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6F095" w14:textId="77777777" w:rsidR="00311C33" w:rsidRDefault="00311C33" w:rsidP="00205A9B">
      <w:pPr>
        <w:pStyle w:val="Rubrik2"/>
        <w:ind w:left="0"/>
        <w:sectPr w:rsidR="00311C33" w:rsidSect="00311C3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E21A8A" w14:textId="77777777" w:rsidR="00311C33" w:rsidRPr="00311C33" w:rsidRDefault="00311C33" w:rsidP="00311C33">
      <w:pPr>
        <w:spacing w:after="0" w:line="240" w:lineRule="auto"/>
        <w:ind w:left="0" w:right="0"/>
        <w:rPr>
          <w:sz w:val="32"/>
          <w:szCs w:val="32"/>
        </w:rPr>
      </w:pPr>
    </w:p>
    <w:p w14:paraId="6467CDE9" w14:textId="2347D660" w:rsidR="00311C33" w:rsidRPr="009137B0" w:rsidRDefault="00311C33" w:rsidP="009137B0">
      <w:pPr>
        <w:pStyle w:val="Rubrik1"/>
      </w:pPr>
      <w:r w:rsidRPr="00311C33">
        <w:t>Komplettering med DT Kolon efter ofullständig koloskopi</w:t>
      </w:r>
    </w:p>
    <w:p w14:paraId="7D535C93" w14:textId="406D2C48" w:rsidR="00311C33" w:rsidRPr="00311C33" w:rsidRDefault="00311C33" w:rsidP="00205A9B">
      <w:pPr>
        <w:spacing w:after="0" w:line="240" w:lineRule="auto"/>
        <w:ind w:right="0"/>
      </w:pPr>
      <w:r w:rsidRPr="00311C33">
        <w:t>Vid ofullständig koloskopi och där koloskoperande läkare önskar komplettera med DT Kolon gäller följande:</w:t>
      </w:r>
    </w:p>
    <w:p w14:paraId="02137A0D" w14:textId="77777777" w:rsidR="00311C33" w:rsidRPr="00311C33" w:rsidRDefault="00311C33" w:rsidP="00311C33">
      <w:pPr>
        <w:spacing w:after="0" w:line="240" w:lineRule="auto"/>
        <w:ind w:left="0" w:right="0"/>
      </w:pPr>
    </w:p>
    <w:p w14:paraId="403E07EF" w14:textId="77777777" w:rsidR="00311C33" w:rsidRPr="00311C33" w:rsidRDefault="00311C33" w:rsidP="00205A9B">
      <w:pPr>
        <w:pStyle w:val="Rubrik2"/>
      </w:pPr>
      <w:r w:rsidRPr="00311C33">
        <w:t>Eventuella kontraindikationer</w:t>
      </w:r>
    </w:p>
    <w:p w14:paraId="26C3330C" w14:textId="77777777" w:rsidR="00311C33" w:rsidRPr="00311C33" w:rsidRDefault="00311C33" w:rsidP="00E26692">
      <w:pPr>
        <w:pStyle w:val="Punktlista"/>
        <w:ind w:left="1418" w:hanging="425"/>
      </w:pPr>
      <w:r w:rsidRPr="00311C33">
        <w:t>Har patienten kolostomi ska röntgenavdelningen meddelas detta innan remissen skickas.</w:t>
      </w:r>
    </w:p>
    <w:p w14:paraId="298A07F6" w14:textId="77777777" w:rsidR="00311C33" w:rsidRPr="00311C33" w:rsidRDefault="00311C33" w:rsidP="00E26692">
      <w:pPr>
        <w:pStyle w:val="Punktlista"/>
        <w:ind w:left="1418" w:hanging="425"/>
      </w:pPr>
      <w:r w:rsidRPr="00311C33">
        <w:t>Vid lågt sittande tumörer (nedom 10-12 cm), i synnerhet cirkumferenta sådana, bör man överväga att avstå DT Kolon. Kontakta radiolog för diskussion.</w:t>
      </w:r>
    </w:p>
    <w:p w14:paraId="180A1D43" w14:textId="653176D3" w:rsidR="00311C33" w:rsidRPr="00311C33" w:rsidRDefault="00311C33" w:rsidP="00E26692">
      <w:pPr>
        <w:pStyle w:val="Punktlista"/>
        <w:ind w:left="1418" w:hanging="425"/>
      </w:pPr>
      <w:r w:rsidRPr="00311C33">
        <w:t>Efter polypektomi eller mukosektomi måste man vänta cirka 3 veckor innan DT Kolon kan utföras.</w:t>
      </w:r>
    </w:p>
    <w:p w14:paraId="571140D2" w14:textId="77777777" w:rsidR="00311C33" w:rsidRPr="00311C33" w:rsidRDefault="00311C33" w:rsidP="00205A9B">
      <w:pPr>
        <w:pStyle w:val="Rubrik2"/>
      </w:pPr>
      <w:r w:rsidRPr="00311C33">
        <w:t>Förberedelser inför undersökningen</w:t>
      </w:r>
    </w:p>
    <w:p w14:paraId="4BF09BF1" w14:textId="77777777" w:rsidR="00311C33" w:rsidRPr="00311C33" w:rsidRDefault="00311C33" w:rsidP="00E26692">
      <w:pPr>
        <w:pStyle w:val="Punktlista"/>
        <w:ind w:left="1418" w:hanging="425"/>
      </w:pPr>
      <w:r w:rsidRPr="00311C33">
        <w:t>Patienten ska vara väl laxerad.</w:t>
      </w:r>
    </w:p>
    <w:p w14:paraId="002FB001" w14:textId="733DCDC1" w:rsidR="00844F3D" w:rsidRDefault="00311C33" w:rsidP="00E26692">
      <w:pPr>
        <w:pStyle w:val="Punktlista"/>
        <w:ind w:left="1418" w:hanging="425"/>
      </w:pPr>
      <w:r w:rsidRPr="00311C33">
        <w:t>Ring till</w:t>
      </w:r>
      <w:r w:rsidR="001244A3">
        <w:t>:</w:t>
      </w:r>
      <w:r w:rsidRPr="00311C33">
        <w:t xml:space="preserve"> </w:t>
      </w:r>
    </w:p>
    <w:p w14:paraId="407FB695" w14:textId="77777777" w:rsidR="00844F3D" w:rsidRPr="00311C33" w:rsidRDefault="00844F3D" w:rsidP="00E26692">
      <w:pPr>
        <w:pStyle w:val="Punktlista"/>
        <w:ind w:left="1418" w:hanging="425"/>
      </w:pPr>
      <w:r w:rsidRPr="00311C33">
        <w:rPr>
          <w:b/>
        </w:rPr>
        <w:t xml:space="preserve">NÄL: </w:t>
      </w:r>
      <w:r w:rsidRPr="00311C33">
        <w:t>koordinator datortomografi 010-43 529 06</w:t>
      </w:r>
    </w:p>
    <w:p w14:paraId="689B5CB7" w14:textId="3382AA57" w:rsidR="00311C33" w:rsidRPr="00311C33" w:rsidRDefault="0051205D" w:rsidP="00E26692">
      <w:pPr>
        <w:pStyle w:val="Punktlista"/>
        <w:ind w:left="1418" w:right="-569" w:hanging="425"/>
      </w:pPr>
      <w:r w:rsidRPr="0051205D">
        <w:rPr>
          <w:bCs/>
        </w:rPr>
        <w:t xml:space="preserve">Alternativt </w:t>
      </w:r>
      <w:r w:rsidR="00311C33" w:rsidRPr="00311C33">
        <w:rPr>
          <w:b/>
        </w:rPr>
        <w:t>Uddevalla:</w:t>
      </w:r>
      <w:r w:rsidR="00311C33" w:rsidRPr="00311C33">
        <w:t xml:space="preserve"> datortomografen 010-43 526 71 eller slussen 010-43 526 80</w:t>
      </w:r>
    </w:p>
    <w:p w14:paraId="7149E8CE" w14:textId="77777777" w:rsidR="00311C33" w:rsidRPr="00311C33" w:rsidRDefault="00311C33" w:rsidP="00E26692">
      <w:pPr>
        <w:pStyle w:val="Punktlista"/>
        <w:ind w:left="1418" w:hanging="425"/>
      </w:pPr>
      <w:r w:rsidRPr="00311C33">
        <w:t>Skriv akutmärkt remiss för DT Kolon.</w:t>
      </w:r>
    </w:p>
    <w:p w14:paraId="3B7517FA" w14:textId="77777777" w:rsidR="00311C33" w:rsidRPr="00311C33" w:rsidRDefault="00311C33" w:rsidP="00E26692">
      <w:pPr>
        <w:pStyle w:val="Punktlista"/>
        <w:ind w:left="1418" w:hanging="425"/>
      </w:pPr>
      <w:r w:rsidRPr="00311C33">
        <w:t>Kreatininvärde måste finnas tillgängligt innan undersökning.</w:t>
      </w:r>
    </w:p>
    <w:p w14:paraId="3FD53172" w14:textId="4F8151C7" w:rsidR="00311C33" w:rsidRPr="00311C33" w:rsidRDefault="00311C33" w:rsidP="00E26692">
      <w:pPr>
        <w:pStyle w:val="Punktlista"/>
        <w:ind w:left="1418" w:hanging="425"/>
      </w:pPr>
      <w:r w:rsidRPr="00311C33">
        <w:t>Patienten får dricka klar dryck fram till undersökningstiden.</w:t>
      </w:r>
    </w:p>
    <w:p w14:paraId="70D6A9D1" w14:textId="77777777" w:rsidR="00311C33" w:rsidRPr="00311C33" w:rsidRDefault="00311C33" w:rsidP="00205A9B">
      <w:pPr>
        <w:pStyle w:val="Rubrik2"/>
      </w:pPr>
      <w:r w:rsidRPr="00311C33">
        <w:t>Utförande avdelning</w:t>
      </w:r>
    </w:p>
    <w:p w14:paraId="76B9F95B" w14:textId="572C08C3" w:rsidR="00536A5A" w:rsidRPr="00536A5A" w:rsidRDefault="0051205D" w:rsidP="009137B0">
      <w:pPr>
        <w:spacing w:after="0" w:line="240" w:lineRule="auto"/>
        <w:ind w:right="0"/>
      </w:pPr>
      <w:r>
        <w:t>I första hand utförs undersökningen på NÄL</w:t>
      </w:r>
      <w:r w:rsidR="00A158C3">
        <w:t>, finns det ingen möjlighet att utföra undersökningen där kontakta Uddevalla</w:t>
      </w:r>
      <w:r w:rsidR="009137B0">
        <w:t xml:space="preserve"> sjukhus.</w:t>
      </w:r>
      <w:bookmarkEnd w:id="0"/>
    </w:p>
    <w:sectPr w:rsidR="00536A5A" w:rsidRPr="00536A5A" w:rsidSect="00E26692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AC8378" w14:textId="77777777" w:rsidR="00647293" w:rsidRDefault="00647293">
      <w:r>
        <w:separator/>
      </w:r>
    </w:p>
  </w:endnote>
  <w:endnote w:type="continuationSeparator" w:id="0">
    <w:p w14:paraId="3619B50F" w14:textId="77777777" w:rsidR="00647293" w:rsidRDefault="00647293">
      <w:r>
        <w:continuationSeparator/>
      </w:r>
    </w:p>
  </w:endnote>
  <w:endnote w:type="continuationNotice" w:id="1">
    <w:p w14:paraId="2CD23DCA" w14:textId="77777777" w:rsidR="00647293" w:rsidRDefault="006472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87B62" w14:textId="77777777" w:rsidR="00647293" w:rsidRDefault="00647293"/>
  </w:footnote>
  <w:footnote w:type="continuationSeparator" w:id="0">
    <w:p w14:paraId="33B2ABDD" w14:textId="77777777" w:rsidR="00647293" w:rsidRDefault="00647293">
      <w:r>
        <w:continuationSeparator/>
      </w:r>
    </w:p>
  </w:footnote>
  <w:footnote w:type="continuationNotice" w:id="1">
    <w:p w14:paraId="61753FCC" w14:textId="77777777" w:rsidR="00647293" w:rsidRDefault="006472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E57D42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2358FD76">
              <wp:simplePos x="0" y="0"/>
              <wp:positionH relativeFrom="column">
                <wp:posOffset>-496570</wp:posOffset>
              </wp:positionH>
              <wp:positionV relativeFrom="paragraph">
                <wp:posOffset>134620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4E6DC269" w:rsidR="00413A60" w:rsidRPr="00205A9B" w:rsidRDefault="00205A9B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36"/>
                              <w:szCs w:val="36"/>
                            </w:rPr>
                          </w:pPr>
                          <w:r w:rsidRPr="00205A9B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39.1pt;margin-top:10.6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" filled="f" stroked="f" strokeweight=".5pt">
              <v:textbox>
                <w:txbxContent>
                  <w:p w14:paraId="72D45401" w14:textId="4E6DC269" w:rsidR="00413A60" w:rsidRPr="00205A9B" w:rsidRDefault="00205A9B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36"/>
                        <w:szCs w:val="36"/>
                      </w:rPr>
                    </w:pPr>
                    <w:r w:rsidRPr="00205A9B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EE28090E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EBC18BD"/>
    <w:multiLevelType w:val="hybridMultilevel"/>
    <w:tmpl w:val="5B4008AA"/>
    <w:lvl w:ilvl="0" w:tplc="FFFFFFFF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64EE70BC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43037535">
    <w:abstractNumId w:val="18"/>
  </w:num>
  <w:num w:numId="2" w16cid:durableId="2106262110">
    <w:abstractNumId w:val="15"/>
  </w:num>
  <w:num w:numId="3" w16cid:durableId="1968117941">
    <w:abstractNumId w:val="0"/>
  </w:num>
  <w:num w:numId="4" w16cid:durableId="806240226">
    <w:abstractNumId w:val="6"/>
  </w:num>
  <w:num w:numId="5" w16cid:durableId="968512481">
    <w:abstractNumId w:val="16"/>
  </w:num>
  <w:num w:numId="6" w16cid:durableId="1672022872">
    <w:abstractNumId w:val="2"/>
  </w:num>
  <w:num w:numId="7" w16cid:durableId="1012226536">
    <w:abstractNumId w:val="12"/>
  </w:num>
  <w:num w:numId="8" w16cid:durableId="1917275505">
    <w:abstractNumId w:val="9"/>
  </w:num>
  <w:num w:numId="9" w16cid:durableId="1394163544">
    <w:abstractNumId w:val="1"/>
  </w:num>
  <w:num w:numId="10" w16cid:durableId="1151099590">
    <w:abstractNumId w:val="1"/>
  </w:num>
  <w:num w:numId="11" w16cid:durableId="684744984">
    <w:abstractNumId w:val="3"/>
  </w:num>
  <w:num w:numId="12" w16cid:durableId="1361397009">
    <w:abstractNumId w:val="4"/>
  </w:num>
  <w:num w:numId="13" w16cid:durableId="1553885538">
    <w:abstractNumId w:val="14"/>
  </w:num>
  <w:num w:numId="14" w16cid:durableId="535195890">
    <w:abstractNumId w:val="10"/>
  </w:num>
  <w:num w:numId="15" w16cid:durableId="303632140">
    <w:abstractNumId w:val="7"/>
  </w:num>
  <w:num w:numId="16" w16cid:durableId="910966646">
    <w:abstractNumId w:val="13"/>
  </w:num>
  <w:num w:numId="17" w16cid:durableId="2066559818">
    <w:abstractNumId w:val="5"/>
  </w:num>
  <w:num w:numId="18" w16cid:durableId="2087415920">
    <w:abstractNumId w:val="11"/>
  </w:num>
  <w:num w:numId="19" w16cid:durableId="1599173800">
    <w:abstractNumId w:val="17"/>
  </w:num>
  <w:num w:numId="20" w16cid:durableId="4369494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4A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A9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C33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05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94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293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F3D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7B0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8C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07A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1C42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669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1</Pages>
  <Words>137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Komplettering med DT Kolon vid ofullständig koloskopi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2022-05-18T04:34:00.0000000Z</dcterms:created>
  <dcterms:modified xsi:type="dcterms:W3CDTF">2025-09-16T07:22:00.0000000Z</dcterms:modified>
</coreProperties>
</file>