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3472" w14:textId="77777777" w:rsidR="00B667DB" w:rsidRDefault="00B667DB" w:rsidP="00F35B05">
      <w:pPr>
        <w:pStyle w:val="Rubrik2"/>
        <w:sectPr w:rsidR="00B667DB" w:rsidSect="00B667D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888D8B" w14:textId="13AA603E" w:rsidR="00B667DB" w:rsidRPr="00325739" w:rsidRDefault="00B667DB" w:rsidP="00325739">
      <w:pPr>
        <w:pStyle w:val="Rubrik1"/>
        <w:ind w:left="0"/>
      </w:pPr>
    </w:p>
    <w:p w14:paraId="5CAAE28A" w14:textId="39EFDF56" w:rsidR="00B667DB" w:rsidRDefault="00325739" w:rsidP="00325739">
      <w:pPr>
        <w:pStyle w:val="Rubrik1"/>
      </w:pPr>
      <w:proofErr w:type="spellStart"/>
      <w:r w:rsidRPr="00325739">
        <w:t>Intraosseös</w:t>
      </w:r>
      <w:proofErr w:type="spellEnd"/>
      <w:r w:rsidRPr="00325739">
        <w:t xml:space="preserve"> nål för kontrast vid </w:t>
      </w:r>
      <w:r w:rsidR="00E65410">
        <w:br/>
      </w:r>
      <w:r w:rsidRPr="00325739">
        <w:t>datortomografi</w:t>
      </w:r>
    </w:p>
    <w:p w14:paraId="08468008" w14:textId="77777777" w:rsidR="00325739" w:rsidRPr="00325739" w:rsidRDefault="00325739" w:rsidP="00325739"/>
    <w:p w14:paraId="0B0CE34E" w14:textId="1226E9AB" w:rsidR="00B667DB" w:rsidRPr="00B667DB" w:rsidRDefault="00325739" w:rsidP="00325739">
      <w:pPr>
        <w:pStyle w:val="Rubrik2"/>
      </w:pPr>
      <w:bookmarkStart w:id="1" w:name="_1314629194"/>
      <w:bookmarkStart w:id="2" w:name="Rubrik"/>
      <w:bookmarkStart w:id="3" w:name="_Toc501440349"/>
      <w:bookmarkEnd w:id="1"/>
      <w:bookmarkEnd w:id="2"/>
      <w:r>
        <w:t xml:space="preserve">Förändringar sedan föregående </w:t>
      </w:r>
      <w:r w:rsidR="00B667DB" w:rsidRPr="00B667DB">
        <w:t xml:space="preserve">version </w:t>
      </w:r>
      <w:bookmarkEnd w:id="3"/>
    </w:p>
    <w:p w14:paraId="0878EE4C" w14:textId="42F9AAB0" w:rsidR="00B667DB" w:rsidRPr="00B667DB" w:rsidRDefault="00B667DB" w:rsidP="00325739">
      <w:pPr>
        <w:spacing w:after="0" w:line="240" w:lineRule="auto"/>
        <w:ind w:left="0" w:right="0" w:firstLine="992"/>
        <w:rPr>
          <w:szCs w:val="20"/>
        </w:rPr>
      </w:pPr>
      <w:r w:rsidRPr="00B667DB">
        <w:rPr>
          <w:szCs w:val="20"/>
        </w:rPr>
        <w:t>Inga förändringar</w:t>
      </w:r>
      <w:r w:rsidR="00325739">
        <w:rPr>
          <w:szCs w:val="20"/>
        </w:rPr>
        <w:t>.</w:t>
      </w:r>
    </w:p>
    <w:p w14:paraId="225A8D9D" w14:textId="77777777" w:rsidR="00B667DB" w:rsidRPr="00B667DB" w:rsidRDefault="00B667DB" w:rsidP="00B667DB">
      <w:pPr>
        <w:spacing w:after="0" w:line="240" w:lineRule="auto"/>
        <w:ind w:left="0" w:right="0"/>
        <w:rPr>
          <w:szCs w:val="20"/>
        </w:rPr>
      </w:pPr>
    </w:p>
    <w:p w14:paraId="06F775C3" w14:textId="77777777" w:rsidR="00B667DB" w:rsidRPr="00B667DB" w:rsidRDefault="00B667DB" w:rsidP="00325739">
      <w:pPr>
        <w:pStyle w:val="Rubrik2"/>
      </w:pPr>
      <w:r w:rsidRPr="00B667DB">
        <w:t xml:space="preserve">Sammanfattning/syfte </w:t>
      </w:r>
    </w:p>
    <w:p w14:paraId="5E6D7661" w14:textId="4257B059" w:rsidR="00B667DB" w:rsidRPr="00B667DB" w:rsidRDefault="00B667DB" w:rsidP="00325739">
      <w:pPr>
        <w:spacing w:after="0" w:line="240" w:lineRule="auto"/>
        <w:ind w:right="0"/>
        <w:rPr>
          <w:szCs w:val="20"/>
        </w:rPr>
      </w:pPr>
      <w:r w:rsidRPr="00B667DB">
        <w:rPr>
          <w:szCs w:val="20"/>
        </w:rPr>
        <w:t xml:space="preserve">Datortomografens tryckspruta för kontrastmedel kan användas för injektion </w:t>
      </w:r>
      <w:r w:rsidR="00E65410">
        <w:rPr>
          <w:szCs w:val="20"/>
        </w:rPr>
        <w:br/>
      </w:r>
      <w:r w:rsidRPr="00B667DB">
        <w:rPr>
          <w:szCs w:val="20"/>
        </w:rPr>
        <w:t xml:space="preserve">av kontrast i </w:t>
      </w:r>
      <w:proofErr w:type="spellStart"/>
      <w:r w:rsidRPr="00B667DB">
        <w:rPr>
          <w:szCs w:val="20"/>
        </w:rPr>
        <w:t>intraosseös</w:t>
      </w:r>
      <w:proofErr w:type="spellEnd"/>
      <w:r w:rsidRPr="00B667DB">
        <w:rPr>
          <w:szCs w:val="20"/>
        </w:rPr>
        <w:t xml:space="preserve"> nål vid undersökningar som kräver höga flödeshastigheter, </w:t>
      </w:r>
      <w:r w:rsidRPr="00B667DB">
        <w:rPr>
          <w:szCs w:val="20"/>
        </w:rPr>
        <w:br/>
      </w:r>
      <w:proofErr w:type="gramStart"/>
      <w:r w:rsidRPr="00B667DB">
        <w:rPr>
          <w:szCs w:val="20"/>
        </w:rPr>
        <w:t>t ex</w:t>
      </w:r>
      <w:proofErr w:type="gramEnd"/>
      <w:r w:rsidRPr="00B667DB">
        <w:rPr>
          <w:szCs w:val="20"/>
        </w:rPr>
        <w:t xml:space="preserve"> vid trauma.</w:t>
      </w:r>
    </w:p>
    <w:p w14:paraId="28635E73" w14:textId="77777777" w:rsidR="00B667DB" w:rsidRPr="00B667DB" w:rsidRDefault="00B667DB" w:rsidP="00B667D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25739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87802" w14:textId="77777777" w:rsidR="00693A9D" w:rsidRDefault="00693A9D">
      <w:r>
        <w:separator/>
      </w:r>
    </w:p>
  </w:endnote>
  <w:endnote w:type="continuationSeparator" w:id="0">
    <w:p w14:paraId="711FC1FE" w14:textId="77777777" w:rsidR="00693A9D" w:rsidRDefault="00693A9D">
      <w:r>
        <w:continuationSeparator/>
      </w:r>
    </w:p>
  </w:endnote>
  <w:endnote w:type="continuationNotice" w:id="1">
    <w:p w14:paraId="536353E6" w14:textId="77777777" w:rsidR="00693A9D" w:rsidRDefault="00693A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B88B" w14:textId="77777777" w:rsidR="00693A9D" w:rsidRDefault="00693A9D"/>
  </w:footnote>
  <w:footnote w:type="continuationSeparator" w:id="0">
    <w:p w14:paraId="59CB5145" w14:textId="77777777" w:rsidR="00693A9D" w:rsidRDefault="00693A9D">
      <w:r>
        <w:continuationSeparator/>
      </w:r>
    </w:p>
  </w:footnote>
  <w:footnote w:type="continuationNotice" w:id="1">
    <w:p w14:paraId="6DAA44C5" w14:textId="77777777" w:rsidR="00693A9D" w:rsidRDefault="00693A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23915354">
    <w:abstractNumId w:val="17"/>
  </w:num>
  <w:num w:numId="2" w16cid:durableId="28454800">
    <w:abstractNumId w:val="14"/>
  </w:num>
  <w:num w:numId="3" w16cid:durableId="1060057841">
    <w:abstractNumId w:val="0"/>
  </w:num>
  <w:num w:numId="4" w16cid:durableId="609091773">
    <w:abstractNumId w:val="6"/>
  </w:num>
  <w:num w:numId="5" w16cid:durableId="883636918">
    <w:abstractNumId w:val="15"/>
  </w:num>
  <w:num w:numId="6" w16cid:durableId="904409431">
    <w:abstractNumId w:val="2"/>
  </w:num>
  <w:num w:numId="7" w16cid:durableId="1295408127">
    <w:abstractNumId w:val="11"/>
  </w:num>
  <w:num w:numId="8" w16cid:durableId="1645162484">
    <w:abstractNumId w:val="8"/>
  </w:num>
  <w:num w:numId="9" w16cid:durableId="979192100">
    <w:abstractNumId w:val="1"/>
  </w:num>
  <w:num w:numId="10" w16cid:durableId="1737893103">
    <w:abstractNumId w:val="1"/>
  </w:num>
  <w:num w:numId="11" w16cid:durableId="1546067329">
    <w:abstractNumId w:val="3"/>
  </w:num>
  <w:num w:numId="12" w16cid:durableId="253128329">
    <w:abstractNumId w:val="4"/>
  </w:num>
  <w:num w:numId="13" w16cid:durableId="1658875975">
    <w:abstractNumId w:val="13"/>
  </w:num>
  <w:num w:numId="14" w16cid:durableId="734472927">
    <w:abstractNumId w:val="9"/>
  </w:num>
  <w:num w:numId="15" w16cid:durableId="951128154">
    <w:abstractNumId w:val="7"/>
  </w:num>
  <w:num w:numId="16" w16cid:durableId="1703748626">
    <w:abstractNumId w:val="12"/>
  </w:num>
  <w:num w:numId="17" w16cid:durableId="528758392">
    <w:abstractNumId w:val="5"/>
  </w:num>
  <w:num w:numId="18" w16cid:durableId="393164640">
    <w:abstractNumId w:val="10"/>
  </w:num>
  <w:num w:numId="19" w16cid:durableId="9492410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739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3A9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7DB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5410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36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Intraosseös nål för kontrast vid datortomografi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2022-05-18T04:33:00.0000000Z</dcterms:created>
  <dcterms:modified xsi:type="dcterms:W3CDTF">2024-01-31T08:22:00.0000000Z</dcterms:modified>
</coreProperties>
</file>