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F91C5" w14:textId="77777777" w:rsidR="00397879" w:rsidRDefault="00397879" w:rsidP="00F35B05">
      <w:pPr>
        <w:pStyle w:val="Rubrik2"/>
        <w:sectPr w:rsidR="00397879" w:rsidSect="003978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0C8967" w14:textId="77777777" w:rsidR="00397879" w:rsidRPr="00397879" w:rsidRDefault="00397879" w:rsidP="00397879">
      <w:pPr>
        <w:spacing w:after="0" w:line="240" w:lineRule="auto"/>
        <w:ind w:left="0" w:right="0"/>
        <w:rPr>
          <w:szCs w:val="20"/>
        </w:rPr>
      </w:pPr>
    </w:p>
    <w:p w14:paraId="0B002D95" w14:textId="53A2039C" w:rsidR="00397879" w:rsidRPr="00397879" w:rsidRDefault="004127FA" w:rsidP="004127FA">
      <w:pPr>
        <w:pStyle w:val="Rubrik1"/>
        <w:rPr>
          <w:szCs w:val="20"/>
        </w:rPr>
      </w:pPr>
      <w:r w:rsidRPr="00397879">
        <w:t>Identitetskontroll av patienter - BFM</w:t>
      </w:r>
      <w:r w:rsidR="00397879" w:rsidRPr="00397879">
        <w:rPr>
          <w:szCs w:val="20"/>
        </w:rPr>
        <w:tab/>
      </w:r>
    </w:p>
    <w:p w14:paraId="0CFC28F9" w14:textId="77777777" w:rsidR="00397879" w:rsidRPr="00397879" w:rsidRDefault="00397879" w:rsidP="004127FA">
      <w:pPr>
        <w:pStyle w:val="Rubrik2"/>
      </w:pPr>
      <w:bookmarkStart w:id="1" w:name="_Toc501440348"/>
      <w:r w:rsidRPr="00397879">
        <w:t xml:space="preserve">Bakgrund </w:t>
      </w:r>
      <w:bookmarkEnd w:id="1"/>
    </w:p>
    <w:p w14:paraId="40BC9EBD" w14:textId="0BE520A1" w:rsidR="00397879" w:rsidRPr="00367D2C" w:rsidRDefault="00397879" w:rsidP="004127FA">
      <w:r w:rsidRPr="00367D2C">
        <w:t>Lokal anpassning för Klinik för Bild- och funktionsmedicin till NU-sjukvårdens rutin Identitetskontroll av patienter.</w:t>
      </w:r>
      <w:bookmarkStart w:id="2" w:name="_Toc501440350"/>
    </w:p>
    <w:p w14:paraId="1F22A10A" w14:textId="77777777" w:rsidR="00397879" w:rsidRPr="00397879" w:rsidRDefault="00397879" w:rsidP="004127FA">
      <w:pPr>
        <w:pStyle w:val="Rubrik2"/>
        <w:rPr>
          <w:szCs w:val="20"/>
        </w:rPr>
      </w:pPr>
      <w:r w:rsidRPr="00397879">
        <w:t>Sammanfattning</w:t>
      </w:r>
      <w:bookmarkEnd w:id="2"/>
    </w:p>
    <w:p w14:paraId="0E88B116" w14:textId="77777777" w:rsidR="00397879" w:rsidRPr="00367D2C" w:rsidRDefault="00397879" w:rsidP="004127FA">
      <w:r w:rsidRPr="00367D2C">
        <w:t>Rutin för att säkerställa att rätt identitet fastställs när en person söker vård och att personens identitet inte förväxlas under vårdkontakten.</w:t>
      </w:r>
    </w:p>
    <w:p w14:paraId="7BFDEC60" w14:textId="72D16D42" w:rsidR="004127FA" w:rsidRDefault="004127FA" w:rsidP="004127FA">
      <w:pPr>
        <w:pStyle w:val="Rubrik2"/>
      </w:pPr>
      <w:r>
        <w:t>Förändringar sedan föregående version</w:t>
      </w:r>
    </w:p>
    <w:p w14:paraId="623C7010" w14:textId="30F3C209" w:rsidR="004127FA" w:rsidRPr="00367D2C" w:rsidRDefault="004127FA" w:rsidP="004127FA">
      <w:r w:rsidRPr="00367D2C">
        <w:t>Inga förändringar</w:t>
      </w:r>
    </w:p>
    <w:p w14:paraId="2CFE522A" w14:textId="77777777" w:rsidR="00397879" w:rsidRPr="00397879" w:rsidRDefault="00397879" w:rsidP="00367D2C">
      <w:pPr>
        <w:pStyle w:val="Rubrik2"/>
      </w:pPr>
      <w:r w:rsidRPr="00397879">
        <w:t>Kallelse</w:t>
      </w:r>
    </w:p>
    <w:p w14:paraId="33A2DF70" w14:textId="77777777" w:rsidR="00397879" w:rsidRPr="00397879" w:rsidRDefault="00397879" w:rsidP="00367D2C">
      <w:r w:rsidRPr="00397879">
        <w:t>Det ska framgå i kallelsen att giltig fotolegitimation ska tas med vid undersökningen.</w:t>
      </w:r>
    </w:p>
    <w:p w14:paraId="0A629EC9" w14:textId="77777777" w:rsidR="00397879" w:rsidRPr="00397879" w:rsidRDefault="00397879" w:rsidP="00367D2C">
      <w:pPr>
        <w:pStyle w:val="Rubrik2"/>
      </w:pPr>
      <w:r w:rsidRPr="00397879">
        <w:t>Kontroll av identitet</w:t>
      </w:r>
    </w:p>
    <w:p w14:paraId="0472495C" w14:textId="7216039C" w:rsidR="00397879" w:rsidRPr="00397879" w:rsidRDefault="00397879" w:rsidP="00367D2C">
      <w:r w:rsidRPr="00397879">
        <w:t xml:space="preserve">Identitetskontroll ska normalt ske mot en godkänd legitimationshandling (fotolegitimation), se Vårdhandboken, avsnitt Identifikation [1]. Om sådan saknas kan identifikationen ske via personkännedom, utländskt pass, EU-körkort, LMA-kort (Lagen om mottagande av asylsökande) eller anhörigs legitimation (ange alltid ID-nummer på aktuell identifikation samt relation till patienten). Dokumentation om hur identifieringen gjorts ska ske i </w:t>
      </w:r>
      <w:r w:rsidR="001D130D">
        <w:t>PACS</w:t>
      </w:r>
      <w:r w:rsidRPr="00397879">
        <w:t>.</w:t>
      </w:r>
    </w:p>
    <w:p w14:paraId="07AEE210" w14:textId="77777777" w:rsidR="00367D2C" w:rsidRDefault="00367D2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F74F4B6" w14:textId="09A7DBFB" w:rsidR="00397879" w:rsidRPr="00397879" w:rsidRDefault="00397879" w:rsidP="00367D2C">
      <w:pPr>
        <w:pStyle w:val="Rubrik2"/>
      </w:pPr>
      <w:r w:rsidRPr="00397879">
        <w:lastRenderedPageBreak/>
        <w:t>Vid besöket</w:t>
      </w:r>
    </w:p>
    <w:p w14:paraId="34DCBCFD" w14:textId="77777777" w:rsidR="00397879" w:rsidRPr="00397879" w:rsidRDefault="00397879" w:rsidP="00367D2C">
      <w:pPr>
        <w:pStyle w:val="Punktlista"/>
      </w:pPr>
      <w:r w:rsidRPr="00397879">
        <w:t>Vårdpersonalen är ansvarig för att kontrollera identiteten på patienten.</w:t>
      </w:r>
    </w:p>
    <w:p w14:paraId="134B0BB5" w14:textId="6A1CCB2E" w:rsidR="00397879" w:rsidRPr="00397879" w:rsidRDefault="00397879" w:rsidP="00367D2C">
      <w:pPr>
        <w:pStyle w:val="Punktlista"/>
      </w:pPr>
      <w:r w:rsidRPr="00397879">
        <w:t xml:space="preserve">Genomförd identitetskontroll ska alltid dokumenteras i </w:t>
      </w:r>
      <w:r w:rsidR="00BD6CE7">
        <w:t>PACS</w:t>
      </w:r>
      <w:r w:rsidRPr="00397879">
        <w:t xml:space="preserve"> vid undersökningsstart.</w:t>
      </w:r>
    </w:p>
    <w:p w14:paraId="410CD168" w14:textId="77777777" w:rsidR="00397879" w:rsidRPr="00397879" w:rsidRDefault="00397879" w:rsidP="00367D2C">
      <w:pPr>
        <w:pStyle w:val="Punktlista"/>
      </w:pPr>
      <w:r w:rsidRPr="00397879">
        <w:t>I första hand görs ID-kontroll mot fotolegitimation eller ID-band på slutenvårdspatienter.</w:t>
      </w:r>
    </w:p>
    <w:p w14:paraId="23CA5488" w14:textId="77777777" w:rsidR="00397879" w:rsidRPr="00397879" w:rsidRDefault="00397879" w:rsidP="00367D2C">
      <w:pPr>
        <w:pStyle w:val="Punktlista"/>
      </w:pPr>
      <w:r w:rsidRPr="00397879">
        <w:t>I andra hand görs ID-kontroll muntligt.</w:t>
      </w:r>
    </w:p>
    <w:p w14:paraId="24199F67" w14:textId="0D08A453" w:rsidR="00397879" w:rsidRPr="00397879" w:rsidRDefault="00397879" w:rsidP="00367D2C">
      <w:pPr>
        <w:pStyle w:val="Punktlista"/>
      </w:pPr>
      <w:r w:rsidRPr="00397879">
        <w:t xml:space="preserve">Om patienten är ett barn ska den vuxna person som fört barnet till vård legitimera sig och personnumret ska dokumenteras i </w:t>
      </w:r>
      <w:r w:rsidR="00BD6CE7">
        <w:t>PACS</w:t>
      </w:r>
      <w:r w:rsidRPr="00397879">
        <w:t>.</w:t>
      </w:r>
    </w:p>
    <w:p w14:paraId="0604FC87" w14:textId="77777777" w:rsidR="00397879" w:rsidRPr="00397879" w:rsidRDefault="00397879" w:rsidP="00367D2C">
      <w:pPr>
        <w:pStyle w:val="Punktlista"/>
      </w:pPr>
      <w:r w:rsidRPr="00397879">
        <w:t>Om patienten av någon anledning inte kan legitimera sig ska det dokumenteras i RIS. Skriv in hur identiteten styrkts eller om man är osäker på identiteten.</w:t>
      </w:r>
      <w:r w:rsidRPr="00397879">
        <w:rPr>
          <w:highlight w:val="yellow"/>
        </w:rPr>
        <w:br/>
      </w:r>
    </w:p>
    <w:p w14:paraId="08586CD0" w14:textId="77777777" w:rsidR="00397879" w:rsidRPr="00397879" w:rsidRDefault="00397879" w:rsidP="00367D2C">
      <w:pPr>
        <w:pStyle w:val="Rubrik3"/>
      </w:pPr>
      <w:r w:rsidRPr="00397879">
        <w:t>Radiologi och Klinisk fysiologi</w:t>
      </w:r>
    </w:p>
    <w:p w14:paraId="435309A8" w14:textId="77777777" w:rsidR="00397879" w:rsidRPr="00397879" w:rsidRDefault="00397879" w:rsidP="00367D2C">
      <w:pPr>
        <w:pStyle w:val="Punktlista"/>
      </w:pPr>
      <w:r w:rsidRPr="00397879">
        <w:t>Patienter som anmäler sig i receptionen – ID-kontroll görs både i receptionen och av vårdpersonalen när patienten tas in till undersökningsrummet.</w:t>
      </w:r>
    </w:p>
    <w:p w14:paraId="63A63E4E" w14:textId="77777777" w:rsidR="00397879" w:rsidRPr="00397879" w:rsidRDefault="00397879" w:rsidP="00367D2C">
      <w:pPr>
        <w:pStyle w:val="Punktlista"/>
        <w:rPr>
          <w:b/>
        </w:rPr>
      </w:pPr>
      <w:r w:rsidRPr="00397879">
        <w:t>Inneliggande/akuta patienter som går direkt till undersökningsrummet eller undersöks på vårdavdelning – ID-kontroll görs av diagnostisk vårdpersonal vid undersökningstillfället.</w:t>
      </w:r>
      <w:r w:rsidRPr="00397879">
        <w:br/>
      </w:r>
    </w:p>
    <w:p w14:paraId="7BB13317" w14:textId="77777777" w:rsidR="00397879" w:rsidRPr="00397879" w:rsidRDefault="00397879" w:rsidP="00367D2C">
      <w:pPr>
        <w:pStyle w:val="Rubrik3"/>
      </w:pPr>
      <w:r w:rsidRPr="00397879">
        <w:t>Mammografi</w:t>
      </w:r>
    </w:p>
    <w:p w14:paraId="5801E3C1" w14:textId="77777777" w:rsidR="00397879" w:rsidRPr="00397879" w:rsidRDefault="00397879" w:rsidP="00367D2C">
      <w:pPr>
        <w:pStyle w:val="Punktlista"/>
        <w:rPr>
          <w:b/>
        </w:rPr>
      </w:pPr>
      <w:r w:rsidRPr="00397879">
        <w:t>Innan screeningmammografi, klinisk mammografi eller ultraljud bröstkörtlar kontrolleras patientens identitet.</w:t>
      </w:r>
    </w:p>
    <w:p w14:paraId="5B8B3A41" w14:textId="77777777" w:rsidR="00397879" w:rsidRPr="00397879" w:rsidRDefault="00397879" w:rsidP="00367D2C">
      <w:pPr>
        <w:pStyle w:val="Punktlista"/>
        <w:rPr>
          <w:b/>
        </w:rPr>
      </w:pPr>
      <w:r w:rsidRPr="00397879">
        <w:t>Om identiteten inte redan är känd ska ID-kontrollen genomföras genom att vårdpersonal som hämtar patienten ber om legitimation.</w:t>
      </w:r>
    </w:p>
    <w:p w14:paraId="0746B2F9" w14:textId="77777777" w:rsidR="00397879" w:rsidRPr="00397879" w:rsidRDefault="00397879" w:rsidP="00367D2C">
      <w:pPr>
        <w:pStyle w:val="Punktlista"/>
        <w:rPr>
          <w:b/>
        </w:rPr>
      </w:pPr>
      <w:r w:rsidRPr="00397879">
        <w:t>Om patienten har legitimerat sig vid mammografiundersökning, räcker det med en muntlig ID-kontroll vid ultraljudsundersökning samma dag.</w:t>
      </w:r>
      <w:r w:rsidRPr="00397879">
        <w:br/>
      </w:r>
    </w:p>
    <w:p w14:paraId="35B0B7FC" w14:textId="77777777" w:rsidR="00367D2C" w:rsidRDefault="00367D2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E4CA863" w14:textId="7DB22134" w:rsidR="00397879" w:rsidRPr="00397879" w:rsidRDefault="00397879" w:rsidP="00367D2C">
      <w:pPr>
        <w:pStyle w:val="Rubrik3"/>
      </w:pPr>
      <w:r w:rsidRPr="00397879">
        <w:lastRenderedPageBreak/>
        <w:t>Reservnummer</w:t>
      </w:r>
    </w:p>
    <w:p w14:paraId="1DE4C512" w14:textId="77777777" w:rsidR="00397879" w:rsidRPr="00397879" w:rsidRDefault="00397879" w:rsidP="00367D2C">
      <w:r w:rsidRPr="00397879">
        <w:t>Patienter som ska erhålla ett reservnummer är:</w:t>
      </w:r>
      <w:r w:rsidRPr="00397879">
        <w:br/>
      </w:r>
    </w:p>
    <w:p w14:paraId="6C68F49D" w14:textId="77777777" w:rsidR="00397879" w:rsidRPr="00397879" w:rsidRDefault="00397879" w:rsidP="00367D2C">
      <w:pPr>
        <w:pStyle w:val="Punktlista"/>
      </w:pPr>
      <w:r w:rsidRPr="00397879">
        <w:t>Patient vars namn är känt men där personnummer är okänt, ofullständigt eller saknas (t.ex.) utländska turister.</w:t>
      </w:r>
    </w:p>
    <w:p w14:paraId="117D2A44" w14:textId="77777777" w:rsidR="00397879" w:rsidRPr="00397879" w:rsidRDefault="00397879" w:rsidP="00367D2C">
      <w:pPr>
        <w:pStyle w:val="Punktlista"/>
      </w:pPr>
      <w:r w:rsidRPr="00397879">
        <w:t>Oidentifierad patient (namn och personnummer är okänt/osäkert).</w:t>
      </w:r>
      <w:r w:rsidRPr="00397879">
        <w:br/>
      </w:r>
    </w:p>
    <w:p w14:paraId="09CB36AB" w14:textId="77777777" w:rsidR="00397879" w:rsidRPr="00367D2C" w:rsidRDefault="00397879" w:rsidP="00367D2C">
      <w:pPr>
        <w:rPr>
          <w:i/>
          <w:iCs/>
        </w:rPr>
      </w:pPr>
      <w:r w:rsidRPr="00367D2C">
        <w:rPr>
          <w:i/>
          <w:iCs/>
        </w:rPr>
        <w:t>Reservnummer genereras från en gemensam databas. Det innebär att när det finns behov av reservnummer hämtar alla verksamheterna vid NU-sjukvården detta ur Befregsystemet, se Befreg rutiner och handbok NU-sjukvården. Se även rutin för regional reservnummerhantering inom VGR-Befolkningsregistertjänsten (Bfreg).</w:t>
      </w:r>
      <w:r w:rsidRPr="00367D2C">
        <w:rPr>
          <w:i/>
          <w:iCs/>
        </w:rPr>
        <w:br/>
      </w:r>
    </w:p>
    <w:p w14:paraId="53FCE7EE" w14:textId="77777777" w:rsidR="00397879" w:rsidRPr="00367D2C" w:rsidRDefault="00397879" w:rsidP="00367D2C">
      <w:pPr>
        <w:rPr>
          <w:i/>
          <w:iCs/>
        </w:rPr>
      </w:pPr>
      <w:r w:rsidRPr="00367D2C">
        <w:rPr>
          <w:i/>
          <w:iCs/>
        </w:rPr>
        <w:t>OBS! SU och en del vårdcentraler har egna system för att hämta reservnummer. Dessa ska inte användas i NU-sjukvården. Gör alltid en sökning i Befreg om patienten finns upplagd. Annars får nytt reservnummer skapas i Befreg.</w:t>
      </w:r>
    </w:p>
    <w:p w14:paraId="285A7CF0" w14:textId="77777777" w:rsidR="00397879" w:rsidRPr="00397879" w:rsidRDefault="00397879" w:rsidP="00397879">
      <w:pPr>
        <w:spacing w:after="0" w:line="240" w:lineRule="auto"/>
        <w:ind w:left="720" w:right="0"/>
        <w:rPr>
          <w:i/>
          <w:szCs w:val="20"/>
        </w:rPr>
      </w:pPr>
    </w:p>
    <w:p w14:paraId="3277D71C" w14:textId="395407F2" w:rsidR="00397879" w:rsidRPr="00397879" w:rsidRDefault="00397879" w:rsidP="00367D2C">
      <w:r w:rsidRPr="00367D2C">
        <w:rPr>
          <w:rStyle w:val="Rubrik3Char"/>
        </w:rPr>
        <w:t>Asylsökande och personer som vistas i landet utan tillstånd</w:t>
      </w:r>
      <w:r w:rsidR="00367D2C">
        <w:rPr>
          <w:rStyle w:val="Rubrik3Char"/>
        </w:rPr>
        <w:t xml:space="preserve"> </w:t>
      </w:r>
      <w:r w:rsidRPr="00367D2C">
        <w:rPr>
          <w:rStyle w:val="Rubrik3Char"/>
        </w:rPr>
        <w:t>(papperslösa)</w:t>
      </w:r>
      <w:r w:rsidRPr="00397879">
        <w:rPr>
          <w:rFonts w:ascii="Calibri" w:hAnsi="Calibri"/>
          <w:b/>
          <w:sz w:val="32"/>
        </w:rPr>
        <w:br/>
      </w:r>
      <w:r w:rsidRPr="00397879">
        <w:t>Asylsökande och personer som vistas i landet utan tillstånd (papperslösa) kan inte alltid legitimera sig. Om de är under 18 år har de rätt till vård på samma sätt som barn som bor i Sverige, och om de är över 18 år har de rätt till subventionerad vård som inte kan anstå.</w:t>
      </w:r>
    </w:p>
    <w:p w14:paraId="3A84116F" w14:textId="77777777" w:rsidR="00397879" w:rsidRPr="00397879" w:rsidRDefault="00397879" w:rsidP="00367D2C"/>
    <w:p w14:paraId="779D9501" w14:textId="57A5BA33" w:rsidR="00397879" w:rsidRPr="00397879" w:rsidRDefault="00397879" w:rsidP="00367D2C">
      <w:r w:rsidRPr="00397879">
        <w:t xml:space="preserve">Om dessa patienter inte kan legitimera sig ska de uppge namn och födelsedatum och det ska dokumenteras i RIS hur identiteten har styrkts. Har patienten LMA-kort ska LMA-nummer alltid dokumenteras i </w:t>
      </w:r>
      <w:r w:rsidR="00BD6CE7">
        <w:t>PACS</w:t>
      </w:r>
      <w:r w:rsidRPr="00397879">
        <w:t>.</w:t>
      </w:r>
    </w:p>
    <w:p w14:paraId="736A44B7" w14:textId="77777777" w:rsidR="00397879" w:rsidRPr="00397879" w:rsidRDefault="00397879" w:rsidP="00367D2C">
      <w:pPr>
        <w:pStyle w:val="Rubrik3"/>
      </w:pPr>
      <w:r w:rsidRPr="00397879">
        <w:br w:type="page"/>
      </w:r>
      <w:r w:rsidRPr="00397879">
        <w:lastRenderedPageBreak/>
        <w:t>Godkända identitetshandlingar</w:t>
      </w:r>
    </w:p>
    <w:p w14:paraId="4EDB1C56" w14:textId="77777777" w:rsidR="00397879" w:rsidRPr="00397879" w:rsidRDefault="00397879" w:rsidP="00367D2C">
      <w:r w:rsidRPr="00397879">
        <w:t xml:space="preserve">För godkända identitetshandlingar, se </w:t>
      </w:r>
      <w:hyperlink r:id="rId17" w:history="1">
        <w:r w:rsidRPr="00397879">
          <w:rPr>
            <w:color w:val="0000FF"/>
            <w:u w:val="single"/>
          </w:rPr>
          <w:t>www.skatteverket.se</w:t>
        </w:r>
      </w:hyperlink>
      <w:r w:rsidRPr="00397879">
        <w:t xml:space="preserve"> eller </w:t>
      </w:r>
      <w:hyperlink r:id="rId18" w:history="1">
        <w:r w:rsidRPr="00397879">
          <w:rPr>
            <w:color w:val="0000FF"/>
            <w:u w:val="single"/>
          </w:rPr>
          <w:t>www.polisen.se</w:t>
        </w:r>
      </w:hyperlink>
      <w:r w:rsidRPr="00397879">
        <w:br/>
        <w:t>(vårdhandboken)</w:t>
      </w:r>
    </w:p>
    <w:p w14:paraId="46DAF2D2" w14:textId="77777777" w:rsidR="00397879" w:rsidRPr="00397879" w:rsidRDefault="00397879" w:rsidP="00397879">
      <w:pPr>
        <w:spacing w:after="0" w:line="240" w:lineRule="auto"/>
        <w:ind w:left="0" w:right="0"/>
        <w:rPr>
          <w:szCs w:val="20"/>
        </w:rPr>
      </w:pPr>
    </w:p>
    <w:p w14:paraId="58A24B7D" w14:textId="77777777" w:rsidR="00397879" w:rsidRPr="00397879" w:rsidRDefault="00397879" w:rsidP="00367D2C">
      <w:pPr>
        <w:pStyle w:val="Rubrik3"/>
      </w:pPr>
      <w:r w:rsidRPr="00397879">
        <w:t>Nödvändig vård</w:t>
      </w:r>
    </w:p>
    <w:p w14:paraId="6536D525" w14:textId="77777777" w:rsidR="00397879" w:rsidRPr="00397879" w:rsidRDefault="00397879" w:rsidP="00367D2C">
      <w:r w:rsidRPr="00397879">
        <w:t>Om identitet inte går att fastställas kan nödvändig vård inte nekas. Detta innebär dock inte att patienten annat än i undantagsfall måste kunna legitimera sig för att få vård.</w:t>
      </w:r>
    </w:p>
    <w:p w14:paraId="039BEB60" w14:textId="77777777" w:rsidR="00397879" w:rsidRPr="00397879" w:rsidRDefault="00397879" w:rsidP="00367D2C">
      <w:pPr>
        <w:pStyle w:val="Rubrik3"/>
      </w:pPr>
      <w:r w:rsidRPr="00397879">
        <w:br/>
        <w:t>Vid allvarlig händelse – katastrofläge</w:t>
      </w:r>
    </w:p>
    <w:p w14:paraId="0FA169D1" w14:textId="77777777" w:rsidR="00397879" w:rsidRPr="00397879" w:rsidRDefault="00397879" w:rsidP="00367D2C">
      <w:r w:rsidRPr="00397879">
        <w:t xml:space="preserve">Vid en allvarlig händelse, en medicinsk katastrof, med ett stort antal skadade, och då beslut fattas om </w:t>
      </w:r>
      <w:r w:rsidRPr="00397879">
        <w:rPr>
          <w:b/>
        </w:rPr>
        <w:t>förstärkningsläge</w:t>
      </w:r>
      <w:r w:rsidRPr="00397879">
        <w:t xml:space="preserve"> eller </w:t>
      </w:r>
      <w:r w:rsidRPr="00397879">
        <w:rPr>
          <w:b/>
        </w:rPr>
        <w:t>katastrofläge</w:t>
      </w:r>
      <w:r w:rsidRPr="00397879">
        <w:t xml:space="preserve"> ska identifiering ske enligt de direktiv som framgår av NU-sjukvårdens Katastrofmedicinska plan [19].</w:t>
      </w:r>
    </w:p>
    <w:p w14:paraId="3E652349" w14:textId="77777777" w:rsidR="00397879" w:rsidRPr="00397879" w:rsidRDefault="00397879" w:rsidP="0039787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127FA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1B6EE" w14:textId="77777777" w:rsidR="008B2F9E" w:rsidRDefault="008B2F9E">
      <w:r>
        <w:separator/>
      </w:r>
    </w:p>
  </w:endnote>
  <w:endnote w:type="continuationSeparator" w:id="0">
    <w:p w14:paraId="2CF9D41D" w14:textId="77777777" w:rsidR="008B2F9E" w:rsidRDefault="008B2F9E">
      <w:r>
        <w:continuationSeparator/>
      </w:r>
    </w:p>
  </w:endnote>
  <w:endnote w:type="continuationNotice" w:id="1">
    <w:p w14:paraId="66B07950" w14:textId="77777777" w:rsidR="008B2F9E" w:rsidRDefault="008B2F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01916" w14:textId="77777777" w:rsidR="008B2F9E" w:rsidRDefault="008B2F9E"/>
  </w:footnote>
  <w:footnote w:type="continuationSeparator" w:id="0">
    <w:p w14:paraId="615401B0" w14:textId="77777777" w:rsidR="008B2F9E" w:rsidRDefault="008B2F9E">
      <w:r>
        <w:continuationSeparator/>
      </w:r>
    </w:p>
  </w:footnote>
  <w:footnote w:type="continuationNotice" w:id="1">
    <w:p w14:paraId="7D329830" w14:textId="77777777" w:rsidR="008B2F9E" w:rsidRDefault="008B2F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A55A25"/>
    <w:multiLevelType w:val="hybridMultilevel"/>
    <w:tmpl w:val="EA0216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7055E3"/>
    <w:multiLevelType w:val="hybridMultilevel"/>
    <w:tmpl w:val="7F927F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040C0A"/>
    <w:multiLevelType w:val="hybridMultilevel"/>
    <w:tmpl w:val="F496CB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A580143"/>
    <w:multiLevelType w:val="hybridMultilevel"/>
    <w:tmpl w:val="116A58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6092153">
    <w:abstractNumId w:val="21"/>
  </w:num>
  <w:num w:numId="2" w16cid:durableId="1070081762">
    <w:abstractNumId w:val="17"/>
  </w:num>
  <w:num w:numId="3" w16cid:durableId="1647468806">
    <w:abstractNumId w:val="0"/>
  </w:num>
  <w:num w:numId="4" w16cid:durableId="1066488357">
    <w:abstractNumId w:val="6"/>
  </w:num>
  <w:num w:numId="5" w16cid:durableId="534924357">
    <w:abstractNumId w:val="19"/>
  </w:num>
  <w:num w:numId="6" w16cid:durableId="1086072910">
    <w:abstractNumId w:val="2"/>
  </w:num>
  <w:num w:numId="7" w16cid:durableId="162286036">
    <w:abstractNumId w:val="14"/>
  </w:num>
  <w:num w:numId="8" w16cid:durableId="2106799339">
    <w:abstractNumId w:val="10"/>
  </w:num>
  <w:num w:numId="9" w16cid:durableId="392390839">
    <w:abstractNumId w:val="1"/>
  </w:num>
  <w:num w:numId="10" w16cid:durableId="1999768114">
    <w:abstractNumId w:val="1"/>
  </w:num>
  <w:num w:numId="11" w16cid:durableId="1310743932">
    <w:abstractNumId w:val="3"/>
  </w:num>
  <w:num w:numId="12" w16cid:durableId="2006783603">
    <w:abstractNumId w:val="4"/>
  </w:num>
  <w:num w:numId="13" w16cid:durableId="952592225">
    <w:abstractNumId w:val="16"/>
  </w:num>
  <w:num w:numId="14" w16cid:durableId="1054937177">
    <w:abstractNumId w:val="12"/>
  </w:num>
  <w:num w:numId="15" w16cid:durableId="1929584007">
    <w:abstractNumId w:val="7"/>
  </w:num>
  <w:num w:numId="16" w16cid:durableId="490563875">
    <w:abstractNumId w:val="15"/>
  </w:num>
  <w:num w:numId="17" w16cid:durableId="2059739718">
    <w:abstractNumId w:val="5"/>
  </w:num>
  <w:num w:numId="18" w16cid:durableId="826437475">
    <w:abstractNumId w:val="13"/>
  </w:num>
  <w:num w:numId="19" w16cid:durableId="830683145">
    <w:abstractNumId w:val="20"/>
  </w:num>
  <w:num w:numId="20" w16cid:durableId="1342122043">
    <w:abstractNumId w:val="9"/>
  </w:num>
  <w:num w:numId="21" w16cid:durableId="735779917">
    <w:abstractNumId w:val="8"/>
  </w:num>
  <w:num w:numId="22" w16cid:durableId="2007394576">
    <w:abstractNumId w:val="11"/>
  </w:num>
  <w:num w:numId="23" w16cid:durableId="156174851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30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67D2C"/>
    <w:rsid w:val="00371BED"/>
    <w:rsid w:val="00384019"/>
    <w:rsid w:val="003854F1"/>
    <w:rsid w:val="0039118E"/>
    <w:rsid w:val="00397879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F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7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F9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CE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polise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katteverket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4</Pages>
  <Words>680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Identitetskontroll av patienter - BFM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2022-05-18T04:33:00.0000000Z</dcterms:created>
  <dcterms:modified xsi:type="dcterms:W3CDTF">2023-02-28T12:38:00.0000000Z</dcterms:modified>
</coreProperties>
</file>