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AD0E5" w14:textId="77777777" w:rsidR="005B1B9C" w:rsidRDefault="005B1B9C" w:rsidP="00F35B05">
      <w:pPr>
        <w:pStyle w:val="Rubrik2"/>
        <w:sectPr w:rsidR="005B1B9C" w:rsidSect="005B1B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A38483" w14:textId="77777777" w:rsidR="005B1B9C" w:rsidRPr="005B1B9C" w:rsidRDefault="005B1B9C" w:rsidP="005B1B9C">
      <w:pPr>
        <w:spacing w:after="0" w:line="240" w:lineRule="auto"/>
        <w:ind w:left="0" w:right="-568"/>
        <w:rPr>
          <w:szCs w:val="20"/>
        </w:rPr>
      </w:pPr>
    </w:p>
    <w:p w14:paraId="2A1F9066" w14:textId="58699873" w:rsidR="005B1B9C" w:rsidRPr="005B1B9C" w:rsidRDefault="003A638F" w:rsidP="003A638F">
      <w:pPr>
        <w:pStyle w:val="Rubrik1"/>
        <w:ind w:left="0"/>
        <w:rPr>
          <w:szCs w:val="20"/>
        </w:rPr>
      </w:pPr>
      <w:r w:rsidRPr="005B1B9C">
        <w:t>Förberedelser för patient inför ultraljudsundersökning</w:t>
      </w:r>
    </w:p>
    <w:p w14:paraId="0CD1E4AE" w14:textId="77777777" w:rsidR="005B1B9C" w:rsidRPr="005B1B9C" w:rsidRDefault="005B1B9C" w:rsidP="003A638F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5B1B9C">
        <w:t>Metodbok Ultraljud</w:t>
      </w:r>
    </w:p>
    <w:p w14:paraId="6B3E8DF3" w14:textId="77777777" w:rsid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Gemensam rutin för ultraljudsundersökningar.</w:t>
      </w:r>
    </w:p>
    <w:p w14:paraId="03FB08E1" w14:textId="6323F2CB" w:rsidR="003A638F" w:rsidRPr="005B1B9C" w:rsidRDefault="003A638F" w:rsidP="003A638F">
      <w:pPr>
        <w:pStyle w:val="Rubrik2"/>
        <w:ind w:left="0"/>
      </w:pPr>
      <w:r>
        <w:t>Förändringar sedan föregående</w:t>
      </w:r>
      <w:r w:rsidRPr="005B1B9C">
        <w:t xml:space="preserve"> version</w:t>
      </w:r>
    </w:p>
    <w:p w14:paraId="5090529D" w14:textId="4D2C32B8" w:rsidR="003A638F" w:rsidRPr="005B1B9C" w:rsidRDefault="003A638F" w:rsidP="003A638F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p w14:paraId="7C5B7A1A" w14:textId="77777777" w:rsidR="003A638F" w:rsidRPr="005B1B9C" w:rsidRDefault="003A638F" w:rsidP="005B1B9C">
      <w:pPr>
        <w:spacing w:after="0" w:line="240" w:lineRule="auto"/>
        <w:ind w:left="0" w:right="0"/>
        <w:rPr>
          <w:szCs w:val="20"/>
        </w:rPr>
      </w:pPr>
    </w:p>
    <w:p w14:paraId="59D89096" w14:textId="77777777" w:rsidR="005B1B9C" w:rsidRPr="005B1B9C" w:rsidRDefault="005B1B9C" w:rsidP="003A638F">
      <w:pPr>
        <w:pStyle w:val="Rubrik2"/>
        <w:ind w:left="0"/>
      </w:pPr>
      <w:r w:rsidRPr="005B1B9C">
        <w:t>Sammanfattning/syfte</w:t>
      </w:r>
    </w:p>
    <w:p w14:paraId="642FBC02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Översikt över förberedelser inför ultraljudsundersökning.</w:t>
      </w:r>
    </w:p>
    <w:p w14:paraId="164C79B0" w14:textId="77777777" w:rsidR="005B1B9C" w:rsidRPr="005B1B9C" w:rsidRDefault="005B1B9C" w:rsidP="003A638F">
      <w:pPr>
        <w:pStyle w:val="Rubrik2"/>
        <w:ind w:left="0"/>
      </w:pPr>
      <w:r w:rsidRPr="005B1B9C">
        <w:t>Förberedelser</w:t>
      </w:r>
    </w:p>
    <w:p w14:paraId="0EE50A11" w14:textId="77777777" w:rsidR="005B1B9C" w:rsidRPr="005B1B9C" w:rsidRDefault="005B1B9C" w:rsidP="003A638F">
      <w:pPr>
        <w:pStyle w:val="Rubrik3"/>
        <w:ind w:left="0"/>
      </w:pPr>
      <w:r w:rsidRPr="005B1B9C">
        <w:t>Fasta 6 timmar före undersökningen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3510"/>
        <w:gridCol w:w="2835"/>
        <w:gridCol w:w="3261"/>
      </w:tblGrid>
      <w:tr w:rsidR="005B1B9C" w:rsidRPr="005B1B9C" w14:paraId="032E02CD" w14:textId="77777777" w:rsidTr="007B6F0C">
        <w:tc>
          <w:tcPr>
            <w:tcW w:w="3510" w:type="dxa"/>
            <w:shd w:val="clear" w:color="auto" w:fill="auto"/>
          </w:tcPr>
          <w:p w14:paraId="03BFD957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Biopsi i buk och </w:t>
            </w:r>
            <w:proofErr w:type="spellStart"/>
            <w:r w:rsidRPr="005B1B9C">
              <w:rPr>
                <w:szCs w:val="20"/>
              </w:rPr>
              <w:t>pleura</w:t>
            </w:r>
            <w:proofErr w:type="spellEnd"/>
          </w:p>
          <w:p w14:paraId="720183B1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Buk </w:t>
            </w:r>
          </w:p>
          <w:p w14:paraId="3F261A22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Bukaorta </w:t>
            </w:r>
          </w:p>
          <w:p w14:paraId="33C55581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Dränage bukabscess </w:t>
            </w:r>
          </w:p>
          <w:p w14:paraId="346E16D2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OBS! Ej fasta inför </w:t>
            </w:r>
            <w:proofErr w:type="spellStart"/>
            <w:r w:rsidRPr="005B1B9C">
              <w:rPr>
                <w:szCs w:val="20"/>
              </w:rPr>
              <w:t>pleura</w:t>
            </w:r>
            <w:proofErr w:type="spellEnd"/>
            <w:r w:rsidRPr="005B1B9C">
              <w:rPr>
                <w:szCs w:val="20"/>
              </w:rPr>
              <w:t xml:space="preserve">-/ </w:t>
            </w:r>
            <w:proofErr w:type="spellStart"/>
            <w:r w:rsidRPr="005B1B9C">
              <w:rPr>
                <w:szCs w:val="20"/>
              </w:rPr>
              <w:t>ascitesdränage</w:t>
            </w:r>
            <w:proofErr w:type="spellEnd"/>
            <w:r w:rsidRPr="005B1B9C">
              <w:rPr>
                <w:szCs w:val="20"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14:paraId="7E6E51C6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Lever </w:t>
            </w:r>
          </w:p>
          <w:p w14:paraId="694410D0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Lever, galla, </w:t>
            </w:r>
            <w:proofErr w:type="spellStart"/>
            <w:r w:rsidRPr="005B1B9C">
              <w:rPr>
                <w:szCs w:val="20"/>
              </w:rPr>
              <w:t>pancreas</w:t>
            </w:r>
            <w:proofErr w:type="spellEnd"/>
            <w:r w:rsidRPr="005B1B9C">
              <w:rPr>
                <w:szCs w:val="20"/>
              </w:rPr>
              <w:t xml:space="preserve"> </w:t>
            </w:r>
          </w:p>
          <w:p w14:paraId="7345ED60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Lever med kontrast </w:t>
            </w:r>
          </w:p>
          <w:p w14:paraId="5CB078B4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Mjälte med kontrast</w:t>
            </w:r>
          </w:p>
          <w:p w14:paraId="791382E7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Njurar med kontrast</w:t>
            </w:r>
          </w:p>
        </w:tc>
        <w:tc>
          <w:tcPr>
            <w:tcW w:w="3261" w:type="dxa"/>
            <w:shd w:val="clear" w:color="auto" w:fill="auto"/>
          </w:tcPr>
          <w:p w14:paraId="7C91DF3C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172E2BA5" w14:textId="77777777" w:rsidR="005B1B9C" w:rsidRPr="005B1B9C" w:rsidRDefault="005B1B9C" w:rsidP="003A638F">
      <w:pPr>
        <w:pStyle w:val="Rubrik3"/>
        <w:ind w:left="0"/>
        <w:rPr>
          <w:rFonts w:ascii="Arial Fet" w:hAnsi="Arial Fet"/>
        </w:rPr>
      </w:pPr>
      <w:r w:rsidRPr="005B1B9C">
        <w:t>Fylld blåsa 2 timmar före undersökningen</w:t>
      </w:r>
    </w:p>
    <w:p w14:paraId="614D231F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Buk med appendicitfrågeställning</w:t>
      </w:r>
    </w:p>
    <w:p w14:paraId="6749465C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Nedre buk + blåsa</w:t>
      </w:r>
    </w:p>
    <w:p w14:paraId="011D190F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Njurar</w:t>
      </w:r>
    </w:p>
    <w:p w14:paraId="5456FB90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Urinvägar</w:t>
      </w:r>
    </w:p>
    <w:p w14:paraId="27FD961C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  <w:r w:rsidRPr="005B1B9C">
        <w:rPr>
          <w:szCs w:val="20"/>
        </w:rPr>
        <w:t>Urinblåsa med inläggning av kateter</w:t>
      </w:r>
    </w:p>
    <w:p w14:paraId="78CE1C28" w14:textId="77777777" w:rsidR="003A638F" w:rsidRDefault="003A638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6748A76" w14:textId="5E33804E" w:rsidR="005B1B9C" w:rsidRPr="005B1B9C" w:rsidRDefault="005B1B9C" w:rsidP="003A638F">
      <w:pPr>
        <w:pStyle w:val="Rubrik3"/>
        <w:ind w:left="0"/>
      </w:pPr>
      <w:r w:rsidRPr="005B1B9C">
        <w:lastRenderedPageBreak/>
        <w:t>Inga förberedelser</w:t>
      </w:r>
    </w:p>
    <w:tbl>
      <w:tblPr>
        <w:tblW w:w="9464" w:type="dxa"/>
        <w:tblLook w:val="04A0" w:firstRow="1" w:lastRow="0" w:firstColumn="1" w:lastColumn="0" w:noHBand="0" w:noVBand="1"/>
      </w:tblPr>
      <w:tblGrid>
        <w:gridCol w:w="2518"/>
        <w:gridCol w:w="3260"/>
        <w:gridCol w:w="3686"/>
      </w:tblGrid>
      <w:tr w:rsidR="005B1B9C" w:rsidRPr="005B1B9C" w14:paraId="645925A6" w14:textId="77777777" w:rsidTr="007B6F0C">
        <w:tc>
          <w:tcPr>
            <w:tcW w:w="2518" w:type="dxa"/>
            <w:shd w:val="clear" w:color="auto" w:fill="auto"/>
          </w:tcPr>
          <w:p w14:paraId="7FF0A5FB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Arm </w:t>
            </w:r>
          </w:p>
          <w:p w14:paraId="4E1C9B93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Armbåge med injektion </w:t>
            </w:r>
          </w:p>
          <w:p w14:paraId="3A8926F3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Axel</w:t>
            </w:r>
          </w:p>
          <w:p w14:paraId="3AA81C3B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Axill</w:t>
            </w:r>
          </w:p>
          <w:p w14:paraId="5E4FE91C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Ben</w:t>
            </w:r>
          </w:p>
          <w:p w14:paraId="3AAEC3AB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Binjurar</w:t>
            </w:r>
          </w:p>
          <w:p w14:paraId="5D95518F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Bröstkorg</w:t>
            </w:r>
          </w:p>
          <w:p w14:paraId="4466BE01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Bukvägg </w:t>
            </w:r>
          </w:p>
        </w:tc>
        <w:tc>
          <w:tcPr>
            <w:tcW w:w="3260" w:type="dxa"/>
            <w:shd w:val="clear" w:color="auto" w:fill="auto"/>
          </w:tcPr>
          <w:p w14:paraId="34940B26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Duplex doppler </w:t>
            </w:r>
          </w:p>
          <w:p w14:paraId="2E7C8207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Hand</w:t>
            </w:r>
          </w:p>
          <w:p w14:paraId="79951C7C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Hals utan och med punktion</w:t>
            </w:r>
          </w:p>
          <w:p w14:paraId="6872A7FF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Hals med finnålspunktion Hälsena </w:t>
            </w:r>
          </w:p>
          <w:p w14:paraId="11A3D1A8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Hälsena med injektion </w:t>
            </w:r>
          </w:p>
          <w:p w14:paraId="54AEE2B6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Höftled </w:t>
            </w:r>
          </w:p>
          <w:p w14:paraId="543C414C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Höftled med kortisoninjektion </w:t>
            </w:r>
          </w:p>
        </w:tc>
        <w:tc>
          <w:tcPr>
            <w:tcW w:w="3686" w:type="dxa"/>
            <w:shd w:val="clear" w:color="auto" w:fill="auto"/>
          </w:tcPr>
          <w:p w14:paraId="26A1F101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Knä med injektion </w:t>
            </w:r>
          </w:p>
          <w:p w14:paraId="2DA77886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Knäled </w:t>
            </w:r>
          </w:p>
          <w:p w14:paraId="0CC77943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 xml:space="preserve">Ljumske </w:t>
            </w:r>
            <w:r w:rsidRPr="005B1B9C">
              <w:rPr>
                <w:szCs w:val="20"/>
              </w:rPr>
              <w:br/>
              <w:t>Mjukdelar</w:t>
            </w:r>
            <w:r w:rsidRPr="005B1B9C">
              <w:rPr>
                <w:szCs w:val="20"/>
              </w:rPr>
              <w:br/>
            </w:r>
            <w:proofErr w:type="spellStart"/>
            <w:r w:rsidRPr="005B1B9C">
              <w:rPr>
                <w:szCs w:val="20"/>
              </w:rPr>
              <w:t>Scrotum</w:t>
            </w:r>
            <w:proofErr w:type="spellEnd"/>
            <w:r w:rsidRPr="005B1B9C">
              <w:rPr>
                <w:szCs w:val="20"/>
              </w:rPr>
              <w:t xml:space="preserve"> </w:t>
            </w:r>
            <w:r w:rsidRPr="005B1B9C">
              <w:rPr>
                <w:szCs w:val="20"/>
              </w:rPr>
              <w:br/>
            </w:r>
            <w:proofErr w:type="spellStart"/>
            <w:r w:rsidRPr="005B1B9C">
              <w:rPr>
                <w:szCs w:val="20"/>
              </w:rPr>
              <w:t>Thyreoidea</w:t>
            </w:r>
            <w:proofErr w:type="spellEnd"/>
            <w:r w:rsidRPr="005B1B9C">
              <w:rPr>
                <w:szCs w:val="20"/>
              </w:rPr>
              <w:t xml:space="preserve"> utan och med punktion</w:t>
            </w:r>
          </w:p>
          <w:p w14:paraId="5B83A4E1" w14:textId="77777777" w:rsidR="005B1B9C" w:rsidRPr="005B1B9C" w:rsidRDefault="005B1B9C" w:rsidP="005B1B9C">
            <w:pPr>
              <w:spacing w:after="0" w:line="240" w:lineRule="auto"/>
              <w:ind w:left="0" w:right="0"/>
              <w:rPr>
                <w:szCs w:val="20"/>
              </w:rPr>
            </w:pPr>
            <w:r w:rsidRPr="005B1B9C">
              <w:rPr>
                <w:szCs w:val="20"/>
              </w:rPr>
              <w:t>Underextremiteter</w:t>
            </w:r>
          </w:p>
        </w:tc>
      </w:tr>
    </w:tbl>
    <w:p w14:paraId="4B06504F" w14:textId="77777777" w:rsidR="005B1B9C" w:rsidRPr="005B1B9C" w:rsidRDefault="005B1B9C" w:rsidP="005B1B9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1B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77962" w14:textId="77777777" w:rsidR="00CB3A8F" w:rsidRDefault="00CB3A8F">
      <w:r>
        <w:separator/>
      </w:r>
    </w:p>
  </w:endnote>
  <w:endnote w:type="continuationSeparator" w:id="0">
    <w:p w14:paraId="5BA14033" w14:textId="77777777" w:rsidR="00CB3A8F" w:rsidRDefault="00CB3A8F">
      <w:r>
        <w:continuationSeparator/>
      </w:r>
    </w:p>
  </w:endnote>
  <w:endnote w:type="continuationNotice" w:id="1">
    <w:p w14:paraId="3AF943DD" w14:textId="77777777" w:rsidR="00CB3A8F" w:rsidRDefault="00CB3A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9D599C" w14:textId="77777777" w:rsidR="00CB3A8F" w:rsidRDefault="00CB3A8F"/>
  </w:footnote>
  <w:footnote w:type="continuationSeparator" w:id="0">
    <w:p w14:paraId="369555B5" w14:textId="77777777" w:rsidR="00CB3A8F" w:rsidRDefault="00CB3A8F">
      <w:r>
        <w:continuationSeparator/>
      </w:r>
    </w:p>
  </w:footnote>
  <w:footnote w:type="continuationNotice" w:id="1">
    <w:p w14:paraId="6EFE7B1C" w14:textId="77777777" w:rsidR="00CB3A8F" w:rsidRDefault="00CB3A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4019707">
    <w:abstractNumId w:val="17"/>
  </w:num>
  <w:num w:numId="2" w16cid:durableId="1047992701">
    <w:abstractNumId w:val="14"/>
  </w:num>
  <w:num w:numId="3" w16cid:durableId="2014454555">
    <w:abstractNumId w:val="0"/>
  </w:num>
  <w:num w:numId="4" w16cid:durableId="580526285">
    <w:abstractNumId w:val="6"/>
  </w:num>
  <w:num w:numId="5" w16cid:durableId="1292369973">
    <w:abstractNumId w:val="15"/>
  </w:num>
  <w:num w:numId="6" w16cid:durableId="434373873">
    <w:abstractNumId w:val="2"/>
  </w:num>
  <w:num w:numId="7" w16cid:durableId="849487109">
    <w:abstractNumId w:val="11"/>
  </w:num>
  <w:num w:numId="8" w16cid:durableId="1508909048">
    <w:abstractNumId w:val="8"/>
  </w:num>
  <w:num w:numId="9" w16cid:durableId="935140420">
    <w:abstractNumId w:val="1"/>
  </w:num>
  <w:num w:numId="10" w16cid:durableId="1601062228">
    <w:abstractNumId w:val="1"/>
  </w:num>
  <w:num w:numId="11" w16cid:durableId="2147315202">
    <w:abstractNumId w:val="3"/>
  </w:num>
  <w:num w:numId="12" w16cid:durableId="910966425">
    <w:abstractNumId w:val="4"/>
  </w:num>
  <w:num w:numId="13" w16cid:durableId="1643804514">
    <w:abstractNumId w:val="13"/>
  </w:num>
  <w:num w:numId="14" w16cid:durableId="26177719">
    <w:abstractNumId w:val="9"/>
  </w:num>
  <w:num w:numId="15" w16cid:durableId="1609309407">
    <w:abstractNumId w:val="7"/>
  </w:num>
  <w:num w:numId="16" w16cid:durableId="1961036232">
    <w:abstractNumId w:val="12"/>
  </w:num>
  <w:num w:numId="17" w16cid:durableId="669408389">
    <w:abstractNumId w:val="5"/>
  </w:num>
  <w:num w:numId="18" w16cid:durableId="915090833">
    <w:abstractNumId w:val="10"/>
  </w:num>
  <w:num w:numId="19" w16cid:durableId="7578672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38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B9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A8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157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för patient inför ultraljudsundersökning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2022-05-18T04:31:00.0000000Z</dcterms:created>
  <dcterms:modified xsi:type="dcterms:W3CDTF">2024-03-11T09:23:00.0000000Z</dcterms:modified>
</coreProperties>
</file>