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4C4AF" w14:textId="77777777" w:rsidR="009F5864" w:rsidRDefault="009F5864" w:rsidP="00F35B05">
      <w:pPr>
        <w:pStyle w:val="Rubrik2"/>
        <w:sectPr w:rsidR="009F5864" w:rsidSect="009F58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798463" w14:textId="77777777" w:rsidR="009F5864" w:rsidRPr="009F5864" w:rsidRDefault="009F5864" w:rsidP="009F5864">
      <w:pPr>
        <w:spacing w:after="0" w:line="240" w:lineRule="auto"/>
        <w:ind w:left="0" w:right="0"/>
        <w:rPr>
          <w:szCs w:val="20"/>
        </w:rPr>
      </w:pPr>
    </w:p>
    <w:p w14:paraId="4B897691" w14:textId="0987BF07" w:rsidR="009F5864" w:rsidRPr="000A6C2B" w:rsidRDefault="003F36F8" w:rsidP="000A6C2B">
      <w:pPr>
        <w:pStyle w:val="Rubrik1"/>
      </w:pPr>
      <w:r w:rsidRPr="009F5864">
        <w:rPr>
          <w:noProof/>
        </w:rPr>
        <w:t>Premedicinering inför MR-undersökning</w:t>
      </w:r>
    </w:p>
    <w:p w14:paraId="4A00055C" w14:textId="77777777" w:rsidR="009F5864" w:rsidRPr="009F5864" w:rsidRDefault="009F5864" w:rsidP="003F36F8">
      <w:pPr>
        <w:pStyle w:val="Rubrik2"/>
      </w:pPr>
      <w:bookmarkStart w:id="1" w:name="_1314629194"/>
      <w:bookmarkStart w:id="2" w:name="Rubrik"/>
      <w:bookmarkEnd w:id="1"/>
      <w:bookmarkEnd w:id="2"/>
      <w:r w:rsidRPr="009F5864">
        <w:t>Bakgrund</w:t>
      </w:r>
    </w:p>
    <w:p w14:paraId="7DDA6652" w14:textId="77777777" w:rsidR="009F5864" w:rsidRDefault="009F5864" w:rsidP="003F36F8">
      <w:r w:rsidRPr="009F5864">
        <w:t>Rutin för patienter som inte klarar av att genomföra en MR-undersökning utan lugnande medicinering.</w:t>
      </w:r>
    </w:p>
    <w:p w14:paraId="502F7F31" w14:textId="1F88EF2D" w:rsidR="003F36F8" w:rsidRDefault="003F36F8" w:rsidP="003F36F8">
      <w:pPr>
        <w:pStyle w:val="Rubrik2"/>
      </w:pPr>
      <w:r>
        <w:t>Förändringar sedan föregående version</w:t>
      </w:r>
    </w:p>
    <w:p w14:paraId="3FB50C46" w14:textId="2260AE80" w:rsidR="003F36F8" w:rsidRPr="003F36F8" w:rsidRDefault="003F36F8" w:rsidP="003F36F8">
      <w:r>
        <w:t>Inga förändringar.</w:t>
      </w:r>
    </w:p>
    <w:p w14:paraId="5C035CD1" w14:textId="77777777" w:rsidR="009F5864" w:rsidRPr="009F5864" w:rsidRDefault="009F5864" w:rsidP="003F36F8">
      <w:pPr>
        <w:pStyle w:val="Rubrik2"/>
      </w:pPr>
      <w:r w:rsidRPr="009F5864">
        <w:t>Sammanfattning/syfte</w:t>
      </w:r>
    </w:p>
    <w:p w14:paraId="6577B3C3" w14:textId="0A44FDF5" w:rsidR="009F5864" w:rsidRPr="003F36F8" w:rsidRDefault="009F5864" w:rsidP="003F36F8">
      <w:r w:rsidRPr="009F5864">
        <w:t>Kriterier för att genomföra MR-undersökning med hjälp av lugnande medicinering.</w:t>
      </w:r>
    </w:p>
    <w:p w14:paraId="3C382E6F" w14:textId="77777777" w:rsidR="009F5864" w:rsidRPr="009F5864" w:rsidRDefault="009F5864" w:rsidP="003F36F8">
      <w:pPr>
        <w:pStyle w:val="Rubrik2"/>
      </w:pPr>
      <w:r w:rsidRPr="009F5864">
        <w:t>Åtgärder</w:t>
      </w:r>
    </w:p>
    <w:p w14:paraId="525A360F" w14:textId="77777777" w:rsidR="009F5864" w:rsidRPr="009F5864" w:rsidRDefault="009F5864" w:rsidP="005D58D0">
      <w:pPr>
        <w:pStyle w:val="Punktlista"/>
        <w:numPr>
          <w:ilvl w:val="0"/>
          <w:numId w:val="21"/>
        </w:numPr>
        <w:ind w:right="707"/>
      </w:pPr>
      <w:r w:rsidRPr="009F5864">
        <w:t>Patienten bör prova att utföra undersökningen innan premedicinering ges.</w:t>
      </w:r>
    </w:p>
    <w:p w14:paraId="64578845" w14:textId="25AD735C" w:rsidR="003F36F8" w:rsidRPr="009F5864" w:rsidRDefault="009F5864" w:rsidP="005D58D0">
      <w:pPr>
        <w:pStyle w:val="Punktlista"/>
        <w:numPr>
          <w:ilvl w:val="0"/>
          <w:numId w:val="21"/>
        </w:numPr>
      </w:pPr>
      <w:r w:rsidRPr="009F5864">
        <w:t>Om patienten inte klarar av att genomföra undersökningen och lugnande medicinering måste ges är det viktigt att dessa kriterier följs;</w:t>
      </w:r>
      <w:r w:rsidR="005D58D0">
        <w:br/>
      </w:r>
    </w:p>
    <w:p w14:paraId="3B52742A" w14:textId="77777777" w:rsidR="009F5864" w:rsidRPr="009F5864" w:rsidRDefault="009F5864" w:rsidP="003F36F8">
      <w:pPr>
        <w:pStyle w:val="Punktlista"/>
      </w:pPr>
      <w:r w:rsidRPr="009F5864">
        <w:t>Vid premedicinering krävs att patienten har medföljande sällskap närvarande på avdelningen. Patienten får ej köra bil resten av dagen efter att ha fått lugnande medicinering.</w:t>
      </w:r>
    </w:p>
    <w:p w14:paraId="653F50F6" w14:textId="77777777" w:rsidR="009F5864" w:rsidRPr="009F5864" w:rsidRDefault="009F5864" w:rsidP="003F36F8">
      <w:pPr>
        <w:pStyle w:val="Punktlista"/>
      </w:pPr>
      <w:r w:rsidRPr="009F5864">
        <w:t>Patienten får inte ha påbörjat egen medicinering hemma.</w:t>
      </w:r>
    </w:p>
    <w:p w14:paraId="4911E82D" w14:textId="77777777" w:rsidR="009F5864" w:rsidRPr="009F5864" w:rsidRDefault="009F5864" w:rsidP="003F36F8">
      <w:pPr>
        <w:pStyle w:val="Punktlista"/>
      </w:pPr>
      <w:r w:rsidRPr="009F5864">
        <w:t xml:space="preserve">Kontrollera om patienten äter några mediciner. </w:t>
      </w:r>
    </w:p>
    <w:p w14:paraId="4F04D506" w14:textId="77777777" w:rsidR="009F5864" w:rsidRPr="009F5864" w:rsidRDefault="009F5864" w:rsidP="000A6C2B">
      <w:pPr>
        <w:pStyle w:val="Punktlista"/>
        <w:ind w:right="282"/>
      </w:pPr>
      <w:r w:rsidRPr="009F5864">
        <w:t>Om patienten tagit något lugnande läkemedel eller psykofarmaka (</w:t>
      </w:r>
      <w:proofErr w:type="gramStart"/>
      <w:r w:rsidRPr="009F5864">
        <w:t>t ex</w:t>
      </w:r>
      <w:proofErr w:type="gramEnd"/>
      <w:r w:rsidRPr="009F5864">
        <w:t xml:space="preserve"> antidepressiva läkemedel) innan undersökningen rådfrågas radiolog.</w:t>
      </w:r>
    </w:p>
    <w:p w14:paraId="076D1662" w14:textId="77777777" w:rsidR="009F5864" w:rsidRPr="009F5864" w:rsidRDefault="009F5864" w:rsidP="000A6C2B">
      <w:pPr>
        <w:pStyle w:val="Punktlista"/>
        <w:ind w:right="282"/>
      </w:pPr>
      <w:r w:rsidRPr="009F5864">
        <w:t>Var restriktiv vid hög ålder, hjärtsjukdom eller förvirringstillstånd.</w:t>
      </w:r>
    </w:p>
    <w:p w14:paraId="7F0060D9" w14:textId="77777777" w:rsidR="009F5864" w:rsidRPr="009F5864" w:rsidRDefault="009F5864" w:rsidP="003F36F8">
      <w:pPr>
        <w:pStyle w:val="Punktlista"/>
      </w:pPr>
      <w:r w:rsidRPr="009F5864">
        <w:t>Rådfråga alltid radiolog vid eventuell tveksamhet.</w:t>
      </w:r>
    </w:p>
    <w:p w14:paraId="4C906E53" w14:textId="77777777" w:rsidR="009F5864" w:rsidRPr="009F5864" w:rsidRDefault="009F5864" w:rsidP="003F36F8">
      <w:pPr>
        <w:pStyle w:val="Punktlista"/>
      </w:pPr>
      <w:r w:rsidRPr="009F5864">
        <w:t>Rådfråga alltid radiolog då det gäller barn.</w:t>
      </w:r>
    </w:p>
    <w:p w14:paraId="76B9F95B" w14:textId="021C81E3" w:rsidR="00536A5A" w:rsidRPr="00536A5A" w:rsidRDefault="009F5864" w:rsidP="005D58D0">
      <w:pPr>
        <w:pStyle w:val="Punktlista"/>
      </w:pPr>
      <w:r w:rsidRPr="009F5864">
        <w:t>Inneliggande patienter ges och ordineras lugnande medicinering av respektive avdelning.</w:t>
      </w:r>
      <w:bookmarkEnd w:id="0"/>
    </w:p>
    <w:sectPr w:rsidR="00536A5A" w:rsidRPr="00536A5A" w:rsidSect="009F58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8F2E3" w14:textId="77777777" w:rsidR="00B83952" w:rsidRDefault="00B83952">
      <w:r>
        <w:separator/>
      </w:r>
    </w:p>
  </w:endnote>
  <w:endnote w:type="continuationSeparator" w:id="0">
    <w:p w14:paraId="7ECE271B" w14:textId="77777777" w:rsidR="00B83952" w:rsidRDefault="00B83952">
      <w:r>
        <w:continuationSeparator/>
      </w:r>
    </w:p>
  </w:endnote>
  <w:endnote w:type="continuationNotice" w:id="1">
    <w:p w14:paraId="5512AFCD" w14:textId="77777777" w:rsidR="00B83952" w:rsidRDefault="00B839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C6DE3" w14:textId="77777777" w:rsidR="00B83952" w:rsidRDefault="00B83952"/>
  </w:footnote>
  <w:footnote w:type="continuationSeparator" w:id="0">
    <w:p w14:paraId="16FD9180" w14:textId="77777777" w:rsidR="00B83952" w:rsidRDefault="00B83952">
      <w:r>
        <w:continuationSeparator/>
      </w:r>
    </w:p>
  </w:footnote>
  <w:footnote w:type="continuationNotice" w:id="1">
    <w:p w14:paraId="23C6622C" w14:textId="77777777" w:rsidR="00B83952" w:rsidRDefault="00B839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491B18"/>
    <w:multiLevelType w:val="hybridMultilevel"/>
    <w:tmpl w:val="42CE317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BC02DC"/>
    <w:multiLevelType w:val="multilevel"/>
    <w:tmpl w:val="1610AC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5567937">
    <w:abstractNumId w:val="19"/>
  </w:num>
  <w:num w:numId="2" w16cid:durableId="1534687854">
    <w:abstractNumId w:val="15"/>
  </w:num>
  <w:num w:numId="3" w16cid:durableId="1262254083">
    <w:abstractNumId w:val="0"/>
  </w:num>
  <w:num w:numId="4" w16cid:durableId="1466585822">
    <w:abstractNumId w:val="7"/>
  </w:num>
  <w:num w:numId="5" w16cid:durableId="873469272">
    <w:abstractNumId w:val="16"/>
  </w:num>
  <w:num w:numId="6" w16cid:durableId="720783829">
    <w:abstractNumId w:val="2"/>
  </w:num>
  <w:num w:numId="7" w16cid:durableId="1846048152">
    <w:abstractNumId w:val="12"/>
  </w:num>
  <w:num w:numId="8" w16cid:durableId="1805659455">
    <w:abstractNumId w:val="9"/>
  </w:num>
  <w:num w:numId="9" w16cid:durableId="422074753">
    <w:abstractNumId w:val="1"/>
  </w:num>
  <w:num w:numId="10" w16cid:durableId="862742630">
    <w:abstractNumId w:val="1"/>
  </w:num>
  <w:num w:numId="11" w16cid:durableId="96563106">
    <w:abstractNumId w:val="3"/>
  </w:num>
  <w:num w:numId="12" w16cid:durableId="826285049">
    <w:abstractNumId w:val="5"/>
  </w:num>
  <w:num w:numId="13" w16cid:durableId="1403260128">
    <w:abstractNumId w:val="14"/>
  </w:num>
  <w:num w:numId="14" w16cid:durableId="1879928716">
    <w:abstractNumId w:val="10"/>
  </w:num>
  <w:num w:numId="15" w16cid:durableId="592905555">
    <w:abstractNumId w:val="8"/>
  </w:num>
  <w:num w:numId="16" w16cid:durableId="586428343">
    <w:abstractNumId w:val="13"/>
  </w:num>
  <w:num w:numId="17" w16cid:durableId="1134718947">
    <w:abstractNumId w:val="6"/>
  </w:num>
  <w:num w:numId="18" w16cid:durableId="345518546">
    <w:abstractNumId w:val="11"/>
  </w:num>
  <w:num w:numId="19" w16cid:durableId="925190335">
    <w:abstractNumId w:val="18"/>
  </w:num>
  <w:num w:numId="20" w16cid:durableId="2065719147">
    <w:abstractNumId w:val="17"/>
  </w:num>
  <w:num w:numId="21" w16cid:durableId="7110031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6C2B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6F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8D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864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952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</Pages>
  <Words>189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Premedicinering inför MR-undersökning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2022-05-18T03:56:00.0000000Z</dcterms:created>
  <dcterms:modified xsi:type="dcterms:W3CDTF">2023-06-12T09:22:00.0000000Z</dcterms:modified>
</coreProperties>
</file>