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71A407" w14:textId="4FF4134D" w:rsidR="006225FA" w:rsidRPr="00A162D6" w:rsidRDefault="006225FA" w:rsidP="006225FA">
      <w:pPr>
        <w:pStyle w:val="Rubrik1"/>
        <w:ind w:left="0"/>
        <w:rPr>
          <w:rFonts w:ascii="Calibri" w:hAnsi="Calibri"/>
          <w:b w:val="0"/>
          <w:bCs w:val="0"/>
          <w:sz w:val="48"/>
          <w:szCs w:val="48"/>
          <w:lang w:val="en-GB"/>
        </w:rPr>
      </w:pPr>
      <w:r w:rsidRPr="2E399E85">
        <w:rPr>
          <w:rFonts w:ascii="Calibri" w:hAnsi="Calibri"/>
          <w:b w:val="0"/>
          <w:bCs w:val="0"/>
          <w:sz w:val="48"/>
          <w:szCs w:val="48"/>
          <w:lang w:val="en-GB"/>
        </w:rPr>
        <w:t>MR Hypofys mi</w:t>
      </w:r>
      <w:r w:rsidR="79BEFEEC" w:rsidRPr="2E399E85">
        <w:rPr>
          <w:rFonts w:ascii="Calibri" w:hAnsi="Calibri"/>
          <w:b w:val="0"/>
          <w:bCs w:val="0"/>
          <w:sz w:val="48"/>
          <w:szCs w:val="48"/>
          <w:lang w:val="en-GB"/>
        </w:rPr>
        <w:t>k</w:t>
      </w:r>
      <w:r w:rsidRPr="2E399E85">
        <w:rPr>
          <w:rFonts w:ascii="Calibri" w:hAnsi="Calibri"/>
          <w:b w:val="0"/>
          <w:bCs w:val="0"/>
          <w:sz w:val="48"/>
          <w:szCs w:val="48"/>
          <w:lang w:val="en-GB"/>
        </w:rPr>
        <w:t>ro K-K+ (M14900a)</w:t>
      </w:r>
    </w:p>
    <w:p w14:paraId="7DAE6EFD" w14:textId="77777777" w:rsidR="006225FA" w:rsidRPr="00425E2E" w:rsidRDefault="006225FA" w:rsidP="006225FA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27E4E6EF" w14:textId="77777777" w:rsidR="006225FA" w:rsidRPr="0078345B" w:rsidRDefault="006225FA" w:rsidP="006225FA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137C1E97" w14:textId="77777777" w:rsidR="006225FA" w:rsidRPr="002A6F59" w:rsidRDefault="006225FA" w:rsidP="006225FA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6225FA" w14:paraId="6DE92B54" w14:textId="77777777" w:rsidTr="002F2D4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1BAE5070" w14:textId="77777777" w:rsidR="006225FA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09509A67" w14:textId="77777777" w:rsidR="006225FA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440205B" w14:textId="77777777" w:rsidR="006225FA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B263313" w14:textId="77777777" w:rsidR="006225FA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63824F05" w14:textId="77777777" w:rsidR="006225FA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91E5AF8" w14:textId="77777777" w:rsidR="006225FA" w:rsidRPr="00390584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3C94A201" w14:textId="2FA15BCB" w:rsidR="006225FA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C1B8A">
              <w:rPr>
                <w:rFonts w:ascii="Arial" w:hAnsi="Arial" w:cs="Arial"/>
                <w:sz w:val="18"/>
                <w:szCs w:val="18"/>
              </w:rPr>
              <w:t xml:space="preserve">Utredning </w:t>
            </w:r>
            <w:r w:rsidRPr="008F6013">
              <w:rPr>
                <w:rFonts w:ascii="Arial" w:hAnsi="Arial" w:cs="Arial"/>
                <w:sz w:val="18"/>
                <w:szCs w:val="18"/>
              </w:rPr>
              <w:t xml:space="preserve">av misstänkta ACTH- och GH-producerande tumörer samt </w:t>
            </w:r>
            <w:r w:rsidRPr="007C1B8A">
              <w:rPr>
                <w:rFonts w:ascii="Arial" w:hAnsi="Arial" w:cs="Arial"/>
                <w:sz w:val="18"/>
                <w:szCs w:val="18"/>
              </w:rPr>
              <w:t xml:space="preserve">uppföljning av </w:t>
            </w:r>
            <w:r w:rsidRPr="008F6013">
              <w:rPr>
                <w:rFonts w:ascii="Arial" w:hAnsi="Arial" w:cs="Arial"/>
                <w:sz w:val="18"/>
                <w:szCs w:val="18"/>
              </w:rPr>
              <w:t>mi</w:t>
            </w:r>
            <w:r w:rsidR="004E344E">
              <w:rPr>
                <w:rFonts w:ascii="Arial" w:hAnsi="Arial" w:cs="Arial"/>
                <w:sz w:val="18"/>
                <w:szCs w:val="18"/>
              </w:rPr>
              <w:t>k</w:t>
            </w:r>
            <w:r w:rsidRPr="008F6013">
              <w:rPr>
                <w:rFonts w:ascii="Arial" w:hAnsi="Arial" w:cs="Arial"/>
                <w:sz w:val="18"/>
                <w:szCs w:val="18"/>
              </w:rPr>
              <w:t>roadenom. Främst remiss från specialistvården.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2D17C5E6" w14:textId="77777777" w:rsidR="006225FA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Körs på alla MR i NU-sjukvården.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040FD19D" w14:textId="7F6B8608" w:rsidR="006225FA" w:rsidRPr="006F5891" w:rsidRDefault="00734E39" w:rsidP="002F2D4C">
            <w:pPr>
              <w:spacing w:after="0" w:line="240" w:lineRule="auto"/>
              <w:ind w:left="0" w:right="0"/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  <w:r w:rsidR="006225FA" w:rsidRPr="5A46D367">
              <w:rPr>
                <w:rFonts w:ascii="Arial" w:hAnsi="Arial" w:cs="Arial"/>
                <w:sz w:val="18"/>
                <w:szCs w:val="18"/>
              </w:rPr>
              <w:t xml:space="preserve"> minuter</w:t>
            </w:r>
            <w:r>
              <w:rPr>
                <w:rFonts w:ascii="Arial" w:hAnsi="Arial" w:cs="Arial"/>
                <w:sz w:val="18"/>
                <w:szCs w:val="18"/>
              </w:rPr>
              <w:t xml:space="preserve"> förutom på MR 2 NÄL 30 minuter.</w:t>
            </w:r>
            <w:r>
              <w:rPr>
                <w:rFonts w:ascii="Arial" w:hAnsi="Arial" w:cs="Arial"/>
                <w:sz w:val="18"/>
                <w:szCs w:val="18"/>
              </w:rPr>
              <w:br/>
              <w:t>T</w:t>
            </w:r>
            <w:r w:rsidR="006225FA" w:rsidRPr="5A46D367">
              <w:rPr>
                <w:rFonts w:ascii="Arial" w:hAnsi="Arial" w:cs="Arial"/>
                <w:sz w:val="18"/>
                <w:szCs w:val="18"/>
              </w:rPr>
              <w:t>illäggstid kan förekomma vid extraserier i prioritering eller framgå av MR-anteckning.</w:t>
            </w:r>
            <w:r w:rsidR="006225FA">
              <w:br/>
            </w:r>
          </w:p>
        </w:tc>
      </w:tr>
      <w:tr w:rsidR="006225FA" w14:paraId="7FC9335E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53037AB" w14:textId="77777777" w:rsidR="006225FA" w:rsidRPr="00390584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5D4623A" w14:textId="77777777" w:rsidR="006225FA" w:rsidRPr="003179C9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PVK sätts om inte sådan eller annan godkänd intravenös infart för kontrastinjektion redan finns. PVK eller annan infart kontrolleras innan undersökningen påbörjas för att säkerställa funktionen.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6225FA" w14:paraId="4E875328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4C4975B" w14:textId="77777777" w:rsidR="006225FA" w:rsidRPr="00390584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4EF61C9" w14:textId="77777777" w:rsidR="006225FA" w:rsidRPr="003B7B72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Clariscan 279,3 mg/ml (Gadolinium iv, 0,2 ml/kg kroppsvikt, maxdos 20 ml).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6225FA" w14:paraId="0C8BBC97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88DF807" w14:textId="77777777" w:rsidR="006225FA" w:rsidRPr="00363708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970FDDC" w14:textId="77777777" w:rsidR="006225FA" w:rsidRPr="00363708" w:rsidRDefault="006225FA" w:rsidP="002F2D4C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7DB75177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7DB75177">
              <w:rPr>
                <w:rFonts w:ascii="Arial" w:hAnsi="Arial" w:cs="Arial"/>
                <w:sz w:val="18"/>
                <w:szCs w:val="18"/>
              </w:rPr>
              <w:t>, kan vinklas om patienten behöver det, ovinklat ger lite bättre signal.</w:t>
            </w:r>
          </w:p>
          <w:p w14:paraId="3EC7A82E" w14:textId="77777777" w:rsidR="006225FA" w:rsidRPr="00A82695" w:rsidRDefault="006225FA" w:rsidP="002F2D4C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6225FA" w14:paraId="50E46759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67CE9218" w14:textId="77777777" w:rsidR="006225FA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  <w:p w14:paraId="7AC7871F" w14:textId="77777777" w:rsidR="006225FA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3979963" w14:textId="77777777" w:rsidR="006225FA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9E43ECE" w14:textId="77777777" w:rsidR="006225FA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44A6EDB" w14:textId="77777777" w:rsidR="006225FA" w:rsidRPr="00390584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768B9183" w14:textId="77777777" w:rsidR="006225FA" w:rsidRDefault="006225FA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Ryggläge, huvudet först. Patienten tilldelas hörselskydd och larmknapp.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635A3324" w14:textId="77777777" w:rsidR="006225FA" w:rsidRDefault="006225FA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1668E34B" w14:textId="77777777" w:rsidR="006225FA" w:rsidRPr="0066503B" w:rsidRDefault="006225FA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I höjd med orbita.</w:t>
            </w:r>
          </w:p>
        </w:tc>
      </w:tr>
    </w:tbl>
    <w:p w14:paraId="655D9686" w14:textId="77777777" w:rsidR="006225FA" w:rsidRPr="00425E2E" w:rsidRDefault="006225FA" w:rsidP="006225FA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526480AC" w14:textId="77777777" w:rsidR="006225FA" w:rsidRDefault="006225FA" w:rsidP="006225FA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74A93932" w14:textId="77777777" w:rsidR="006225FA" w:rsidRDefault="006225FA" w:rsidP="006225FA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1B0436E4" w14:textId="77777777" w:rsidR="006225FA" w:rsidRDefault="006225FA" w:rsidP="006225FA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tbl>
      <w:tblPr>
        <w:tblpPr w:leftFromText="141" w:rightFromText="141" w:vertAnchor="text" w:horzAnchor="margin" w:tblpY="702"/>
        <w:tblW w:w="9634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709"/>
        <w:gridCol w:w="709"/>
        <w:gridCol w:w="709"/>
        <w:gridCol w:w="992"/>
        <w:gridCol w:w="567"/>
        <w:gridCol w:w="1417"/>
        <w:gridCol w:w="1701"/>
        <w:gridCol w:w="1701"/>
      </w:tblGrid>
      <w:tr w:rsidR="006225FA" w14:paraId="0859F086" w14:textId="77777777" w:rsidTr="00E55560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BBA88E5" w14:textId="77777777" w:rsidR="006225FA" w:rsidRPr="00390584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lastRenderedPageBreak/>
              <w:t>Sekvens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E227849" w14:textId="77777777" w:rsidR="006225FA" w:rsidRPr="00390584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6D39BF" w14:textId="77777777" w:rsidR="006225FA" w:rsidRPr="00390584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84D3B31" w14:textId="77777777" w:rsidR="006225FA" w:rsidRPr="00390584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E4825F" w14:textId="77777777" w:rsidR="006225FA" w:rsidRPr="00390584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(ca)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A6A397F" w14:textId="77777777" w:rsidR="006225FA" w:rsidRPr="00390584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CA5CF" w14:textId="77777777" w:rsidR="006225FA" w:rsidRPr="00390584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1ECF6" w14:textId="77777777" w:rsidR="006225FA" w:rsidRPr="00390584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(sag,cor,tra)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C6F62" w14:textId="77777777" w:rsidR="006225FA" w:rsidRPr="00390584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6225FA" w:rsidRPr="00FF4503" w14:paraId="02ED3CA6" w14:textId="77777777" w:rsidTr="00E55560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6D0A0F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T1 mpr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27E94B" w14:textId="77777777" w:rsidR="006225FA" w:rsidRPr="00795712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96428B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52DC83A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86714B6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5927A6F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F6FD8E0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00070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Hela hjärnan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D944B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</w:t>
            </w:r>
            <w:r w:rsidRPr="004541BD"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k</w:t>
            </w:r>
            <w:r w:rsidRPr="004541BD">
              <w:rPr>
                <w:rFonts w:ascii="Arial" w:hAnsi="Arial" w:cs="Arial"/>
                <w:color w:val="000000"/>
                <w:sz w:val="18"/>
                <w:szCs w:val="18"/>
              </w:rPr>
              <w:t>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EBF4A" w14:textId="77777777" w:rsidR="006225FA" w:rsidRPr="00E03910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F123A8">
              <w:rPr>
                <w:rFonts w:ascii="Arial" w:hAnsi="Arial" w:cs="Arial"/>
                <w:color w:val="00B0F0"/>
                <w:sz w:val="18"/>
                <w:szCs w:val="18"/>
              </w:rPr>
              <w:t>cor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  <w:r w:rsidRPr="00677789">
              <w:rPr>
                <w:rFonts w:ascii="Arial" w:hAnsi="Arial" w:cs="Arial"/>
                <w:sz w:val="18"/>
                <w:szCs w:val="18"/>
              </w:rPr>
              <w:t>2mm</w:t>
            </w:r>
          </w:p>
        </w:tc>
      </w:tr>
      <w:tr w:rsidR="006225FA" w14:paraId="03E2FEC5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C59B6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Kontrast</w:t>
            </w:r>
          </w:p>
        </w:tc>
        <w:tc>
          <w:tcPr>
            <w:tcW w:w="850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A77CE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3EE1">
              <w:rPr>
                <w:rFonts w:ascii="Arial" w:hAnsi="Arial" w:cs="Arial"/>
                <w:color w:val="000000"/>
                <w:sz w:val="18"/>
                <w:szCs w:val="18"/>
              </w:rPr>
              <w:t>Starta sekvensen så fort kontrasten gått in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</w:tr>
      <w:tr w:rsidR="006225FA" w14:paraId="72AF9770" w14:textId="77777777" w:rsidTr="00E55560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47261" w14:textId="77777777" w:rsidR="006225FA" w:rsidRPr="5A46D367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T1 dyn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B4D086" w14:textId="77777777" w:rsidR="006225FA" w:rsidRPr="5A46D367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111C">
              <w:rPr>
                <w:rFonts w:ascii="Arial" w:hAnsi="Arial" w:cs="Arial"/>
                <w:color w:val="0070C0"/>
                <w:sz w:val="18"/>
                <w:szCs w:val="18"/>
              </w:rPr>
              <w:t>cor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3B083FE" w14:textId="77777777" w:rsidR="006225FA" w:rsidRPr="5A46D367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C45C8B" w14:textId="77777777" w:rsidR="006225FA" w:rsidRPr="00F23ABE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91F4652" w14:textId="77777777" w:rsidR="006225FA" w:rsidRPr="5A46D367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230*190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FD97B27" w14:textId="77777777" w:rsidR="006225FA" w:rsidRPr="5A46D367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645F6" w14:textId="77777777" w:rsidR="006225FA" w:rsidRPr="00AB4E2F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262CE">
              <w:rPr>
                <w:rFonts w:ascii="Arial" w:hAnsi="Arial" w:cs="Arial"/>
                <w:color w:val="000000"/>
                <w:sz w:val="18"/>
                <w:szCs w:val="18"/>
              </w:rPr>
              <w:t xml:space="preserve">sfenoidalsinus främre kant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till</w:t>
            </w:r>
            <w:r w:rsidRPr="00E262CE">
              <w:rPr>
                <w:rFonts w:ascii="Arial" w:hAnsi="Arial" w:cs="Arial"/>
                <w:color w:val="000000"/>
                <w:sz w:val="18"/>
                <w:szCs w:val="18"/>
              </w:rPr>
              <w:t xml:space="preserve"> pons främre kant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6AA15" w14:textId="77777777" w:rsidR="006225FA" w:rsidRPr="5A46D367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Pons bakre kant,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7DEEA" w14:textId="77777777" w:rsidR="006225FA" w:rsidRPr="5A46D367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Starta när kontrasten gått in</w:t>
            </w:r>
          </w:p>
        </w:tc>
      </w:tr>
      <w:tr w:rsidR="006225FA" w14:paraId="1FC255E3" w14:textId="77777777" w:rsidTr="00E55560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5519B1F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B8E2C8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5436">
              <w:rPr>
                <w:rFonts w:ascii="Arial" w:hAnsi="Arial" w:cs="Arial"/>
                <w:color w:val="0070C0"/>
                <w:sz w:val="18"/>
                <w:szCs w:val="18"/>
              </w:rPr>
              <w:t>cor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DE0E96C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867BB1C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E820A25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DCC19A4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06724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262CE">
              <w:rPr>
                <w:rFonts w:ascii="Arial" w:hAnsi="Arial" w:cs="Arial"/>
                <w:color w:val="000000"/>
                <w:sz w:val="18"/>
                <w:szCs w:val="18"/>
              </w:rPr>
              <w:t xml:space="preserve">sfenoidalsinus främre kant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till</w:t>
            </w:r>
            <w:r w:rsidRPr="00E262CE">
              <w:rPr>
                <w:rFonts w:ascii="Arial" w:hAnsi="Arial" w:cs="Arial"/>
                <w:color w:val="000000"/>
                <w:sz w:val="18"/>
                <w:szCs w:val="18"/>
              </w:rPr>
              <w:t xml:space="preserve"> pons främre kant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1C39E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Pons bakre kant,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A61B0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6225FA" w14:paraId="2F2B256C" w14:textId="77777777" w:rsidTr="00E55560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659ABC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T1 mpr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DEE241F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B0F0"/>
                <w:sz w:val="18"/>
                <w:szCs w:val="18"/>
              </w:rPr>
            </w:pPr>
            <w:r w:rsidRPr="00F123A8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3EC7C9F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75C4EA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B10273E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5BE2E06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84E01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Hela hjärnan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5748D" w14:textId="77777777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50630" w14:textId="675AF222" w:rsidR="006225FA" w:rsidRPr="00DB78B3" w:rsidRDefault="006225F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F123A8">
              <w:rPr>
                <w:rFonts w:ascii="Arial" w:hAnsi="Arial" w:cs="Arial"/>
                <w:color w:val="00B0F0"/>
                <w:sz w:val="18"/>
                <w:szCs w:val="18"/>
              </w:rPr>
              <w:t>cor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  <w:r w:rsidR="00F212E5" w:rsidRPr="00F212E5">
              <w:rPr>
                <w:rFonts w:ascii="Arial" w:hAnsi="Arial" w:cs="Arial"/>
                <w:sz w:val="18"/>
                <w:szCs w:val="18"/>
              </w:rPr>
              <w:t>2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mm</w:t>
            </w:r>
          </w:p>
        </w:tc>
      </w:tr>
    </w:tbl>
    <w:p w14:paraId="25476CBD" w14:textId="77777777" w:rsidR="006225FA" w:rsidRDefault="006225FA" w:rsidP="006225FA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40235398" w14:textId="77777777" w:rsidR="006225FA" w:rsidRPr="006501C1" w:rsidRDefault="006225FA" w:rsidP="006225FA">
      <w:pPr>
        <w:spacing w:after="0" w:line="240" w:lineRule="auto"/>
        <w:ind w:left="0" w:right="0"/>
      </w:pPr>
    </w:p>
    <w:p w14:paraId="1E8AB1E2" w14:textId="7AFDBEA2" w:rsidR="006225FA" w:rsidRDefault="006225FA" w:rsidP="006225FA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noProof/>
        </w:rPr>
        <w:drawing>
          <wp:inline distT="0" distB="0" distL="0" distR="0" wp14:anchorId="5E6EC89B" wp14:editId="6049B372">
            <wp:extent cx="6010275" cy="2295525"/>
            <wp:effectExtent l="0" t="0" r="9525" b="9525"/>
            <wp:docPr id="628670684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8670684" name="Bildobjekt 1" descr="En bild som visar Medicinsk bildtagning, röntgenfilm, radiologi, medicinsk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0275" cy="229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D6DD87" w14:textId="77777777" w:rsidR="006225FA" w:rsidRPr="00564799" w:rsidRDefault="006225FA" w:rsidP="006225FA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52FD673F" w14:textId="77777777" w:rsidR="006225FA" w:rsidRPr="001467C6" w:rsidRDefault="006225FA" w:rsidP="006225FA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1467C6">
        <w:rPr>
          <w:rFonts w:ascii="Arial" w:hAnsi="Arial" w:cs="Arial"/>
          <w:sz w:val="18"/>
          <w:szCs w:val="18"/>
        </w:rPr>
        <w:t xml:space="preserve">Skicka bilder till PACS och </w:t>
      </w:r>
      <w:r>
        <w:rPr>
          <w:rFonts w:ascii="Arial" w:hAnsi="Arial" w:cs="Arial"/>
          <w:sz w:val="18"/>
          <w:szCs w:val="18"/>
        </w:rPr>
        <w:t>v</w:t>
      </w:r>
      <w:r w:rsidRPr="001467C6">
        <w:rPr>
          <w:rFonts w:ascii="Arial" w:hAnsi="Arial" w:cs="Arial"/>
          <w:sz w:val="18"/>
          <w:szCs w:val="18"/>
        </w:rPr>
        <w:t xml:space="preserve">erifiera enligt rutin </w:t>
      </w:r>
      <w:hyperlink r:id="rId12">
        <w:r w:rsidRPr="001467C6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001467C6">
        <w:rPr>
          <w:rFonts w:ascii="Arial" w:hAnsi="Arial" w:cs="Arial"/>
          <w:color w:val="C00000"/>
          <w:sz w:val="18"/>
          <w:szCs w:val="18"/>
        </w:rPr>
        <w:t xml:space="preserve"> </w:t>
      </w:r>
      <w:r w:rsidRPr="001467C6">
        <w:rPr>
          <w:rFonts w:ascii="Arial" w:hAnsi="Arial" w:cs="Arial"/>
          <w:sz w:val="18"/>
          <w:szCs w:val="18"/>
        </w:rPr>
        <w:t>innan undersökningen avslutas.</w:t>
      </w:r>
    </w:p>
    <w:sectPr w:rsidR="006225FA" w:rsidRPr="001467C6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61DDEA" w14:textId="77777777" w:rsidR="00E73333" w:rsidRDefault="00E73333">
      <w:r>
        <w:separator/>
      </w:r>
    </w:p>
  </w:endnote>
  <w:endnote w:type="continuationSeparator" w:id="0">
    <w:p w14:paraId="5D1222E1" w14:textId="77777777" w:rsidR="00E73333" w:rsidRDefault="00E73333">
      <w:r>
        <w:continuationSeparator/>
      </w:r>
    </w:p>
  </w:endnote>
  <w:endnote w:type="continuationNotice" w:id="1">
    <w:p w14:paraId="391E1C1C" w14:textId="77777777" w:rsidR="00E73333" w:rsidRDefault="00E7333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F212E5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79CBD3" w14:textId="77777777" w:rsidR="00E73333" w:rsidRDefault="00E73333"/>
  </w:footnote>
  <w:footnote w:type="continuationSeparator" w:id="0">
    <w:p w14:paraId="722F3319" w14:textId="77777777" w:rsidR="00E73333" w:rsidRDefault="00E73333">
      <w:r>
        <w:continuationSeparator/>
      </w:r>
    </w:p>
  </w:footnote>
  <w:footnote w:type="continuationNotice" w:id="1">
    <w:p w14:paraId="786879D5" w14:textId="77777777" w:rsidR="00E73333" w:rsidRDefault="00E7333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75A9B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431E"/>
    <w:rsid w:val="0032019A"/>
    <w:rsid w:val="003203D7"/>
    <w:rsid w:val="00320F86"/>
    <w:rsid w:val="00324171"/>
    <w:rsid w:val="00326C24"/>
    <w:rsid w:val="00330F6A"/>
    <w:rsid w:val="00337F99"/>
    <w:rsid w:val="003410BD"/>
    <w:rsid w:val="0034226B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5F82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141D"/>
    <w:rsid w:val="004D7BA3"/>
    <w:rsid w:val="004E344E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25FA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2064"/>
    <w:rsid w:val="007064C6"/>
    <w:rsid w:val="00710B77"/>
    <w:rsid w:val="007155D5"/>
    <w:rsid w:val="0072075B"/>
    <w:rsid w:val="007221C2"/>
    <w:rsid w:val="00730955"/>
    <w:rsid w:val="00733A9C"/>
    <w:rsid w:val="00734E39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95C2A"/>
    <w:rsid w:val="007A5C6F"/>
    <w:rsid w:val="007D4241"/>
    <w:rsid w:val="007D4317"/>
    <w:rsid w:val="007D4EA3"/>
    <w:rsid w:val="007E7ABA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6D7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94774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4DC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21887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560"/>
    <w:rsid w:val="00E55D93"/>
    <w:rsid w:val="00E61294"/>
    <w:rsid w:val="00E7237C"/>
    <w:rsid w:val="00E73333"/>
    <w:rsid w:val="00E77C46"/>
    <w:rsid w:val="00E86CE8"/>
    <w:rsid w:val="00E90E82"/>
    <w:rsid w:val="00EA00CB"/>
    <w:rsid w:val="00EA1BAA"/>
    <w:rsid w:val="00EA3FCD"/>
    <w:rsid w:val="00EA42A0"/>
    <w:rsid w:val="00EB0A4F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1316A"/>
    <w:rsid w:val="00F212E5"/>
    <w:rsid w:val="00F22264"/>
    <w:rsid w:val="00F2564D"/>
    <w:rsid w:val="00F35B05"/>
    <w:rsid w:val="00F413D9"/>
    <w:rsid w:val="00F5135F"/>
    <w:rsid w:val="00F51F78"/>
    <w:rsid w:val="00F62F94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2E399E85"/>
    <w:rsid w:val="647B2B65"/>
    <w:rsid w:val="6B2CF8ED"/>
    <w:rsid w:val="79BEF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D21887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8808-1025533918-100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264</Words>
  <Characters>1748</Characters>
  <Application>Microsoft Office Word</Application>
  <DocSecurity>0</DocSecurity>
  <Lines>14</Lines>
  <Paragraphs>4</Paragraphs>
  <ScaleCrop>false</ScaleCrop>
  <Manager/>
  <Company/>
  <LinksUpToDate>false</LinksUpToDate>
  <CharactersWithSpaces>2008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Hypofys mikro K-K+ (M14900a)</dc:title>
  <dc:subject/>
  <dc:creator/>
  <keywords/>
  <lastModifiedBy/>
  <revision>2</revision>
  <dcterms:created xsi:type="dcterms:W3CDTF">2024-11-25T12:21:00.0000000Z</dcterms:created>
  <dcterms:modified xsi:type="dcterms:W3CDTF">2026-06-16T10:54:00.0000000Z</dcterms:modified>
</coreProperties>
</file>