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BE715" w14:textId="6A40D6A4" w:rsidR="008936D7" w:rsidRPr="008936D7" w:rsidRDefault="000372C7" w:rsidP="000372C7">
      <w:pPr>
        <w:pStyle w:val="Rubrik1"/>
        <w:rPr>
          <w:szCs w:val="20"/>
        </w:rPr>
      </w:pPr>
      <w:r w:rsidRPr="008936D7">
        <w:t xml:space="preserve">Ventrikel – Siemens Artis </w:t>
      </w:r>
      <w:proofErr w:type="spellStart"/>
      <w:r w:rsidRPr="008936D7">
        <w:t>Zee</w:t>
      </w:r>
      <w:proofErr w:type="spellEnd"/>
    </w:p>
    <w:p w14:paraId="434DB700" w14:textId="1E95CDE9" w:rsidR="000372C7" w:rsidRPr="008936D7" w:rsidRDefault="000372C7" w:rsidP="008C7D1D">
      <w:pPr>
        <w:pStyle w:val="Rubrik2"/>
        <w:ind w:right="-285"/>
      </w:pPr>
      <w:bookmarkStart w:id="0" w:name="_1314629194"/>
      <w:bookmarkStart w:id="1" w:name="Rubrik"/>
      <w:bookmarkEnd w:id="0"/>
      <w:bookmarkEnd w:id="1"/>
      <w:r w:rsidRPr="008936D7">
        <w:t>Metodbok Konventionell röntgen</w:t>
      </w:r>
      <w:r w:rsidR="008C7D1D">
        <w:t>/genomlysning</w:t>
      </w:r>
      <w:r w:rsidRPr="008936D7">
        <w:t xml:space="preserve"> </w:t>
      </w:r>
    </w:p>
    <w:p w14:paraId="177264E0" w14:textId="77777777" w:rsidR="000372C7" w:rsidRPr="008936D7" w:rsidRDefault="000372C7" w:rsidP="000372C7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8936D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4A97C11" w14:textId="5F945579" w:rsidR="008936D7" w:rsidRPr="008936D7" w:rsidRDefault="008936D7" w:rsidP="000372C7">
      <w:pPr>
        <w:pStyle w:val="Rubrik2"/>
      </w:pPr>
      <w:r>
        <w:t>Förändring</w:t>
      </w:r>
      <w:r w:rsidR="000372C7">
        <w:t>ar sedan</w:t>
      </w:r>
      <w:r>
        <w:t xml:space="preserve"> föregående</w:t>
      </w:r>
      <w:r w:rsidRPr="008936D7">
        <w:t xml:space="preserve"> version</w:t>
      </w:r>
    </w:p>
    <w:p w14:paraId="4B2C0A14" w14:textId="3FF391A7" w:rsidR="008936D7" w:rsidRDefault="008C7D1D" w:rsidP="000372C7">
      <w:p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Metod flyttad från intervention till konventionell röntgen/genomlysning.</w:t>
      </w:r>
    </w:p>
    <w:p w14:paraId="64EB7BBB" w14:textId="77777777" w:rsidR="000372C7" w:rsidRPr="008936D7" w:rsidRDefault="000372C7" w:rsidP="000372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8936D7" w:rsidRPr="008936D7" w14:paraId="4923EACD" w14:textId="77777777" w:rsidTr="000372C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38B7C13" w14:textId="77777777" w:rsidR="008936D7" w:rsidRPr="008936D7" w:rsidRDefault="008936D7" w:rsidP="000372C7">
            <w:pPr>
              <w:pStyle w:val="Rubrik3"/>
              <w:ind w:left="0"/>
            </w:pPr>
            <w:r w:rsidRPr="008936D7">
              <w:t>Inför undersökningen</w:t>
            </w:r>
          </w:p>
        </w:tc>
      </w:tr>
      <w:tr w:rsidR="008936D7" w:rsidRPr="008936D7" w14:paraId="510D066E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01F384BB" w14:textId="77777777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37ADA2" w14:textId="6DA906B7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065B51ED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7BBC8DFD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BA00F8F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681A31D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321B3B03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7862A206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AEEB178" w14:textId="77777777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 xml:space="preserve">Fasta 6 timmar innan undersökningen </w:t>
            </w:r>
          </w:p>
        </w:tc>
      </w:tr>
      <w:tr w:rsidR="008936D7" w:rsidRPr="008936D7" w14:paraId="6216558D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59B3A3A7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B9A1508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125CC2B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41D62EEB" w14:textId="77777777" w:rsidTr="000372C7">
        <w:trPr>
          <w:trHeight w:val="644"/>
        </w:trPr>
        <w:tc>
          <w:tcPr>
            <w:tcW w:w="2259" w:type="dxa"/>
            <w:shd w:val="clear" w:color="auto" w:fill="auto"/>
          </w:tcPr>
          <w:p w14:paraId="0DDCEA74" w14:textId="77777777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F1B0AA7" w14:textId="7E418FBE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 xml:space="preserve">Kvinnor mellan </w:t>
            </w:r>
            <w:r w:rsidR="003750A6" w:rsidRPr="008936D7">
              <w:rPr>
                <w:rFonts w:ascii="Arial" w:hAnsi="Arial" w:cs="Arial"/>
                <w:sz w:val="20"/>
                <w:szCs w:val="20"/>
              </w:rPr>
              <w:t>15–50</w:t>
            </w:r>
            <w:r w:rsidRPr="008936D7">
              <w:rPr>
                <w:rFonts w:ascii="Arial" w:hAnsi="Arial" w:cs="Arial"/>
                <w:sz w:val="20"/>
                <w:szCs w:val="20"/>
              </w:rPr>
              <w:t xml:space="preserve"> år ska tillfrågas om eventuell graviditet.</w:t>
            </w:r>
            <w:r w:rsidRPr="008936D7">
              <w:rPr>
                <w:rFonts w:ascii="Arial" w:hAnsi="Arial" w:cs="Arial"/>
                <w:color w:val="000000"/>
                <w:sz w:val="20"/>
                <w:szCs w:val="20"/>
              </w:rPr>
              <w:t xml:space="preserve"> För övriga strålskyddsregler se kapitel 4.2 och 5.4 i</w:t>
            </w:r>
          </w:p>
          <w:p w14:paraId="7B749071" w14:textId="256E61F1" w:rsidR="008936D7" w:rsidRPr="008936D7" w:rsidRDefault="004B6BCF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2" w:history="1">
              <w:r w:rsidR="008936D7" w:rsidRPr="008936D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8936D7" w:rsidRPr="008936D7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8936D7" w:rsidRPr="008936D7" w14:paraId="12A60387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50D2CE8D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24AE79E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EA45D8F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7743EBA7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05E21DF3" w14:textId="77777777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EA3A6D4" w14:textId="77777777" w:rsidR="008936D7" w:rsidRPr="008936D7" w:rsidRDefault="008936D7" w:rsidP="008936D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 xml:space="preserve">Siemens Artis 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Zee</w:t>
            </w:r>
            <w:proofErr w:type="spellEnd"/>
          </w:p>
        </w:tc>
      </w:tr>
      <w:tr w:rsidR="008936D7" w:rsidRPr="008936D7" w14:paraId="5674285E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03B4614E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A0595B9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34DB061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4B8AA235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413D81A8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Bord</w:t>
            </w:r>
          </w:p>
        </w:tc>
        <w:tc>
          <w:tcPr>
            <w:tcW w:w="3389" w:type="dxa"/>
            <w:shd w:val="clear" w:color="auto" w:fill="auto"/>
          </w:tcPr>
          <w:p w14:paraId="6FA3DCE6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Stående samt liggande</w:t>
            </w:r>
          </w:p>
        </w:tc>
        <w:tc>
          <w:tcPr>
            <w:tcW w:w="3532" w:type="dxa"/>
            <w:shd w:val="clear" w:color="auto" w:fill="auto"/>
          </w:tcPr>
          <w:p w14:paraId="7C5E5FB5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2637D23B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207DA40C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F0B1D34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86C1A40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589F4759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4688F820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3389" w:type="dxa"/>
            <w:shd w:val="clear" w:color="auto" w:fill="auto"/>
          </w:tcPr>
          <w:p w14:paraId="0FA3C389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Framför patienten</w:t>
            </w:r>
          </w:p>
          <w:p w14:paraId="1891256E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Strålriktning: PA</w:t>
            </w:r>
          </w:p>
        </w:tc>
        <w:tc>
          <w:tcPr>
            <w:tcW w:w="3532" w:type="dxa"/>
            <w:shd w:val="clear" w:color="auto" w:fill="auto"/>
          </w:tcPr>
          <w:p w14:paraId="1355AB74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344F07E3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718102BC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D52EB97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1250573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0889FFBB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56EE53B9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00ECC42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 xml:space="preserve">Kontrast: 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Liquid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Polibar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 xml:space="preserve"> Plus</w:t>
            </w:r>
          </w:p>
          <w:p w14:paraId="22BEB09B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Samarin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 xml:space="preserve">, för 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gasframställning</w:t>
            </w:r>
            <w:proofErr w:type="spellEnd"/>
          </w:p>
        </w:tc>
      </w:tr>
      <w:tr w:rsidR="008936D7" w:rsidRPr="008936D7" w14:paraId="415B58F3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31245F1C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B617529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4D88461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2E247A41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687048B4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Beredning av kontrast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6A206D8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Liquid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Polibar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 xml:space="preserve"> Plus späds med vatten i proportionerna 1:1.</w:t>
            </w:r>
          </w:p>
          <w:p w14:paraId="00ED6410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Skriv datum på flaskan, hållbarhet 10 dagar.</w:t>
            </w:r>
          </w:p>
        </w:tc>
      </w:tr>
      <w:tr w:rsidR="008936D7" w:rsidRPr="008936D7" w14:paraId="4C32E73B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4872CB2F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6E9988F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A8E9D3B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6D85F284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57DD9394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A738A1A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Om läkaren ska utföra undersökningen inne på labbet ta fram manöverpanel och monitor.</w:t>
            </w:r>
          </w:p>
        </w:tc>
      </w:tr>
      <w:tr w:rsidR="008936D7" w:rsidRPr="008936D7" w14:paraId="0267192B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46B5A172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0FF770B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386B8AA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83D3E11" w14:textId="77777777" w:rsidR="008936D7" w:rsidRPr="008936D7" w:rsidRDefault="008936D7" w:rsidP="008936D7">
      <w:pPr>
        <w:spacing w:after="0" w:line="240" w:lineRule="auto"/>
        <w:ind w:left="0" w:right="0"/>
        <w:rPr>
          <w:szCs w:val="20"/>
        </w:rPr>
      </w:pPr>
      <w:r w:rsidRPr="008936D7">
        <w:rPr>
          <w:b/>
          <w:bCs/>
          <w:szCs w:val="20"/>
        </w:rPr>
        <w:br w:type="page"/>
      </w:r>
    </w:p>
    <w:tbl>
      <w:tblPr>
        <w:tblW w:w="9214" w:type="dxa"/>
        <w:tblInd w:w="567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2432"/>
        <w:gridCol w:w="1100"/>
        <w:gridCol w:w="34"/>
      </w:tblGrid>
      <w:tr w:rsidR="000372C7" w:rsidRPr="008936D7" w14:paraId="02113F0C" w14:textId="77777777" w:rsidTr="007B5819">
        <w:trPr>
          <w:gridAfter w:val="1"/>
          <w:wAfter w:w="34" w:type="dxa"/>
          <w:trHeight w:val="263"/>
        </w:trPr>
        <w:tc>
          <w:tcPr>
            <w:tcW w:w="5648" w:type="dxa"/>
            <w:gridSpan w:val="2"/>
            <w:shd w:val="clear" w:color="auto" w:fill="auto"/>
          </w:tcPr>
          <w:p w14:paraId="6C06A2B5" w14:textId="18EF0C03" w:rsidR="000372C7" w:rsidRPr="008936D7" w:rsidRDefault="000372C7" w:rsidP="000372C7">
            <w:pPr>
              <w:pStyle w:val="Rubrik3"/>
              <w:ind w:left="0"/>
              <w:rPr>
                <w:rFonts w:ascii="Arial" w:hAnsi="Arial" w:cs="Arial"/>
                <w:sz w:val="20"/>
                <w:szCs w:val="20"/>
              </w:rPr>
            </w:pPr>
            <w:r w:rsidRPr="008936D7">
              <w:lastRenderedPageBreak/>
              <w:t>Undersökning</w:t>
            </w:r>
          </w:p>
        </w:tc>
        <w:tc>
          <w:tcPr>
            <w:tcW w:w="3532" w:type="dxa"/>
            <w:gridSpan w:val="2"/>
            <w:shd w:val="clear" w:color="auto" w:fill="auto"/>
          </w:tcPr>
          <w:p w14:paraId="559CF935" w14:textId="77777777" w:rsidR="000372C7" w:rsidRPr="008936D7" w:rsidRDefault="000372C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63921ED6" w14:textId="77777777" w:rsidTr="000372C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6AAC6C33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73BFCD3F" w14:textId="77777777" w:rsidR="008936D7" w:rsidRPr="008936D7" w:rsidRDefault="008936D7" w:rsidP="008936D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Patienten står i röntgenstativet med ryggen emot bordet.</w:t>
            </w:r>
          </w:p>
          <w:p w14:paraId="2031F03C" w14:textId="77777777" w:rsidR="008936D7" w:rsidRPr="008936D7" w:rsidRDefault="008936D7" w:rsidP="008936D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Patienten får dricka kontrast.</w:t>
            </w:r>
          </w:p>
          <w:p w14:paraId="36D9FB80" w14:textId="77777777" w:rsidR="008936D7" w:rsidRPr="008936D7" w:rsidRDefault="008936D7" w:rsidP="008936D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330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Läkaren utför bildtagning</w:t>
            </w:r>
          </w:p>
        </w:tc>
      </w:tr>
      <w:tr w:rsidR="008936D7" w:rsidRPr="008936D7" w14:paraId="05EA23CF" w14:textId="77777777" w:rsidTr="000372C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77B5E090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774F8F0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7D7ED624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6D7" w:rsidRPr="008936D7" w14:paraId="17777A0B" w14:textId="77777777" w:rsidTr="000372C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14:paraId="026C7214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14:paraId="15610D62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474B3136" w14:textId="2DC2FE0A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 xml:space="preserve">Frontal, sidoprojektioner i olika lägen. </w:t>
            </w:r>
            <w:r w:rsidR="00C12106">
              <w:rPr>
                <w:rFonts w:ascii="Arial" w:hAnsi="Arial" w:cs="Arial"/>
                <w:sz w:val="20"/>
                <w:szCs w:val="20"/>
              </w:rPr>
              <w:t>Se:</w:t>
            </w:r>
          </w:p>
          <w:p w14:paraId="2AABAF79" w14:textId="77777777" w:rsidR="008936D7" w:rsidRPr="008936D7" w:rsidRDefault="004B6BCF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hyperlink r:id="rId13" w:history="1">
              <w:r w:rsidR="008936D7" w:rsidRPr="008936D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Ventrikel- och </w:t>
              </w:r>
              <w:proofErr w:type="spellStart"/>
              <w:r w:rsidR="008936D7" w:rsidRPr="008936D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duodenalpassage</w:t>
              </w:r>
              <w:proofErr w:type="spellEnd"/>
              <w:r w:rsidR="008936D7" w:rsidRPr="008936D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, vuxen - metodbeskrivning för läkare</w:t>
              </w:r>
            </w:hyperlink>
          </w:p>
        </w:tc>
      </w:tr>
      <w:tr w:rsidR="008936D7" w:rsidRPr="008936D7" w14:paraId="3B23B355" w14:textId="77777777" w:rsidTr="000372C7">
        <w:trPr>
          <w:trHeight w:val="263"/>
        </w:trPr>
        <w:tc>
          <w:tcPr>
            <w:tcW w:w="9214" w:type="dxa"/>
            <w:gridSpan w:val="5"/>
            <w:shd w:val="clear" w:color="auto" w:fill="auto"/>
          </w:tcPr>
          <w:p w14:paraId="5D91BD9A" w14:textId="77777777" w:rsidR="008936D7" w:rsidRPr="008936D7" w:rsidRDefault="008936D7" w:rsidP="000372C7">
            <w:pPr>
              <w:pStyle w:val="Rubrik3"/>
              <w:ind w:left="0"/>
            </w:pPr>
            <w:r w:rsidRPr="008936D7">
              <w:t>Efter undersökning</w:t>
            </w:r>
          </w:p>
        </w:tc>
      </w:tr>
      <w:tr w:rsidR="008936D7" w:rsidRPr="008936D7" w14:paraId="05D9BC72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63A39D6B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5821" w:type="dxa"/>
            <w:gridSpan w:val="2"/>
            <w:shd w:val="clear" w:color="auto" w:fill="auto"/>
          </w:tcPr>
          <w:p w14:paraId="16DAEE09" w14:textId="77777777" w:rsidR="008936D7" w:rsidRPr="008936D7" w:rsidRDefault="008936D7" w:rsidP="008936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Fyll i Farmaka i undersökningskortet.</w:t>
            </w:r>
          </w:p>
          <w:p w14:paraId="67EA92C7" w14:textId="77777777" w:rsidR="008936D7" w:rsidRPr="008936D7" w:rsidRDefault="008936D7" w:rsidP="008936D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7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 xml:space="preserve">Start-stopptid – ansvarig 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ssk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8936D7">
              <w:rPr>
                <w:rFonts w:ascii="Arial" w:hAnsi="Arial" w:cs="Arial"/>
                <w:sz w:val="20"/>
                <w:szCs w:val="20"/>
              </w:rPr>
              <w:t>usk</w:t>
            </w:r>
            <w:proofErr w:type="spellEnd"/>
            <w:r w:rsidRPr="008936D7">
              <w:rPr>
                <w:rFonts w:ascii="Arial" w:hAnsi="Arial" w:cs="Arial"/>
                <w:sz w:val="20"/>
                <w:szCs w:val="20"/>
              </w:rPr>
              <w:t xml:space="preserve"> kommer då med. </w:t>
            </w:r>
          </w:p>
        </w:tc>
        <w:tc>
          <w:tcPr>
            <w:tcW w:w="1134" w:type="dxa"/>
            <w:gridSpan w:val="2"/>
            <w:shd w:val="clear" w:color="auto" w:fill="auto"/>
          </w:tcPr>
          <w:p w14:paraId="2D0DCF62" w14:textId="77777777" w:rsidR="008936D7" w:rsidRPr="008936D7" w:rsidRDefault="008936D7" w:rsidP="008936D7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8936D7" w:rsidRPr="008936D7" w14:paraId="60889DF3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0D1F0CBA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821" w:type="dxa"/>
            <w:gridSpan w:val="2"/>
            <w:shd w:val="clear" w:color="auto" w:fill="auto"/>
          </w:tcPr>
          <w:p w14:paraId="7B37EE98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</w:tcPr>
          <w:p w14:paraId="2BC931CF" w14:textId="77777777" w:rsidR="008936D7" w:rsidRPr="008936D7" w:rsidRDefault="008936D7" w:rsidP="008936D7">
            <w:pPr>
              <w:snapToGrid w:val="0"/>
              <w:spacing w:after="0" w:line="240" w:lineRule="auto"/>
              <w:ind w:left="75" w:right="0"/>
              <w:rPr>
                <w:noProof/>
                <w:szCs w:val="20"/>
              </w:rPr>
            </w:pPr>
          </w:p>
        </w:tc>
      </w:tr>
      <w:tr w:rsidR="008936D7" w:rsidRPr="008936D7" w14:paraId="577381C0" w14:textId="77777777" w:rsidTr="000372C7">
        <w:trPr>
          <w:trHeight w:val="263"/>
        </w:trPr>
        <w:tc>
          <w:tcPr>
            <w:tcW w:w="2259" w:type="dxa"/>
            <w:shd w:val="clear" w:color="auto" w:fill="auto"/>
          </w:tcPr>
          <w:p w14:paraId="7420659D" w14:textId="77777777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936D7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6955" w:type="dxa"/>
            <w:gridSpan w:val="4"/>
            <w:shd w:val="clear" w:color="auto" w:fill="auto"/>
          </w:tcPr>
          <w:p w14:paraId="19E73F49" w14:textId="3C8CAA8B" w:rsidR="008936D7" w:rsidRPr="008936D7" w:rsidRDefault="008936D7" w:rsidP="008936D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936D7">
              <w:rPr>
                <w:rFonts w:ascii="Arial" w:hAnsi="Arial" w:cs="Arial"/>
                <w:sz w:val="20"/>
                <w:szCs w:val="20"/>
              </w:rPr>
              <w:t>Patienten ska dricka rikligt efter undersökningen, om inga kontraindikationer finns. Detta för att förhindra förstoppning.</w:t>
            </w:r>
          </w:p>
        </w:tc>
      </w:tr>
    </w:tbl>
    <w:p w14:paraId="05457F5E" w14:textId="77777777" w:rsidR="008936D7" w:rsidRPr="008936D7" w:rsidRDefault="008936D7" w:rsidP="008936D7">
      <w:pPr>
        <w:spacing w:after="0" w:line="240" w:lineRule="auto"/>
        <w:ind w:left="0" w:right="0"/>
        <w:rPr>
          <w:szCs w:val="20"/>
        </w:rPr>
      </w:pPr>
    </w:p>
    <w:p w14:paraId="40AA233F" w14:textId="6030DD0F" w:rsidR="009C6C0C" w:rsidRPr="008936D7" w:rsidRDefault="009C6C0C" w:rsidP="008936D7"/>
    <w:sectPr w:rsidR="009C6C0C" w:rsidRPr="008936D7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711E3" w14:textId="77777777" w:rsidR="006A2780" w:rsidRDefault="006A2780">
      <w:r>
        <w:separator/>
      </w:r>
    </w:p>
  </w:endnote>
  <w:endnote w:type="continuationSeparator" w:id="0">
    <w:p w14:paraId="148A7AB1" w14:textId="77777777" w:rsidR="006A2780" w:rsidRDefault="006A2780">
      <w:r>
        <w:continuationSeparator/>
      </w:r>
    </w:p>
  </w:endnote>
  <w:endnote w:type="continuationNotice" w:id="1">
    <w:p w14:paraId="308921FD" w14:textId="77777777" w:rsidR="006A2780" w:rsidRDefault="006A27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9FD7C" w14:textId="77777777" w:rsidR="006A2780" w:rsidRDefault="006A2780"/>
  </w:footnote>
  <w:footnote w:type="continuationSeparator" w:id="0">
    <w:p w14:paraId="0FE55B4D" w14:textId="77777777" w:rsidR="006A2780" w:rsidRDefault="006A2780">
      <w:r>
        <w:continuationSeparator/>
      </w:r>
    </w:p>
  </w:footnote>
  <w:footnote w:type="continuationNotice" w:id="1">
    <w:p w14:paraId="4203D504" w14:textId="77777777" w:rsidR="006A2780" w:rsidRDefault="006A27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686756"/>
    <w:multiLevelType w:val="hybridMultilevel"/>
    <w:tmpl w:val="192882B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30C4C90"/>
    <w:multiLevelType w:val="hybridMultilevel"/>
    <w:tmpl w:val="F528BFE0"/>
    <w:lvl w:ilvl="0" w:tplc="041D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7014379">
    <w:abstractNumId w:val="19"/>
  </w:num>
  <w:num w:numId="2" w16cid:durableId="733510401">
    <w:abstractNumId w:val="16"/>
  </w:num>
  <w:num w:numId="3" w16cid:durableId="1610891655">
    <w:abstractNumId w:val="0"/>
  </w:num>
  <w:num w:numId="4" w16cid:durableId="2033874424">
    <w:abstractNumId w:val="6"/>
  </w:num>
  <w:num w:numId="5" w16cid:durableId="248004571">
    <w:abstractNumId w:val="17"/>
  </w:num>
  <w:num w:numId="6" w16cid:durableId="712114656">
    <w:abstractNumId w:val="2"/>
  </w:num>
  <w:num w:numId="7" w16cid:durableId="1291088342">
    <w:abstractNumId w:val="11"/>
  </w:num>
  <w:num w:numId="8" w16cid:durableId="692729484">
    <w:abstractNumId w:val="8"/>
  </w:num>
  <w:num w:numId="9" w16cid:durableId="540287758">
    <w:abstractNumId w:val="1"/>
  </w:num>
  <w:num w:numId="10" w16cid:durableId="1068921624">
    <w:abstractNumId w:val="1"/>
  </w:num>
  <w:num w:numId="11" w16cid:durableId="1607154663">
    <w:abstractNumId w:val="3"/>
  </w:num>
  <w:num w:numId="12" w16cid:durableId="991909652">
    <w:abstractNumId w:val="4"/>
  </w:num>
  <w:num w:numId="13" w16cid:durableId="458501783">
    <w:abstractNumId w:val="15"/>
  </w:num>
  <w:num w:numId="14" w16cid:durableId="537354484">
    <w:abstractNumId w:val="9"/>
  </w:num>
  <w:num w:numId="15" w16cid:durableId="48459351">
    <w:abstractNumId w:val="7"/>
  </w:num>
  <w:num w:numId="16" w16cid:durableId="1454788514">
    <w:abstractNumId w:val="13"/>
  </w:num>
  <w:num w:numId="17" w16cid:durableId="129788564">
    <w:abstractNumId w:val="5"/>
  </w:num>
  <w:num w:numId="18" w16cid:durableId="825318691">
    <w:abstractNumId w:val="10"/>
  </w:num>
  <w:num w:numId="19" w16cid:durableId="1736777555">
    <w:abstractNumId w:val="18"/>
  </w:num>
  <w:num w:numId="20" w16cid:durableId="336617575">
    <w:abstractNumId w:val="14"/>
  </w:num>
  <w:num w:numId="21" w16cid:durableId="114998067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2C7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0A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BCF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36D7"/>
    <w:rsid w:val="008A0C5F"/>
    <w:rsid w:val="008A3DEA"/>
    <w:rsid w:val="008A4EB9"/>
    <w:rsid w:val="008A74C0"/>
    <w:rsid w:val="008B1694"/>
    <w:rsid w:val="008C4B27"/>
    <w:rsid w:val="008C7D1D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210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semiHidden/>
    <w:rsid w:val="008936D7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8936D7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8936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5-1819752655-500/SURROGATE/Ventrikel-%20och%20duodenalpassage%2c%20vuxen%20-%20metodbeskrivning%20f%c3%b6r%20l%c3%a4kare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39</TotalTime>
  <Pages>2</Pages>
  <Words>187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Ventrikel – Siemens Artis Zee</dc:title>
  <dc:subject/>
  <dc:creator/>
  <keywords/>
  <lastModifiedBy>Ulrica Sehlberg</lastModifiedBy>
  <revision>21</revision>
  <lastPrinted>2016-03-31T10:56:00.0000000Z</lastPrinted>
  <dcterms:created xsi:type="dcterms:W3CDTF">2021-05-27T09:47:00.0000000Z</dcterms:created>
  <dcterms:modified xsi:type="dcterms:W3CDTF">2024-09-11T08:04:00.0000000Z</dcterms:modified>
</coreProperties>
</file>