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DEDE993" w:rsidR="00184167" w:rsidRPr="006B266D" w:rsidRDefault="00660B9E" w:rsidP="00660B9E">
      <w:pPr>
        <w:pStyle w:val="Rubrik1"/>
        <w:ind w:left="0"/>
      </w:pPr>
      <w:bookmarkStart w:id="0" w:name="_Toc321146591"/>
      <w:r>
        <w:t>Armbåge, Barn - Frakturkontroll</w:t>
      </w:r>
    </w:p>
    <w:bookmarkEnd w:id="0"/>
    <w:p w14:paraId="01B18E6D" w14:textId="77777777" w:rsidR="00FE2FEA" w:rsidRPr="00FE2FEA" w:rsidRDefault="00FE2FEA" w:rsidP="00FE2FEA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E2FEA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13B18F7E" w14:textId="77777777" w:rsidR="00FE2FEA" w:rsidRPr="00FE2FEA" w:rsidRDefault="00FE2FEA" w:rsidP="00FE2FEA">
      <w:pPr>
        <w:spacing w:line="288" w:lineRule="auto"/>
        <w:ind w:left="0" w:right="-285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1DDA887B" w14:textId="77777777" w:rsidR="00FE2FEA" w:rsidRPr="00FE2FEA" w:rsidRDefault="00FE2FEA" w:rsidP="00FE2FEA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E2FEA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63B28789" w14:textId="77777777" w:rsidR="00FE2FEA" w:rsidRPr="00FE2FEA" w:rsidRDefault="00FE2FEA" w:rsidP="00FE2FEA">
      <w:pPr>
        <w:spacing w:line="288" w:lineRule="auto"/>
        <w:ind w:left="0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>Ny rutin.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E2FEA" w:rsidRPr="00FE2FEA" w14:paraId="3AF9D1E5" w14:textId="77777777" w:rsidTr="007D759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3067D18" w14:textId="77777777" w:rsidR="00FE2FEA" w:rsidRPr="00FE2FEA" w:rsidRDefault="00FE2FEA" w:rsidP="00FE2FEA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</w:pPr>
            <w:r w:rsidRPr="00FE2FEA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undersökningen.</w:t>
            </w:r>
          </w:p>
        </w:tc>
      </w:tr>
      <w:tr w:rsidR="00FE2FEA" w:rsidRPr="00FE2FEA" w14:paraId="24502742" w14:textId="77777777" w:rsidTr="007D759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CF5FF4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="00FE2FEA" w:rsidRPr="00FE2FEA" w14:paraId="02938577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31FED33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FA90D9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Skelettskada</w:t>
            </w:r>
          </w:p>
        </w:tc>
      </w:tr>
      <w:tr w:rsidR="00FE2FEA" w:rsidRPr="00FE2FEA" w14:paraId="3790E078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7073D54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6CA2E0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555CC7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34295817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4C00382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F76305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Se kapitel 4.2 och 5.1 i</w:t>
            </w:r>
            <w:r w:rsidRPr="00FE2FEA">
              <w:br/>
            </w:r>
            <w:hyperlink r:id="rId11" w:history="1">
              <w:r w:rsidRPr="00FE2FE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E2FEA" w:rsidRPr="00FE2FEA" w14:paraId="48D875CC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31254612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DFDE09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F9E5967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5ED3C552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332BE17C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5762BB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1178B566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E2FEA" w:rsidRPr="00FE2FEA" w14:paraId="0A7AC46C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7D45CEA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A14C948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454D6BB9" w14:textId="77777777" w:rsidTr="007D759C">
        <w:trPr>
          <w:trHeight w:val="389"/>
        </w:trPr>
        <w:tc>
          <w:tcPr>
            <w:tcW w:w="2259" w:type="dxa"/>
            <w:shd w:val="clear" w:color="auto" w:fill="auto"/>
          </w:tcPr>
          <w:p w14:paraId="22CE210D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58D6C3F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227D4A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Tillägg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D17192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Valfri</w:t>
            </w:r>
          </w:p>
          <w:p w14:paraId="4A2C2C3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BA8B49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Alla fyra projektioner ska tas om möjligt, vid bristande samarbete eller hög smärta tas frontal och rak sidoprojektion. Fråga radiolog efter bildtagning.</w:t>
            </w:r>
          </w:p>
          <w:p w14:paraId="3224B556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FE2FEA" w:rsidRPr="00FE2FEA" w14:paraId="7A775854" w14:textId="77777777" w:rsidTr="007D759C">
        <w:trPr>
          <w:trHeight w:val="239"/>
        </w:trPr>
        <w:tc>
          <w:tcPr>
            <w:tcW w:w="2259" w:type="dxa"/>
            <w:shd w:val="clear" w:color="auto" w:fill="auto"/>
          </w:tcPr>
          <w:p w14:paraId="462A7CFC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709B526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1860A72B" w14:textId="77777777" w:rsidTr="007D759C">
        <w:trPr>
          <w:trHeight w:val="263"/>
        </w:trPr>
        <w:tc>
          <w:tcPr>
            <w:tcW w:w="2259" w:type="dxa"/>
            <w:shd w:val="clear" w:color="auto" w:fill="auto"/>
          </w:tcPr>
          <w:p w14:paraId="4F849370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2C191285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E84232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14055B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C267B9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5F5B31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43A47D5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FE11C29" w14:textId="62F708FD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A022438" w14:textId="77777777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Sida 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  <w:r w:rsidRPr="00FE2FEA">
              <w:rPr>
                <w:rFonts w:ascii="Arial" w:hAnsi="Arial" w:cs="Arial"/>
                <w:b/>
                <w:bCs/>
                <w:sz w:val="20"/>
                <w:szCs w:val="20"/>
              </w:rPr>
              <w:t>Vid suprakondylär frakturkontroll</w:t>
            </w:r>
          </w:p>
          <w:p w14:paraId="0F342B39" w14:textId="77777777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Vinkling framifrån </w:t>
            </w:r>
          </w:p>
          <w:p w14:paraId="5F6AE9FE" w14:textId="77777777" w:rsidR="00FE2FEA" w:rsidRPr="00FE2FEA" w:rsidRDefault="00FE2FEA" w:rsidP="00FE2FE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Vinkling bakifrån</w:t>
            </w:r>
          </w:p>
          <w:p w14:paraId="239FAFA2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21A514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C6D830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Länk hur man får en bra sidobild på armbågen: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  <w:hyperlink r:id="rId12" w:history="1">
              <w:r w:rsidRPr="00FE2FEA">
                <w:rPr>
                  <w:rFonts w:ascii="Arial" w:hAnsi="Arial" w:cs="Arial"/>
                  <w:color w:val="006298" w:themeColor="hyperlink"/>
                  <w:sz w:val="20"/>
                  <w:szCs w:val="20"/>
                  <w:u w:val="single"/>
                </w:rPr>
                <w:t>https://radiopaedia.org/articles/elbow-lateral-view-2</w:t>
              </w:r>
            </w:hyperlink>
            <w:r w:rsidRPr="00FE2FEA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4EF9EE84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FE2FEA">
        <w:rPr>
          <w:rFonts w:ascii="Times New Roman" w:hAnsi="Times New Roman"/>
          <w:szCs w:val="20"/>
        </w:rPr>
        <w:br w:type="page"/>
      </w:r>
    </w:p>
    <w:tbl>
      <w:tblPr>
        <w:tblW w:w="102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853"/>
      </w:tblGrid>
      <w:tr w:rsidR="00FE2FEA" w:rsidRPr="00FE2FEA" w14:paraId="07B6D1ED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65402C3F" w14:textId="77777777" w:rsidR="00FE2FEA" w:rsidRPr="00FE2FEA" w:rsidRDefault="00FE2FEA" w:rsidP="00FE2FEA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FE2FEA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9EE551C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7744066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625DA99B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0BA0143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17354945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489F2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0D7E4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B1E96C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548B3B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D6E3CB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91BE9A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DECBB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38DEA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C1891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B57048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A138B9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09DE6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A532E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9E0DC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583409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Armen utsträckt med dorsalsidan mot detektorn.</w:t>
            </w:r>
          </w:p>
          <w:p w14:paraId="3750DA2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br/>
              <w:t>Centrera över leden.</w:t>
            </w:r>
          </w:p>
          <w:p w14:paraId="33CD33E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4DE25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Om patienten inte kan räta på armen tas två frontalbilder.</w:t>
            </w:r>
          </w:p>
          <w:p w14:paraId="60F00162" w14:textId="77777777" w:rsidR="00FE2FEA" w:rsidRPr="00FE2FEA" w:rsidRDefault="00FE2FEA" w:rsidP="00FE2FEA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En med överarmen mot detektorn. </w:t>
            </w:r>
          </w:p>
          <w:p w14:paraId="72720323" w14:textId="77777777" w:rsidR="00FE2FEA" w:rsidRPr="00FE2FEA" w:rsidRDefault="00FE2FEA" w:rsidP="00FE2FEA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En med underarmen mot detektorn.</w:t>
            </w:r>
          </w:p>
          <w:p w14:paraId="1AEF3D32" w14:textId="77777777" w:rsidR="00FE2FEA" w:rsidRPr="00FE2FEA" w:rsidRDefault="00FE2FEA" w:rsidP="00FE2FE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  <w:r w:rsidRPr="00FE2FEA">
              <w:rPr>
                <w:rFonts w:ascii="Arial" w:hAnsi="Arial" w:cs="Arial"/>
                <w:sz w:val="20"/>
                <w:szCs w:val="20"/>
              </w:rPr>
              <w:t xml:space="preserve"> vinkla för att komma in i leden.</w:t>
            </w:r>
          </w:p>
          <w:p w14:paraId="670B54CB" w14:textId="77777777" w:rsidR="00FE2FEA" w:rsidRPr="00FE2FEA" w:rsidRDefault="00FE2FEA" w:rsidP="00FE2FE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</w:p>
          <w:p w14:paraId="38C0E157" w14:textId="77777777" w:rsidR="00FE2FEA" w:rsidRPr="00FE2FEA" w:rsidRDefault="00FE2FEA" w:rsidP="00FE2FE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iCs/>
                <w:sz w:val="20"/>
                <w:szCs w:val="20"/>
              </w:rPr>
            </w:pPr>
            <w:r w:rsidRPr="00FE2FEA">
              <w:rPr>
                <w:rFonts w:ascii="Arial" w:hAnsi="Arial" w:cs="Arial"/>
                <w:iCs/>
                <w:sz w:val="20"/>
                <w:szCs w:val="20"/>
              </w:rPr>
              <w:t>Armbågsleden friprojicerad.</w:t>
            </w:r>
          </w:p>
          <w:p w14:paraId="5A91882B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1C21B0FD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538FABCE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49BEEC21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3C759637" w14:textId="77777777" w:rsidR="00FE2FEA" w:rsidRPr="00FE2FEA" w:rsidRDefault="00FE2FEA" w:rsidP="00FE2FEA">
            <w:pPr>
              <w:snapToGrid w:val="0"/>
              <w:spacing w:after="0" w:line="240" w:lineRule="auto"/>
              <w:ind w:left="72" w:right="0" w:hanging="1985"/>
              <w:rPr>
                <w:rFonts w:ascii="Arial" w:hAnsi="Arial" w:cs="Arial"/>
                <w:sz w:val="20"/>
                <w:szCs w:val="20"/>
              </w:rPr>
            </w:pPr>
          </w:p>
          <w:p w14:paraId="061088DC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435F2156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14:paraId="338EA9AC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031005A1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Frontal höger                      Frontal vänster</w:t>
            </w:r>
          </w:p>
          <w:p w14:paraId="18B4924F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547C06C4" wp14:editId="351C5FED">
                  <wp:simplePos x="0" y="0"/>
                  <wp:positionH relativeFrom="column">
                    <wp:posOffset>76587</wp:posOffset>
                  </wp:positionH>
                  <wp:positionV relativeFrom="paragraph">
                    <wp:posOffset>392099</wp:posOffset>
                  </wp:positionV>
                  <wp:extent cx="222885" cy="182880"/>
                  <wp:effectExtent l="0" t="0" r="5715" b="762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1C98CEF5" wp14:editId="2D4847E6">
                  <wp:simplePos x="0" y="0"/>
                  <wp:positionH relativeFrom="column">
                    <wp:posOffset>2676663</wp:posOffset>
                  </wp:positionH>
                  <wp:positionV relativeFrom="paragraph">
                    <wp:posOffset>392099</wp:posOffset>
                  </wp:positionV>
                  <wp:extent cx="213360" cy="148167"/>
                  <wp:effectExtent l="0" t="0" r="0" b="4445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48FB138D" wp14:editId="6329EF9F">
                  <wp:simplePos x="0" y="0"/>
                  <wp:positionH relativeFrom="column">
                    <wp:posOffset>1547770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486" cy="2089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5ADA9A13" wp14:editId="0F55B9A6">
                  <wp:simplePos x="0" y="0"/>
                  <wp:positionH relativeFrom="column">
                    <wp:posOffset>-66344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073" cy="20930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FE2FEA">
              <w:rPr>
                <w:noProof/>
              </w:rPr>
              <w:t xml:space="preserve"> </w:t>
            </w:r>
          </w:p>
        </w:tc>
      </w:tr>
      <w:tr w:rsidR="00FE2FEA" w:rsidRPr="00FE2FEA" w14:paraId="45AD2C38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3E408609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C62E23B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088DDEE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FEA" w:rsidRPr="00FE2FEA" w14:paraId="2F4266A7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1F86343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  <w:p w14:paraId="7A8CF91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3CD78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25065E" w14:textId="77777777" w:rsidR="00FE2FEA" w:rsidRPr="00FE2FEA" w:rsidRDefault="00FE2FEA" w:rsidP="00FE2FEA">
            <w:pPr>
              <w:spacing w:after="0" w:line="240" w:lineRule="auto"/>
              <w:ind w:left="37" w:right="0"/>
              <w:rPr>
                <w:rFonts w:ascii="Times New Roman" w:hAnsi="Times New Roman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11724A6C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Vrid armbågen 30° inåt från frontalen.</w:t>
            </w:r>
          </w:p>
          <w:p w14:paraId="689DD7E4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A702AA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>Radius och ulna överlappade.</w:t>
            </w:r>
          </w:p>
          <w:p w14:paraId="0C2241C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9427711" w14:textId="77777777" w:rsidR="00FE2FEA" w:rsidRPr="00FE2FEA" w:rsidRDefault="00FE2FEA" w:rsidP="00FE2FE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  <w:shd w:val="clear" w:color="auto" w:fill="auto"/>
          </w:tcPr>
          <w:p w14:paraId="25DE7FC0" w14:textId="77777777" w:rsidR="00FE2FEA" w:rsidRPr="00FE2FEA" w:rsidRDefault="00FE2FEA" w:rsidP="00FE2FEA">
            <w:pPr>
              <w:tabs>
                <w:tab w:val="left" w:pos="2337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Vridning inåt höger</w:t>
            </w: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 xml:space="preserve">   Vridning inåt vänster</w:t>
            </w:r>
          </w:p>
          <w:p w14:paraId="63D7A18B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68480" behindDoc="0" locked="0" layoutInCell="1" allowOverlap="1" wp14:anchorId="66BFDA9C" wp14:editId="6932938C">
                  <wp:simplePos x="0" y="0"/>
                  <wp:positionH relativeFrom="column">
                    <wp:posOffset>1553845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54534BE2" wp14:editId="1A92F7C4">
                  <wp:simplePos x="0" y="0"/>
                  <wp:positionH relativeFrom="column">
                    <wp:posOffset>-69988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25D458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69504" behindDoc="0" locked="0" layoutInCell="1" allowOverlap="1" wp14:anchorId="1337EBCE" wp14:editId="635DE9E4">
                  <wp:simplePos x="0" y="0"/>
                  <wp:positionH relativeFrom="column">
                    <wp:posOffset>2605791</wp:posOffset>
                  </wp:positionH>
                  <wp:positionV relativeFrom="paragraph">
                    <wp:posOffset>150439</wp:posOffset>
                  </wp:positionV>
                  <wp:extent cx="213055" cy="147955"/>
                  <wp:effectExtent l="0" t="0" r="0" b="4445"/>
                  <wp:wrapNone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055" cy="147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24E2C88A" wp14:editId="2B342183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149225</wp:posOffset>
                  </wp:positionV>
                  <wp:extent cx="222885" cy="182880"/>
                  <wp:effectExtent l="0" t="0" r="5715" b="7620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</w:p>
        </w:tc>
      </w:tr>
    </w:tbl>
    <w:p w14:paraId="2168D722" w14:textId="77777777" w:rsidR="00FE2FEA" w:rsidRPr="00FE2FEA" w:rsidRDefault="00FE2FEA" w:rsidP="00FE2FEA">
      <w:pPr>
        <w:spacing w:line="288" w:lineRule="auto"/>
        <w:rPr>
          <w:rFonts w:ascii="Times New Roman" w:hAnsi="Times New Roman"/>
        </w:rPr>
      </w:pPr>
      <w:r w:rsidRPr="00FE2FEA">
        <w:rPr>
          <w:rFonts w:ascii="Times New Roman" w:hAnsi="Times New Roman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FE2FEA" w:rsidRPr="00FE2FEA" w14:paraId="4C2ED9B4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4E11EB3F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07ABD0F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FB3B4E1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E2FEA" w:rsidRPr="00FE2FEA" w14:paraId="70ED823B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3C62B08C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  <w:p w14:paraId="311BC2C0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10B1C11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40634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B2CC5D3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Vrid armbågen 30° utåt från frontalen.</w:t>
            </w:r>
          </w:p>
          <w:p w14:paraId="6FAE0A63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D176E6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>Radius och ulna separerade</w:t>
            </w:r>
          </w:p>
        </w:tc>
        <w:tc>
          <w:tcPr>
            <w:tcW w:w="4536" w:type="dxa"/>
            <w:shd w:val="clear" w:color="auto" w:fill="auto"/>
          </w:tcPr>
          <w:p w14:paraId="38CAFDA4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utåt vänster</w:t>
            </w:r>
          </w:p>
          <w:p w14:paraId="5E715D3D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Byte till barnbilder hö + vä</w:t>
            </w:r>
          </w:p>
          <w:p w14:paraId="3E12C3C7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116887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alt="höger armbåge utåtvridning" style="width:100.8pt;height:183.45pt">
                  <v:imagedata r:id="rId17" r:href="rId18"/>
                </v:shape>
              </w:pict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pict w14:anchorId="687E81B1">
                <v:shape id="_x0000_i1038" type="#_x0000_t75" alt="vänster armbåge uåtvridning" style="width:97.65pt;height:182.8pt">
                  <v:imagedata r:id="rId19" r:href="rId20"/>
                </v:shape>
              </w:pic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FE2FEA" w:rsidRPr="00FE2FEA" w14:paraId="1441C6D0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62AA029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F31A60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EBB5893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E2FEA" w:rsidRPr="00FE2FEA" w14:paraId="5F655247" w14:textId="77777777" w:rsidTr="007D759C">
        <w:trPr>
          <w:trHeight w:val="263"/>
        </w:trPr>
        <w:tc>
          <w:tcPr>
            <w:tcW w:w="1951" w:type="dxa"/>
            <w:shd w:val="clear" w:color="auto" w:fill="auto"/>
          </w:tcPr>
          <w:p w14:paraId="3A74D103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2E832374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F3D7E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AFA78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BB507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0BD92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97604D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D56325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ED6925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8B9FAAA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E2FE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31D20F6B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Armen i axelhöjd 90° vinkel.</w:t>
            </w:r>
          </w:p>
          <w:p w14:paraId="62A65688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52975E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Tummen uppåt.</w:t>
            </w:r>
          </w:p>
          <w:p w14:paraId="5585C392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AC8A64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Centrera över leden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>(om mediala humeruskondylen är utskjutande – lägg kilkudde under handloven för rak sida).</w:t>
            </w:r>
          </w:p>
          <w:p w14:paraId="0145C359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63D677" w14:textId="77777777" w:rsidR="00FE2FEA" w:rsidRPr="00FE2FEA" w:rsidRDefault="00FE2FEA" w:rsidP="00FE2FE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E2FEA">
              <w:rPr>
                <w:rFonts w:ascii="Arial" w:hAnsi="Arial" w:cs="Arial"/>
                <w:sz w:val="20"/>
                <w:szCs w:val="20"/>
              </w:rPr>
              <w:t>Armbågsleden friprojicerad. Lateral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>Och mediala epicondylen över-</w:t>
            </w:r>
            <w:r w:rsidRPr="00FE2FEA">
              <w:rPr>
                <w:rFonts w:ascii="Arial" w:hAnsi="Arial" w:cs="Arial"/>
                <w:sz w:val="20"/>
                <w:szCs w:val="20"/>
              </w:rPr>
              <w:br/>
              <w:t>projicerade på varandra</w:t>
            </w:r>
          </w:p>
          <w:p w14:paraId="4D2788B8" w14:textId="77777777" w:rsidR="00FE2FEA" w:rsidRPr="00FE2FEA" w:rsidRDefault="00FE2FEA" w:rsidP="00FE2FE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0B4D908" w14:textId="7777777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FE2FE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 xml:space="preserve">        Sida vänster</w:t>
            </w:r>
          </w:p>
          <w:p w14:paraId="34F6C7BF" w14:textId="71DC1C57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65408" behindDoc="0" locked="0" layoutInCell="1" allowOverlap="1" wp14:anchorId="09F66E18" wp14:editId="46382F24">
                  <wp:simplePos x="0" y="0"/>
                  <wp:positionH relativeFrom="column">
                    <wp:posOffset>1594485</wp:posOffset>
                  </wp:positionH>
                  <wp:positionV relativeFrom="paragraph">
                    <wp:posOffset>147320</wp:posOffset>
                  </wp:positionV>
                  <wp:extent cx="1459742" cy="1629347"/>
                  <wp:effectExtent l="0" t="0" r="7620" b="9525"/>
                  <wp:wrapNone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9742" cy="16293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A59BAEF" w14:textId="61FE3FA2" w:rsidR="00FE2FEA" w:rsidRPr="00FE2FEA" w:rsidRDefault="00FE2FEA" w:rsidP="00FE2FEA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E2FEA">
              <w:rPr>
                <w:noProof/>
              </w:rPr>
              <w:drawing>
                <wp:anchor distT="0" distB="0" distL="114300" distR="114300" simplePos="0" relativeHeight="251667456" behindDoc="0" locked="0" layoutInCell="1" allowOverlap="1" wp14:anchorId="2D5F3C55" wp14:editId="399A49C4">
                  <wp:simplePos x="0" y="0"/>
                  <wp:positionH relativeFrom="column">
                    <wp:posOffset>1865630</wp:posOffset>
                  </wp:positionH>
                  <wp:positionV relativeFrom="paragraph">
                    <wp:posOffset>128491</wp:posOffset>
                  </wp:positionV>
                  <wp:extent cx="213360" cy="148167"/>
                  <wp:effectExtent l="0" t="0" r="0" b="4445"/>
                  <wp:wrapNone/>
                  <wp:docPr id="16" name="Bildobjekt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6F0CC994" wp14:editId="589E29C0">
                  <wp:simplePos x="0" y="0"/>
                  <wp:positionH relativeFrom="column">
                    <wp:posOffset>227661</wp:posOffset>
                  </wp:positionH>
                  <wp:positionV relativeFrom="paragraph">
                    <wp:posOffset>128491</wp:posOffset>
                  </wp:positionV>
                  <wp:extent cx="222885" cy="182880"/>
                  <wp:effectExtent l="0" t="0" r="5715" b="7620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Pr="00FE2FE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FE2FE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FE2FEA">
              <w:rPr>
                <w:noProof/>
              </w:rPr>
              <w:drawing>
                <wp:inline distT="0" distB="0" distL="0" distR="0" wp14:anchorId="46B495AC" wp14:editId="5AC7A84A">
                  <wp:extent cx="1459382" cy="1628775"/>
                  <wp:effectExtent l="0" t="0" r="762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45" cy="16328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126228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54C75BE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714DD25C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18C198B" w14:textId="77777777" w:rsidR="00FE2FEA" w:rsidRPr="00FE2FEA" w:rsidRDefault="00FE2FEA" w:rsidP="00FE2FEA">
      <w:pPr>
        <w:spacing w:after="0" w:line="240" w:lineRule="auto"/>
        <w:ind w:left="0" w:right="0"/>
        <w:rPr>
          <w:rFonts w:ascii="Times New Roman" w:hAnsi="Times New Roman"/>
        </w:rPr>
      </w:pPr>
    </w:p>
    <w:p w14:paraId="06BCC8BC" w14:textId="77777777" w:rsidR="00FE2FEA" w:rsidRPr="00FE2FEA" w:rsidRDefault="00FE2FEA" w:rsidP="00FE2FEA">
      <w:pPr>
        <w:spacing w:line="288" w:lineRule="auto"/>
        <w:ind w:left="2127" w:hanging="2127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b/>
          <w:bCs/>
          <w:sz w:val="20"/>
          <w:szCs w:val="20"/>
        </w:rPr>
        <w:t>Sida vinklad:</w:t>
      </w:r>
      <w:r w:rsidRPr="00FE2FEA">
        <w:rPr>
          <w:rFonts w:ascii="Arial" w:hAnsi="Arial" w:cs="Arial"/>
          <w:sz w:val="20"/>
          <w:szCs w:val="20"/>
        </w:rPr>
        <w:t xml:space="preserve"> </w:t>
      </w:r>
      <w:r w:rsidRPr="00FE2FEA">
        <w:tab/>
      </w:r>
      <w:r w:rsidRPr="00FE2FEA">
        <w:rPr>
          <w:rFonts w:ascii="Arial" w:hAnsi="Arial" w:cs="Arial"/>
          <w:sz w:val="20"/>
          <w:szCs w:val="20"/>
        </w:rPr>
        <w:t xml:space="preserve">Ovinklad </w:t>
      </w:r>
      <w:r w:rsidRPr="00FE2FEA">
        <w:rPr>
          <w:rFonts w:ascii="Arial" w:hAnsi="Arial" w:cs="Arial"/>
          <w:b/>
          <w:bCs/>
          <w:sz w:val="20"/>
          <w:szCs w:val="20"/>
        </w:rPr>
        <w:t>OBS!</w:t>
      </w:r>
      <w:r w:rsidRPr="00FE2FEA">
        <w:rPr>
          <w:rFonts w:ascii="Arial" w:hAnsi="Arial" w:cs="Arial"/>
          <w:sz w:val="20"/>
          <w:szCs w:val="20"/>
        </w:rPr>
        <w:t xml:space="preserve"> Vid suprakondylär frakturkontroll </w:t>
      </w:r>
      <w:r w:rsidRPr="00FE2FEA">
        <w:rPr>
          <w:rFonts w:ascii="Arial" w:hAnsi="Arial" w:cs="Arial"/>
          <w:sz w:val="20"/>
          <w:szCs w:val="20"/>
        </w:rPr>
        <w:br/>
        <w:t xml:space="preserve">vinklas röret längs humerus längdaxel 10° </w:t>
      </w:r>
      <w:r w:rsidRPr="00FE2FEA">
        <w:rPr>
          <w:rFonts w:ascii="Arial" w:hAnsi="Arial" w:cs="Arial"/>
          <w:sz w:val="20"/>
          <w:szCs w:val="20"/>
        </w:rPr>
        <w:br/>
        <w:t xml:space="preserve">framifrån 0° och 10° bakifrån. </w:t>
      </w:r>
      <w:r w:rsidRPr="00FE2FEA">
        <w:rPr>
          <w:rFonts w:ascii="Arial" w:hAnsi="Arial" w:cs="Arial"/>
          <w:sz w:val="20"/>
          <w:szCs w:val="20"/>
        </w:rPr>
        <w:br/>
        <w:t>Skriv vinkling på bilderna.</w:t>
      </w:r>
    </w:p>
    <w:p w14:paraId="136D829B" w14:textId="77777777" w:rsidR="00FE2FEA" w:rsidRPr="00FE2FEA" w:rsidRDefault="00FE2FEA" w:rsidP="00FE2FEA">
      <w:pPr>
        <w:spacing w:line="288" w:lineRule="auto"/>
        <w:ind w:left="2127"/>
        <w:rPr>
          <w:rFonts w:ascii="Arial" w:hAnsi="Arial" w:cs="Arial"/>
          <w:b/>
          <w:bCs/>
          <w:sz w:val="20"/>
          <w:szCs w:val="20"/>
        </w:rPr>
      </w:pPr>
      <w:r w:rsidRPr="00FE2FEA">
        <w:rPr>
          <w:rFonts w:ascii="Arial" w:hAnsi="Arial" w:cs="Arial"/>
          <w:b/>
          <w:bCs/>
          <w:sz w:val="20"/>
          <w:szCs w:val="20"/>
        </w:rPr>
        <w:t>Kriterier:</w:t>
      </w:r>
    </w:p>
    <w:p w14:paraId="6B383186" w14:textId="77777777" w:rsidR="00FE2FEA" w:rsidRPr="00FE2FEA" w:rsidRDefault="00FE2FEA" w:rsidP="00FE2FEA">
      <w:pPr>
        <w:spacing w:line="288" w:lineRule="auto"/>
        <w:ind w:left="2127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 xml:space="preserve">Proximala delen av radius sidoprojiceras. </w:t>
      </w:r>
      <w:r w:rsidRPr="00FE2FEA">
        <w:rPr>
          <w:rFonts w:ascii="Arial" w:hAnsi="Arial" w:cs="Arial"/>
          <w:sz w:val="20"/>
          <w:szCs w:val="20"/>
        </w:rPr>
        <w:br/>
        <w:t xml:space="preserve">Laterala humerus-kondylens bendel ligger 2–4 mm </w:t>
      </w:r>
      <w:r w:rsidRPr="00FE2FEA">
        <w:rPr>
          <w:rFonts w:ascii="Arial" w:hAnsi="Arial" w:cs="Arial"/>
          <w:sz w:val="20"/>
          <w:szCs w:val="20"/>
        </w:rPr>
        <w:br/>
        <w:t>från caput radii.</w:t>
      </w:r>
    </w:p>
    <w:p w14:paraId="65D0CAE1" w14:textId="77777777" w:rsidR="00FE2FEA" w:rsidRPr="00FE2FEA" w:rsidRDefault="00FE2FEA" w:rsidP="00FE2FEA">
      <w:pPr>
        <w:spacing w:line="288" w:lineRule="auto"/>
        <w:ind w:left="2127"/>
        <w:rPr>
          <w:rFonts w:ascii="Arial" w:hAnsi="Arial" w:cs="Arial"/>
          <w:sz w:val="20"/>
          <w:szCs w:val="20"/>
        </w:rPr>
      </w:pPr>
      <w:r w:rsidRPr="00FE2FEA">
        <w:rPr>
          <w:rFonts w:ascii="Arial" w:hAnsi="Arial" w:cs="Arial"/>
          <w:sz w:val="20"/>
          <w:szCs w:val="20"/>
        </w:rPr>
        <w:t xml:space="preserve">Vid suprakondylär-fraktur tas bilder med successivt </w:t>
      </w:r>
      <w:r w:rsidRPr="00FE2FEA">
        <w:rPr>
          <w:rFonts w:ascii="Arial" w:hAnsi="Arial" w:cs="Arial"/>
          <w:sz w:val="20"/>
          <w:szCs w:val="20"/>
        </w:rPr>
        <w:br/>
        <w:t xml:space="preserve">10° ökning runt längdaxeln på humerus för påvisande </w:t>
      </w:r>
      <w:r w:rsidRPr="00FE2FEA">
        <w:rPr>
          <w:rFonts w:ascii="Arial" w:hAnsi="Arial" w:cs="Arial"/>
          <w:sz w:val="20"/>
          <w:szCs w:val="20"/>
        </w:rPr>
        <w:br/>
        <w:t>av rotationsfelställning.</w:t>
      </w:r>
    </w:p>
    <w:p w14:paraId="11010C13" w14:textId="4D667292" w:rsidR="00747066" w:rsidRPr="00FE2FEA" w:rsidRDefault="00FE2FEA" w:rsidP="00FE2FEA">
      <w:pPr>
        <w:spacing w:line="288" w:lineRule="auto"/>
        <w:ind w:left="2127"/>
        <w:rPr>
          <w:i/>
          <w:iCs/>
        </w:rPr>
      </w:pPr>
      <w:r w:rsidRPr="00FE2FEA">
        <w:rPr>
          <w:rFonts w:ascii="Arial" w:hAnsi="Arial" w:cs="Arial"/>
          <w:b/>
          <w:bCs/>
          <w:i/>
          <w:iCs/>
          <w:sz w:val="20"/>
          <w:szCs w:val="20"/>
        </w:rPr>
        <w:t>Tips:</w:t>
      </w:r>
      <w:r w:rsidRPr="00FE2FEA">
        <w:rPr>
          <w:rFonts w:ascii="Arial" w:hAnsi="Arial" w:cs="Arial"/>
          <w:i/>
          <w:iCs/>
          <w:sz w:val="20"/>
          <w:szCs w:val="20"/>
        </w:rPr>
        <w:t xml:space="preserve"> Om mediala humerusepikondylen är relativt </w:t>
      </w:r>
      <w:r w:rsidRPr="00FE2FEA">
        <w:rPr>
          <w:rFonts w:ascii="Arial" w:hAnsi="Arial" w:cs="Arial"/>
          <w:i/>
          <w:iCs/>
          <w:sz w:val="20"/>
          <w:szCs w:val="20"/>
        </w:rPr>
        <w:br/>
        <w:t xml:space="preserve">utskjutande behövs ett stöd under handleden för korrekt bild. </w:t>
      </w:r>
      <w:r w:rsidRPr="00FE2FEA">
        <w:rPr>
          <w:rFonts w:ascii="Arial" w:hAnsi="Arial" w:cs="Arial"/>
          <w:i/>
          <w:iCs/>
          <w:sz w:val="20"/>
          <w:szCs w:val="20"/>
        </w:rPr>
        <w:br/>
        <w:t xml:space="preserve">På små barn kan man med fördel kompensera vid att man </w:t>
      </w:r>
      <w:r w:rsidRPr="00FE2FEA">
        <w:rPr>
          <w:rFonts w:ascii="Arial" w:hAnsi="Arial" w:cs="Arial"/>
          <w:i/>
          <w:iCs/>
          <w:sz w:val="20"/>
          <w:szCs w:val="20"/>
        </w:rPr>
        <w:br/>
        <w:t>lägger en snedkudde under laterala delen av humerus/olecr</w:t>
      </w:r>
    </w:p>
    <w:sectPr w:rsidR="00747066" w:rsidRPr="00FE2FEA" w:rsidSect="00660B9E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90EBE" w14:textId="77777777" w:rsidR="00312A05" w:rsidRDefault="00312A05">
      <w:r>
        <w:separator/>
      </w:r>
    </w:p>
  </w:endnote>
  <w:endnote w:type="continuationSeparator" w:id="0">
    <w:p w14:paraId="094C3543" w14:textId="77777777" w:rsidR="00312A05" w:rsidRDefault="00312A05">
      <w:r>
        <w:continuationSeparator/>
      </w:r>
    </w:p>
  </w:endnote>
  <w:endnote w:type="continuationNotice" w:id="1">
    <w:p w14:paraId="6CE96FCE" w14:textId="77777777" w:rsidR="00312A05" w:rsidRDefault="00312A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7DC0B" w14:textId="77777777" w:rsidR="00312A05" w:rsidRDefault="00312A05"/>
  </w:footnote>
  <w:footnote w:type="continuationSeparator" w:id="0">
    <w:p w14:paraId="68BB5178" w14:textId="77777777" w:rsidR="00312A05" w:rsidRDefault="00312A05">
      <w:r>
        <w:continuationSeparator/>
      </w:r>
    </w:p>
  </w:footnote>
  <w:footnote w:type="continuationNotice" w:id="1">
    <w:p w14:paraId="03129159" w14:textId="77777777" w:rsidR="00312A05" w:rsidRDefault="00312A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B76579"/>
    <w:multiLevelType w:val="hybridMultilevel"/>
    <w:tmpl w:val="54162A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18"/>
  </w:num>
  <w:num w:numId="20" w16cid:durableId="1380855434">
    <w:abstractNumId w:val="8"/>
  </w:num>
  <w:num w:numId="21" w16cid:durableId="24341930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A05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1D4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0B9E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2DD4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2FEA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1.png" Id="rId13" /><Relationship Type="http://schemas.openxmlformats.org/officeDocument/2006/relationships/image" Target="http://intranu.vgregion.se/ImageVault/Images/id_28072/width_160/height_293/preserveAspectRatio_0/scope_0/filename_tjDkoLoTa5xZM1k09bwJ.gif/storage_Edited/ImageVaultHandler.aspx" TargetMode="External" Id="rId18" /><Relationship Type="http://schemas.openxmlformats.org/officeDocument/2006/relationships/footer" Target="footer3.xml" Id="rId26" /><Relationship Type="http://schemas.openxmlformats.org/officeDocument/2006/relationships/image" Target="media/image7.png" Id="rId21" /><Relationship Type="http://schemas.openxmlformats.org/officeDocument/2006/relationships/settings" Target="settings.xml" Id="rId7" /><Relationship Type="http://schemas.openxmlformats.org/officeDocument/2006/relationships/hyperlink" Target="https://radiopaedia.org/articles/elbow-lateral-view-2" TargetMode="External" Id="rId12" /><Relationship Type="http://schemas.openxmlformats.org/officeDocument/2006/relationships/image" Target="media/image5.png" Id="rId17" /><Relationship Type="http://schemas.openxmlformats.org/officeDocument/2006/relationships/header" Target="header2.xml" Id="rId25" /><Relationship Type="http://schemas.openxmlformats.org/officeDocument/2006/relationships/image" Target="media/image4.png" Id="rId16" /><Relationship Type="http://schemas.openxmlformats.org/officeDocument/2006/relationships/image" Target="http://intranu.vgregion.se/ImageVault/Images/id_28073/width_160/height_298/preserveAspectRatio_0/scope_0/filename_bsA037jBx4O2s2NGJBY-.gif/storage_Edited/ImageVaultHandler.aspx" TargetMode="Externa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1" /><Relationship Type="http://schemas.openxmlformats.org/officeDocument/2006/relationships/footer" Target="footer2.xml" Id="rId24" /><Relationship Type="http://schemas.openxmlformats.org/officeDocument/2006/relationships/numbering" Target="numbering.xml" Id="rId5" /><Relationship Type="http://schemas.openxmlformats.org/officeDocument/2006/relationships/image" Target="media/image3.png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endnotes" Target="endnotes.xml" Id="rId10" /><Relationship Type="http://schemas.openxmlformats.org/officeDocument/2006/relationships/image" Target="media/image6.png" Id="rId19" /><Relationship Type="http://schemas.openxmlformats.org/officeDocument/2006/relationships/footnotes" Target="footnotes.xml" Id="rId9" /><Relationship Type="http://schemas.openxmlformats.org/officeDocument/2006/relationships/image" Target="media/image2.png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9.sv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1350</Words>
  <Characters>7159</Characters>
  <Application>Microsoft Office Word</Application>
  <DocSecurity>0</DocSecurity>
  <Lines>59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8493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Armbåge, Barn - Frakturkontroll</dc:title>
  <dc:subject/>
  <dc:creator/>
  <keywords/>
  <lastModifiedBy/>
  <revision>1</revision>
  <dcterms:created xsi:type="dcterms:W3CDTF">2024-11-25T12:21:00.0000000Z</dcterms:created>
  <dcterms:modified xsi:type="dcterms:W3CDTF">2025-11-04T14:35:00.0000000Z</dcterms:modified>
</coreProperties>
</file>