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7379D1" w14:textId="613A0B38" w:rsidR="00D41223" w:rsidRDefault="00943CBE" w:rsidP="006B266D">
      <w:pPr>
        <w:pStyle w:val="Rubrik1"/>
      </w:pPr>
      <w:r>
        <w:t>Utbildningsförmåner, villkor och arbetsuppgifter under grundläggande psykoterapiutbildning, le</w:t>
      </w:r>
      <w:bookmarkStart w:id="0" w:name="_Toc321146591"/>
      <w:r w:rsidR="00DB7DD6">
        <w:t xml:space="preserve">gitimationsgrundande psykoterapiutbildning och specialistutbildning för psykologer Barn- och ungdomspsykiatri </w:t>
      </w:r>
    </w:p>
    <w:p w14:paraId="061914D4" w14:textId="72960CBC" w:rsidR="00184167" w:rsidRPr="006B266D" w:rsidRDefault="00DB7DD6" w:rsidP="006B266D">
      <w:pPr>
        <w:pStyle w:val="Rubrik1"/>
      </w:pPr>
      <w:r>
        <w:t>NU-sjukvården</w:t>
      </w:r>
    </w:p>
    <w:p w14:paraId="1B9446C1" w14:textId="61966BDA" w:rsidR="007155D5" w:rsidRPr="00D41223" w:rsidRDefault="00D41223" w:rsidP="00D41223">
      <w:pPr>
        <w:pStyle w:val="Rubrik2"/>
      </w:pPr>
      <w:bookmarkStart w:id="1" w:name="_Toc72840807"/>
      <w:bookmarkEnd w:id="0"/>
      <w:r>
        <w:t>Syfte</w:t>
      </w:r>
      <w:bookmarkEnd w:id="1"/>
    </w:p>
    <w:p w14:paraId="311C8CD3" w14:textId="2C874572" w:rsidR="002A2BB2" w:rsidRDefault="002A2BB2" w:rsidP="002A2BB2">
      <w:pPr>
        <w:pStyle w:val="Normalefterlista"/>
      </w:pPr>
      <w:r w:rsidRPr="009D06A0">
        <w:t xml:space="preserve">Att tydliggöra </w:t>
      </w:r>
      <w:r>
        <w:t xml:space="preserve">vilka utbildningsförmåner, villkor och arbetsuppgifter för medarbetare inom </w:t>
      </w:r>
      <w:r w:rsidR="005264F3">
        <w:t>B</w:t>
      </w:r>
      <w:r>
        <w:t xml:space="preserve">arn- och ungdomspsykiatrin (BUP) NU-sjukvården (NU) </w:t>
      </w:r>
      <w:r w:rsidRPr="009D06A0">
        <w:t xml:space="preserve">under </w:t>
      </w:r>
      <w:r>
        <w:t>studier på</w:t>
      </w:r>
      <w:r w:rsidRPr="009D06A0">
        <w:t xml:space="preserve"> grundläggande psykoterapiutbildning, legitimationsgrundande psykoterapiutbildning och specialistutbildning för psykologer.</w:t>
      </w:r>
      <w:r>
        <w:t xml:space="preserve"> Västra Götalandsregionen (VGR) har en </w:t>
      </w:r>
      <w:r w:rsidRPr="00472905">
        <w:t xml:space="preserve"> </w:t>
      </w:r>
      <w:hyperlink r:id="rId12" w:history="1">
        <w:r w:rsidRPr="00463A30">
          <w:rPr>
            <w:rStyle w:val="Hyperlnk"/>
          </w:rPr>
          <w:t>Regiongemensam rutin för utbildningsförmåner vid utbildning, kurser mm</w:t>
        </w:r>
      </w:hyperlink>
      <w:r>
        <w:t>. som utgör ramen för utbildningsförmåner. Inom verksamheten finns det behov av mer detaljerade beslut och tillämpningar som beskrivs i denna rutin.</w:t>
      </w:r>
    </w:p>
    <w:p w14:paraId="0651FF03" w14:textId="77777777" w:rsidR="002A2BB2" w:rsidRDefault="002A2BB2" w:rsidP="002A2BB2">
      <w:pPr>
        <w:pStyle w:val="Rubrik2"/>
      </w:pPr>
      <w:r>
        <w:t>Bakgrund</w:t>
      </w:r>
    </w:p>
    <w:p w14:paraId="066F8563" w14:textId="7123EE73" w:rsidR="00C909FC" w:rsidRDefault="00C909FC" w:rsidP="00C909FC">
      <w:pPr>
        <w:pStyle w:val="Normalefterlista"/>
      </w:pPr>
      <w:r>
        <w:t xml:space="preserve">Inom </w:t>
      </w:r>
      <w:r w:rsidRPr="00D84F5B">
        <w:t>BUP NU</w:t>
      </w:r>
      <w:r w:rsidR="00293981">
        <w:t>-</w:t>
      </w:r>
      <w:r>
        <w:t>verksamheten är det</w:t>
      </w:r>
      <w:r w:rsidRPr="00D84F5B">
        <w:t xml:space="preserve"> viktigt med kompetensförsörjningen</w:t>
      </w:r>
      <w:r>
        <w:t>,</w:t>
      </w:r>
      <w:r w:rsidRPr="00D84F5B">
        <w:t xml:space="preserve"> att engagera och utveckla medarbetare så att de vill stanna kvar och bidra till kompetensförsörjning-</w:t>
      </w:r>
      <w:r w:rsidR="00293981">
        <w:t xml:space="preserve"> </w:t>
      </w:r>
      <w:r w:rsidRPr="00D84F5B">
        <w:t xml:space="preserve">och </w:t>
      </w:r>
      <w:r w:rsidRPr="00D84F5B">
        <w:lastRenderedPageBreak/>
        <w:t>kompetensutveckling samt att attrahera nya medarbetare. Inom verksamheten finns det ett behov av att skapa gemensamma villkor och förutsättningar för medarbetare som studerar på grundläggande psykoterapiutbildning, legitimationsgrundande psykoterapiutbildning och specialistutbildning för psykologer. Det gäller</w:t>
      </w:r>
      <w:r>
        <w:t xml:space="preserve"> framför allt</w:t>
      </w:r>
      <w:r w:rsidRPr="00D84F5B">
        <w:t xml:space="preserve"> utbildningsförmåner och förväntningar från </w:t>
      </w:r>
      <w:r>
        <w:t>arbetsgivaren</w:t>
      </w:r>
      <w:r w:rsidRPr="00D84F5B">
        <w:t xml:space="preserve"> att medarbetaren </w:t>
      </w:r>
      <w:r>
        <w:t>ska utföra</w:t>
      </w:r>
      <w:r w:rsidRPr="00D84F5B">
        <w:t xml:space="preserve"> arbetsuppgifter under studietiden.</w:t>
      </w:r>
    </w:p>
    <w:p w14:paraId="7F5CD69E" w14:textId="77777777" w:rsidR="00C909FC" w:rsidRPr="009575A1" w:rsidRDefault="00C909FC" w:rsidP="00C909FC">
      <w:pPr>
        <w:pStyle w:val="Normalefterlista"/>
      </w:pPr>
      <w:r>
        <w:t xml:space="preserve">Inför utbildningen har det skett en dialog med enhetschef under utvecklingssamtalet och lönesamtalet för att tydliggöra förväntningar på arbetsuppgifter, samt möjligheter för den individuella utvecklingen med stöd av karriärsutvecklingsmodellen. </w:t>
      </w:r>
    </w:p>
    <w:p w14:paraId="2A7A6DD4" w14:textId="38E5A3B9" w:rsidR="00656DCD" w:rsidRDefault="00F70227" w:rsidP="00747066">
      <w:pPr>
        <w:pStyle w:val="Rubrik2"/>
      </w:pPr>
      <w:r>
        <w:t>Karriärsutvecklingsmodellen</w:t>
      </w:r>
    </w:p>
    <w:p w14:paraId="2D399A27" w14:textId="77777777" w:rsidR="00B56818" w:rsidRDefault="00B56818" w:rsidP="00B56818">
      <w:pPr>
        <w:pStyle w:val="Normalefterlista"/>
      </w:pPr>
      <w:r>
        <w:t xml:space="preserve">VGR har en </w:t>
      </w:r>
      <w:hyperlink r:id="rId13">
        <w:r w:rsidRPr="4ACE2CEB">
          <w:rPr>
            <w:rStyle w:val="Hyperlnk"/>
          </w:rPr>
          <w:t>karriärsutvecklingsmodell</w:t>
        </w:r>
      </w:hyperlink>
      <w:r>
        <w:t xml:space="preserve"> för att skapa goda möjligheter för medarbetare till kompetens- och karriärutveckling. Modellen finns idag för ett antal </w:t>
      </w:r>
      <w:hyperlink r:id="rId14">
        <w:r w:rsidRPr="4ACE2CEB">
          <w:rPr>
            <w:rStyle w:val="Hyperlnk"/>
          </w:rPr>
          <w:t>yrken</w:t>
        </w:r>
      </w:hyperlink>
      <w:r>
        <w:t xml:space="preserve"> och det pågår ett kontinuerligt arbete i regionen att ta fram modeller för fler yrken. Karriärutvecklingsmodellen gör att medarbetare och chef vet vilka förväntningar och utvecklingsmöjligheter som finns, samt vilken kompetensutveckling som behövs utifrån arbetsuppgifter och ansvar. I den specifika modellen för yrkesgruppen beskrivs sambanden mellan kompetens, arbetsuppgifter och ansvar samt kompetensutveckling för yrket. För att modellerna ska kunna användas och bidra till önskad nytta så anpassas de i nivåblad för respektive förvaltning och verksamhet. BUP NU kompletterar och förtydligar den VGR-gemensamma modellen för nivåblad utifrån verksamhetsspecifika behov i nivåbladen för de olika yrkesgrupperna. På Intranätet finns det mer information om </w:t>
      </w:r>
      <w:hyperlink r:id="rId15" w:history="1">
        <w:r w:rsidRPr="002E0367">
          <w:rPr>
            <w:rStyle w:val="Hyperlnk"/>
          </w:rPr>
          <w:t>karriärutvecklingsmodellen.</w:t>
        </w:r>
      </w:hyperlink>
      <w:r>
        <w:t xml:space="preserve"> </w:t>
      </w:r>
    </w:p>
    <w:p w14:paraId="2FF4031C" w14:textId="624C80D8" w:rsidR="00B56818" w:rsidRPr="00B56818" w:rsidRDefault="00B56818" w:rsidP="00B56818">
      <w:pPr>
        <w:pStyle w:val="Rubrik2"/>
      </w:pPr>
      <w:r>
        <w:t>Villkor</w:t>
      </w:r>
    </w:p>
    <w:p w14:paraId="63BF33E7" w14:textId="77777777" w:rsidR="00973D6E" w:rsidRDefault="00973D6E" w:rsidP="00973D6E">
      <w:pPr>
        <w:pStyle w:val="Punktlista"/>
        <w:rPr>
          <w:lang w:eastAsia="en-US"/>
        </w:rPr>
      </w:pPr>
      <w:r>
        <w:t xml:space="preserve">Medarbetaren arbetar minst 75 procent inom verksamheten. Det går exempelvis inte att vara föräldraledig/tjänstledig/sjukskriven 50 procent, gå på utbildning 20 procent och arbeta 5 procent. </w:t>
      </w:r>
    </w:p>
    <w:p w14:paraId="39371B9B" w14:textId="77777777" w:rsidR="00973D6E" w:rsidRDefault="00973D6E" w:rsidP="00973D6E">
      <w:pPr>
        <w:pStyle w:val="Punktlista"/>
        <w:rPr>
          <w:lang w:eastAsia="en-US"/>
        </w:rPr>
      </w:pPr>
      <w:r>
        <w:t xml:space="preserve">Det är enhetschefen i samråd med verksamhetschef som fattar beslut om medarbetaren ska erbjudas möjligheten att gå någon av de mer omfattande utbildningarna </w:t>
      </w:r>
      <w:r w:rsidRPr="00D84F5B">
        <w:t xml:space="preserve">grundläggande psykoterapiutbildning, </w:t>
      </w:r>
      <w:r w:rsidRPr="00D84F5B">
        <w:lastRenderedPageBreak/>
        <w:t>legitimationsgrundande psykoterapiutbildning och specialistutbildning för psykologer.</w:t>
      </w:r>
      <w:r>
        <w:t xml:space="preserve"> När det gäller specialistutbildningen för psykologer ska studierektorn involveras för STP-psykologer.</w:t>
      </w:r>
    </w:p>
    <w:p w14:paraId="122AD85C" w14:textId="77777777" w:rsidR="00973D6E" w:rsidRDefault="00973D6E" w:rsidP="00973D6E">
      <w:pPr>
        <w:pStyle w:val="Punktlista"/>
        <w:rPr>
          <w:lang w:eastAsia="en-US"/>
        </w:rPr>
      </w:pPr>
      <w:r>
        <w:t>Lön utgår enligt sysselsättningsgrad för den anställdes grundtjänst.</w:t>
      </w:r>
    </w:p>
    <w:p w14:paraId="10BB0D1A" w14:textId="77777777" w:rsidR="00973D6E" w:rsidRDefault="00973D6E" w:rsidP="00973D6E">
      <w:pPr>
        <w:pStyle w:val="Punktlista"/>
      </w:pPr>
      <w:r>
        <w:t xml:space="preserve">Val av färdsätt etcetera utgår ifrån </w:t>
      </w:r>
      <w:hyperlink r:id="rId16" w:history="1">
        <w:r w:rsidRPr="00964D87">
          <w:rPr>
            <w:rStyle w:val="Hyperlnk"/>
          </w:rPr>
          <w:t>Västra Götalandsregionens rese- och mötespolicy.</w:t>
        </w:r>
      </w:hyperlink>
    </w:p>
    <w:p w14:paraId="72F26374" w14:textId="77777777" w:rsidR="00973D6E" w:rsidRDefault="00973D6E" w:rsidP="00973D6E">
      <w:pPr>
        <w:pStyle w:val="Punktlista"/>
        <w:rPr>
          <w:lang w:eastAsia="en-US"/>
        </w:rPr>
      </w:pPr>
      <w:r>
        <w:rPr>
          <w:lang w:eastAsia="en-US"/>
        </w:rPr>
        <w:t xml:space="preserve">Arbetsgivaren står för litteraturen/böcker från litteraturlistorna på utbildningarna. Referenslitteratur ingår inte. Medarbetaren lånar litteraturen från arbetsgivaren som återlämnas efter utbildningen. </w:t>
      </w:r>
    </w:p>
    <w:p w14:paraId="57DE3E25" w14:textId="77777777" w:rsidR="00973D6E" w:rsidRDefault="00973D6E" w:rsidP="00973D6E">
      <w:pPr>
        <w:pStyle w:val="Punktlista"/>
        <w:rPr>
          <w:lang w:eastAsia="en-US"/>
        </w:rPr>
      </w:pPr>
      <w:r>
        <w:t>Medarbetaren ska terminsvis visa scheman över utbildningen till enhetschefen för att kunna planera ett arbetsschema under terminen.</w:t>
      </w:r>
    </w:p>
    <w:p w14:paraId="2AE77B87" w14:textId="77777777" w:rsidR="00E32C58" w:rsidRDefault="00973D6E" w:rsidP="00E32C58">
      <w:pPr>
        <w:pStyle w:val="Punktlista"/>
      </w:pPr>
      <w:r>
        <w:t xml:space="preserve">Utöver schemalagdtid </w:t>
      </w:r>
      <w:r w:rsidRPr="00973D6E">
        <w:t xml:space="preserve">på utbildningen </w:t>
      </w:r>
      <w:r>
        <w:t xml:space="preserve">får medarbetaren tid för instudering eller skrivarbete en halvdag per vecka eller en heldag varannan vecka*. Detta ska planeras tillsammans med enhetschefen och läggas in i medarbetarens </w:t>
      </w:r>
      <w:r w:rsidRPr="00973D6E">
        <w:t xml:space="preserve">arbetsschema. </w:t>
      </w:r>
      <w:r>
        <w:t>Har medarbetaren schemalagd tid under förmiddagen, kan det vara lämpligt att förlägga tiden för instudering eller skrivarbete under eftermiddagen.</w:t>
      </w:r>
    </w:p>
    <w:p w14:paraId="34BC4228" w14:textId="77777777" w:rsidR="001C0F48" w:rsidRDefault="00973D6E" w:rsidP="001C0F48">
      <w:pPr>
        <w:pStyle w:val="Punktlista"/>
        <w:numPr>
          <w:ilvl w:val="1"/>
          <w:numId w:val="14"/>
        </w:numPr>
      </w:pPr>
      <w:r>
        <w:t xml:space="preserve">Tiden för instudering eller </w:t>
      </w:r>
      <w:r w:rsidRPr="00E32C58">
        <w:t>skrivarbete</w:t>
      </w:r>
      <w:r>
        <w:t xml:space="preserve"> kan inte samlas ihop och användas vid ett senare tillfälle eller efter utbildningens slut.</w:t>
      </w:r>
      <w:r w:rsidR="00E32C58">
        <w:t xml:space="preserve"> </w:t>
      </w:r>
    </w:p>
    <w:p w14:paraId="59A400B7" w14:textId="6068EF96" w:rsidR="00973D6E" w:rsidRDefault="00973D6E" w:rsidP="001C0F48">
      <w:pPr>
        <w:pStyle w:val="Punktlista"/>
        <w:numPr>
          <w:ilvl w:val="2"/>
          <w:numId w:val="14"/>
        </w:numPr>
      </w:pPr>
      <w:r>
        <w:t>När utbildningen är avslutad exempelvis sammanhållen specialistutbildning för psykologer som går under fem år avslutas möjligheten för instudering eller skrivarbete. Detsamma gäller för grundläggande psykoterapiutbildning och legitimationsgrundande psykoterapiutbildning.</w:t>
      </w:r>
    </w:p>
    <w:p w14:paraId="51E05F67" w14:textId="77777777" w:rsidR="00A72D41" w:rsidRDefault="00A72D41" w:rsidP="00A72D41">
      <w:pPr>
        <w:pStyle w:val="Punktlista"/>
        <w:numPr>
          <w:ilvl w:val="1"/>
          <w:numId w:val="14"/>
        </w:numPr>
        <w:rPr>
          <w:lang w:eastAsia="en-US"/>
        </w:rPr>
      </w:pPr>
      <w:r w:rsidRPr="15CA439D">
        <w:rPr>
          <w:lang w:eastAsia="en-US"/>
        </w:rPr>
        <w:t>Egenterapi bekostas av den anställde.</w:t>
      </w:r>
    </w:p>
    <w:p w14:paraId="27B8C990" w14:textId="77777777" w:rsidR="00A72D41" w:rsidRDefault="00A72D41" w:rsidP="00A72D41">
      <w:pPr>
        <w:pStyle w:val="Punktlista"/>
        <w:numPr>
          <w:ilvl w:val="1"/>
          <w:numId w:val="14"/>
        </w:numPr>
      </w:pPr>
      <w:r w:rsidRPr="15CA439D">
        <w:rPr>
          <w:lang w:eastAsia="en-US"/>
        </w:rPr>
        <w:t xml:space="preserve">Medarbetaren kan ansöka hos Skatteverket om avdrag för </w:t>
      </w:r>
      <w:hyperlink r:id="rId17">
        <w:r w:rsidRPr="15CA439D">
          <w:rPr>
            <w:rStyle w:val="Hyperlnk"/>
            <w:lang w:eastAsia="en-US"/>
          </w:rPr>
          <w:t>Avdrag för egen psykoterapi som ingår obligatorisk i utbildning under pågående anställning, m.m.</w:t>
        </w:r>
      </w:hyperlink>
      <w:r w:rsidRPr="15CA439D">
        <w:rPr>
          <w:lang w:eastAsia="en-US"/>
        </w:rPr>
        <w:t xml:space="preserve"> Önskar medarbetaren utfärdar arbetsgivaren ett intyg som medarbetaren kan bifoga tillsammans med avdraget.</w:t>
      </w:r>
    </w:p>
    <w:p w14:paraId="4703498D" w14:textId="77777777" w:rsidR="00177550" w:rsidRDefault="00177550" w:rsidP="00177550">
      <w:pPr>
        <w:pStyle w:val="Punktlista"/>
      </w:pPr>
      <w:r>
        <w:t xml:space="preserve">När medarbetaren är färdig med utbildningen ska hen visa ett intyg på genomgången utbildning för enhetschefen. </w:t>
      </w:r>
    </w:p>
    <w:p w14:paraId="62834DD9" w14:textId="77777777" w:rsidR="001C2897" w:rsidRDefault="001C2897" w:rsidP="001C2897">
      <w:r>
        <w:t xml:space="preserve">* Det sker en regional genomlysning av specialistutbildningen för psykologer. Syftet är att skapa gemensamma regionala </w:t>
      </w:r>
      <w:r>
        <w:lastRenderedPageBreak/>
        <w:t xml:space="preserve">förutsättningar för STP-psykologer inom VGR. Fram till dess gäller villkoren som beskrivits ovan. </w:t>
      </w:r>
    </w:p>
    <w:p w14:paraId="2DE31B0E" w14:textId="5E9EA517" w:rsidR="008D66AE" w:rsidRDefault="008D66AE" w:rsidP="008D66AE">
      <w:pPr>
        <w:pStyle w:val="Rubrik2"/>
      </w:pPr>
      <w:r>
        <w:t>Ansvariga</w:t>
      </w:r>
    </w:p>
    <w:p w14:paraId="33A3C537" w14:textId="0F84EEEA" w:rsidR="008D66AE" w:rsidRDefault="00CF1FE1" w:rsidP="00CF1FE1">
      <w:pPr>
        <w:pStyle w:val="Normalefterlista"/>
      </w:pPr>
      <w:r w:rsidRPr="00203B76">
        <w:t>Ansvariga för att rutinen följs är Verksamhetschef och enhetschef</w:t>
      </w:r>
      <w:r>
        <w:t>.</w:t>
      </w:r>
    </w:p>
    <w:p w14:paraId="75F46C3E" w14:textId="00B0F8E5" w:rsidR="00CF1FE1" w:rsidRPr="00CF1FE1" w:rsidRDefault="00CF1FE1" w:rsidP="00CE0549">
      <w:pPr>
        <w:pStyle w:val="Rubrik2"/>
      </w:pPr>
      <w:r>
        <w:t>Uppföljning och utvärdering</w:t>
      </w:r>
    </w:p>
    <w:p w14:paraId="6DA8BCC3" w14:textId="6F94D375" w:rsidR="00F70227" w:rsidRPr="00F70227" w:rsidRDefault="00D178D3" w:rsidP="00216CB5">
      <w:pPr>
        <w:pStyle w:val="Normalefterlista"/>
      </w:pPr>
      <w:r w:rsidRPr="00F81D6B">
        <w:t xml:space="preserve">Verksamheten ansvarar för att följa upp att rutinen följs. Avsteg från rutinen rapporteras i </w:t>
      </w:r>
      <w:proofErr w:type="spellStart"/>
      <w:r w:rsidRPr="00F81D6B">
        <w:t>MedControl</w:t>
      </w:r>
      <w:proofErr w:type="spellEnd"/>
      <w:r w:rsidRPr="00F81D6B">
        <w:t xml:space="preserve"> PRO.</w:t>
      </w:r>
    </w:p>
    <w:p w14:paraId="757055DA" w14:textId="3B11EABE" w:rsidR="00BC44CD" w:rsidRDefault="00747066" w:rsidP="00747066">
      <w:pPr>
        <w:pStyle w:val="Rubrik2"/>
      </w:pPr>
      <w:r>
        <w:t>Relaterade dokument</w:t>
      </w:r>
      <w:r w:rsidR="001C2897">
        <w:t>/länkar</w:t>
      </w:r>
    </w:p>
    <w:p w14:paraId="00280B8B" w14:textId="77777777" w:rsidR="008D66AE" w:rsidRDefault="008D66AE" w:rsidP="008D66AE">
      <w:hyperlink r:id="rId18" w:history="1">
        <w:r w:rsidRPr="00124AE9">
          <w:rPr>
            <w:rStyle w:val="Hyperlnk"/>
          </w:rPr>
          <w:t>Regiongemensam rutin för utbildningsförmåner vid utbildning, kurser mm (vgregion.se)</w:t>
        </w:r>
      </w:hyperlink>
    </w:p>
    <w:p w14:paraId="1B4F70CC" w14:textId="77777777" w:rsidR="008D66AE" w:rsidRDefault="008D66AE" w:rsidP="008D66AE">
      <w:hyperlink r:id="rId19" w:history="1">
        <w:r>
          <w:rPr>
            <w:rStyle w:val="Hyperlnk"/>
          </w:rPr>
          <w:t>Karriärutvecklingsmodellen - VGR gemensamt (vgregion.se)</w:t>
        </w:r>
      </w:hyperlink>
    </w:p>
    <w:p w14:paraId="51A6F669" w14:textId="77777777" w:rsidR="008D66AE" w:rsidRDefault="008D66AE" w:rsidP="008D66AE">
      <w:hyperlink r:id="rId20" w:history="1">
        <w:r>
          <w:rPr>
            <w:rStyle w:val="Hyperlnk"/>
          </w:rPr>
          <w:t>Karriärutvecklingsmodellen för dig som medarbetare - NU-sjukvården (vgregion.se)</w:t>
        </w:r>
      </w:hyperlink>
    </w:p>
    <w:p w14:paraId="0D47FA22" w14:textId="77777777" w:rsidR="008D66AE" w:rsidRPr="00BB6220" w:rsidRDefault="008D66AE" w:rsidP="008D66AE">
      <w:pPr>
        <w:rPr>
          <w:lang w:eastAsia="en-US"/>
        </w:rPr>
      </w:pPr>
      <w:hyperlink r:id="rId21" w:history="1">
        <w:r w:rsidRPr="00964D87">
          <w:rPr>
            <w:rStyle w:val="Hyperlnk"/>
          </w:rPr>
          <w:t>Västra Götalandsregionens rese- och mötespolicy.</w:t>
        </w:r>
      </w:hyperlink>
    </w:p>
    <w:p w14:paraId="1D53919E" w14:textId="77777777" w:rsidR="008D66AE" w:rsidRDefault="008D66AE" w:rsidP="008D66AE">
      <w:pPr>
        <w:rPr>
          <w:lang w:eastAsia="en-US"/>
        </w:rPr>
      </w:pPr>
      <w:hyperlink r:id="rId22" w:history="1">
        <w:r w:rsidRPr="00B55DD3">
          <w:rPr>
            <w:rStyle w:val="Hyperlnk"/>
            <w:lang w:eastAsia="en-US"/>
          </w:rPr>
          <w:t>Avdrag för egen psykoterapi som ingår obligatorisk i utbildning under pågående anställning, m.m.</w:t>
        </w:r>
      </w:hyperlink>
      <w:r>
        <w:rPr>
          <w:lang w:eastAsia="en-US"/>
        </w:rPr>
        <w:t xml:space="preserve"> </w:t>
      </w:r>
    </w:p>
    <w:p w14:paraId="4138A444" w14:textId="7E4A36DF" w:rsidR="00B56818" w:rsidRPr="00747066" w:rsidRDefault="00747066" w:rsidP="00B56818">
      <w:r>
        <w:t xml:space="preserve"> </w:t>
      </w:r>
    </w:p>
    <w:p w14:paraId="11010C13" w14:textId="0A371888" w:rsidR="00747066" w:rsidRPr="00747066" w:rsidRDefault="00747066" w:rsidP="00747066"/>
    <w:sectPr w:rsidR="00747066" w:rsidRPr="00747066" w:rsidSect="00330F6A">
      <w:headerReference w:type="even" r:id="rId23"/>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DE949" w14:textId="77777777" w:rsidR="00004A1C" w:rsidRDefault="00004A1C">
      <w:r>
        <w:separator/>
      </w:r>
    </w:p>
  </w:endnote>
  <w:endnote w:type="continuationSeparator" w:id="0">
    <w:p w14:paraId="2A834855" w14:textId="77777777" w:rsidR="00004A1C" w:rsidRDefault="00004A1C">
      <w:r>
        <w:continuationSeparator/>
      </w:r>
    </w:p>
  </w:endnote>
  <w:endnote w:type="continuationNotice" w:id="1">
    <w:p w14:paraId="42C5C39B" w14:textId="77777777" w:rsidR="00004A1C" w:rsidRDefault="00004A1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BDCEC9" w14:textId="77777777" w:rsidR="00004A1C" w:rsidRDefault="00004A1C"/>
  </w:footnote>
  <w:footnote w:type="continuationSeparator" w:id="0">
    <w:p w14:paraId="0250FF10" w14:textId="77777777" w:rsidR="00004A1C" w:rsidRDefault="00004A1C">
      <w:r>
        <w:continuationSeparator/>
      </w:r>
    </w:p>
  </w:footnote>
  <w:footnote w:type="continuationNotice" w:id="1">
    <w:p w14:paraId="0E5B7B15" w14:textId="77777777" w:rsidR="00004A1C" w:rsidRDefault="00004A1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5FA7854"/>
    <w:multiLevelType w:val="hybridMultilevel"/>
    <w:tmpl w:val="F87E90C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7812FEC"/>
    <w:multiLevelType w:val="hybridMultilevel"/>
    <w:tmpl w:val="57BEA7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9"/>
  </w:num>
  <w:num w:numId="2" w16cid:durableId="77752350">
    <w:abstractNumId w:val="15"/>
  </w:num>
  <w:num w:numId="3" w16cid:durableId="907374553">
    <w:abstractNumId w:val="0"/>
  </w:num>
  <w:num w:numId="4" w16cid:durableId="1816144419">
    <w:abstractNumId w:val="6"/>
  </w:num>
  <w:num w:numId="5" w16cid:durableId="1010715744">
    <w:abstractNumId w:val="17"/>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10"/>
  </w:num>
  <w:num w:numId="15" w16cid:durableId="771632992">
    <w:abstractNumId w:val="7"/>
  </w:num>
  <w:num w:numId="16" w16cid:durableId="1513834274">
    <w:abstractNumId w:val="13"/>
  </w:num>
  <w:num w:numId="17" w16cid:durableId="249698029">
    <w:abstractNumId w:val="5"/>
  </w:num>
  <w:num w:numId="18" w16cid:durableId="1007949876">
    <w:abstractNumId w:val="11"/>
  </w:num>
  <w:num w:numId="19" w16cid:durableId="532377923">
    <w:abstractNumId w:val="18"/>
  </w:num>
  <w:num w:numId="20" w16cid:durableId="1805808752">
    <w:abstractNumId w:val="8"/>
  </w:num>
  <w:num w:numId="21" w16cid:durableId="51388600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A1C"/>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77550"/>
    <w:rsid w:val="00181FDC"/>
    <w:rsid w:val="00184167"/>
    <w:rsid w:val="001860B9"/>
    <w:rsid w:val="00186F2B"/>
    <w:rsid w:val="001874D6"/>
    <w:rsid w:val="0019632A"/>
    <w:rsid w:val="001A4E7C"/>
    <w:rsid w:val="001B762C"/>
    <w:rsid w:val="001B7808"/>
    <w:rsid w:val="001C0F48"/>
    <w:rsid w:val="001C2897"/>
    <w:rsid w:val="001C4D0A"/>
    <w:rsid w:val="001C5FEF"/>
    <w:rsid w:val="00211487"/>
    <w:rsid w:val="00211D91"/>
    <w:rsid w:val="00216CB5"/>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3981"/>
    <w:rsid w:val="00294791"/>
    <w:rsid w:val="002A1C4F"/>
    <w:rsid w:val="002A2BB2"/>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264F3"/>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D66AE"/>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3CBE"/>
    <w:rsid w:val="009471BF"/>
    <w:rsid w:val="00950E4E"/>
    <w:rsid w:val="009529BD"/>
    <w:rsid w:val="009533B4"/>
    <w:rsid w:val="00957D35"/>
    <w:rsid w:val="00971D93"/>
    <w:rsid w:val="00973D6E"/>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07AC"/>
    <w:rsid w:val="00A72D41"/>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56818"/>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09FC"/>
    <w:rsid w:val="00C97BD3"/>
    <w:rsid w:val="00CA39EF"/>
    <w:rsid w:val="00CA521F"/>
    <w:rsid w:val="00CB0493"/>
    <w:rsid w:val="00CB17FF"/>
    <w:rsid w:val="00CB1ED7"/>
    <w:rsid w:val="00CC167C"/>
    <w:rsid w:val="00CC4B53"/>
    <w:rsid w:val="00CC52D9"/>
    <w:rsid w:val="00CD6647"/>
    <w:rsid w:val="00CE0549"/>
    <w:rsid w:val="00CE4B73"/>
    <w:rsid w:val="00CF1FE1"/>
    <w:rsid w:val="00CF70BB"/>
    <w:rsid w:val="00D074DB"/>
    <w:rsid w:val="00D139CF"/>
    <w:rsid w:val="00D178D3"/>
    <w:rsid w:val="00D37E7F"/>
    <w:rsid w:val="00D41223"/>
    <w:rsid w:val="00D47AD7"/>
    <w:rsid w:val="00D51529"/>
    <w:rsid w:val="00D75A57"/>
    <w:rsid w:val="00D85218"/>
    <w:rsid w:val="00D915B1"/>
    <w:rsid w:val="00DA299D"/>
    <w:rsid w:val="00DA65C4"/>
    <w:rsid w:val="00DB7DD6"/>
    <w:rsid w:val="00DE4447"/>
    <w:rsid w:val="00DE5DA2"/>
    <w:rsid w:val="00DF0033"/>
    <w:rsid w:val="00E026BF"/>
    <w:rsid w:val="00E07B1B"/>
    <w:rsid w:val="00E11853"/>
    <w:rsid w:val="00E32C58"/>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70227"/>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Tabell">
    <w:name w:val="Tabell"/>
    <w:link w:val="TabellChar"/>
    <w:qFormat/>
    <w:rsid w:val="002A2BB2"/>
    <w:pPr>
      <w:spacing w:line="288" w:lineRule="auto"/>
      <w:ind w:right="-142"/>
    </w:pPr>
    <w:rPr>
      <w:sz w:val="24"/>
      <w:szCs w:val="24"/>
    </w:rPr>
  </w:style>
  <w:style w:type="character" w:customStyle="1" w:styleId="TabellChar">
    <w:name w:val="Tabell Char"/>
    <w:basedOn w:val="Standardstycketeckensnitt"/>
    <w:link w:val="Tabell"/>
    <w:rsid w:val="002A2BB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stod-och-tjanster/amnen-a-o/hr/kompetensforsorjning/karriarutvecklingsmodellen/" TargetMode="External" Id="rId13" /><Relationship Type="http://schemas.openxmlformats.org/officeDocument/2006/relationships/hyperlink" Target="https://mellanarkiv-offentlig.vgregion.se/alfresco/s/archive/stream/public/v1/source/available/sofia/rs8630-1138324516-127/surrogate/Regiongemensam%20rutin%20f%c3%b6r%20utbildningsf%c3%b6rm%c3%a5ner%20vid%20utbildning%2c%20kurser%20mm.pdf" TargetMode="External" Id="rId18" /><Relationship Type="http://schemas.openxmlformats.org/officeDocument/2006/relationships/footer" Target="footer2.xml" Id="rId26" /><Relationship Type="http://schemas.openxmlformats.org/officeDocument/2006/relationships/hyperlink" Target="https://mellanarkiv-offentlig.vgregion.se/alfresco/s/archive/stream/public/v1/source/available/sofia/rs8630-1138324516-56/surrogate/Rese-%20och%20m%c3%b6tespolicy%20f%c3%b6r%20V%c3%a4stra%20G%c3%b6talandsregionen.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8630-1138324516-127/surrogate/Regiongemensam%20rutin%20f%c3%b6r%20utbildningsf%c3%b6rm%c3%a5ner%20vid%20utbildning%2c%20kurser%20mm.pdf" TargetMode="External" Id="rId12" /><Relationship Type="http://schemas.openxmlformats.org/officeDocument/2006/relationships/hyperlink" Target="https://www4.skatteverket.se/rattsligvagledning/edition/2024.4/2005.html" TargetMode="External" Id="rId17" /><Relationship Type="http://schemas.openxmlformats.org/officeDocument/2006/relationships/footer" Target="footer1.xml" Id="rId25" /><Relationship Type="http://schemas.openxmlformats.org/officeDocument/2006/relationships/hyperlink" Target="https://mellanarkiv-offentlig.vgregion.se/alfresco/s/archive/stream/public/v1/source/available/sofia/rs8630-1138324516-56/surrogate/Rese-%20och%20m%c3%b6tespolicy%20f%c3%b6r%20V%c3%a4stra%20G%c3%b6talandsregionen.pdf" TargetMode="External" Id="rId16" /><Relationship Type="http://schemas.openxmlformats.org/officeDocument/2006/relationships/hyperlink" Target="https://insidan.vgregion.se/forvaltningar/nu-sjukvarden/stod-och-tjanster/amnen-a-o/hr/kompetensforsorjning/karriarutvecklingsmodellen/karriarutvecklingsmodellen-for-dig-som-medarbetare/"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24" /><Relationship Type="http://schemas.openxmlformats.org/officeDocument/2006/relationships/hyperlink" Target="https://insidan.vgregion.se/forvaltningar/nu-sjukvarden/stod-och-tjanster/amnen-a-o/hr/kompetensforsorjning/karriarutvecklingsmodellen/om-karriarutvecklingsmodellen/" TargetMode="External" Id="rId15" /><Relationship Type="http://schemas.openxmlformats.org/officeDocument/2006/relationships/header" Target="header1.xml" Id="rId23" /><Relationship Type="http://schemas.openxmlformats.org/officeDocument/2006/relationships/footer" Target="footer3.xml" Id="rId28" /><Relationship Type="http://schemas.openxmlformats.org/officeDocument/2006/relationships/footnotes" Target="footnotes.xml" Id="rId10" /><Relationship Type="http://schemas.openxmlformats.org/officeDocument/2006/relationships/hyperlink" Target="https://insidan.vgregion.se/stod-och-tjanster/amnen-a-o/hr/kompetensforsorjning/karriarutvecklingsmodellen/" TargetMode="External" Id="rId19" /><Relationship Type="http://schemas.openxmlformats.org/officeDocument/2006/relationships/webSettings" Target="webSettings.xml" Id="rId9" /><Relationship Type="http://schemas.openxmlformats.org/officeDocument/2006/relationships/hyperlink" Target="https://insidan.vgregion.se/stod-och-tjanster/amnen-a-o/hr/kompetensforsorjning/karriarutvecklingsmodellen/" TargetMode="External" Id="rId14" /><Relationship Type="http://schemas.openxmlformats.org/officeDocument/2006/relationships/hyperlink" Target="https://www4.skatteverket.se/rattsligvagledning/edition/2024.4/2005.html" TargetMode="External" Id="rId22" /><Relationship Type="http://schemas.openxmlformats.org/officeDocument/2006/relationships/header" Target="header3.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1211</Words>
  <Characters>6420</Characters>
  <Application>Microsoft Office Word</Application>
  <DocSecurity>0</DocSecurity>
  <Lines>53</Lines>
  <Paragraphs>15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7616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Utbildningsförmåner Barn- och ungdomspsykiatri NU-sjukvården</dc:title>
  <dc:subject/>
  <dc:creator/>
  <keywords/>
  <lastModifiedBy/>
  <revision>1</revision>
  <dcterms:created xsi:type="dcterms:W3CDTF">2024-01-25T12:31:00.0000000Z</dcterms:created>
  <dcterms:modified xsi:type="dcterms:W3CDTF">2024-10-09T11:21:00.0000000Z</dcterms:modified>
</coreProperties>
</file>