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4165E" w14:textId="09AA214F" w:rsidR="00F9514D" w:rsidRDefault="009D0E11" w:rsidP="002E7737">
      <w:pPr>
        <w:pStyle w:val="Omslagsrubrik"/>
      </w:pPr>
      <w:r>
        <w:t xml:space="preserve">Arbetet mot hot och våld för Barn- och ungdomspsykiatri </w:t>
      </w:r>
      <w:r w:rsidR="00C33D00">
        <w:br/>
      </w:r>
      <w:r>
        <w:t>NU-sjukvården</w:t>
      </w:r>
      <w:bookmarkStart w:id="0" w:name="_Toc321146591"/>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003779741"/>
        <w:docPartObj>
          <w:docPartGallery w:val="Table of Contents"/>
          <w:docPartUnique/>
        </w:docPartObj>
      </w:sdtPr>
      <w:sdtEndPr>
        <w:rPr>
          <w:rFonts w:ascii="Georgia" w:hAnsi="Georgia"/>
          <w:b/>
          <w:bCs/>
        </w:rPr>
      </w:sdtEndPr>
      <w:sdtContent>
        <w:p w14:paraId="4AA70908" w14:textId="580A4AF3" w:rsidR="002679E3" w:rsidRPr="002679E3" w:rsidRDefault="002679E3" w:rsidP="00C2650E">
          <w:pPr>
            <w:pStyle w:val="Innehllsfrteckningsrubrik"/>
            <w:ind w:left="993"/>
            <w:rPr>
              <w:color w:val="auto"/>
            </w:rPr>
          </w:pPr>
          <w:r w:rsidRPr="002679E3">
            <w:rPr>
              <w:color w:val="auto"/>
            </w:rPr>
            <w:t>Innehållsförteckning</w:t>
          </w:r>
        </w:p>
        <w:p w14:paraId="68E4A86E" w14:textId="70751F1E" w:rsidR="00A56009" w:rsidRDefault="00EC76AB">
          <w:pPr>
            <w:pStyle w:val="Innehll1"/>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"1-2" \h \z \u </w:instrText>
          </w:r>
          <w:r>
            <w:fldChar w:fldCharType="separate"/>
          </w:r>
          <w:hyperlink w:anchor="_Toc165645819" w:history="1">
            <w:r w:rsidR="00A56009" w:rsidRPr="003342EB">
              <w:rPr>
                <w:rStyle w:val="Hyperlnk"/>
                <w:rFonts w:eastAsia="MS Gothic"/>
                <w:noProof/>
              </w:rPr>
              <w:t>Syfte</w:t>
            </w:r>
            <w:r w:rsidR="00A56009">
              <w:rPr>
                <w:noProof/>
                <w:webHidden/>
              </w:rPr>
              <w:tab/>
            </w:r>
            <w:r w:rsidR="00A56009">
              <w:rPr>
                <w:noProof/>
                <w:webHidden/>
              </w:rPr>
              <w:fldChar w:fldCharType="begin"/>
            </w:r>
            <w:r w:rsidR="00A56009">
              <w:rPr>
                <w:noProof/>
                <w:webHidden/>
              </w:rPr>
              <w:instrText xml:space="preserve"> PAGEREF _Toc165645819 \h </w:instrText>
            </w:r>
            <w:r w:rsidR="00A56009">
              <w:rPr>
                <w:noProof/>
                <w:webHidden/>
              </w:rPr>
            </w:r>
            <w:r w:rsidR="00A56009">
              <w:rPr>
                <w:noProof/>
                <w:webHidden/>
              </w:rPr>
              <w:fldChar w:fldCharType="separate"/>
            </w:r>
            <w:r w:rsidR="00A56009">
              <w:rPr>
                <w:noProof/>
                <w:webHidden/>
              </w:rPr>
              <w:t>4</w:t>
            </w:r>
            <w:r w:rsidR="00A56009">
              <w:rPr>
                <w:noProof/>
                <w:webHidden/>
              </w:rPr>
              <w:fldChar w:fldCharType="end"/>
            </w:r>
          </w:hyperlink>
        </w:p>
        <w:p w14:paraId="271E8630" w14:textId="1FA8440F"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0" w:history="1">
            <w:r w:rsidRPr="003342EB">
              <w:rPr>
                <w:rStyle w:val="Hyperlnk"/>
                <w:rFonts w:eastAsia="MS Gothic"/>
                <w:noProof/>
              </w:rPr>
              <w:t>Mål</w:t>
            </w:r>
            <w:r>
              <w:rPr>
                <w:noProof/>
                <w:webHidden/>
              </w:rPr>
              <w:tab/>
            </w:r>
            <w:r>
              <w:rPr>
                <w:noProof/>
                <w:webHidden/>
              </w:rPr>
              <w:fldChar w:fldCharType="begin"/>
            </w:r>
            <w:r>
              <w:rPr>
                <w:noProof/>
                <w:webHidden/>
              </w:rPr>
              <w:instrText xml:space="preserve"> PAGEREF _Toc165645820 \h </w:instrText>
            </w:r>
            <w:r>
              <w:rPr>
                <w:noProof/>
                <w:webHidden/>
              </w:rPr>
            </w:r>
            <w:r>
              <w:rPr>
                <w:noProof/>
                <w:webHidden/>
              </w:rPr>
              <w:fldChar w:fldCharType="separate"/>
            </w:r>
            <w:r>
              <w:rPr>
                <w:noProof/>
                <w:webHidden/>
              </w:rPr>
              <w:t>4</w:t>
            </w:r>
            <w:r>
              <w:rPr>
                <w:noProof/>
                <w:webHidden/>
              </w:rPr>
              <w:fldChar w:fldCharType="end"/>
            </w:r>
          </w:hyperlink>
        </w:p>
        <w:p w14:paraId="590EAD70" w14:textId="778E4B75"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1" w:history="1">
            <w:r w:rsidRPr="003342EB">
              <w:rPr>
                <w:rStyle w:val="Hyperlnk"/>
                <w:rFonts w:eastAsia="MS Gothic"/>
                <w:noProof/>
              </w:rPr>
              <w:t>1. Generella rutiner</w:t>
            </w:r>
            <w:r>
              <w:rPr>
                <w:noProof/>
                <w:webHidden/>
              </w:rPr>
              <w:tab/>
            </w:r>
            <w:r>
              <w:rPr>
                <w:noProof/>
                <w:webHidden/>
              </w:rPr>
              <w:fldChar w:fldCharType="begin"/>
            </w:r>
            <w:r>
              <w:rPr>
                <w:noProof/>
                <w:webHidden/>
              </w:rPr>
              <w:instrText xml:space="preserve"> PAGEREF _Toc165645821 \h </w:instrText>
            </w:r>
            <w:r>
              <w:rPr>
                <w:noProof/>
                <w:webHidden/>
              </w:rPr>
            </w:r>
            <w:r>
              <w:rPr>
                <w:noProof/>
                <w:webHidden/>
              </w:rPr>
              <w:fldChar w:fldCharType="separate"/>
            </w:r>
            <w:r>
              <w:rPr>
                <w:noProof/>
                <w:webHidden/>
              </w:rPr>
              <w:t>4</w:t>
            </w:r>
            <w:r>
              <w:rPr>
                <w:noProof/>
                <w:webHidden/>
              </w:rPr>
              <w:fldChar w:fldCharType="end"/>
            </w:r>
          </w:hyperlink>
        </w:p>
        <w:p w14:paraId="23207EE6" w14:textId="65FFEB31"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2" w:history="1">
            <w:r w:rsidRPr="003342EB">
              <w:rPr>
                <w:rStyle w:val="Hyperlnk"/>
                <w:rFonts w:eastAsia="MS Gothic"/>
                <w:noProof/>
              </w:rPr>
              <w:t>2. Ansvar</w:t>
            </w:r>
            <w:r>
              <w:rPr>
                <w:noProof/>
                <w:webHidden/>
              </w:rPr>
              <w:tab/>
            </w:r>
            <w:r>
              <w:rPr>
                <w:noProof/>
                <w:webHidden/>
              </w:rPr>
              <w:fldChar w:fldCharType="begin"/>
            </w:r>
            <w:r>
              <w:rPr>
                <w:noProof/>
                <w:webHidden/>
              </w:rPr>
              <w:instrText xml:space="preserve"> PAGEREF _Toc165645822 \h </w:instrText>
            </w:r>
            <w:r>
              <w:rPr>
                <w:noProof/>
                <w:webHidden/>
              </w:rPr>
            </w:r>
            <w:r>
              <w:rPr>
                <w:noProof/>
                <w:webHidden/>
              </w:rPr>
              <w:fldChar w:fldCharType="separate"/>
            </w:r>
            <w:r>
              <w:rPr>
                <w:noProof/>
                <w:webHidden/>
              </w:rPr>
              <w:t>5</w:t>
            </w:r>
            <w:r>
              <w:rPr>
                <w:noProof/>
                <w:webHidden/>
              </w:rPr>
              <w:fldChar w:fldCharType="end"/>
            </w:r>
          </w:hyperlink>
        </w:p>
        <w:p w14:paraId="30B115E5" w14:textId="7234FE57"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3" w:history="1">
            <w:r w:rsidRPr="003342EB">
              <w:rPr>
                <w:rStyle w:val="Hyperlnk"/>
                <w:rFonts w:eastAsia="MS Gothic"/>
                <w:noProof/>
              </w:rPr>
              <w:t>2.1 Närmaste chefens ansvar</w:t>
            </w:r>
            <w:r>
              <w:rPr>
                <w:noProof/>
                <w:webHidden/>
              </w:rPr>
              <w:tab/>
            </w:r>
            <w:r>
              <w:rPr>
                <w:noProof/>
                <w:webHidden/>
              </w:rPr>
              <w:fldChar w:fldCharType="begin"/>
            </w:r>
            <w:r>
              <w:rPr>
                <w:noProof/>
                <w:webHidden/>
              </w:rPr>
              <w:instrText xml:space="preserve"> PAGEREF _Toc165645823 \h </w:instrText>
            </w:r>
            <w:r>
              <w:rPr>
                <w:noProof/>
                <w:webHidden/>
              </w:rPr>
            </w:r>
            <w:r>
              <w:rPr>
                <w:noProof/>
                <w:webHidden/>
              </w:rPr>
              <w:fldChar w:fldCharType="separate"/>
            </w:r>
            <w:r>
              <w:rPr>
                <w:noProof/>
                <w:webHidden/>
              </w:rPr>
              <w:t>5</w:t>
            </w:r>
            <w:r>
              <w:rPr>
                <w:noProof/>
                <w:webHidden/>
              </w:rPr>
              <w:fldChar w:fldCharType="end"/>
            </w:r>
          </w:hyperlink>
        </w:p>
        <w:p w14:paraId="14A1D1F4" w14:textId="1F17CBDC"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4" w:history="1">
            <w:r w:rsidRPr="003342EB">
              <w:rPr>
                <w:rStyle w:val="Hyperlnk"/>
                <w:rFonts w:eastAsia="MS Gothic"/>
                <w:noProof/>
              </w:rPr>
              <w:t>3. Förebyggande åtgärder mot hot och våld</w:t>
            </w:r>
            <w:r>
              <w:rPr>
                <w:noProof/>
                <w:webHidden/>
              </w:rPr>
              <w:tab/>
            </w:r>
            <w:r>
              <w:rPr>
                <w:noProof/>
                <w:webHidden/>
              </w:rPr>
              <w:fldChar w:fldCharType="begin"/>
            </w:r>
            <w:r>
              <w:rPr>
                <w:noProof/>
                <w:webHidden/>
              </w:rPr>
              <w:instrText xml:space="preserve"> PAGEREF _Toc165645824 \h </w:instrText>
            </w:r>
            <w:r>
              <w:rPr>
                <w:noProof/>
                <w:webHidden/>
              </w:rPr>
            </w:r>
            <w:r>
              <w:rPr>
                <w:noProof/>
                <w:webHidden/>
              </w:rPr>
              <w:fldChar w:fldCharType="separate"/>
            </w:r>
            <w:r>
              <w:rPr>
                <w:noProof/>
                <w:webHidden/>
              </w:rPr>
              <w:t>8</w:t>
            </w:r>
            <w:r>
              <w:rPr>
                <w:noProof/>
                <w:webHidden/>
              </w:rPr>
              <w:fldChar w:fldCharType="end"/>
            </w:r>
          </w:hyperlink>
        </w:p>
        <w:p w14:paraId="1F00365D" w14:textId="6B21E3C8"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5" w:history="1">
            <w:r w:rsidRPr="003342EB">
              <w:rPr>
                <w:rStyle w:val="Hyperlnk"/>
                <w:rFonts w:eastAsia="MS Gothic"/>
                <w:noProof/>
              </w:rPr>
              <w:t>3.1 Riskinventering och åtgärdsplan</w:t>
            </w:r>
            <w:r>
              <w:rPr>
                <w:noProof/>
                <w:webHidden/>
              </w:rPr>
              <w:tab/>
            </w:r>
            <w:r>
              <w:rPr>
                <w:noProof/>
                <w:webHidden/>
              </w:rPr>
              <w:fldChar w:fldCharType="begin"/>
            </w:r>
            <w:r>
              <w:rPr>
                <w:noProof/>
                <w:webHidden/>
              </w:rPr>
              <w:instrText xml:space="preserve"> PAGEREF _Toc165645825 \h </w:instrText>
            </w:r>
            <w:r>
              <w:rPr>
                <w:noProof/>
                <w:webHidden/>
              </w:rPr>
            </w:r>
            <w:r>
              <w:rPr>
                <w:noProof/>
                <w:webHidden/>
              </w:rPr>
              <w:fldChar w:fldCharType="separate"/>
            </w:r>
            <w:r>
              <w:rPr>
                <w:noProof/>
                <w:webHidden/>
              </w:rPr>
              <w:t>8</w:t>
            </w:r>
            <w:r>
              <w:rPr>
                <w:noProof/>
                <w:webHidden/>
              </w:rPr>
              <w:fldChar w:fldCharType="end"/>
            </w:r>
          </w:hyperlink>
        </w:p>
        <w:p w14:paraId="66325484" w14:textId="55CD810C"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6" w:history="1">
            <w:r w:rsidRPr="003342EB">
              <w:rPr>
                <w:rStyle w:val="Hyperlnk"/>
                <w:rFonts w:eastAsia="MS Gothic"/>
                <w:noProof/>
              </w:rPr>
              <w:t>3.2 Rutiner och instruktioner</w:t>
            </w:r>
            <w:r>
              <w:rPr>
                <w:noProof/>
                <w:webHidden/>
              </w:rPr>
              <w:tab/>
            </w:r>
            <w:r>
              <w:rPr>
                <w:noProof/>
                <w:webHidden/>
              </w:rPr>
              <w:fldChar w:fldCharType="begin"/>
            </w:r>
            <w:r>
              <w:rPr>
                <w:noProof/>
                <w:webHidden/>
              </w:rPr>
              <w:instrText xml:space="preserve"> PAGEREF _Toc165645826 \h </w:instrText>
            </w:r>
            <w:r>
              <w:rPr>
                <w:noProof/>
                <w:webHidden/>
              </w:rPr>
            </w:r>
            <w:r>
              <w:rPr>
                <w:noProof/>
                <w:webHidden/>
              </w:rPr>
              <w:fldChar w:fldCharType="separate"/>
            </w:r>
            <w:r>
              <w:rPr>
                <w:noProof/>
                <w:webHidden/>
              </w:rPr>
              <w:t>8</w:t>
            </w:r>
            <w:r>
              <w:rPr>
                <w:noProof/>
                <w:webHidden/>
              </w:rPr>
              <w:fldChar w:fldCharType="end"/>
            </w:r>
          </w:hyperlink>
        </w:p>
        <w:p w14:paraId="33E137C7" w14:textId="6C58C025"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27" w:history="1">
            <w:r w:rsidRPr="003342EB">
              <w:rPr>
                <w:rStyle w:val="Hyperlnk"/>
                <w:rFonts w:eastAsia="MS Gothic"/>
                <w:noProof/>
              </w:rPr>
              <w:t>4. Åtgärder vid en hot- och våldshändelse</w:t>
            </w:r>
            <w:r>
              <w:rPr>
                <w:noProof/>
                <w:webHidden/>
              </w:rPr>
              <w:tab/>
            </w:r>
            <w:r>
              <w:rPr>
                <w:noProof/>
                <w:webHidden/>
              </w:rPr>
              <w:fldChar w:fldCharType="begin"/>
            </w:r>
            <w:r>
              <w:rPr>
                <w:noProof/>
                <w:webHidden/>
              </w:rPr>
              <w:instrText xml:space="preserve"> PAGEREF _Toc165645827 \h </w:instrText>
            </w:r>
            <w:r>
              <w:rPr>
                <w:noProof/>
                <w:webHidden/>
              </w:rPr>
            </w:r>
            <w:r>
              <w:rPr>
                <w:noProof/>
                <w:webHidden/>
              </w:rPr>
              <w:fldChar w:fldCharType="separate"/>
            </w:r>
            <w:r>
              <w:rPr>
                <w:noProof/>
                <w:webHidden/>
              </w:rPr>
              <w:t>10</w:t>
            </w:r>
            <w:r>
              <w:rPr>
                <w:noProof/>
                <w:webHidden/>
              </w:rPr>
              <w:fldChar w:fldCharType="end"/>
            </w:r>
          </w:hyperlink>
        </w:p>
        <w:p w14:paraId="62258F61" w14:textId="51D5453A"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8" w:history="1">
            <w:r w:rsidRPr="003342EB">
              <w:rPr>
                <w:rStyle w:val="Hyperlnk"/>
                <w:rFonts w:eastAsia="MS Gothic"/>
                <w:noProof/>
              </w:rPr>
              <w:t>4.1 Telefonhot</w:t>
            </w:r>
            <w:r>
              <w:rPr>
                <w:noProof/>
                <w:webHidden/>
              </w:rPr>
              <w:tab/>
            </w:r>
            <w:r>
              <w:rPr>
                <w:noProof/>
                <w:webHidden/>
              </w:rPr>
              <w:fldChar w:fldCharType="begin"/>
            </w:r>
            <w:r>
              <w:rPr>
                <w:noProof/>
                <w:webHidden/>
              </w:rPr>
              <w:instrText xml:space="preserve"> PAGEREF _Toc165645828 \h </w:instrText>
            </w:r>
            <w:r>
              <w:rPr>
                <w:noProof/>
                <w:webHidden/>
              </w:rPr>
            </w:r>
            <w:r>
              <w:rPr>
                <w:noProof/>
                <w:webHidden/>
              </w:rPr>
              <w:fldChar w:fldCharType="separate"/>
            </w:r>
            <w:r>
              <w:rPr>
                <w:noProof/>
                <w:webHidden/>
              </w:rPr>
              <w:t>11</w:t>
            </w:r>
            <w:r>
              <w:rPr>
                <w:noProof/>
                <w:webHidden/>
              </w:rPr>
              <w:fldChar w:fldCharType="end"/>
            </w:r>
          </w:hyperlink>
        </w:p>
        <w:p w14:paraId="55FA5E05" w14:textId="0A93DD7D"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29" w:history="1">
            <w:r w:rsidRPr="003342EB">
              <w:rPr>
                <w:rStyle w:val="Hyperlnk"/>
                <w:rFonts w:eastAsia="MS Gothic"/>
                <w:noProof/>
              </w:rPr>
              <w:t>4.2 Överfallslarm</w:t>
            </w:r>
            <w:r>
              <w:rPr>
                <w:noProof/>
                <w:webHidden/>
              </w:rPr>
              <w:tab/>
            </w:r>
            <w:r>
              <w:rPr>
                <w:noProof/>
                <w:webHidden/>
              </w:rPr>
              <w:fldChar w:fldCharType="begin"/>
            </w:r>
            <w:r>
              <w:rPr>
                <w:noProof/>
                <w:webHidden/>
              </w:rPr>
              <w:instrText xml:space="preserve"> PAGEREF _Toc165645829 \h </w:instrText>
            </w:r>
            <w:r>
              <w:rPr>
                <w:noProof/>
                <w:webHidden/>
              </w:rPr>
            </w:r>
            <w:r>
              <w:rPr>
                <w:noProof/>
                <w:webHidden/>
              </w:rPr>
              <w:fldChar w:fldCharType="separate"/>
            </w:r>
            <w:r>
              <w:rPr>
                <w:noProof/>
                <w:webHidden/>
              </w:rPr>
              <w:t>11</w:t>
            </w:r>
            <w:r>
              <w:rPr>
                <w:noProof/>
                <w:webHidden/>
              </w:rPr>
              <w:fldChar w:fldCharType="end"/>
            </w:r>
          </w:hyperlink>
        </w:p>
        <w:p w14:paraId="00F5C13C" w14:textId="42007856"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30" w:history="1">
            <w:r w:rsidRPr="003342EB">
              <w:rPr>
                <w:rStyle w:val="Hyperlnk"/>
                <w:rFonts w:eastAsia="MS Gothic"/>
                <w:noProof/>
              </w:rPr>
              <w:t>5. Råd att handskas med besvärliga</w:t>
            </w:r>
            <w:r w:rsidRPr="003342EB">
              <w:rPr>
                <w:rStyle w:val="Hyperlnk"/>
                <w:rFonts w:ascii="Calibri" w:eastAsia="MS Gothic" w:hAnsi="Calibri" w:cs="Calibri"/>
                <w:noProof/>
              </w:rPr>
              <w:t xml:space="preserve"> </w:t>
            </w:r>
            <w:r w:rsidRPr="003342EB">
              <w:rPr>
                <w:rStyle w:val="Hyperlnk"/>
                <w:rFonts w:eastAsia="MS Gothic"/>
                <w:noProof/>
              </w:rPr>
              <w:t>situationer</w:t>
            </w:r>
            <w:r>
              <w:rPr>
                <w:noProof/>
                <w:webHidden/>
              </w:rPr>
              <w:tab/>
            </w:r>
            <w:r>
              <w:rPr>
                <w:noProof/>
                <w:webHidden/>
              </w:rPr>
              <w:fldChar w:fldCharType="begin"/>
            </w:r>
            <w:r>
              <w:rPr>
                <w:noProof/>
                <w:webHidden/>
              </w:rPr>
              <w:instrText xml:space="preserve"> PAGEREF _Toc165645830 \h </w:instrText>
            </w:r>
            <w:r>
              <w:rPr>
                <w:noProof/>
                <w:webHidden/>
              </w:rPr>
            </w:r>
            <w:r>
              <w:rPr>
                <w:noProof/>
                <w:webHidden/>
              </w:rPr>
              <w:fldChar w:fldCharType="separate"/>
            </w:r>
            <w:r>
              <w:rPr>
                <w:noProof/>
                <w:webHidden/>
              </w:rPr>
              <w:t>12</w:t>
            </w:r>
            <w:r>
              <w:rPr>
                <w:noProof/>
                <w:webHidden/>
              </w:rPr>
              <w:fldChar w:fldCharType="end"/>
            </w:r>
          </w:hyperlink>
        </w:p>
        <w:p w14:paraId="6F02BEFC" w14:textId="54D9467A"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1" w:history="1">
            <w:r w:rsidRPr="003342EB">
              <w:rPr>
                <w:rStyle w:val="Hyperlnk"/>
                <w:rFonts w:eastAsia="MS Gothic"/>
                <w:noProof/>
              </w:rPr>
              <w:t>5.1 Samtalet</w:t>
            </w:r>
            <w:r>
              <w:rPr>
                <w:noProof/>
                <w:webHidden/>
              </w:rPr>
              <w:tab/>
            </w:r>
            <w:r>
              <w:rPr>
                <w:noProof/>
                <w:webHidden/>
              </w:rPr>
              <w:fldChar w:fldCharType="begin"/>
            </w:r>
            <w:r>
              <w:rPr>
                <w:noProof/>
                <w:webHidden/>
              </w:rPr>
              <w:instrText xml:space="preserve"> PAGEREF _Toc165645831 \h </w:instrText>
            </w:r>
            <w:r>
              <w:rPr>
                <w:noProof/>
                <w:webHidden/>
              </w:rPr>
            </w:r>
            <w:r>
              <w:rPr>
                <w:noProof/>
                <w:webHidden/>
              </w:rPr>
              <w:fldChar w:fldCharType="separate"/>
            </w:r>
            <w:r>
              <w:rPr>
                <w:noProof/>
                <w:webHidden/>
              </w:rPr>
              <w:t>12</w:t>
            </w:r>
            <w:r>
              <w:rPr>
                <w:noProof/>
                <w:webHidden/>
              </w:rPr>
              <w:fldChar w:fldCharType="end"/>
            </w:r>
          </w:hyperlink>
        </w:p>
        <w:p w14:paraId="5765BF7C" w14:textId="2B12BE8A"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2" w:history="1">
            <w:r w:rsidRPr="003342EB">
              <w:rPr>
                <w:rStyle w:val="Hyperlnk"/>
                <w:rFonts w:eastAsia="MS Gothic"/>
                <w:noProof/>
              </w:rPr>
              <w:t>5.2 Konflikter/argumentation</w:t>
            </w:r>
            <w:r>
              <w:rPr>
                <w:noProof/>
                <w:webHidden/>
              </w:rPr>
              <w:tab/>
            </w:r>
            <w:r>
              <w:rPr>
                <w:noProof/>
                <w:webHidden/>
              </w:rPr>
              <w:fldChar w:fldCharType="begin"/>
            </w:r>
            <w:r>
              <w:rPr>
                <w:noProof/>
                <w:webHidden/>
              </w:rPr>
              <w:instrText xml:space="preserve"> PAGEREF _Toc165645832 \h </w:instrText>
            </w:r>
            <w:r>
              <w:rPr>
                <w:noProof/>
                <w:webHidden/>
              </w:rPr>
            </w:r>
            <w:r>
              <w:rPr>
                <w:noProof/>
                <w:webHidden/>
              </w:rPr>
              <w:fldChar w:fldCharType="separate"/>
            </w:r>
            <w:r>
              <w:rPr>
                <w:noProof/>
                <w:webHidden/>
              </w:rPr>
              <w:t>12</w:t>
            </w:r>
            <w:r>
              <w:rPr>
                <w:noProof/>
                <w:webHidden/>
              </w:rPr>
              <w:fldChar w:fldCharType="end"/>
            </w:r>
          </w:hyperlink>
        </w:p>
        <w:p w14:paraId="756FD9AD" w14:textId="4FF3A3AD"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3" w:history="1">
            <w:r w:rsidRPr="003342EB">
              <w:rPr>
                <w:rStyle w:val="Hyperlnk"/>
                <w:rFonts w:eastAsia="MS Gothic"/>
                <w:noProof/>
              </w:rPr>
              <w:t>5.3 Förberedelser vid besök av patient som kan förväntas vara hotfull</w:t>
            </w:r>
            <w:r>
              <w:rPr>
                <w:noProof/>
                <w:webHidden/>
              </w:rPr>
              <w:tab/>
            </w:r>
            <w:r>
              <w:rPr>
                <w:noProof/>
                <w:webHidden/>
              </w:rPr>
              <w:fldChar w:fldCharType="begin"/>
            </w:r>
            <w:r>
              <w:rPr>
                <w:noProof/>
                <w:webHidden/>
              </w:rPr>
              <w:instrText xml:space="preserve"> PAGEREF _Toc165645833 \h </w:instrText>
            </w:r>
            <w:r>
              <w:rPr>
                <w:noProof/>
                <w:webHidden/>
              </w:rPr>
            </w:r>
            <w:r>
              <w:rPr>
                <w:noProof/>
                <w:webHidden/>
              </w:rPr>
              <w:fldChar w:fldCharType="separate"/>
            </w:r>
            <w:r>
              <w:rPr>
                <w:noProof/>
                <w:webHidden/>
              </w:rPr>
              <w:t>13</w:t>
            </w:r>
            <w:r>
              <w:rPr>
                <w:noProof/>
                <w:webHidden/>
              </w:rPr>
              <w:fldChar w:fldCharType="end"/>
            </w:r>
          </w:hyperlink>
        </w:p>
        <w:p w14:paraId="5EFEB5AF" w14:textId="0DE17D81"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4" w:history="1">
            <w:r w:rsidRPr="003342EB">
              <w:rPr>
                <w:rStyle w:val="Hyperlnk"/>
                <w:rFonts w:eastAsia="MS Gothic"/>
                <w:noProof/>
              </w:rPr>
              <w:t>5.4 Avvisning</w:t>
            </w:r>
            <w:r>
              <w:rPr>
                <w:noProof/>
                <w:webHidden/>
              </w:rPr>
              <w:tab/>
            </w:r>
            <w:r>
              <w:rPr>
                <w:noProof/>
                <w:webHidden/>
              </w:rPr>
              <w:fldChar w:fldCharType="begin"/>
            </w:r>
            <w:r>
              <w:rPr>
                <w:noProof/>
                <w:webHidden/>
              </w:rPr>
              <w:instrText xml:space="preserve"> PAGEREF _Toc165645834 \h </w:instrText>
            </w:r>
            <w:r>
              <w:rPr>
                <w:noProof/>
                <w:webHidden/>
              </w:rPr>
            </w:r>
            <w:r>
              <w:rPr>
                <w:noProof/>
                <w:webHidden/>
              </w:rPr>
              <w:fldChar w:fldCharType="separate"/>
            </w:r>
            <w:r>
              <w:rPr>
                <w:noProof/>
                <w:webHidden/>
              </w:rPr>
              <w:t>13</w:t>
            </w:r>
            <w:r>
              <w:rPr>
                <w:noProof/>
                <w:webHidden/>
              </w:rPr>
              <w:fldChar w:fldCharType="end"/>
            </w:r>
          </w:hyperlink>
        </w:p>
        <w:p w14:paraId="6C8CF3E1" w14:textId="0E442939"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5" w:history="1">
            <w:r w:rsidRPr="003342EB">
              <w:rPr>
                <w:rStyle w:val="Hyperlnk"/>
                <w:rFonts w:eastAsia="MS Gothic"/>
                <w:noProof/>
              </w:rPr>
              <w:t>5.5 Skydd och självförsvar</w:t>
            </w:r>
            <w:r>
              <w:rPr>
                <w:noProof/>
                <w:webHidden/>
              </w:rPr>
              <w:tab/>
            </w:r>
            <w:r>
              <w:rPr>
                <w:noProof/>
                <w:webHidden/>
              </w:rPr>
              <w:fldChar w:fldCharType="begin"/>
            </w:r>
            <w:r>
              <w:rPr>
                <w:noProof/>
                <w:webHidden/>
              </w:rPr>
              <w:instrText xml:space="preserve"> PAGEREF _Toc165645835 \h </w:instrText>
            </w:r>
            <w:r>
              <w:rPr>
                <w:noProof/>
                <w:webHidden/>
              </w:rPr>
            </w:r>
            <w:r>
              <w:rPr>
                <w:noProof/>
                <w:webHidden/>
              </w:rPr>
              <w:fldChar w:fldCharType="separate"/>
            </w:r>
            <w:r>
              <w:rPr>
                <w:noProof/>
                <w:webHidden/>
              </w:rPr>
              <w:t>14</w:t>
            </w:r>
            <w:r>
              <w:rPr>
                <w:noProof/>
                <w:webHidden/>
              </w:rPr>
              <w:fldChar w:fldCharType="end"/>
            </w:r>
          </w:hyperlink>
        </w:p>
        <w:p w14:paraId="767501DC" w14:textId="0E2CEEE4"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6" w:history="1">
            <w:r w:rsidRPr="003342EB">
              <w:rPr>
                <w:rStyle w:val="Hyperlnk"/>
                <w:rFonts w:eastAsia="MS Gothic"/>
                <w:noProof/>
              </w:rPr>
              <w:t>5.6 Nödvärnsrätt och nöd</w:t>
            </w:r>
            <w:r>
              <w:rPr>
                <w:noProof/>
                <w:webHidden/>
              </w:rPr>
              <w:tab/>
            </w:r>
            <w:r>
              <w:rPr>
                <w:noProof/>
                <w:webHidden/>
              </w:rPr>
              <w:fldChar w:fldCharType="begin"/>
            </w:r>
            <w:r>
              <w:rPr>
                <w:noProof/>
                <w:webHidden/>
              </w:rPr>
              <w:instrText xml:space="preserve"> PAGEREF _Toc165645836 \h </w:instrText>
            </w:r>
            <w:r>
              <w:rPr>
                <w:noProof/>
                <w:webHidden/>
              </w:rPr>
            </w:r>
            <w:r>
              <w:rPr>
                <w:noProof/>
                <w:webHidden/>
              </w:rPr>
              <w:fldChar w:fldCharType="separate"/>
            </w:r>
            <w:r>
              <w:rPr>
                <w:noProof/>
                <w:webHidden/>
              </w:rPr>
              <w:t>14</w:t>
            </w:r>
            <w:r>
              <w:rPr>
                <w:noProof/>
                <w:webHidden/>
              </w:rPr>
              <w:fldChar w:fldCharType="end"/>
            </w:r>
          </w:hyperlink>
        </w:p>
        <w:p w14:paraId="01D55055" w14:textId="20C582C6"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37" w:history="1">
            <w:r w:rsidRPr="003342EB">
              <w:rPr>
                <w:rStyle w:val="Hyperlnk"/>
                <w:rFonts w:eastAsia="MS Gothic"/>
                <w:noProof/>
              </w:rPr>
              <w:t>6. Åtgärder efter en hot och våldshändelse</w:t>
            </w:r>
            <w:r>
              <w:rPr>
                <w:noProof/>
                <w:webHidden/>
              </w:rPr>
              <w:tab/>
            </w:r>
            <w:r>
              <w:rPr>
                <w:noProof/>
                <w:webHidden/>
              </w:rPr>
              <w:fldChar w:fldCharType="begin"/>
            </w:r>
            <w:r>
              <w:rPr>
                <w:noProof/>
                <w:webHidden/>
              </w:rPr>
              <w:instrText xml:space="preserve"> PAGEREF _Toc165645837 \h </w:instrText>
            </w:r>
            <w:r>
              <w:rPr>
                <w:noProof/>
                <w:webHidden/>
              </w:rPr>
            </w:r>
            <w:r>
              <w:rPr>
                <w:noProof/>
                <w:webHidden/>
              </w:rPr>
              <w:fldChar w:fldCharType="separate"/>
            </w:r>
            <w:r>
              <w:rPr>
                <w:noProof/>
                <w:webHidden/>
              </w:rPr>
              <w:t>15</w:t>
            </w:r>
            <w:r>
              <w:rPr>
                <w:noProof/>
                <w:webHidden/>
              </w:rPr>
              <w:fldChar w:fldCharType="end"/>
            </w:r>
          </w:hyperlink>
        </w:p>
        <w:p w14:paraId="6F7786A5" w14:textId="2A4ABAA7"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8" w:history="1">
            <w:r w:rsidRPr="003342EB">
              <w:rPr>
                <w:rStyle w:val="Hyperlnk"/>
                <w:rFonts w:eastAsia="MS Gothic"/>
                <w:noProof/>
              </w:rPr>
              <w:t>6.1 Polisanmälan</w:t>
            </w:r>
            <w:r>
              <w:rPr>
                <w:noProof/>
                <w:webHidden/>
              </w:rPr>
              <w:tab/>
            </w:r>
            <w:r>
              <w:rPr>
                <w:noProof/>
                <w:webHidden/>
              </w:rPr>
              <w:fldChar w:fldCharType="begin"/>
            </w:r>
            <w:r>
              <w:rPr>
                <w:noProof/>
                <w:webHidden/>
              </w:rPr>
              <w:instrText xml:space="preserve"> PAGEREF _Toc165645838 \h </w:instrText>
            </w:r>
            <w:r>
              <w:rPr>
                <w:noProof/>
                <w:webHidden/>
              </w:rPr>
            </w:r>
            <w:r>
              <w:rPr>
                <w:noProof/>
                <w:webHidden/>
              </w:rPr>
              <w:fldChar w:fldCharType="separate"/>
            </w:r>
            <w:r>
              <w:rPr>
                <w:noProof/>
                <w:webHidden/>
              </w:rPr>
              <w:t>16</w:t>
            </w:r>
            <w:r>
              <w:rPr>
                <w:noProof/>
                <w:webHidden/>
              </w:rPr>
              <w:fldChar w:fldCharType="end"/>
            </w:r>
          </w:hyperlink>
        </w:p>
        <w:p w14:paraId="577569DE" w14:textId="50ADB971"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39" w:history="1">
            <w:r w:rsidRPr="003342EB">
              <w:rPr>
                <w:rStyle w:val="Hyperlnk"/>
                <w:rFonts w:eastAsia="MS Gothic"/>
                <w:noProof/>
              </w:rPr>
              <w:t>6.2 Juridiskt stöd</w:t>
            </w:r>
            <w:r>
              <w:rPr>
                <w:noProof/>
                <w:webHidden/>
              </w:rPr>
              <w:tab/>
            </w:r>
            <w:r>
              <w:rPr>
                <w:noProof/>
                <w:webHidden/>
              </w:rPr>
              <w:fldChar w:fldCharType="begin"/>
            </w:r>
            <w:r>
              <w:rPr>
                <w:noProof/>
                <w:webHidden/>
              </w:rPr>
              <w:instrText xml:space="preserve"> PAGEREF _Toc165645839 \h </w:instrText>
            </w:r>
            <w:r>
              <w:rPr>
                <w:noProof/>
                <w:webHidden/>
              </w:rPr>
            </w:r>
            <w:r>
              <w:rPr>
                <w:noProof/>
                <w:webHidden/>
              </w:rPr>
              <w:fldChar w:fldCharType="separate"/>
            </w:r>
            <w:r>
              <w:rPr>
                <w:noProof/>
                <w:webHidden/>
              </w:rPr>
              <w:t>17</w:t>
            </w:r>
            <w:r>
              <w:rPr>
                <w:noProof/>
                <w:webHidden/>
              </w:rPr>
              <w:fldChar w:fldCharType="end"/>
            </w:r>
          </w:hyperlink>
        </w:p>
        <w:p w14:paraId="4E6B5937" w14:textId="3EBB5857"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0" w:history="1">
            <w:r w:rsidRPr="003342EB">
              <w:rPr>
                <w:rStyle w:val="Hyperlnk"/>
                <w:rFonts w:eastAsia="MS Gothic"/>
                <w:noProof/>
              </w:rPr>
              <w:t>6.3 Stöd</w:t>
            </w:r>
            <w:r>
              <w:rPr>
                <w:noProof/>
                <w:webHidden/>
              </w:rPr>
              <w:tab/>
            </w:r>
            <w:r>
              <w:rPr>
                <w:noProof/>
                <w:webHidden/>
              </w:rPr>
              <w:fldChar w:fldCharType="begin"/>
            </w:r>
            <w:r>
              <w:rPr>
                <w:noProof/>
                <w:webHidden/>
              </w:rPr>
              <w:instrText xml:space="preserve"> PAGEREF _Toc165645840 \h </w:instrText>
            </w:r>
            <w:r>
              <w:rPr>
                <w:noProof/>
                <w:webHidden/>
              </w:rPr>
            </w:r>
            <w:r>
              <w:rPr>
                <w:noProof/>
                <w:webHidden/>
              </w:rPr>
              <w:fldChar w:fldCharType="separate"/>
            </w:r>
            <w:r>
              <w:rPr>
                <w:noProof/>
                <w:webHidden/>
              </w:rPr>
              <w:t>17</w:t>
            </w:r>
            <w:r>
              <w:rPr>
                <w:noProof/>
                <w:webHidden/>
              </w:rPr>
              <w:fldChar w:fldCharType="end"/>
            </w:r>
          </w:hyperlink>
        </w:p>
        <w:p w14:paraId="074A7E95" w14:textId="23BB32C3"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1" w:history="1">
            <w:r w:rsidRPr="003342EB">
              <w:rPr>
                <w:rStyle w:val="Hyperlnk"/>
                <w:rFonts w:eastAsia="MS Gothic"/>
                <w:noProof/>
              </w:rPr>
              <w:t>6.4 Uppföljning</w:t>
            </w:r>
            <w:r>
              <w:rPr>
                <w:noProof/>
                <w:webHidden/>
              </w:rPr>
              <w:tab/>
            </w:r>
            <w:r>
              <w:rPr>
                <w:noProof/>
                <w:webHidden/>
              </w:rPr>
              <w:fldChar w:fldCharType="begin"/>
            </w:r>
            <w:r>
              <w:rPr>
                <w:noProof/>
                <w:webHidden/>
              </w:rPr>
              <w:instrText xml:space="preserve"> PAGEREF _Toc165645841 \h </w:instrText>
            </w:r>
            <w:r>
              <w:rPr>
                <w:noProof/>
                <w:webHidden/>
              </w:rPr>
            </w:r>
            <w:r>
              <w:rPr>
                <w:noProof/>
                <w:webHidden/>
              </w:rPr>
              <w:fldChar w:fldCharType="separate"/>
            </w:r>
            <w:r>
              <w:rPr>
                <w:noProof/>
                <w:webHidden/>
              </w:rPr>
              <w:t>17</w:t>
            </w:r>
            <w:r>
              <w:rPr>
                <w:noProof/>
                <w:webHidden/>
              </w:rPr>
              <w:fldChar w:fldCharType="end"/>
            </w:r>
          </w:hyperlink>
        </w:p>
        <w:p w14:paraId="4FE6C74F" w14:textId="13EE2AB8"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42" w:history="1">
            <w:r w:rsidRPr="003342EB">
              <w:rPr>
                <w:rStyle w:val="Hyperlnk"/>
                <w:rFonts w:eastAsia="MS Gothic"/>
                <w:noProof/>
              </w:rPr>
              <w:t>Ansvariga</w:t>
            </w:r>
            <w:r>
              <w:rPr>
                <w:noProof/>
                <w:webHidden/>
              </w:rPr>
              <w:tab/>
            </w:r>
            <w:r>
              <w:rPr>
                <w:noProof/>
                <w:webHidden/>
              </w:rPr>
              <w:fldChar w:fldCharType="begin"/>
            </w:r>
            <w:r>
              <w:rPr>
                <w:noProof/>
                <w:webHidden/>
              </w:rPr>
              <w:instrText xml:space="preserve"> PAGEREF _Toc165645842 \h </w:instrText>
            </w:r>
            <w:r>
              <w:rPr>
                <w:noProof/>
                <w:webHidden/>
              </w:rPr>
            </w:r>
            <w:r>
              <w:rPr>
                <w:noProof/>
                <w:webHidden/>
              </w:rPr>
              <w:fldChar w:fldCharType="separate"/>
            </w:r>
            <w:r>
              <w:rPr>
                <w:noProof/>
                <w:webHidden/>
              </w:rPr>
              <w:t>18</w:t>
            </w:r>
            <w:r>
              <w:rPr>
                <w:noProof/>
                <w:webHidden/>
              </w:rPr>
              <w:fldChar w:fldCharType="end"/>
            </w:r>
          </w:hyperlink>
        </w:p>
        <w:p w14:paraId="63790FD8" w14:textId="50D05BC2"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43" w:history="1">
            <w:r w:rsidRPr="003342EB">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_Toc165645843 \h </w:instrText>
            </w:r>
            <w:r>
              <w:rPr>
                <w:noProof/>
                <w:webHidden/>
              </w:rPr>
            </w:r>
            <w:r>
              <w:rPr>
                <w:noProof/>
                <w:webHidden/>
              </w:rPr>
              <w:fldChar w:fldCharType="separate"/>
            </w:r>
            <w:r>
              <w:rPr>
                <w:noProof/>
                <w:webHidden/>
              </w:rPr>
              <w:t>18</w:t>
            </w:r>
            <w:r>
              <w:rPr>
                <w:noProof/>
                <w:webHidden/>
              </w:rPr>
              <w:fldChar w:fldCharType="end"/>
            </w:r>
          </w:hyperlink>
        </w:p>
        <w:p w14:paraId="3661ABC2" w14:textId="062FBDEE" w:rsidR="00A56009" w:rsidRDefault="00A56009">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5645844" w:history="1">
            <w:r w:rsidRPr="003342EB">
              <w:rPr>
                <w:rStyle w:val="Hyperlnk"/>
                <w:rFonts w:eastAsia="MS Gothic"/>
                <w:noProof/>
              </w:rPr>
              <w:t>Referenser och länkar</w:t>
            </w:r>
            <w:r>
              <w:rPr>
                <w:noProof/>
                <w:webHidden/>
              </w:rPr>
              <w:tab/>
            </w:r>
            <w:r>
              <w:rPr>
                <w:noProof/>
                <w:webHidden/>
              </w:rPr>
              <w:fldChar w:fldCharType="begin"/>
            </w:r>
            <w:r>
              <w:rPr>
                <w:noProof/>
                <w:webHidden/>
              </w:rPr>
              <w:instrText xml:space="preserve"> PAGEREF _Toc165645844 \h </w:instrText>
            </w:r>
            <w:r>
              <w:rPr>
                <w:noProof/>
                <w:webHidden/>
              </w:rPr>
            </w:r>
            <w:r>
              <w:rPr>
                <w:noProof/>
                <w:webHidden/>
              </w:rPr>
              <w:fldChar w:fldCharType="separate"/>
            </w:r>
            <w:r>
              <w:rPr>
                <w:noProof/>
                <w:webHidden/>
              </w:rPr>
              <w:t>18</w:t>
            </w:r>
            <w:r>
              <w:rPr>
                <w:noProof/>
                <w:webHidden/>
              </w:rPr>
              <w:fldChar w:fldCharType="end"/>
            </w:r>
          </w:hyperlink>
        </w:p>
        <w:p w14:paraId="5C070698" w14:textId="5C0D6986"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5" w:history="1">
            <w:r w:rsidRPr="003342EB">
              <w:rPr>
                <w:rStyle w:val="Hyperlnk"/>
                <w:rFonts w:eastAsia="MS Gothic"/>
                <w:noProof/>
              </w:rPr>
              <w:t>Styrande dokument – säkerhet och beredskap</w:t>
            </w:r>
            <w:r>
              <w:rPr>
                <w:noProof/>
                <w:webHidden/>
              </w:rPr>
              <w:tab/>
            </w:r>
            <w:r>
              <w:rPr>
                <w:noProof/>
                <w:webHidden/>
              </w:rPr>
              <w:fldChar w:fldCharType="begin"/>
            </w:r>
            <w:r>
              <w:rPr>
                <w:noProof/>
                <w:webHidden/>
              </w:rPr>
              <w:instrText xml:space="preserve"> PAGEREF _Toc165645845 \h </w:instrText>
            </w:r>
            <w:r>
              <w:rPr>
                <w:noProof/>
                <w:webHidden/>
              </w:rPr>
            </w:r>
            <w:r>
              <w:rPr>
                <w:noProof/>
                <w:webHidden/>
              </w:rPr>
              <w:fldChar w:fldCharType="separate"/>
            </w:r>
            <w:r>
              <w:rPr>
                <w:noProof/>
                <w:webHidden/>
              </w:rPr>
              <w:t>18</w:t>
            </w:r>
            <w:r>
              <w:rPr>
                <w:noProof/>
                <w:webHidden/>
              </w:rPr>
              <w:fldChar w:fldCharType="end"/>
            </w:r>
          </w:hyperlink>
        </w:p>
        <w:p w14:paraId="1494DC40" w14:textId="288AA75B"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6" w:history="1">
            <w:r w:rsidRPr="003342EB">
              <w:rPr>
                <w:rStyle w:val="Hyperlnk"/>
                <w:rFonts w:eastAsia="MS Gothic"/>
                <w:noProof/>
              </w:rPr>
              <w:t>Regionala guider och rutiner</w:t>
            </w:r>
            <w:r>
              <w:rPr>
                <w:noProof/>
                <w:webHidden/>
              </w:rPr>
              <w:tab/>
            </w:r>
            <w:r>
              <w:rPr>
                <w:noProof/>
                <w:webHidden/>
              </w:rPr>
              <w:fldChar w:fldCharType="begin"/>
            </w:r>
            <w:r>
              <w:rPr>
                <w:noProof/>
                <w:webHidden/>
              </w:rPr>
              <w:instrText xml:space="preserve"> PAGEREF _Toc165645846 \h </w:instrText>
            </w:r>
            <w:r>
              <w:rPr>
                <w:noProof/>
                <w:webHidden/>
              </w:rPr>
            </w:r>
            <w:r>
              <w:rPr>
                <w:noProof/>
                <w:webHidden/>
              </w:rPr>
              <w:fldChar w:fldCharType="separate"/>
            </w:r>
            <w:r>
              <w:rPr>
                <w:noProof/>
                <w:webHidden/>
              </w:rPr>
              <w:t>19</w:t>
            </w:r>
            <w:r>
              <w:rPr>
                <w:noProof/>
                <w:webHidden/>
              </w:rPr>
              <w:fldChar w:fldCharType="end"/>
            </w:r>
          </w:hyperlink>
        </w:p>
        <w:p w14:paraId="2DD22D5C" w14:textId="6C82EFA4" w:rsidR="00A56009" w:rsidRDefault="00A56009">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5645847" w:history="1">
            <w:r w:rsidRPr="003342EB">
              <w:rPr>
                <w:rStyle w:val="Hyperlnk"/>
                <w:rFonts w:eastAsia="MS Gothic"/>
                <w:noProof/>
              </w:rPr>
              <w:t>Sjukhusövergripande dokument och länkar NU-sjukvården</w:t>
            </w:r>
            <w:r>
              <w:rPr>
                <w:noProof/>
                <w:webHidden/>
              </w:rPr>
              <w:tab/>
            </w:r>
            <w:r>
              <w:rPr>
                <w:noProof/>
                <w:webHidden/>
              </w:rPr>
              <w:fldChar w:fldCharType="begin"/>
            </w:r>
            <w:r>
              <w:rPr>
                <w:noProof/>
                <w:webHidden/>
              </w:rPr>
              <w:instrText xml:space="preserve"> PAGEREF _Toc165645847 \h </w:instrText>
            </w:r>
            <w:r>
              <w:rPr>
                <w:noProof/>
                <w:webHidden/>
              </w:rPr>
            </w:r>
            <w:r>
              <w:rPr>
                <w:noProof/>
                <w:webHidden/>
              </w:rPr>
              <w:fldChar w:fldCharType="separate"/>
            </w:r>
            <w:r>
              <w:rPr>
                <w:noProof/>
                <w:webHidden/>
              </w:rPr>
              <w:t>19</w:t>
            </w:r>
            <w:r>
              <w:rPr>
                <w:noProof/>
                <w:webHidden/>
              </w:rPr>
              <w:fldChar w:fldCharType="end"/>
            </w:r>
          </w:hyperlink>
        </w:p>
        <w:p w14:paraId="05125259" w14:textId="7322FF68" w:rsidR="002679E3" w:rsidRDefault="00EC76AB" w:rsidP="00C36327">
          <w:pPr>
            <w:ind w:left="0"/>
          </w:pPr>
          <w:r>
            <w:fldChar w:fldCharType="end"/>
          </w:r>
        </w:p>
      </w:sdtContent>
    </w:sdt>
    <w:p w14:paraId="4D594DF9" w14:textId="07F2BF65" w:rsidR="00EA00CB" w:rsidRPr="006919B0" w:rsidRDefault="00EA00CB" w:rsidP="006919B0">
      <w:r>
        <w:br w:type="page"/>
      </w:r>
    </w:p>
    <w:p w14:paraId="3452FC9F" w14:textId="77777777" w:rsidR="00567820" w:rsidRDefault="00567820" w:rsidP="00F35B05">
      <w:pPr>
        <w:pStyle w:val="Rubrik2"/>
        <w:sectPr w:rsidR="00567820" w:rsidSect="00CA39E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p>
    <w:p w14:paraId="3E65EC3F" w14:textId="3AA24596" w:rsidR="00977C3F" w:rsidRDefault="00977C3F" w:rsidP="003C28B9">
      <w:pPr>
        <w:pStyle w:val="Rubrik1"/>
        <w:rPr>
          <w:rFonts w:ascii="Times New Roman" w:hAnsi="Times New Roman"/>
          <w:sz w:val="24"/>
          <w:szCs w:val="24"/>
        </w:rPr>
      </w:pPr>
      <w:bookmarkStart w:id="1" w:name="_Toc83200214"/>
      <w:bookmarkStart w:id="2" w:name="_Toc165645819"/>
      <w:r w:rsidRPr="003C28B9">
        <w:rPr>
          <w:rStyle w:val="normaltextrun"/>
        </w:rPr>
        <w:lastRenderedPageBreak/>
        <w:t>Syfte</w:t>
      </w:r>
      <w:bookmarkEnd w:id="2"/>
      <w:r>
        <w:rPr>
          <w:rStyle w:val="normaltextrun"/>
          <w:rFonts w:ascii="Calibri" w:hAnsi="Calibri" w:cs="Calibri"/>
          <w:szCs w:val="48"/>
        </w:rPr>
        <w:t> </w:t>
      </w:r>
      <w:r>
        <w:rPr>
          <w:rStyle w:val="eop"/>
          <w:rFonts w:ascii="Calibri" w:hAnsi="Calibri" w:cs="Calibri"/>
          <w:szCs w:val="48"/>
        </w:rPr>
        <w:t> </w:t>
      </w:r>
    </w:p>
    <w:p w14:paraId="6725005B" w14:textId="77777777" w:rsidR="00977C3F" w:rsidRDefault="00977C3F" w:rsidP="00977C3F">
      <w:r>
        <w:rPr>
          <w:rStyle w:val="normaltextrun"/>
        </w:rPr>
        <w:t>Syftet med detta dokument är att informera om generella riktlinjer för arbetet mot hot och våld inom Barn- och ungdomspsykiatrin (BUP) i NU-sjukvården (NU) samt att säkerställa arbetet mot hot och våld, som är en del av det systematiska arbetsmiljöarbetet (SAM), inom NU-sjukvården. Alla medarbetare inom BUP NU har rätt att känna sig trygga på sin arbetsplats.</w:t>
      </w:r>
      <w:r>
        <w:rPr>
          <w:rStyle w:val="eop"/>
        </w:rPr>
        <w:t> </w:t>
      </w:r>
    </w:p>
    <w:p w14:paraId="118B8A3D" w14:textId="77777777" w:rsidR="00977C3F" w:rsidRDefault="00977C3F" w:rsidP="003C28B9">
      <w:pPr>
        <w:pStyle w:val="Rubrik1"/>
      </w:pPr>
      <w:bookmarkStart w:id="3" w:name="_Toc165645820"/>
      <w:r w:rsidRPr="003C28B9">
        <w:rPr>
          <w:rStyle w:val="normaltextrun"/>
        </w:rPr>
        <w:t>Mål</w:t>
      </w:r>
      <w:bookmarkEnd w:id="3"/>
      <w:r>
        <w:rPr>
          <w:rStyle w:val="eop"/>
          <w:rFonts w:ascii="Calibri" w:hAnsi="Calibri" w:cs="Calibri"/>
          <w:szCs w:val="48"/>
        </w:rPr>
        <w:t> </w:t>
      </w:r>
    </w:p>
    <w:p w14:paraId="3142FE35" w14:textId="77777777" w:rsidR="00977C3F" w:rsidRDefault="00977C3F" w:rsidP="00590CDC">
      <w:pPr>
        <w:pStyle w:val="Normalefterlista"/>
      </w:pPr>
      <w:r>
        <w:rPr>
          <w:rStyle w:val="normaltextrun"/>
        </w:rPr>
        <w:t>Målet är att skapa en trygg och säker arbetsmiljö i BUP NU:s verksamheter för medarbetare, patienter och besökare. För att åstadkomma detta behöver vi arbeta förebyggande och skapa en god handlingsberedskap kring hantering av olika risker, däribland hot och våld. Att ta fram skriftliga lokala rutiner kring arbetet mot hot och våld är en viktig del i detta förebyggande arbete och ska därför göras av samtliga enheter inom BUP NU. Det finns generella verksamhetsövergripande checklistor och stöddokument, se i slutet av dokumentet. Om det finns behov lokala checklistor och andra stöddokument ska det upprättas. </w:t>
      </w:r>
      <w:r>
        <w:rPr>
          <w:rStyle w:val="eop"/>
        </w:rPr>
        <w:t> </w:t>
      </w:r>
    </w:p>
    <w:p w14:paraId="721F0BFF" w14:textId="77777777" w:rsidR="00977C3F" w:rsidRDefault="00977C3F" w:rsidP="00977C3F">
      <w:r>
        <w:rPr>
          <w:rStyle w:val="normaltextrun"/>
        </w:rPr>
        <w:t xml:space="preserve">Enheterna ska utgå från dessa riktlinjer samt BUP NU:s övriga riktlinjer kring arbetsmiljön. På NU-sjukvårdens Intranät under Hälso- och arbetsmiljöarbete, se länk </w:t>
      </w:r>
      <w:hyperlink r:id="rId18" w:tgtFrame="_blank" w:history="1">
        <w:r>
          <w:rPr>
            <w:rStyle w:val="normaltextrun"/>
            <w:color w:val="006298"/>
            <w:u w:val="single"/>
          </w:rPr>
          <w:t>Arbetsmiljö och hälsa - NU-sjukvården</w:t>
        </w:r>
      </w:hyperlink>
      <w:r>
        <w:rPr>
          <w:rStyle w:val="normaltextrun"/>
        </w:rPr>
        <w:t>. Här finns generella riktlinjer kring övriga delar i arbetsmiljöarbetet, där finner man kompletterande information kring exempelvis rutiner vid arbetsskador och tillbud. </w:t>
      </w:r>
      <w:r>
        <w:rPr>
          <w:rStyle w:val="eop"/>
        </w:rPr>
        <w:t> </w:t>
      </w:r>
    </w:p>
    <w:p w14:paraId="2830CD26" w14:textId="77777777" w:rsidR="001E6216" w:rsidRDefault="00977C3F" w:rsidP="001E6216">
      <w:pPr>
        <w:rPr>
          <w:rStyle w:val="normaltextrun"/>
        </w:rPr>
      </w:pPr>
      <w:r>
        <w:rPr>
          <w:rStyle w:val="normaltextrun"/>
        </w:rPr>
        <w:t xml:space="preserve">Arbetet mot hot och våld utgör en del av det </w:t>
      </w:r>
      <w:r>
        <w:rPr>
          <w:rStyle w:val="normaltextrun"/>
          <w:i/>
          <w:iCs/>
        </w:rPr>
        <w:t xml:space="preserve">systematiska arbetsmiljöarbetet </w:t>
      </w:r>
      <w:r>
        <w:rPr>
          <w:rStyle w:val="normaltextrun"/>
        </w:rPr>
        <w:t>(SAM).</w:t>
      </w:r>
    </w:p>
    <w:p w14:paraId="4E0B904D" w14:textId="270B0146" w:rsidR="00977C3F" w:rsidRPr="00E441D3" w:rsidRDefault="00977C3F" w:rsidP="001E6216"/>
    <w:p w14:paraId="2F276630" w14:textId="655F47E9" w:rsidR="001E6216" w:rsidRDefault="005E1004" w:rsidP="00850FFA">
      <w:pPr>
        <w:pStyle w:val="Rubrik1"/>
        <w:rPr>
          <w:rStyle w:val="normaltextrun"/>
        </w:rPr>
      </w:pPr>
      <w:bookmarkStart w:id="4" w:name="_Toc165645821"/>
      <w:r>
        <w:rPr>
          <w:rStyle w:val="normaltextrun"/>
        </w:rPr>
        <w:t>1</w:t>
      </w:r>
      <w:r w:rsidR="00913452">
        <w:rPr>
          <w:rStyle w:val="normaltextrun"/>
        </w:rPr>
        <w:t>.</w:t>
      </w:r>
      <w:r>
        <w:rPr>
          <w:rStyle w:val="normaltextrun"/>
        </w:rPr>
        <w:t xml:space="preserve"> </w:t>
      </w:r>
      <w:r w:rsidR="001E6216">
        <w:rPr>
          <w:rStyle w:val="normaltextrun"/>
        </w:rPr>
        <w:t>Generella rutiner</w:t>
      </w:r>
      <w:bookmarkEnd w:id="4"/>
    </w:p>
    <w:p w14:paraId="2CABC306" w14:textId="098ADC05" w:rsidR="00977C3F" w:rsidRDefault="00977C3F" w:rsidP="00E441D3">
      <w:pPr>
        <w:rPr>
          <w:rFonts w:ascii="Times New Roman" w:hAnsi="Times New Roman"/>
        </w:rPr>
      </w:pPr>
      <w:r>
        <w:rPr>
          <w:rStyle w:val="normaltextrun"/>
        </w:rPr>
        <w:t>Våld och hot ska aldrig accepteras i BUP NU:s enheter. Arbetsmiljön ska främja öppenhet och en atmosfär där det är tillåtet att diskutera oro och rädsla öppet. </w:t>
      </w:r>
      <w:r>
        <w:rPr>
          <w:rStyle w:val="eop"/>
        </w:rPr>
        <w:t> </w:t>
      </w:r>
    </w:p>
    <w:p w14:paraId="546589FB" w14:textId="4787BF9E" w:rsidR="00977C3F" w:rsidRDefault="00977C3F" w:rsidP="00977C3F">
      <w:pPr>
        <w:pStyle w:val="paragraph"/>
        <w:spacing w:before="0" w:beforeAutospacing="0" w:after="0" w:afterAutospacing="0"/>
        <w:ind w:left="990" w:right="855"/>
        <w:textAlignment w:val="baseline"/>
      </w:pPr>
      <w:r>
        <w:rPr>
          <w:rStyle w:val="normaltextrun"/>
        </w:rPr>
        <w:t xml:space="preserve">På varje enhet ska det finnas en god beredskap kring att hot- och våldssituationer kan uppstå. Chefen ansvarar för att det finns skriftliga lokala rutiner kring det förebyggande arbetet mot hot och våld och tydliga instruktioner för hur en hot- och våldssituation ska hanteras om den skulle uppstå. Rutiner och instruktioner ska vara väl kända hos </w:t>
      </w:r>
      <w:r>
        <w:rPr>
          <w:rStyle w:val="normaltextrun"/>
        </w:rPr>
        <w:lastRenderedPageBreak/>
        <w:t>samtliga medarbetare i verksamheten, även tillfälliga, och detta är både chefens och medarbetarnas ansvar. Vid eventuella oklarheter ska arbetsledningen förtydliga rutiner och instruktioner.</w:t>
      </w:r>
      <w:r w:rsidR="004C1394">
        <w:rPr>
          <w:rStyle w:val="normaltextrun"/>
        </w:rPr>
        <w:br/>
      </w:r>
      <w:r>
        <w:rPr>
          <w:rStyle w:val="eop"/>
        </w:rPr>
        <w:t> </w:t>
      </w:r>
    </w:p>
    <w:p w14:paraId="566B42FD" w14:textId="1356B553" w:rsidR="00977C3F" w:rsidRPr="000721DD" w:rsidRDefault="005E1004" w:rsidP="000721DD">
      <w:pPr>
        <w:pStyle w:val="Rubrik1"/>
      </w:pPr>
      <w:bookmarkStart w:id="5" w:name="_Toc165645822"/>
      <w:r w:rsidRPr="000721DD">
        <w:rPr>
          <w:rStyle w:val="normaltextrun"/>
        </w:rPr>
        <w:t>2</w:t>
      </w:r>
      <w:r w:rsidR="00913452">
        <w:rPr>
          <w:rStyle w:val="normaltextrun"/>
        </w:rPr>
        <w:t>.</w:t>
      </w:r>
      <w:r w:rsidR="00850FFA" w:rsidRPr="000721DD">
        <w:rPr>
          <w:rStyle w:val="normaltextrun"/>
        </w:rPr>
        <w:t xml:space="preserve"> </w:t>
      </w:r>
      <w:r w:rsidR="00977C3F" w:rsidRPr="000721DD">
        <w:rPr>
          <w:rStyle w:val="normaltextrun"/>
        </w:rPr>
        <w:t>Ansvar</w:t>
      </w:r>
      <w:bookmarkEnd w:id="5"/>
      <w:r w:rsidR="00977C3F" w:rsidRPr="000721DD">
        <w:rPr>
          <w:rStyle w:val="eop"/>
        </w:rPr>
        <w:t> </w:t>
      </w:r>
    </w:p>
    <w:p w14:paraId="6BF5D7D2" w14:textId="72F85B79" w:rsidR="00977C3F" w:rsidRPr="00384629" w:rsidRDefault="00977C3F" w:rsidP="00384629">
      <w:pPr>
        <w:pStyle w:val="Rubrik2"/>
      </w:pPr>
      <w:bookmarkStart w:id="6" w:name="_Toc165645823"/>
      <w:r w:rsidRPr="00384629">
        <w:rPr>
          <w:rStyle w:val="normaltextrun"/>
        </w:rPr>
        <w:t>2.1 Närmaste chef</w:t>
      </w:r>
      <w:r w:rsidR="004C1394" w:rsidRPr="00384629">
        <w:rPr>
          <w:rStyle w:val="normaltextrun"/>
        </w:rPr>
        <w:t>en</w:t>
      </w:r>
      <w:r w:rsidRPr="00384629">
        <w:rPr>
          <w:rStyle w:val="normaltextrun"/>
        </w:rPr>
        <w:t>s ansvar</w:t>
      </w:r>
      <w:bookmarkEnd w:id="6"/>
      <w:r w:rsidRPr="00384629">
        <w:rPr>
          <w:rStyle w:val="eop"/>
        </w:rPr>
        <w:t> </w:t>
      </w:r>
    </w:p>
    <w:p w14:paraId="5165936A" w14:textId="77777777" w:rsidR="00977C3F" w:rsidRPr="00384629" w:rsidRDefault="00977C3F" w:rsidP="00384629">
      <w:pPr>
        <w:pStyle w:val="Rubrik3"/>
      </w:pPr>
      <w:r w:rsidRPr="00384629">
        <w:rPr>
          <w:rStyle w:val="normaltextrun"/>
        </w:rPr>
        <w:t>2.1.1 Förebyggande</w:t>
      </w:r>
      <w:r w:rsidRPr="00384629">
        <w:rPr>
          <w:rStyle w:val="normaltextrun"/>
          <w:rFonts w:ascii="Cambria Math" w:hAnsi="Cambria Math" w:cs="Cambria Math"/>
        </w:rPr>
        <w:t> </w:t>
      </w:r>
      <w:r w:rsidRPr="00384629">
        <w:rPr>
          <w:rStyle w:val="eop"/>
        </w:rPr>
        <w:t> </w:t>
      </w:r>
    </w:p>
    <w:p w14:paraId="40D53ABA" w14:textId="77777777" w:rsidR="00977C3F" w:rsidRDefault="00977C3F" w:rsidP="005E1004">
      <w:pPr>
        <w:pStyle w:val="Punktlista"/>
      </w:pPr>
      <w:r>
        <w:rPr>
          <w:rStyle w:val="normaltextrun"/>
        </w:rPr>
        <w:t>Utreda vilka risker för våld eller hot om våld som kan finnas på enheten samt vidta lämpliga åtgärder för att hantera dessa risker. </w:t>
      </w:r>
      <w:r>
        <w:rPr>
          <w:rStyle w:val="eop"/>
        </w:rPr>
        <w:t> </w:t>
      </w:r>
    </w:p>
    <w:p w14:paraId="4F3AB6A7" w14:textId="77777777" w:rsidR="00977C3F" w:rsidRDefault="00977C3F" w:rsidP="005E1004">
      <w:pPr>
        <w:pStyle w:val="Punktlista"/>
      </w:pPr>
      <w:r>
        <w:rPr>
          <w:rStyle w:val="normaltextrun"/>
        </w:rPr>
        <w:t>Informera och utbilda medarbetarna om riskerna i arbetet och hur dessa risker kan förebyggas eller undvikas. </w:t>
      </w:r>
      <w:r>
        <w:rPr>
          <w:rStyle w:val="eop"/>
        </w:rPr>
        <w:t> </w:t>
      </w:r>
    </w:p>
    <w:p w14:paraId="1A7E10A4" w14:textId="77777777" w:rsidR="00977C3F" w:rsidRDefault="00977C3F" w:rsidP="005E1004">
      <w:pPr>
        <w:pStyle w:val="Punktlista"/>
      </w:pPr>
      <w:r>
        <w:rPr>
          <w:rStyle w:val="normaltextrun"/>
        </w:rPr>
        <w:t xml:space="preserve">Upprätta lokala rutiner kring hantering av hot och våld där det framgår vad som ska göras, när det ska göras och av vem se </w:t>
      </w:r>
      <w:hyperlink r:id="rId19" w:tgtFrame="_blank" w:history="1">
        <w:r>
          <w:rPr>
            <w:rStyle w:val="normaltextrun"/>
            <w:color w:val="006298"/>
            <w:u w:val="single"/>
          </w:rPr>
          <w:t>Mall Lokal rutin för arbetet mot hot och våld </w:t>
        </w:r>
      </w:hyperlink>
      <w:r>
        <w:rPr>
          <w:rStyle w:val="normaltextrun"/>
        </w:rPr>
        <w:t> </w:t>
      </w:r>
      <w:r>
        <w:rPr>
          <w:rStyle w:val="eop"/>
        </w:rPr>
        <w:t> </w:t>
      </w:r>
    </w:p>
    <w:p w14:paraId="71513399" w14:textId="77777777" w:rsidR="00977C3F" w:rsidRDefault="00977C3F" w:rsidP="005E1004">
      <w:pPr>
        <w:pStyle w:val="Punktlista"/>
      </w:pPr>
      <w:r>
        <w:rPr>
          <w:rStyle w:val="normaltextrun"/>
        </w:rPr>
        <w:t>Ordna arbetet så att risk för våld eller hot om våld så långt som möjligt förebyggs. </w:t>
      </w:r>
      <w:r>
        <w:rPr>
          <w:rStyle w:val="eop"/>
        </w:rPr>
        <w:t> </w:t>
      </w:r>
    </w:p>
    <w:p w14:paraId="5335747C" w14:textId="77777777" w:rsidR="00977C3F" w:rsidRDefault="00977C3F" w:rsidP="005E1004">
      <w:pPr>
        <w:pStyle w:val="Punktlista"/>
      </w:pPr>
      <w:r>
        <w:rPr>
          <w:rStyle w:val="normaltextrun"/>
        </w:rPr>
        <w:t>Se till att den som ska utföra ett arbete har fått tillräcklig utbildning och tillräckliga instruktioner för att kunna utföra arbetet på ett säkert sätt. </w:t>
      </w:r>
      <w:r>
        <w:rPr>
          <w:rStyle w:val="eop"/>
        </w:rPr>
        <w:t> </w:t>
      </w:r>
    </w:p>
    <w:p w14:paraId="44C29549" w14:textId="77777777" w:rsidR="00977C3F" w:rsidRDefault="00977C3F" w:rsidP="005E1004">
      <w:pPr>
        <w:pStyle w:val="Punktlista"/>
      </w:pPr>
      <w:r>
        <w:rPr>
          <w:rStyle w:val="normaltextrun"/>
        </w:rPr>
        <w:t>Om det finns risk för återkommande våld eller hot om våld ska medarbetarna få särskilt stöd och handledning och det ska finnas särskilda rutiner för arbetsuppgifter som är riskfyllda. </w:t>
      </w:r>
      <w:r>
        <w:rPr>
          <w:rStyle w:val="eop"/>
        </w:rPr>
        <w:t> </w:t>
      </w:r>
    </w:p>
    <w:p w14:paraId="77E5DBFF" w14:textId="77777777" w:rsidR="00977C3F" w:rsidRDefault="00977C3F" w:rsidP="005E1004">
      <w:pPr>
        <w:pStyle w:val="Punktlista"/>
      </w:pPr>
      <w:r>
        <w:rPr>
          <w:rStyle w:val="normaltextrun"/>
        </w:rPr>
        <w:t>Arbetsplatsen ska utformas och utrustas så att risk för våld eller hot om våld så långt som möjligt förebyggs. </w:t>
      </w:r>
      <w:r>
        <w:rPr>
          <w:rStyle w:val="eop"/>
        </w:rPr>
        <w:t> </w:t>
      </w:r>
    </w:p>
    <w:p w14:paraId="4835B49B" w14:textId="77777777" w:rsidR="00977C3F" w:rsidRDefault="00977C3F" w:rsidP="005E1004">
      <w:pPr>
        <w:pStyle w:val="Punktlista"/>
      </w:pPr>
      <w:r>
        <w:rPr>
          <w:rStyle w:val="normaltextrun"/>
        </w:rPr>
        <w:t xml:space="preserve">Se till att personalen har möjlighet att kalla på snabb hjälp vid en vålds- och/eller hotsituation. Se </w:t>
      </w:r>
      <w:hyperlink r:id="rId20" w:tgtFrame="_blank" w:history="1">
        <w:r>
          <w:rPr>
            <w:rStyle w:val="normaltextrun"/>
            <w:color w:val="006298"/>
            <w:u w:val="single"/>
          </w:rPr>
          <w:t>Akuta situationer - NU-sjukvården </w:t>
        </w:r>
      </w:hyperlink>
      <w:r>
        <w:rPr>
          <w:rStyle w:val="normaltextrun"/>
        </w:rPr>
        <w:t> </w:t>
      </w:r>
      <w:r>
        <w:rPr>
          <w:rStyle w:val="eop"/>
        </w:rPr>
        <w:t> </w:t>
      </w:r>
    </w:p>
    <w:p w14:paraId="4F5E7899" w14:textId="77777777" w:rsidR="00977C3F" w:rsidRDefault="00977C3F" w:rsidP="003619A6">
      <w:pPr>
        <w:pStyle w:val="Normalefterlista"/>
      </w:pPr>
      <w:r w:rsidRPr="003619A6">
        <w:rPr>
          <w:rStyle w:val="UnderrubrikChar"/>
        </w:rPr>
        <w:t>Vid direkt hot mot person på sjukhus</w:t>
      </w:r>
      <w:r>
        <w:rPr>
          <w:rStyle w:val="scxw7738854"/>
        </w:rPr>
        <w:t> </w:t>
      </w:r>
      <w:r>
        <w:br/>
      </w:r>
      <w:r>
        <w:rPr>
          <w:rStyle w:val="normaltextrun"/>
        </w:rPr>
        <w:t xml:space="preserve">1. Larma väktare </w:t>
      </w:r>
      <w:r w:rsidRPr="00CC0203">
        <w:rPr>
          <w:rStyle w:val="normaltextrun"/>
        </w:rPr>
        <w:t>på</w:t>
      </w:r>
      <w:r>
        <w:rPr>
          <w:rStyle w:val="normaltextrun"/>
        </w:rPr>
        <w:t xml:space="preserve"> NÄL respektive Uddevalla sjukhus. </w:t>
      </w:r>
      <w:r>
        <w:rPr>
          <w:rStyle w:val="eop"/>
        </w:rPr>
        <w:t> </w:t>
      </w:r>
    </w:p>
    <w:p w14:paraId="76455AB3" w14:textId="77777777" w:rsidR="00977C3F" w:rsidRDefault="00977C3F" w:rsidP="00CC0203">
      <w:pPr>
        <w:pStyle w:val="Normalefterlista"/>
      </w:pPr>
      <w:r>
        <w:rPr>
          <w:rStyle w:val="normaltextrun"/>
        </w:rPr>
        <w:t>2. Larma polis, ring 112. Om möjligt håll uppsikt på den hotfulla personen i avvaktan på väktare eller polis.</w:t>
      </w:r>
      <w:r>
        <w:rPr>
          <w:rStyle w:val="eop"/>
        </w:rPr>
        <w:t> </w:t>
      </w:r>
    </w:p>
    <w:p w14:paraId="5DB56C0D" w14:textId="77777777" w:rsidR="00977C3F" w:rsidRDefault="00977C3F" w:rsidP="00CC0203">
      <w:pPr>
        <w:pStyle w:val="Punktlista"/>
      </w:pPr>
      <w:r>
        <w:rPr>
          <w:rStyle w:val="normaltextrun"/>
        </w:rPr>
        <w:t xml:space="preserve">För första hjälpen och krisstöd, se </w:t>
      </w:r>
      <w:hyperlink r:id="rId21" w:tgtFrame="_blank" w:history="1">
        <w:r>
          <w:rPr>
            <w:rStyle w:val="normaltextrun"/>
            <w:color w:val="006298"/>
            <w:u w:val="single"/>
          </w:rPr>
          <w:t>guide</w:t>
        </w:r>
      </w:hyperlink>
      <w:r>
        <w:rPr>
          <w:rStyle w:val="normaltextrun"/>
        </w:rPr>
        <w:t xml:space="preserve"> och </w:t>
      </w:r>
      <w:hyperlink r:id="rId22" w:tgtFrame="_blank" w:history="1">
        <w:r>
          <w:rPr>
            <w:rStyle w:val="normaltextrun"/>
            <w:color w:val="006298"/>
            <w:u w:val="single"/>
          </w:rPr>
          <w:t>krishantering</w:t>
        </w:r>
      </w:hyperlink>
      <w:r>
        <w:rPr>
          <w:rStyle w:val="normaltextrun"/>
        </w:rPr>
        <w:t>. </w:t>
      </w:r>
      <w:r>
        <w:rPr>
          <w:rStyle w:val="eop"/>
        </w:rPr>
        <w:t> </w:t>
      </w:r>
    </w:p>
    <w:p w14:paraId="13FF25A3" w14:textId="77777777" w:rsidR="00977C3F" w:rsidRDefault="00977C3F" w:rsidP="00CC0203">
      <w:pPr>
        <w:pStyle w:val="Punktlista"/>
      </w:pPr>
      <w:r>
        <w:rPr>
          <w:rStyle w:val="normaltextrun"/>
        </w:rPr>
        <w:t xml:space="preserve">Initiera samverkan med andra verksamheter i samma fastighet kring arbetsmiljö och säkerhetsfrågor. I fastigheter där olika verksamheter är integrerade, det vill säga att de olika verksamheternas lokaler inte är fysiskt </w:t>
      </w:r>
      <w:r>
        <w:rPr>
          <w:rStyle w:val="normaltextrun"/>
        </w:rPr>
        <w:lastRenderedPageBreak/>
        <w:t>avskilda från varandra (även kallat gemensamt arbetsställe) krävs enligt arbetsmiljölagen (AML) att de verksamhetsansvariga samarbetar för att åstadkomma tillfredsställande skyddsförhållanden. Skulle lokalerna vara skilda från varandra men ändå ligga i samma fastighet ses det ej som ett gemensamt arbetsställe men ett visst samarbete ska ändå ske då det främjar en bättre och tryggare arbetsmiljö för de anställda. Exempelvis kan det vara en fördel att samverka kring gemensamt nyttjade ytor så som parkeringsplatser/parkeringshus, entréer, trapphus, brandskydd, bevakning och utbildning för personal mm.</w:t>
      </w:r>
      <w:r>
        <w:rPr>
          <w:rStyle w:val="eop"/>
        </w:rPr>
        <w:t> </w:t>
      </w:r>
    </w:p>
    <w:p w14:paraId="3E539BCE" w14:textId="77777777" w:rsidR="00977C3F" w:rsidRPr="00CC0203" w:rsidRDefault="00977C3F" w:rsidP="00CC0203">
      <w:pPr>
        <w:pStyle w:val="Rubrik3"/>
      </w:pPr>
      <w:r w:rsidRPr="00CC0203">
        <w:rPr>
          <w:rStyle w:val="normaltextrun"/>
        </w:rPr>
        <w:t>2.1.2 Fortlöpande</w:t>
      </w:r>
      <w:r w:rsidRPr="00CC0203">
        <w:rPr>
          <w:rStyle w:val="eop"/>
        </w:rPr>
        <w:t> </w:t>
      </w:r>
    </w:p>
    <w:p w14:paraId="288D1384" w14:textId="31E6C207" w:rsidR="00977C3F" w:rsidRDefault="00977C3F" w:rsidP="003619A6">
      <w:pPr>
        <w:pStyle w:val="Punktlista"/>
      </w:pPr>
      <w:r>
        <w:rPr>
          <w:rStyle w:val="normaltextrun"/>
        </w:rPr>
        <w:t>Kontinuerligt följa upp förekommande fall av hot, våld och förföljelse för att bland annat kunna se om personskyddstjänster behöver användas.</w:t>
      </w:r>
    </w:p>
    <w:p w14:paraId="47327516" w14:textId="7942E728" w:rsidR="00977C3F" w:rsidRDefault="00977C3F" w:rsidP="003619A6">
      <w:pPr>
        <w:pStyle w:val="Punktlista"/>
      </w:pPr>
      <w:r>
        <w:rPr>
          <w:rStyle w:val="normaltextrun"/>
        </w:rPr>
        <w:t>Ta upp frågor kopplade till hot och våld vid</w:t>
      </w:r>
      <w:r w:rsidR="00A66CB6">
        <w:rPr>
          <w:rStyle w:val="normaltextrun"/>
        </w:rPr>
        <w:t xml:space="preserve"> </w:t>
      </w:r>
      <w:r>
        <w:rPr>
          <w:rStyle w:val="normaltextrun"/>
        </w:rPr>
        <w:t>arbetsplatsträffar och skyddsronder.</w:t>
      </w:r>
    </w:p>
    <w:p w14:paraId="75C2A76D" w14:textId="77777777" w:rsidR="00977C3F" w:rsidRPr="00384629" w:rsidRDefault="00977C3F" w:rsidP="00384629">
      <w:pPr>
        <w:pStyle w:val="Rubrik3"/>
      </w:pPr>
      <w:r w:rsidRPr="00384629">
        <w:rPr>
          <w:rStyle w:val="normaltextrun"/>
        </w:rPr>
        <w:t>2.1.3 Vid en inträffad händelse</w:t>
      </w:r>
      <w:r w:rsidRPr="00384629">
        <w:rPr>
          <w:rStyle w:val="eop"/>
        </w:rPr>
        <w:t> </w:t>
      </w:r>
    </w:p>
    <w:p w14:paraId="479E0A04" w14:textId="77777777" w:rsidR="00977C3F" w:rsidRDefault="00977C3F" w:rsidP="00A66CB6">
      <w:pPr>
        <w:pStyle w:val="Punktlista"/>
      </w:pPr>
      <w:r>
        <w:rPr>
          <w:rStyle w:val="normaltextrun"/>
        </w:rPr>
        <w:t>Se till så att den/de medarbetare som utsatts för våld eller hot om våld omedelbart får hjälp och stöd för att förebygga eller lindra såväl fysisk som psykisk skada.  </w:t>
      </w:r>
      <w:r>
        <w:rPr>
          <w:rStyle w:val="eop"/>
        </w:rPr>
        <w:t> </w:t>
      </w:r>
    </w:p>
    <w:p w14:paraId="14F31A64" w14:textId="77777777" w:rsidR="00977C3F" w:rsidRDefault="00977C3F" w:rsidP="00A66CB6">
      <w:pPr>
        <w:pStyle w:val="Punktlista"/>
      </w:pPr>
      <w:r>
        <w:rPr>
          <w:rStyle w:val="normaltextrun"/>
        </w:rPr>
        <w:t>Det är viktigt att bedömning kring den drabbades behov av hjälpinsatser görs av en professionell extern part så snart efter händelsen som möjligt. Kontakta HR för information kring de externa hjälpinsatser som finns att tillgå. </w:t>
      </w:r>
      <w:r>
        <w:rPr>
          <w:rStyle w:val="eop"/>
        </w:rPr>
        <w:t> </w:t>
      </w:r>
    </w:p>
    <w:p w14:paraId="4D482720" w14:textId="77777777" w:rsidR="00977C3F" w:rsidRDefault="00977C3F" w:rsidP="00A66CB6">
      <w:pPr>
        <w:pStyle w:val="Punktlista"/>
      </w:pPr>
      <w:r>
        <w:rPr>
          <w:rStyle w:val="normaltextrun"/>
        </w:rPr>
        <w:t xml:space="preserve">Säkerställa att olyckor och tillbud anmäls till berörda instanser. Se befintlig rutin för arbetsskador och tillbud på </w:t>
      </w:r>
      <w:proofErr w:type="spellStart"/>
      <w:r>
        <w:rPr>
          <w:rStyle w:val="normaltextrun"/>
        </w:rPr>
        <w:t>HR:s</w:t>
      </w:r>
      <w:proofErr w:type="spellEnd"/>
      <w:r>
        <w:rPr>
          <w:rStyle w:val="normaltextrun"/>
        </w:rPr>
        <w:t xml:space="preserve"> intranätssida om systematiskt arbetsmiljöarbete, se länk </w:t>
      </w:r>
      <w:hyperlink r:id="rId23" w:tgtFrame="_blank" w:history="1">
        <w:r>
          <w:rPr>
            <w:rStyle w:val="normaltextrun"/>
            <w:color w:val="006298"/>
            <w:u w:val="single"/>
          </w:rPr>
          <w:t>Arbetsmiljö och hälsa - NU-sjukvården</w:t>
        </w:r>
      </w:hyperlink>
      <w:r>
        <w:rPr>
          <w:rStyle w:val="eop"/>
        </w:rPr>
        <w:t> </w:t>
      </w:r>
    </w:p>
    <w:p w14:paraId="6411C453" w14:textId="77777777" w:rsidR="00977C3F" w:rsidRDefault="00977C3F" w:rsidP="00A66CB6">
      <w:pPr>
        <w:pStyle w:val="Punktlista"/>
      </w:pPr>
      <w:r>
        <w:rPr>
          <w:rStyle w:val="normaltextrun"/>
        </w:rPr>
        <w:t>Informera fackliga representanter och diskutera eventuella åtgärder. </w:t>
      </w:r>
      <w:r>
        <w:rPr>
          <w:rStyle w:val="eop"/>
        </w:rPr>
        <w:t> </w:t>
      </w:r>
    </w:p>
    <w:p w14:paraId="18A58BDB" w14:textId="77777777" w:rsidR="00977C3F" w:rsidRDefault="00977C3F" w:rsidP="00A66CB6">
      <w:pPr>
        <w:pStyle w:val="Punktlista"/>
      </w:pPr>
      <w:r>
        <w:rPr>
          <w:rStyle w:val="normaltextrun"/>
        </w:rPr>
        <w:t>Se mer under kapitel 6 avseende ansvar, åtgärder efter hot- och våldshändelse, polisanmälan, juridiskt stöd., stöd och uppföljning.</w:t>
      </w:r>
      <w:r>
        <w:rPr>
          <w:rStyle w:val="eop"/>
        </w:rPr>
        <w:t> </w:t>
      </w:r>
    </w:p>
    <w:p w14:paraId="21F31306" w14:textId="77777777" w:rsidR="00977C3F" w:rsidRPr="00384629" w:rsidRDefault="00977C3F" w:rsidP="00384629">
      <w:pPr>
        <w:pStyle w:val="Rubrik3"/>
      </w:pPr>
      <w:r w:rsidRPr="00384629">
        <w:rPr>
          <w:rStyle w:val="normaltextrun"/>
        </w:rPr>
        <w:t>2.2 Medarbetarens ansvar</w:t>
      </w:r>
      <w:r w:rsidRPr="00384629">
        <w:rPr>
          <w:rStyle w:val="eop"/>
        </w:rPr>
        <w:t> </w:t>
      </w:r>
    </w:p>
    <w:p w14:paraId="052D8515" w14:textId="77777777" w:rsidR="00977C3F" w:rsidRDefault="00977C3F" w:rsidP="00384629">
      <w:pPr>
        <w:pStyle w:val="Punktlista"/>
      </w:pPr>
      <w:r>
        <w:rPr>
          <w:rStyle w:val="normaltextrun"/>
        </w:rPr>
        <w:t>Följa instruktioner, skyddsföreskrifter och rutiner. </w:t>
      </w:r>
      <w:r>
        <w:rPr>
          <w:rStyle w:val="eop"/>
        </w:rPr>
        <w:t> </w:t>
      </w:r>
    </w:p>
    <w:p w14:paraId="3E571713" w14:textId="77777777" w:rsidR="00977C3F" w:rsidRDefault="00977C3F" w:rsidP="00384629">
      <w:pPr>
        <w:pStyle w:val="Punktlista"/>
      </w:pPr>
      <w:r>
        <w:rPr>
          <w:rStyle w:val="normaltextrun"/>
        </w:rPr>
        <w:t>Inte utsätta sig själv eller andra för onödiga risker. </w:t>
      </w:r>
      <w:r>
        <w:rPr>
          <w:rStyle w:val="eop"/>
        </w:rPr>
        <w:t> </w:t>
      </w:r>
    </w:p>
    <w:p w14:paraId="2E1D0055" w14:textId="77777777" w:rsidR="00977C3F" w:rsidRDefault="00977C3F" w:rsidP="00384629">
      <w:pPr>
        <w:pStyle w:val="Punktlista"/>
      </w:pPr>
      <w:r>
        <w:rPr>
          <w:rStyle w:val="normaltextrun"/>
        </w:rPr>
        <w:t>Rapportera risker, tillbud och arbetsskador som rör hot och våld till närmaste chef. </w:t>
      </w:r>
      <w:r>
        <w:rPr>
          <w:rStyle w:val="eop"/>
        </w:rPr>
        <w:t> </w:t>
      </w:r>
    </w:p>
    <w:p w14:paraId="29A27AD9" w14:textId="77777777" w:rsidR="00977C3F" w:rsidRDefault="00977C3F" w:rsidP="00384629">
      <w:pPr>
        <w:pStyle w:val="Punktlista"/>
      </w:pPr>
      <w:r>
        <w:rPr>
          <w:rStyle w:val="normaltextrun"/>
        </w:rPr>
        <w:lastRenderedPageBreak/>
        <w:t xml:space="preserve">Fylla i avvikelserapport i </w:t>
      </w:r>
      <w:proofErr w:type="spellStart"/>
      <w:r>
        <w:rPr>
          <w:rStyle w:val="normaltextrun"/>
        </w:rPr>
        <w:t>MedControl</w:t>
      </w:r>
      <w:proofErr w:type="spellEnd"/>
      <w:r>
        <w:rPr>
          <w:rStyle w:val="normaltextrun"/>
        </w:rPr>
        <w:t>.</w:t>
      </w:r>
      <w:r>
        <w:rPr>
          <w:rStyle w:val="eop"/>
        </w:rPr>
        <w:t> </w:t>
      </w:r>
    </w:p>
    <w:p w14:paraId="594F92A0" w14:textId="77777777" w:rsidR="00977C3F" w:rsidRPr="000721DD" w:rsidRDefault="00977C3F" w:rsidP="000721DD">
      <w:pPr>
        <w:pStyle w:val="Rubrik3"/>
      </w:pPr>
      <w:r w:rsidRPr="000721DD">
        <w:rPr>
          <w:rStyle w:val="normaltextrun"/>
        </w:rPr>
        <w:t>2.3 Skyddsombudets roll</w:t>
      </w:r>
      <w:r w:rsidRPr="000721DD">
        <w:rPr>
          <w:rStyle w:val="eop"/>
        </w:rPr>
        <w:t> </w:t>
      </w:r>
    </w:p>
    <w:p w14:paraId="5CB8DC04" w14:textId="77777777" w:rsidR="00977C3F" w:rsidRDefault="00977C3F" w:rsidP="00384629">
      <w:pPr>
        <w:pStyle w:val="Normalefterlista"/>
      </w:pPr>
      <w:r>
        <w:rPr>
          <w:rStyle w:val="normaltextrun"/>
          <w:color w:val="121212"/>
        </w:rPr>
        <w:t>Skyddsombudets roll innebär att samverka med chefen när det gäller att:</w:t>
      </w:r>
      <w:r>
        <w:rPr>
          <w:rStyle w:val="eop"/>
          <w:color w:val="121212"/>
        </w:rPr>
        <w:t> </w:t>
      </w:r>
    </w:p>
    <w:p w14:paraId="3ADD61C4" w14:textId="77777777" w:rsidR="00977C3F" w:rsidRDefault="00977C3F" w:rsidP="00384629">
      <w:pPr>
        <w:pStyle w:val="Punktlista"/>
      </w:pPr>
      <w:r>
        <w:rPr>
          <w:rStyle w:val="normaltextrun"/>
          <w:color w:val="121212"/>
        </w:rPr>
        <w:t>Undersöka och bedöma om det finns risker</w:t>
      </w:r>
      <w:r>
        <w:rPr>
          <w:rStyle w:val="normaltextrun"/>
          <w:rFonts w:ascii="Times New Roman" w:hAnsi="Times New Roman"/>
          <w:color w:val="121212"/>
        </w:rPr>
        <w:t> </w:t>
      </w:r>
      <w:r>
        <w:rPr>
          <w:rStyle w:val="normaltextrun"/>
          <w:color w:val="121212"/>
        </w:rPr>
        <w:t>f</w:t>
      </w:r>
      <w:r>
        <w:rPr>
          <w:rStyle w:val="normaltextrun"/>
          <w:rFonts w:cs="Georgia"/>
          <w:color w:val="121212"/>
        </w:rPr>
        <w:t>ö</w:t>
      </w:r>
      <w:r>
        <w:rPr>
          <w:rStyle w:val="normaltextrun"/>
          <w:color w:val="121212"/>
        </w:rPr>
        <w:t>r hot och v</w:t>
      </w:r>
      <w:r>
        <w:rPr>
          <w:rStyle w:val="normaltextrun"/>
          <w:rFonts w:cs="Georgia"/>
          <w:color w:val="121212"/>
        </w:rPr>
        <w:t>å</w:t>
      </w:r>
      <w:r>
        <w:rPr>
          <w:rStyle w:val="normaltextrun"/>
          <w:color w:val="121212"/>
        </w:rPr>
        <w:t>ld p</w:t>
      </w:r>
      <w:r>
        <w:rPr>
          <w:rStyle w:val="normaltextrun"/>
          <w:rFonts w:cs="Georgia"/>
          <w:color w:val="121212"/>
        </w:rPr>
        <w:t>å</w:t>
      </w:r>
      <w:r>
        <w:rPr>
          <w:rStyle w:val="normaltextrun"/>
          <w:rFonts w:ascii="Times New Roman" w:hAnsi="Times New Roman"/>
          <w:color w:val="121212"/>
        </w:rPr>
        <w:t> </w:t>
      </w:r>
      <w:r>
        <w:rPr>
          <w:rStyle w:val="normaltextrun"/>
          <w:color w:val="121212"/>
        </w:rPr>
        <w:t>arbetsplatsen.</w:t>
      </w:r>
      <w:r>
        <w:rPr>
          <w:rStyle w:val="eop"/>
          <w:color w:val="121212"/>
        </w:rPr>
        <w:t> </w:t>
      </w:r>
    </w:p>
    <w:p w14:paraId="59FC6DA6" w14:textId="77777777" w:rsidR="00977C3F" w:rsidRDefault="00977C3F" w:rsidP="00384629">
      <w:pPr>
        <w:pStyle w:val="Punktlista"/>
      </w:pPr>
      <w:r>
        <w:rPr>
          <w:rStyle w:val="normaltextrun"/>
          <w:color w:val="121212"/>
        </w:rPr>
        <w:t>Genomföra förebyggande åtgärder i syfte att</w:t>
      </w:r>
      <w:r>
        <w:rPr>
          <w:rStyle w:val="normaltextrun"/>
          <w:rFonts w:ascii="Times New Roman" w:hAnsi="Times New Roman"/>
          <w:color w:val="121212"/>
        </w:rPr>
        <w:t> </w:t>
      </w:r>
      <w:r>
        <w:rPr>
          <w:rStyle w:val="normaltextrun"/>
          <w:color w:val="121212"/>
        </w:rPr>
        <w:t>minska</w:t>
      </w:r>
      <w:r>
        <w:rPr>
          <w:rStyle w:val="normaltextrun"/>
          <w:rFonts w:ascii="Times New Roman" w:hAnsi="Times New Roman"/>
          <w:color w:val="121212"/>
        </w:rPr>
        <w:t> </w:t>
      </w:r>
      <w:r>
        <w:rPr>
          <w:rStyle w:val="normaltextrun"/>
          <w:color w:val="121212"/>
        </w:rPr>
        <w:t>risker</w:t>
      </w:r>
      <w:r>
        <w:rPr>
          <w:rStyle w:val="normaltextrun"/>
          <w:rFonts w:ascii="Times New Roman" w:hAnsi="Times New Roman"/>
          <w:color w:val="121212"/>
        </w:rPr>
        <w:t> </w:t>
      </w:r>
      <w:r>
        <w:rPr>
          <w:rStyle w:val="normaltextrun"/>
          <w:color w:val="121212"/>
        </w:rPr>
        <w:t>f</w:t>
      </w:r>
      <w:r>
        <w:rPr>
          <w:rStyle w:val="normaltextrun"/>
          <w:rFonts w:cs="Georgia"/>
          <w:color w:val="121212"/>
        </w:rPr>
        <w:t>ö</w:t>
      </w:r>
      <w:r>
        <w:rPr>
          <w:rStyle w:val="normaltextrun"/>
          <w:color w:val="121212"/>
        </w:rPr>
        <w:t>r hot och v</w:t>
      </w:r>
      <w:r>
        <w:rPr>
          <w:rStyle w:val="normaltextrun"/>
          <w:rFonts w:cs="Georgia"/>
          <w:color w:val="121212"/>
        </w:rPr>
        <w:t>å</w:t>
      </w:r>
      <w:r>
        <w:rPr>
          <w:rStyle w:val="normaltextrun"/>
          <w:color w:val="121212"/>
        </w:rPr>
        <w:t>ld.</w:t>
      </w:r>
      <w:r>
        <w:rPr>
          <w:rStyle w:val="eop"/>
          <w:color w:val="121212"/>
        </w:rPr>
        <w:t> </w:t>
      </w:r>
    </w:p>
    <w:p w14:paraId="44076427" w14:textId="77777777" w:rsidR="00977C3F" w:rsidRDefault="00977C3F" w:rsidP="00384629">
      <w:pPr>
        <w:pStyle w:val="Punktlista"/>
      </w:pPr>
      <w:r>
        <w:rPr>
          <w:rStyle w:val="normaltextrun"/>
          <w:color w:val="121212"/>
        </w:rPr>
        <w:t>Ta vid behov fram rutiner för säkerhet och beredskap.</w:t>
      </w:r>
      <w:r>
        <w:rPr>
          <w:rStyle w:val="eop"/>
          <w:color w:val="121212"/>
        </w:rPr>
        <w:t> </w:t>
      </w:r>
    </w:p>
    <w:p w14:paraId="6A9A06C1" w14:textId="77777777" w:rsidR="00977C3F" w:rsidRDefault="00977C3F" w:rsidP="00384629">
      <w:pPr>
        <w:pStyle w:val="Punktlista"/>
      </w:pPr>
      <w:r>
        <w:rPr>
          <w:rStyle w:val="normaltextrun"/>
          <w:color w:val="121212"/>
        </w:rPr>
        <w:t>Informera</w:t>
      </w:r>
      <w:r>
        <w:rPr>
          <w:rStyle w:val="normaltextrun"/>
          <w:rFonts w:ascii="Times New Roman" w:hAnsi="Times New Roman"/>
          <w:color w:val="121212"/>
        </w:rPr>
        <w:t> </w:t>
      </w:r>
      <w:r>
        <w:rPr>
          <w:rStyle w:val="normaltextrun"/>
          <w:color w:val="121212"/>
        </w:rPr>
        <w:t>nya medarbetare om risker i samband med hot och våld, förebyggande</w:t>
      </w:r>
      <w:r>
        <w:rPr>
          <w:rStyle w:val="normaltextrun"/>
          <w:rFonts w:ascii="Times New Roman" w:hAnsi="Times New Roman"/>
          <w:color w:val="121212"/>
        </w:rPr>
        <w:t> </w:t>
      </w:r>
      <w:r>
        <w:rPr>
          <w:rStyle w:val="normaltextrun"/>
          <w:rFonts w:cs="Georgia"/>
          <w:color w:val="121212"/>
        </w:rPr>
        <w:t>å</w:t>
      </w:r>
      <w:r>
        <w:rPr>
          <w:rStyle w:val="normaltextrun"/>
          <w:color w:val="121212"/>
        </w:rPr>
        <w:t>tg</w:t>
      </w:r>
      <w:r>
        <w:rPr>
          <w:rStyle w:val="normaltextrun"/>
          <w:rFonts w:cs="Georgia"/>
          <w:color w:val="121212"/>
        </w:rPr>
        <w:t>ä</w:t>
      </w:r>
      <w:r>
        <w:rPr>
          <w:rStyle w:val="normaltextrun"/>
          <w:color w:val="121212"/>
        </w:rPr>
        <w:t>rder samt</w:t>
      </w:r>
      <w:r>
        <w:rPr>
          <w:rStyle w:val="normaltextrun"/>
          <w:rFonts w:ascii="Times New Roman" w:hAnsi="Times New Roman"/>
          <w:color w:val="121212"/>
        </w:rPr>
        <w:t> </w:t>
      </w:r>
      <w:r>
        <w:rPr>
          <w:rStyle w:val="normaltextrun"/>
          <w:color w:val="121212"/>
        </w:rPr>
        <w:t>rutiner f</w:t>
      </w:r>
      <w:r>
        <w:rPr>
          <w:rStyle w:val="normaltextrun"/>
          <w:rFonts w:cs="Georgia"/>
          <w:color w:val="121212"/>
        </w:rPr>
        <w:t>ö</w:t>
      </w:r>
      <w:r>
        <w:rPr>
          <w:rStyle w:val="normaltextrun"/>
          <w:color w:val="121212"/>
        </w:rPr>
        <w:t>r s</w:t>
      </w:r>
      <w:r>
        <w:rPr>
          <w:rStyle w:val="normaltextrun"/>
          <w:rFonts w:cs="Georgia"/>
          <w:color w:val="121212"/>
        </w:rPr>
        <w:t>ä</w:t>
      </w:r>
      <w:r>
        <w:rPr>
          <w:rStyle w:val="normaltextrun"/>
          <w:color w:val="121212"/>
        </w:rPr>
        <w:t>kerhet och beredskap.</w:t>
      </w:r>
      <w:r>
        <w:rPr>
          <w:rStyle w:val="normaltextrun"/>
          <w:rFonts w:ascii="Times New Roman" w:hAnsi="Times New Roman"/>
          <w:color w:val="121212"/>
        </w:rPr>
        <w:t> </w:t>
      </w:r>
      <w:r>
        <w:rPr>
          <w:rStyle w:val="eop"/>
          <w:color w:val="121212"/>
        </w:rPr>
        <w:t> </w:t>
      </w:r>
    </w:p>
    <w:p w14:paraId="32020B1B" w14:textId="77777777" w:rsidR="00977C3F" w:rsidRDefault="00977C3F" w:rsidP="00384629">
      <w:pPr>
        <w:pStyle w:val="Punktlista"/>
      </w:pPr>
      <w:r>
        <w:rPr>
          <w:rStyle w:val="normaltextrun"/>
          <w:color w:val="121212"/>
        </w:rPr>
        <w:t>Utbilda medarbetare i hur man agerar vid en</w:t>
      </w:r>
      <w:r>
        <w:rPr>
          <w:rStyle w:val="normaltextrun"/>
          <w:rFonts w:ascii="Times New Roman" w:hAnsi="Times New Roman"/>
          <w:color w:val="121212"/>
        </w:rPr>
        <w:t> </w:t>
      </w:r>
      <w:r>
        <w:rPr>
          <w:rStyle w:val="normaltextrun"/>
          <w:color w:val="121212"/>
        </w:rPr>
        <w:t>hot- och</w:t>
      </w:r>
      <w:r>
        <w:rPr>
          <w:rStyle w:val="normaltextrun"/>
          <w:rFonts w:ascii="Times New Roman" w:hAnsi="Times New Roman"/>
          <w:color w:val="121212"/>
        </w:rPr>
        <w:t> </w:t>
      </w:r>
      <w:r>
        <w:rPr>
          <w:rStyle w:val="normaltextrun"/>
          <w:color w:val="121212"/>
        </w:rPr>
        <w:t>våldshändelse.</w:t>
      </w:r>
      <w:r>
        <w:rPr>
          <w:rStyle w:val="eop"/>
          <w:color w:val="121212"/>
        </w:rPr>
        <w:t> </w:t>
      </w:r>
    </w:p>
    <w:p w14:paraId="1370E15B" w14:textId="77777777" w:rsidR="00977C3F" w:rsidRDefault="00977C3F" w:rsidP="00384629">
      <w:pPr>
        <w:pStyle w:val="Punktlista"/>
      </w:pPr>
      <w:r>
        <w:rPr>
          <w:rStyle w:val="normaltextrun"/>
          <w:color w:val="121212"/>
        </w:rPr>
        <w:t>Ge stöd och handledning för medarbetare i arbeten där det finns risk för hot</w:t>
      </w:r>
      <w:r>
        <w:rPr>
          <w:rStyle w:val="normaltextrun"/>
          <w:rFonts w:ascii="Times New Roman" w:hAnsi="Times New Roman"/>
          <w:color w:val="121212"/>
        </w:rPr>
        <w:t> </w:t>
      </w:r>
      <w:r>
        <w:rPr>
          <w:rStyle w:val="normaltextrun"/>
          <w:color w:val="121212"/>
        </w:rPr>
        <w:t>och</w:t>
      </w:r>
      <w:r>
        <w:rPr>
          <w:rStyle w:val="normaltextrun"/>
          <w:rFonts w:ascii="Times New Roman" w:hAnsi="Times New Roman"/>
          <w:color w:val="121212"/>
        </w:rPr>
        <w:t> </w:t>
      </w:r>
      <w:r>
        <w:rPr>
          <w:rStyle w:val="normaltextrun"/>
          <w:color w:val="121212"/>
        </w:rPr>
        <w:t>v</w:t>
      </w:r>
      <w:r>
        <w:rPr>
          <w:rStyle w:val="normaltextrun"/>
          <w:rFonts w:cs="Georgia"/>
          <w:color w:val="121212"/>
        </w:rPr>
        <w:t>å</w:t>
      </w:r>
      <w:r>
        <w:rPr>
          <w:rStyle w:val="normaltextrun"/>
          <w:color w:val="121212"/>
        </w:rPr>
        <w:t>ld.</w:t>
      </w:r>
      <w:r>
        <w:rPr>
          <w:rStyle w:val="eop"/>
          <w:color w:val="121212"/>
        </w:rPr>
        <w:t> </w:t>
      </w:r>
    </w:p>
    <w:p w14:paraId="6C820BAA" w14:textId="77777777" w:rsidR="00977C3F" w:rsidRDefault="00977C3F" w:rsidP="00384629">
      <w:pPr>
        <w:pStyle w:val="Punktlista"/>
      </w:pPr>
      <w:r>
        <w:rPr>
          <w:rStyle w:val="normaltextrun"/>
          <w:color w:val="121212"/>
        </w:rPr>
        <w:t>Ha en beredskap för att ta hand om medarbetare som drabbats av hot och</w:t>
      </w:r>
      <w:r>
        <w:rPr>
          <w:rStyle w:val="normaltextrun"/>
          <w:rFonts w:ascii="Times New Roman" w:hAnsi="Times New Roman"/>
          <w:color w:val="121212"/>
        </w:rPr>
        <w:t> </w:t>
      </w:r>
      <w:r>
        <w:rPr>
          <w:rStyle w:val="normaltextrun"/>
          <w:color w:val="121212"/>
        </w:rPr>
        <w:t>v</w:t>
      </w:r>
      <w:r>
        <w:rPr>
          <w:rStyle w:val="normaltextrun"/>
          <w:rFonts w:cs="Georgia"/>
          <w:color w:val="121212"/>
        </w:rPr>
        <w:t>å</w:t>
      </w:r>
      <w:r>
        <w:rPr>
          <w:rStyle w:val="normaltextrun"/>
          <w:color w:val="121212"/>
        </w:rPr>
        <w:t>ld.</w:t>
      </w:r>
      <w:r>
        <w:rPr>
          <w:rStyle w:val="eop"/>
          <w:color w:val="121212"/>
        </w:rPr>
        <w:t> </w:t>
      </w:r>
    </w:p>
    <w:p w14:paraId="54066E05" w14:textId="77777777" w:rsidR="00977C3F" w:rsidRDefault="00977C3F" w:rsidP="00384629">
      <w:pPr>
        <w:pStyle w:val="Punktlista"/>
      </w:pPr>
      <w:r>
        <w:rPr>
          <w:rStyle w:val="normaltextrun"/>
          <w:color w:val="121212"/>
        </w:rPr>
        <w:t>Dokumentera</w:t>
      </w:r>
      <w:r>
        <w:rPr>
          <w:rStyle w:val="normaltextrun"/>
          <w:rFonts w:ascii="Times New Roman" w:hAnsi="Times New Roman"/>
          <w:color w:val="121212"/>
        </w:rPr>
        <w:t> </w:t>
      </w:r>
      <w:r>
        <w:rPr>
          <w:rStyle w:val="normaltextrun"/>
          <w:color w:val="121212"/>
        </w:rPr>
        <w:t>och utreda</w:t>
      </w:r>
      <w:r>
        <w:rPr>
          <w:rStyle w:val="normaltextrun"/>
          <w:rFonts w:ascii="Times New Roman" w:hAnsi="Times New Roman"/>
          <w:color w:val="121212"/>
        </w:rPr>
        <w:t> </w:t>
      </w:r>
      <w:r>
        <w:rPr>
          <w:rStyle w:val="normaltextrun"/>
          <w:color w:val="121212"/>
        </w:rPr>
        <w:t>alla händelser med hot och våld via</w:t>
      </w:r>
      <w:r>
        <w:rPr>
          <w:rStyle w:val="normaltextrun"/>
          <w:rFonts w:ascii="Times New Roman" w:hAnsi="Times New Roman"/>
          <w:color w:val="121212"/>
        </w:rPr>
        <w:t> </w:t>
      </w:r>
      <w:proofErr w:type="spellStart"/>
      <w:r>
        <w:rPr>
          <w:rStyle w:val="normaltextrun"/>
          <w:color w:val="121212"/>
        </w:rPr>
        <w:t>MedControl</w:t>
      </w:r>
      <w:proofErr w:type="spellEnd"/>
      <w:r>
        <w:rPr>
          <w:rStyle w:val="normaltextrun"/>
          <w:color w:val="121212"/>
        </w:rPr>
        <w:t xml:space="preserve"> PRO, i syfte att</w:t>
      </w:r>
      <w:r>
        <w:rPr>
          <w:rStyle w:val="normaltextrun"/>
          <w:rFonts w:ascii="Times New Roman" w:hAnsi="Times New Roman"/>
          <w:color w:val="121212"/>
        </w:rPr>
        <w:t> </w:t>
      </w:r>
      <w:r>
        <w:rPr>
          <w:rStyle w:val="normaltextrun"/>
          <w:color w:val="121212"/>
        </w:rPr>
        <w:t>genomf</w:t>
      </w:r>
      <w:r>
        <w:rPr>
          <w:rStyle w:val="normaltextrun"/>
          <w:rFonts w:cs="Georgia"/>
          <w:color w:val="121212"/>
        </w:rPr>
        <w:t>ö</w:t>
      </w:r>
      <w:r>
        <w:rPr>
          <w:rStyle w:val="normaltextrun"/>
          <w:color w:val="121212"/>
        </w:rPr>
        <w:t>ra ytterligare</w:t>
      </w:r>
      <w:r>
        <w:rPr>
          <w:rStyle w:val="normaltextrun"/>
          <w:rFonts w:ascii="Times New Roman" w:hAnsi="Times New Roman"/>
          <w:color w:val="121212"/>
        </w:rPr>
        <w:t> </w:t>
      </w:r>
      <w:r>
        <w:rPr>
          <w:rStyle w:val="normaltextrun"/>
          <w:color w:val="121212"/>
        </w:rPr>
        <w:t>f</w:t>
      </w:r>
      <w:r>
        <w:rPr>
          <w:rStyle w:val="normaltextrun"/>
          <w:rFonts w:cs="Georgia"/>
          <w:color w:val="121212"/>
        </w:rPr>
        <w:t>ö</w:t>
      </w:r>
      <w:r>
        <w:rPr>
          <w:rStyle w:val="normaltextrun"/>
          <w:color w:val="121212"/>
        </w:rPr>
        <w:t xml:space="preserve">rebyggande </w:t>
      </w:r>
      <w:r w:rsidRPr="00384629">
        <w:rPr>
          <w:rStyle w:val="normaltextrun"/>
        </w:rPr>
        <w:t>åtgärder</w:t>
      </w:r>
      <w:r>
        <w:rPr>
          <w:rStyle w:val="normaltextrun"/>
          <w:color w:val="121212"/>
        </w:rPr>
        <w:t xml:space="preserve"> samt</w:t>
      </w:r>
      <w:r>
        <w:rPr>
          <w:rStyle w:val="normaltextrun"/>
          <w:rFonts w:ascii="Times New Roman" w:hAnsi="Times New Roman"/>
          <w:color w:val="121212"/>
        </w:rPr>
        <w:t> </w:t>
      </w:r>
      <w:r>
        <w:rPr>
          <w:rStyle w:val="normaltextrun"/>
          <w:color w:val="121212"/>
        </w:rPr>
        <w:t>utveckla rutiner</w:t>
      </w:r>
      <w:r>
        <w:rPr>
          <w:rStyle w:val="normaltextrun"/>
          <w:rFonts w:ascii="Times New Roman" w:hAnsi="Times New Roman"/>
          <w:color w:val="121212"/>
        </w:rPr>
        <w:t> </w:t>
      </w:r>
      <w:r>
        <w:rPr>
          <w:rStyle w:val="normaltextrun"/>
          <w:color w:val="121212"/>
        </w:rPr>
        <w:t>f</w:t>
      </w:r>
      <w:r>
        <w:rPr>
          <w:rStyle w:val="normaltextrun"/>
          <w:rFonts w:cs="Georgia"/>
          <w:color w:val="121212"/>
        </w:rPr>
        <w:t>ö</w:t>
      </w:r>
      <w:r>
        <w:rPr>
          <w:rStyle w:val="normaltextrun"/>
          <w:color w:val="121212"/>
        </w:rPr>
        <w:t>r s</w:t>
      </w:r>
      <w:r>
        <w:rPr>
          <w:rStyle w:val="normaltextrun"/>
          <w:rFonts w:cs="Georgia"/>
          <w:color w:val="121212"/>
        </w:rPr>
        <w:t>ä</w:t>
      </w:r>
      <w:r>
        <w:rPr>
          <w:rStyle w:val="normaltextrun"/>
          <w:color w:val="121212"/>
        </w:rPr>
        <w:t>kerhet och</w:t>
      </w:r>
      <w:r>
        <w:rPr>
          <w:rStyle w:val="normaltextrun"/>
          <w:rFonts w:ascii="Times New Roman" w:hAnsi="Times New Roman"/>
          <w:color w:val="121212"/>
        </w:rPr>
        <w:t> </w:t>
      </w:r>
      <w:r>
        <w:rPr>
          <w:rStyle w:val="normaltextrun"/>
          <w:color w:val="121212"/>
        </w:rPr>
        <w:t>beredskap.</w:t>
      </w:r>
      <w:r>
        <w:rPr>
          <w:rStyle w:val="normaltextrun"/>
          <w:rFonts w:ascii="Times New Roman" w:hAnsi="Times New Roman"/>
          <w:color w:val="121212"/>
        </w:rPr>
        <w:t> </w:t>
      </w:r>
      <w:r>
        <w:rPr>
          <w:rStyle w:val="eop"/>
          <w:color w:val="121212"/>
        </w:rPr>
        <w:t> </w:t>
      </w:r>
    </w:p>
    <w:p w14:paraId="15B79A00" w14:textId="77777777" w:rsidR="00977C3F" w:rsidRDefault="00977C3F" w:rsidP="00384629">
      <w:pPr>
        <w:pStyle w:val="Punktlista"/>
      </w:pPr>
      <w:r>
        <w:rPr>
          <w:rStyle w:val="normaltextrun"/>
          <w:color w:val="121212"/>
        </w:rPr>
        <w:t>Hålla rutiner för säkerhet och beredskap aktuella via regelbunden</w:t>
      </w:r>
      <w:r>
        <w:rPr>
          <w:rStyle w:val="normaltextrun"/>
          <w:rFonts w:ascii="Times New Roman" w:hAnsi="Times New Roman"/>
          <w:color w:val="121212"/>
        </w:rPr>
        <w:t> </w:t>
      </w:r>
      <w:r>
        <w:rPr>
          <w:rStyle w:val="normaltextrun"/>
          <w:color w:val="121212"/>
        </w:rPr>
        <w:t>dialog p</w:t>
      </w:r>
      <w:r>
        <w:rPr>
          <w:rStyle w:val="normaltextrun"/>
          <w:rFonts w:cs="Georgia"/>
          <w:color w:val="121212"/>
        </w:rPr>
        <w:t>å</w:t>
      </w:r>
      <w:r>
        <w:rPr>
          <w:rStyle w:val="normaltextrun"/>
          <w:color w:val="121212"/>
        </w:rPr>
        <w:t xml:space="preserve"> arbetsplatsträffar.</w:t>
      </w:r>
      <w:r>
        <w:rPr>
          <w:rStyle w:val="normaltextrun"/>
          <w:rFonts w:ascii="Times New Roman" w:hAnsi="Times New Roman"/>
          <w:color w:val="121212"/>
        </w:rPr>
        <w:t> </w:t>
      </w:r>
      <w:r>
        <w:rPr>
          <w:rStyle w:val="eop"/>
          <w:color w:val="121212"/>
        </w:rPr>
        <w:t> </w:t>
      </w:r>
    </w:p>
    <w:p w14:paraId="3F9B9FDB" w14:textId="77777777" w:rsidR="00977C3F" w:rsidRPr="000721DD" w:rsidRDefault="00977C3F" w:rsidP="000721DD">
      <w:pPr>
        <w:pStyle w:val="Rubrik3"/>
      </w:pPr>
      <w:r w:rsidRPr="000721DD">
        <w:rPr>
          <w:rStyle w:val="normaltextrun"/>
        </w:rPr>
        <w:t>2.4 Fastighetsägarens roll</w:t>
      </w:r>
      <w:r w:rsidRPr="000721DD">
        <w:rPr>
          <w:rStyle w:val="eop"/>
        </w:rPr>
        <w:t> </w:t>
      </w:r>
    </w:p>
    <w:p w14:paraId="40269F4C" w14:textId="77777777" w:rsidR="003B57CA" w:rsidRDefault="00977C3F" w:rsidP="00384629">
      <w:pPr>
        <w:pStyle w:val="Normalefterlista"/>
        <w:rPr>
          <w:rStyle w:val="normaltextrun"/>
          <w:color w:val="121212"/>
          <w:shd w:val="clear" w:color="auto" w:fill="FFFFFF"/>
        </w:rPr>
      </w:pPr>
      <w:r>
        <w:rPr>
          <w:rStyle w:val="normaltextrun"/>
          <w:color w:val="121212"/>
          <w:shd w:val="clear" w:color="auto" w:fill="FFFFFF"/>
        </w:rPr>
        <w:t>De risker som hittats vid en undersökning</w:t>
      </w:r>
      <w:r>
        <w:rPr>
          <w:rStyle w:val="normaltextrun"/>
          <w:rFonts w:ascii="Times New Roman" w:hAnsi="Times New Roman"/>
          <w:color w:val="121212"/>
          <w:shd w:val="clear" w:color="auto" w:fill="FFFFFF"/>
        </w:rPr>
        <w:t> </w:t>
      </w:r>
      <w:r>
        <w:rPr>
          <w:rStyle w:val="normaltextrun"/>
          <w:color w:val="121212"/>
          <w:shd w:val="clear" w:color="auto" w:fill="FFFFFF"/>
        </w:rPr>
        <w:t>av arbetsmilj</w:t>
      </w:r>
      <w:r>
        <w:rPr>
          <w:rStyle w:val="normaltextrun"/>
          <w:rFonts w:cs="Georgia"/>
          <w:color w:val="121212"/>
          <w:shd w:val="clear" w:color="auto" w:fill="FFFFFF"/>
        </w:rPr>
        <w:t>ö</w:t>
      </w:r>
      <w:r>
        <w:rPr>
          <w:rStyle w:val="normaltextrun"/>
          <w:color w:val="121212"/>
          <w:shd w:val="clear" w:color="auto" w:fill="FFFFFF"/>
        </w:rPr>
        <w:t xml:space="preserve">n ur ett hot- och </w:t>
      </w:r>
      <w:proofErr w:type="spellStart"/>
      <w:r>
        <w:rPr>
          <w:rStyle w:val="normaltextrun"/>
          <w:color w:val="121212"/>
          <w:shd w:val="clear" w:color="auto" w:fill="FFFFFF"/>
        </w:rPr>
        <w:t>våldsperspektiv</w:t>
      </w:r>
      <w:proofErr w:type="spellEnd"/>
      <w:r>
        <w:rPr>
          <w:rStyle w:val="normaltextrun"/>
          <w:color w:val="121212"/>
          <w:shd w:val="clear" w:color="auto" w:fill="FFFFFF"/>
        </w:rPr>
        <w:t xml:space="preserve"> och som kan kopplas till lokalernas utformning ska kommuniceras med fastighetsägaren. Chefen ansvarar för eventuella kontakter med fastighetsägaren. </w:t>
      </w:r>
    </w:p>
    <w:p w14:paraId="505074B1" w14:textId="34A1D9A0" w:rsidR="00977C3F" w:rsidRDefault="00977C3F" w:rsidP="00384629">
      <w:pPr>
        <w:pStyle w:val="Normalefterlista"/>
      </w:pPr>
      <w:r>
        <w:rPr>
          <w:rStyle w:val="eop"/>
          <w:color w:val="121212"/>
        </w:rPr>
        <w:t> </w:t>
      </w:r>
    </w:p>
    <w:p w14:paraId="399985DD" w14:textId="77777777" w:rsidR="00977C3F" w:rsidRPr="0033681A" w:rsidRDefault="00977C3F" w:rsidP="0033681A">
      <w:pPr>
        <w:pStyle w:val="Rubrik1"/>
      </w:pPr>
      <w:bookmarkStart w:id="7" w:name="_Toc165645824"/>
      <w:r w:rsidRPr="0033681A">
        <w:rPr>
          <w:rStyle w:val="Rubrik2Char"/>
          <w:rFonts w:eastAsia="MS Gothic" w:cs="Times New Roman"/>
          <w:bCs/>
          <w:color w:val="auto"/>
          <w:sz w:val="48"/>
          <w:szCs w:val="32"/>
        </w:rPr>
        <w:lastRenderedPageBreak/>
        <w:t>3. Förebyggande åtgärder mot hot och</w:t>
      </w:r>
      <w:r w:rsidRPr="0033681A">
        <w:rPr>
          <w:rStyle w:val="normaltextrun"/>
        </w:rPr>
        <w:t xml:space="preserve"> våld</w:t>
      </w:r>
      <w:bookmarkEnd w:id="7"/>
      <w:r w:rsidRPr="0033681A">
        <w:rPr>
          <w:rStyle w:val="eop"/>
        </w:rPr>
        <w:t> </w:t>
      </w:r>
    </w:p>
    <w:p w14:paraId="51B147C6" w14:textId="77777777" w:rsidR="00977C3F" w:rsidRPr="0033681A" w:rsidRDefault="00977C3F" w:rsidP="0033681A">
      <w:pPr>
        <w:pStyle w:val="Rubrik2"/>
      </w:pPr>
      <w:bookmarkStart w:id="8" w:name="_Toc165645825"/>
      <w:r w:rsidRPr="0033681A">
        <w:rPr>
          <w:rStyle w:val="normaltextrun"/>
        </w:rPr>
        <w:t xml:space="preserve">3.1 </w:t>
      </w:r>
      <w:proofErr w:type="spellStart"/>
      <w:r w:rsidRPr="0033681A">
        <w:rPr>
          <w:rStyle w:val="normaltextrun"/>
        </w:rPr>
        <w:t>Riskinventering</w:t>
      </w:r>
      <w:proofErr w:type="spellEnd"/>
      <w:r w:rsidRPr="0033681A">
        <w:rPr>
          <w:rStyle w:val="normaltextrun"/>
        </w:rPr>
        <w:t xml:space="preserve"> och åtgärdsplan</w:t>
      </w:r>
      <w:bookmarkEnd w:id="8"/>
      <w:r w:rsidRPr="0033681A">
        <w:rPr>
          <w:rStyle w:val="eop"/>
        </w:rPr>
        <w:t> </w:t>
      </w:r>
    </w:p>
    <w:p w14:paraId="191B64A1" w14:textId="77777777" w:rsidR="00977C3F" w:rsidRDefault="00977C3F" w:rsidP="003B57CA">
      <w:pPr>
        <w:pStyle w:val="Normalefterlista"/>
      </w:pPr>
      <w:r>
        <w:rPr>
          <w:rStyle w:val="normaltextrun"/>
        </w:rPr>
        <w:t xml:space="preserve">Riskanalys innebär att det genomförs ett kontinuerligt och systematiskt arbete för att identifiera och bedöma risker, hot och sårbarheter samt att dokumentera detta. Analysera risker som kan leda till att en hot- och/eller våldssituation uppkommer i verksamheten. När, var och hur kan dessa uppstå? se </w:t>
      </w:r>
      <w:hyperlink r:id="rId24" w:tgtFrame="_blank" w:history="1">
        <w:r>
          <w:rPr>
            <w:rStyle w:val="normaltextrun"/>
            <w:color w:val="006298"/>
            <w:u w:val="single"/>
          </w:rPr>
          <w:t>Checklista: Kartlägg riskerna för hot och våld i arbetsmiljön </w:t>
        </w:r>
      </w:hyperlink>
      <w:r>
        <w:rPr>
          <w:rStyle w:val="normaltextrun"/>
        </w:rPr>
        <w:t> </w:t>
      </w:r>
      <w:r>
        <w:rPr>
          <w:rStyle w:val="eop"/>
        </w:rPr>
        <w:t> </w:t>
      </w:r>
    </w:p>
    <w:p w14:paraId="4AF024F7" w14:textId="77777777" w:rsidR="00977C3F" w:rsidRDefault="00977C3F" w:rsidP="003B57CA">
      <w:pPr>
        <w:pStyle w:val="Normalefterlista"/>
      </w:pPr>
      <w:r>
        <w:rPr>
          <w:rStyle w:val="normaltextrun"/>
        </w:rPr>
        <w:t>Efter riksinventeringen upprättas en åtgärdsplan ska tas fram för att minska risken för att dessa situationer uppstår och hur de ska hanteras om de ändå uppstår, för att få så lindriga konsekvenser som möjligt.  </w:t>
      </w:r>
      <w:r>
        <w:rPr>
          <w:rStyle w:val="eop"/>
        </w:rPr>
        <w:t> </w:t>
      </w:r>
    </w:p>
    <w:p w14:paraId="79C70592" w14:textId="77777777" w:rsidR="00977C3F" w:rsidRDefault="00977C3F" w:rsidP="003B57CA">
      <w:pPr>
        <w:pStyle w:val="Normalefterlista"/>
      </w:pPr>
      <w:r>
        <w:rPr>
          <w:rStyle w:val="normaltextrun"/>
        </w:rPr>
        <w:t>Av planen ska tydligt framgå vem som ansvarar för vad. Se både till organisationens uppbyggnad och lokalernas utformning, exempelvis bemanning, sätt att tillkalla hjälp, möblering i rummen, möjlighet att ”slussa” in patienter till mottagningsrummen mm.</w:t>
      </w:r>
      <w:r>
        <w:rPr>
          <w:rStyle w:val="eop"/>
        </w:rPr>
        <w:t> </w:t>
      </w:r>
    </w:p>
    <w:p w14:paraId="632DBD2E" w14:textId="77777777" w:rsidR="00977C3F" w:rsidRPr="0033681A" w:rsidRDefault="00977C3F" w:rsidP="0033681A">
      <w:pPr>
        <w:pStyle w:val="Rubrik2"/>
      </w:pPr>
      <w:bookmarkStart w:id="9" w:name="_Toc165645826"/>
      <w:r w:rsidRPr="0033681A">
        <w:rPr>
          <w:rStyle w:val="normaltextrun"/>
        </w:rPr>
        <w:t>3.2 Rutiner och instruktioner</w:t>
      </w:r>
      <w:bookmarkEnd w:id="9"/>
      <w:r w:rsidRPr="0033681A">
        <w:rPr>
          <w:rStyle w:val="eop"/>
        </w:rPr>
        <w:t> </w:t>
      </w:r>
    </w:p>
    <w:p w14:paraId="6CBF7363" w14:textId="77777777" w:rsidR="00977C3F" w:rsidRPr="0033681A" w:rsidRDefault="00977C3F" w:rsidP="0033681A">
      <w:pPr>
        <w:pStyle w:val="Rubrik3"/>
      </w:pPr>
      <w:r w:rsidRPr="0033681A">
        <w:rPr>
          <w:rStyle w:val="normaltextrun"/>
        </w:rPr>
        <w:t>3.2.1 Allmänt</w:t>
      </w:r>
      <w:r w:rsidRPr="0033681A">
        <w:rPr>
          <w:rStyle w:val="eop"/>
        </w:rPr>
        <w:t> </w:t>
      </w:r>
    </w:p>
    <w:p w14:paraId="07BA8977" w14:textId="77777777" w:rsidR="00977C3F" w:rsidRDefault="00977C3F" w:rsidP="0033681A">
      <w:pPr>
        <w:pStyle w:val="Punktlista"/>
      </w:pPr>
      <w:r>
        <w:rPr>
          <w:rStyle w:val="normaltextrun"/>
        </w:rPr>
        <w:t>Det ska finnas tydliga och väl kända rutiner kring hantering av hot och våld. </w:t>
      </w:r>
      <w:r>
        <w:rPr>
          <w:rStyle w:val="eop"/>
        </w:rPr>
        <w:t> </w:t>
      </w:r>
    </w:p>
    <w:p w14:paraId="1A384E4F" w14:textId="77777777" w:rsidR="00977C3F" w:rsidRDefault="00977C3F" w:rsidP="0033681A">
      <w:pPr>
        <w:pStyle w:val="Punktlista"/>
      </w:pPr>
      <w:r>
        <w:rPr>
          <w:rStyle w:val="normaltextrun"/>
        </w:rPr>
        <w:t>Se över enhetens förmåga att larma och se till att samtliga medarbetare känner till larmrutiner och vet hur de ska agera vid ett larm. </w:t>
      </w:r>
      <w:r>
        <w:rPr>
          <w:rStyle w:val="eop"/>
        </w:rPr>
        <w:t> </w:t>
      </w:r>
    </w:p>
    <w:p w14:paraId="7D20E963" w14:textId="77777777" w:rsidR="00977C3F" w:rsidRDefault="00977C3F" w:rsidP="0033681A">
      <w:pPr>
        <w:pStyle w:val="Punktlista"/>
      </w:pPr>
      <w:r>
        <w:rPr>
          <w:rStyle w:val="normaltextrun"/>
        </w:rPr>
        <w:t>Tänk på lokalernas utformning och inredning. Vissa risker kan förebyggas genom byggnadstekniska åtgärder och sättet på vilka lokalerna möbleras och inreds. Undvik så långt som möjligt att placera medarbetaren på ett sådant sätt att reträttvägen blir blockerad av patient/besökare. Undvik föremål som kan användas som tillhyggen, exempelvis brevöppnare, saxar mm.  </w:t>
      </w:r>
      <w:r>
        <w:rPr>
          <w:rStyle w:val="eop"/>
        </w:rPr>
        <w:t> </w:t>
      </w:r>
    </w:p>
    <w:p w14:paraId="72A6801C" w14:textId="77777777" w:rsidR="00977C3F" w:rsidRDefault="00977C3F" w:rsidP="0033681A">
      <w:pPr>
        <w:pStyle w:val="Punktlista"/>
      </w:pPr>
      <w:r>
        <w:rPr>
          <w:rStyle w:val="normaltextrun"/>
        </w:rPr>
        <w:t>Håll obemannade rum på enheten låsta så att inte obehöriga kan ta sig in där. </w:t>
      </w:r>
      <w:r>
        <w:rPr>
          <w:rStyle w:val="eop"/>
        </w:rPr>
        <w:t> </w:t>
      </w:r>
    </w:p>
    <w:p w14:paraId="788DA9D4" w14:textId="77777777" w:rsidR="00977C3F" w:rsidRDefault="00977C3F" w:rsidP="0033681A">
      <w:pPr>
        <w:pStyle w:val="Punktlista"/>
      </w:pPr>
      <w:r>
        <w:rPr>
          <w:rStyle w:val="normaltextrun"/>
        </w:rPr>
        <w:lastRenderedPageBreak/>
        <w:t>Alla har ansvar för att tala med besökare som vistas i lokalerna för att hjälpa och visa till rätta. Personer som de inte har något ärende på enheten kan avvisas muntligt. </w:t>
      </w:r>
      <w:r>
        <w:rPr>
          <w:rStyle w:val="eop"/>
        </w:rPr>
        <w:t> </w:t>
      </w:r>
    </w:p>
    <w:p w14:paraId="6DB92D5D" w14:textId="77777777" w:rsidR="00977C3F" w:rsidRDefault="00977C3F" w:rsidP="0033681A">
      <w:pPr>
        <w:pStyle w:val="Punktlista"/>
      </w:pPr>
      <w:r>
        <w:rPr>
          <w:rStyle w:val="normaltextrun"/>
        </w:rPr>
        <w:t>De som har rätt att besöka BUP NU:s lokaler är patienter, anhöriga, ledsagare till patienter/anhöriga. </w:t>
      </w:r>
      <w:r>
        <w:rPr>
          <w:rStyle w:val="eop"/>
        </w:rPr>
        <w:t> </w:t>
      </w:r>
    </w:p>
    <w:p w14:paraId="740E32A8" w14:textId="77777777" w:rsidR="00977C3F" w:rsidRDefault="00977C3F" w:rsidP="0033681A">
      <w:pPr>
        <w:pStyle w:val="Punktlista"/>
      </w:pPr>
      <w:r>
        <w:rPr>
          <w:rStyle w:val="normaltextrun"/>
        </w:rPr>
        <w:t>Vid situationer som inte kan redas upp muntligen skall man sätta sig själv i säkerhet och därefter tillkalla väktare eller polis. Det är viktigt att man hjälper varandra om en sådan situation skulle uppstå. Om obehöriga behöver avvisas handgripligen ska polis tillkallas.  </w:t>
      </w:r>
      <w:r>
        <w:rPr>
          <w:rStyle w:val="eop"/>
        </w:rPr>
        <w:t> </w:t>
      </w:r>
    </w:p>
    <w:p w14:paraId="5FBA4A32" w14:textId="77777777" w:rsidR="00977C3F" w:rsidRDefault="00977C3F" w:rsidP="0033681A">
      <w:pPr>
        <w:pStyle w:val="Punktlista"/>
      </w:pPr>
      <w:r>
        <w:rPr>
          <w:rStyle w:val="normaltextrun"/>
        </w:rPr>
        <w:t>Ta upp säkerhetsrelaterade frågor som hot och våld i samband med punkten för arbetsmiljö vid varje APT.  </w:t>
      </w:r>
      <w:r>
        <w:rPr>
          <w:rStyle w:val="eop"/>
        </w:rPr>
        <w:t> </w:t>
      </w:r>
    </w:p>
    <w:p w14:paraId="08BD410D" w14:textId="77777777" w:rsidR="00977C3F" w:rsidRDefault="00977C3F" w:rsidP="0033681A">
      <w:pPr>
        <w:pStyle w:val="Punktlista"/>
      </w:pPr>
      <w:r>
        <w:rPr>
          <w:rStyle w:val="normaltextrun"/>
        </w:rPr>
        <w:t>Uppföljning och redovisning av åtgärdsplan enligt avsnitt 3.1 görs i samband med den årliga skyddsronden. </w:t>
      </w:r>
      <w:r>
        <w:rPr>
          <w:rStyle w:val="eop"/>
        </w:rPr>
        <w:t> </w:t>
      </w:r>
    </w:p>
    <w:p w14:paraId="5F753DE0" w14:textId="77777777" w:rsidR="00977C3F" w:rsidRDefault="00977C3F" w:rsidP="0033681A">
      <w:pPr>
        <w:pStyle w:val="Punktlista"/>
      </w:pPr>
      <w:r>
        <w:rPr>
          <w:rStyle w:val="normaltextrun"/>
        </w:rPr>
        <w:t>Informera alltid närmaste chef och övriga medarbetare vid misstanke om att hot och våld kan uppkomma i arbetet.  </w:t>
      </w:r>
      <w:r>
        <w:rPr>
          <w:rStyle w:val="eop"/>
        </w:rPr>
        <w:t> </w:t>
      </w:r>
    </w:p>
    <w:p w14:paraId="2FD3B662" w14:textId="77777777" w:rsidR="00977C3F" w:rsidRDefault="00977C3F" w:rsidP="0033681A">
      <w:pPr>
        <w:pStyle w:val="Punktlista"/>
      </w:pPr>
      <w:r>
        <w:rPr>
          <w:rStyle w:val="normaltextrun"/>
        </w:rPr>
        <w:t>Då minsta risk för våld eller hot om våld föreligger ska man dubbelbemanna. Detta gäller särskilt vid hembesök.  </w:t>
      </w:r>
      <w:r>
        <w:rPr>
          <w:rStyle w:val="eop"/>
        </w:rPr>
        <w:t> </w:t>
      </w:r>
    </w:p>
    <w:p w14:paraId="2CD62534" w14:textId="2C58D530" w:rsidR="00977C3F" w:rsidRDefault="00977C3F" w:rsidP="000778E2">
      <w:pPr>
        <w:pStyle w:val="Punktlista"/>
      </w:pPr>
      <w:r>
        <w:rPr>
          <w:rStyle w:val="normaltextrun"/>
        </w:rPr>
        <w:t>Då risk finns för hot och/eller våld i kontakt med vissa personer ska det göras en särskild planering kring bemötandet av dessa. </w:t>
      </w:r>
      <w:r>
        <w:rPr>
          <w:rStyle w:val="eop"/>
        </w:rPr>
        <w:t> </w:t>
      </w:r>
    </w:p>
    <w:p w14:paraId="2E5DF523" w14:textId="77777777" w:rsidR="00977C3F" w:rsidRDefault="00000000" w:rsidP="00977C3F">
      <w:pPr>
        <w:pStyle w:val="paragraph"/>
        <w:spacing w:before="0" w:beforeAutospacing="0" w:after="0" w:afterAutospacing="0"/>
        <w:ind w:left="1275" w:right="855"/>
        <w:textAlignment w:val="baseline"/>
      </w:pPr>
      <w:hyperlink r:id="rId25" w:tgtFrame="_blank" w:history="1">
        <w:r w:rsidR="00977C3F" w:rsidRPr="000778E2">
          <w:rPr>
            <w:rStyle w:val="normaltextrun"/>
            <w:color w:val="006298"/>
            <w:u w:val="single"/>
          </w:rPr>
          <w:t>Säkerhetshandbok NU-sjukvården </w:t>
        </w:r>
      </w:hyperlink>
      <w:r w:rsidR="00977C3F">
        <w:rPr>
          <w:rStyle w:val="eop"/>
        </w:rPr>
        <w:t> </w:t>
      </w:r>
    </w:p>
    <w:p w14:paraId="659210DC" w14:textId="77777777" w:rsidR="00977C3F" w:rsidRPr="000778E2" w:rsidRDefault="00977C3F" w:rsidP="00985C7A">
      <w:pPr>
        <w:pStyle w:val="Rubrik3"/>
      </w:pPr>
      <w:r w:rsidRPr="000778E2">
        <w:rPr>
          <w:rStyle w:val="normaltextrun"/>
        </w:rPr>
        <w:t xml:space="preserve">3.2.2 Vid </w:t>
      </w:r>
      <w:r w:rsidRPr="00985C7A">
        <w:rPr>
          <w:rStyle w:val="normaltextrun"/>
        </w:rPr>
        <w:t>ensamarbete</w:t>
      </w:r>
      <w:r w:rsidRPr="000778E2">
        <w:rPr>
          <w:rStyle w:val="normaltextrun"/>
        </w:rPr>
        <w:t> </w:t>
      </w:r>
      <w:r w:rsidRPr="000778E2">
        <w:rPr>
          <w:rStyle w:val="eop"/>
        </w:rPr>
        <w:t> </w:t>
      </w:r>
    </w:p>
    <w:p w14:paraId="2F9DBD43" w14:textId="11FCC460" w:rsidR="00977C3F" w:rsidRDefault="00977C3F" w:rsidP="00985C7A">
      <w:pPr>
        <w:pStyle w:val="Punktlista"/>
      </w:pPr>
      <w:r>
        <w:rPr>
          <w:rStyle w:val="normaltextrun"/>
        </w:rPr>
        <w:t xml:space="preserve">Vid </w:t>
      </w:r>
      <w:r w:rsidRPr="009F1201">
        <w:rPr>
          <w:rStyle w:val="normaltextrun"/>
        </w:rPr>
        <w:t xml:space="preserve">hembesök </w:t>
      </w:r>
      <w:r>
        <w:rPr>
          <w:rStyle w:val="normaltextrun"/>
        </w:rPr>
        <w:t>ska kollegor på enheten informeras och namn och adress där besöket görs ska uppges. Mobiltelefon och/eller larm ska alltid medtas. Efter avslutat hembesök ska enheten meddelas att besöket är avslutat. </w:t>
      </w:r>
      <w:r>
        <w:rPr>
          <w:rStyle w:val="eop"/>
        </w:rPr>
        <w:t> </w:t>
      </w:r>
    </w:p>
    <w:p w14:paraId="5172780C" w14:textId="77777777" w:rsidR="00977C3F" w:rsidRDefault="00977C3F" w:rsidP="00985C7A">
      <w:pPr>
        <w:pStyle w:val="Punktlista"/>
      </w:pPr>
      <w:r w:rsidRPr="00985C7A">
        <w:rPr>
          <w:rStyle w:val="normaltextrun"/>
        </w:rPr>
        <w:t>Ensamarbete</w:t>
      </w:r>
      <w:r>
        <w:rPr>
          <w:rStyle w:val="normaltextrun"/>
        </w:rPr>
        <w:t xml:space="preserve"> ska undvikas </w:t>
      </w:r>
      <w:r w:rsidRPr="00985C7A">
        <w:rPr>
          <w:rStyle w:val="normaltextrun"/>
        </w:rPr>
        <w:t>under</w:t>
      </w:r>
      <w:r>
        <w:rPr>
          <w:rStyle w:val="normaltextrun"/>
        </w:rPr>
        <w:t xml:space="preserve"> omständigheter där man kan misstänka att en hotfull situation kan komma att uppstå.  </w:t>
      </w:r>
      <w:r>
        <w:rPr>
          <w:rStyle w:val="eop"/>
        </w:rPr>
        <w:t> </w:t>
      </w:r>
    </w:p>
    <w:p w14:paraId="2F7453DB" w14:textId="77777777" w:rsidR="00977C3F" w:rsidRDefault="00977C3F" w:rsidP="00985C7A">
      <w:pPr>
        <w:pStyle w:val="Punktlista"/>
      </w:pPr>
      <w:r>
        <w:rPr>
          <w:rStyle w:val="normaltextrun"/>
        </w:rPr>
        <w:t xml:space="preserve">För att ta emot besökare/patienter </w:t>
      </w:r>
      <w:r w:rsidRPr="00985C7A">
        <w:rPr>
          <w:rStyle w:val="normaltextrun"/>
        </w:rPr>
        <w:t>på</w:t>
      </w:r>
      <w:r>
        <w:rPr>
          <w:rStyle w:val="normaltextrun"/>
        </w:rPr>
        <w:t xml:space="preserve"> enheten bör det vara minst två medarbetare i tjänst. Är detta ej möjligt så ska de besök som sker vara förbokade och dörrar in till lokalen ska vara låsta så att besökaren kan ”slussas” in. </w:t>
      </w:r>
      <w:r>
        <w:rPr>
          <w:rStyle w:val="eop"/>
        </w:rPr>
        <w:t> </w:t>
      </w:r>
    </w:p>
    <w:p w14:paraId="1CC1B6D4" w14:textId="77777777" w:rsidR="00977C3F" w:rsidRPr="00985C7A" w:rsidRDefault="00977C3F" w:rsidP="00985C7A">
      <w:pPr>
        <w:pStyle w:val="Rubrik3"/>
      </w:pPr>
      <w:r w:rsidRPr="00985C7A">
        <w:rPr>
          <w:rStyle w:val="normaltextrun"/>
        </w:rPr>
        <w:t xml:space="preserve">3.3 Utbildning och övning </w:t>
      </w:r>
      <w:r w:rsidRPr="00985C7A">
        <w:rPr>
          <w:rStyle w:val="tabchar"/>
        </w:rPr>
        <w:tab/>
      </w:r>
      <w:r w:rsidRPr="00985C7A">
        <w:rPr>
          <w:rStyle w:val="normaltextrun"/>
        </w:rPr>
        <w:t> </w:t>
      </w:r>
      <w:r w:rsidRPr="00985C7A">
        <w:rPr>
          <w:rStyle w:val="eop"/>
        </w:rPr>
        <w:t> </w:t>
      </w:r>
    </w:p>
    <w:p w14:paraId="4E8F9451" w14:textId="77777777" w:rsidR="00977C3F" w:rsidRDefault="00977C3F" w:rsidP="00985C7A">
      <w:pPr>
        <w:pStyle w:val="Punktlista"/>
      </w:pPr>
      <w:r>
        <w:rPr>
          <w:rStyle w:val="normaltextrun"/>
        </w:rPr>
        <w:t>Nyanställda ska vid introduktionen ges information kring rutiner i samband med hot och våldshändelse. </w:t>
      </w:r>
      <w:r>
        <w:rPr>
          <w:rStyle w:val="eop"/>
        </w:rPr>
        <w:t> </w:t>
      </w:r>
    </w:p>
    <w:p w14:paraId="7539D531" w14:textId="77777777" w:rsidR="00977C3F" w:rsidRDefault="00977C3F" w:rsidP="00985C7A">
      <w:pPr>
        <w:pStyle w:val="Punktlista"/>
      </w:pPr>
      <w:r>
        <w:rPr>
          <w:rStyle w:val="normaltextrun"/>
        </w:rPr>
        <w:t xml:space="preserve">Se till att samtliga medarbetare, även tillfälliga, får en adekvat säkerhetsgenomgång och möjlighet att öva på </w:t>
      </w:r>
      <w:r>
        <w:rPr>
          <w:rStyle w:val="normaltextrun"/>
        </w:rPr>
        <w:lastRenderedPageBreak/>
        <w:t>hantering av tänkbara hot och våldsscenarier så de vet hur de ska agera vid en eventuell hot och våldshändelse. </w:t>
      </w:r>
      <w:r>
        <w:rPr>
          <w:rStyle w:val="eop"/>
        </w:rPr>
        <w:t> </w:t>
      </w:r>
    </w:p>
    <w:p w14:paraId="46B4BCF9" w14:textId="77777777" w:rsidR="00977C3F" w:rsidRDefault="00977C3F" w:rsidP="00985C7A">
      <w:pPr>
        <w:pStyle w:val="Punktlista"/>
      </w:pPr>
      <w:r>
        <w:rPr>
          <w:rStyle w:val="normaltextrun"/>
        </w:rPr>
        <w:t xml:space="preserve">Alla nyanställda medarbetare ska så snart som möjligt genomföra den interaktiva utbildningen </w:t>
      </w:r>
      <w:hyperlink r:id="rId26" w:tgtFrame="_blank" w:history="1">
        <w:r w:rsidRPr="00985C7A">
          <w:rPr>
            <w:rStyle w:val="normaltextrun"/>
            <w:color w:val="2B5F71" w:themeColor="accent6" w:themeShade="80"/>
            <w:u w:val="single"/>
          </w:rPr>
          <w:t>Personsäkerhet och bemötande</w:t>
        </w:r>
      </w:hyperlink>
      <w:r>
        <w:rPr>
          <w:rStyle w:val="normaltextrun"/>
        </w:rPr>
        <w:t xml:space="preserve"> i </w:t>
      </w:r>
      <w:proofErr w:type="spellStart"/>
      <w:r>
        <w:rPr>
          <w:rStyle w:val="normaltextrun"/>
        </w:rPr>
        <w:t>Lärplattformen</w:t>
      </w:r>
      <w:proofErr w:type="spellEnd"/>
      <w:r>
        <w:rPr>
          <w:rStyle w:val="normaltextrun"/>
        </w:rPr>
        <w:t>. Utbildningen ska sedan repeteras vart tredje år.</w:t>
      </w:r>
      <w:r>
        <w:rPr>
          <w:rStyle w:val="eop"/>
        </w:rPr>
        <w:t> </w:t>
      </w:r>
    </w:p>
    <w:p w14:paraId="1EC2862F" w14:textId="77777777" w:rsidR="00977C3F" w:rsidRDefault="00977C3F" w:rsidP="00985C7A">
      <w:pPr>
        <w:pStyle w:val="Punktlista"/>
      </w:pPr>
      <w:r>
        <w:rPr>
          <w:rStyle w:val="normaltextrun"/>
        </w:rPr>
        <w:t xml:space="preserve">För att öka medarbetarnas trygghet kan teoretisk och praktisk utbildning i hot och våld erbjudas. Kontakta </w:t>
      </w:r>
      <w:hyperlink r:id="rId27" w:tgtFrame="_blank" w:history="1">
        <w:r>
          <w:rPr>
            <w:rStyle w:val="normaltextrun"/>
            <w:color w:val="006298"/>
            <w:u w:val="single"/>
          </w:rPr>
          <w:t>utvecklings- och planeringsenheten.</w:t>
        </w:r>
      </w:hyperlink>
      <w:r>
        <w:rPr>
          <w:rStyle w:val="normaltextrun"/>
        </w:rPr>
        <w:t> </w:t>
      </w:r>
      <w:r>
        <w:rPr>
          <w:rStyle w:val="eop"/>
        </w:rPr>
        <w:t> </w:t>
      </w:r>
    </w:p>
    <w:p w14:paraId="27A277DE" w14:textId="77777777" w:rsidR="00977C3F" w:rsidRDefault="00977C3F" w:rsidP="00985C7A">
      <w:pPr>
        <w:pStyle w:val="Punktlista"/>
      </w:pPr>
      <w:r>
        <w:rPr>
          <w:rStyle w:val="normaltextrun"/>
        </w:rPr>
        <w:t>Dokumentera vilken typ av utbildning/övning kring säkerhet som hållits och vilka på enheten som har deltagit.  </w:t>
      </w:r>
      <w:r>
        <w:rPr>
          <w:rStyle w:val="eop"/>
        </w:rPr>
        <w:t> </w:t>
      </w:r>
    </w:p>
    <w:p w14:paraId="1EDD3B5E" w14:textId="77777777" w:rsidR="00977C3F" w:rsidRDefault="00977C3F" w:rsidP="00977C3F">
      <w:pPr>
        <w:pStyle w:val="paragraph"/>
        <w:spacing w:before="0" w:beforeAutospacing="0" w:after="0" w:afterAutospacing="0"/>
        <w:ind w:right="855"/>
        <w:textAlignment w:val="baseline"/>
      </w:pPr>
      <w:r>
        <w:rPr>
          <w:rStyle w:val="eop"/>
        </w:rPr>
        <w:t> </w:t>
      </w:r>
    </w:p>
    <w:p w14:paraId="283B5613" w14:textId="77777777" w:rsidR="00977C3F" w:rsidRPr="00985C7A" w:rsidRDefault="00977C3F" w:rsidP="00985C7A">
      <w:pPr>
        <w:pStyle w:val="Rubrik3"/>
      </w:pPr>
      <w:r w:rsidRPr="00985C7A">
        <w:rPr>
          <w:rStyle w:val="normaltextrun"/>
        </w:rPr>
        <w:t>3.4 Kontaktlistor och viktiga stödfunktioner </w:t>
      </w:r>
      <w:r w:rsidRPr="00985C7A">
        <w:rPr>
          <w:rStyle w:val="eop"/>
        </w:rPr>
        <w:t> </w:t>
      </w:r>
    </w:p>
    <w:p w14:paraId="0761D0FA" w14:textId="77777777" w:rsidR="00977C3F" w:rsidRDefault="00977C3F" w:rsidP="00985C7A">
      <w:pPr>
        <w:pStyle w:val="Punktlista"/>
      </w:pPr>
      <w:r>
        <w:rPr>
          <w:rStyle w:val="normaltextrun"/>
        </w:rPr>
        <w:t xml:space="preserve">Ta reda på vilken </w:t>
      </w:r>
      <w:proofErr w:type="gramStart"/>
      <w:r>
        <w:rPr>
          <w:rStyle w:val="normaltextrun"/>
        </w:rPr>
        <w:t>hjälp enheten</w:t>
      </w:r>
      <w:proofErr w:type="gramEnd"/>
      <w:r>
        <w:rPr>
          <w:rStyle w:val="normaltextrun"/>
        </w:rPr>
        <w:t xml:space="preserve"> kan få av närliggande mottagning/arbetsplats. </w:t>
      </w:r>
      <w:r>
        <w:rPr>
          <w:rStyle w:val="eop"/>
        </w:rPr>
        <w:t> </w:t>
      </w:r>
    </w:p>
    <w:p w14:paraId="4E9AB187" w14:textId="77777777" w:rsidR="00977C3F" w:rsidRDefault="00977C3F" w:rsidP="006A38BE">
      <w:pPr>
        <w:pStyle w:val="Punktlista"/>
      </w:pPr>
      <w:r>
        <w:rPr>
          <w:rStyle w:val="normaltextrun"/>
        </w:rPr>
        <w:t>Upprätta kontaktlistor till polis, räddningstjänst, NU-sjukvårdens säkerhetsfunktion, HR, företagshälsovården och eventuellt andra larmfunktioner och hjälpinsatser.  </w:t>
      </w:r>
      <w:r>
        <w:rPr>
          <w:rStyle w:val="eop"/>
        </w:rPr>
        <w:t> </w:t>
      </w:r>
    </w:p>
    <w:p w14:paraId="1F99766A" w14:textId="77777777" w:rsidR="00977C3F" w:rsidRDefault="00977C3F" w:rsidP="006A38BE">
      <w:pPr>
        <w:pStyle w:val="Punktlista"/>
      </w:pPr>
      <w:r>
        <w:rPr>
          <w:rStyle w:val="normaltextrun"/>
        </w:rPr>
        <w:t>Upprätta även en anhöriglista med kontaktuppgifter till personalens närstående.  </w:t>
      </w:r>
      <w:r>
        <w:rPr>
          <w:rStyle w:val="eop"/>
        </w:rPr>
        <w:t> </w:t>
      </w:r>
    </w:p>
    <w:p w14:paraId="5D608956" w14:textId="77777777" w:rsidR="00977C3F" w:rsidRDefault="00977C3F" w:rsidP="006A38BE">
      <w:pPr>
        <w:pStyle w:val="Punktlista"/>
      </w:pPr>
      <w:r>
        <w:rPr>
          <w:rStyle w:val="normaltextrun"/>
        </w:rPr>
        <w:t>Se till så att samtliga telefon- och larmlistor uppdateras kontinuerligt. </w:t>
      </w:r>
      <w:r>
        <w:rPr>
          <w:rStyle w:val="eop"/>
        </w:rPr>
        <w:t> </w:t>
      </w:r>
    </w:p>
    <w:p w14:paraId="5B81975C" w14:textId="77777777" w:rsidR="00977C3F" w:rsidRDefault="00977C3F" w:rsidP="006A38BE">
      <w:pPr>
        <w:pStyle w:val="Punktlista"/>
        <w:rPr>
          <w:rStyle w:val="eop"/>
        </w:rPr>
      </w:pPr>
      <w:r>
        <w:rPr>
          <w:rStyle w:val="normaltextrun"/>
        </w:rPr>
        <w:t>Ta reda på hur lång tid det kan förväntas ta att få tillgång till ordningsvakter (hanteras i avtal) och polis (avgörs av belägenhet/avstånd).</w:t>
      </w:r>
      <w:r>
        <w:rPr>
          <w:rStyle w:val="eop"/>
        </w:rPr>
        <w:t> </w:t>
      </w:r>
    </w:p>
    <w:p w14:paraId="0B0CFAFB" w14:textId="77777777" w:rsidR="006A38BE" w:rsidRDefault="006A38BE" w:rsidP="006A38BE">
      <w:pPr>
        <w:pStyle w:val="Punktlista"/>
        <w:numPr>
          <w:ilvl w:val="0"/>
          <w:numId w:val="0"/>
        </w:numPr>
        <w:ind w:left="1712"/>
      </w:pPr>
    </w:p>
    <w:p w14:paraId="15988C93" w14:textId="77777777" w:rsidR="00977C3F" w:rsidRPr="006A38BE" w:rsidRDefault="00977C3F" w:rsidP="006A38BE">
      <w:pPr>
        <w:pStyle w:val="Rubrik1"/>
      </w:pPr>
      <w:bookmarkStart w:id="10" w:name="_Toc165645827"/>
      <w:r w:rsidRPr="006A38BE">
        <w:rPr>
          <w:rStyle w:val="normaltextrun"/>
        </w:rPr>
        <w:t>4. Åtgärder vid en hot- och våldshändelse</w:t>
      </w:r>
      <w:bookmarkEnd w:id="10"/>
      <w:r w:rsidRPr="006A38BE">
        <w:rPr>
          <w:rStyle w:val="eop"/>
        </w:rPr>
        <w:t> </w:t>
      </w:r>
    </w:p>
    <w:p w14:paraId="1855A950" w14:textId="77777777" w:rsidR="00977C3F" w:rsidRDefault="00977C3F" w:rsidP="006A38BE">
      <w:pPr>
        <w:pStyle w:val="Punktlista"/>
      </w:pPr>
      <w:r>
        <w:rPr>
          <w:rStyle w:val="normaltextrun"/>
        </w:rPr>
        <w:t>Medarbetaren ska påkalla hjälp om hen blir hotad eller känner sig hotad, till exempel om inte patienten/besökaren lämnar rummet vid uppmaning. </w:t>
      </w:r>
      <w:r>
        <w:rPr>
          <w:rStyle w:val="eop"/>
        </w:rPr>
        <w:t> </w:t>
      </w:r>
    </w:p>
    <w:p w14:paraId="294D2799" w14:textId="77777777" w:rsidR="00977C3F" w:rsidRDefault="00977C3F" w:rsidP="006A38BE">
      <w:pPr>
        <w:pStyle w:val="Punktlista"/>
      </w:pPr>
      <w:r>
        <w:rPr>
          <w:rStyle w:val="normaltextrun"/>
        </w:rPr>
        <w:t>Den som märker att en kollega hamnar i en situation som är hotfull eller är på väg att bli det, ska omedelbart göra sig ett ärende dit för att förvissa sig om vad som händer och stannar sedan kvar i närheten. Det är psykologiskt viktigt att det finns människor i närheten vid en hotfull situation. </w:t>
      </w:r>
      <w:r>
        <w:rPr>
          <w:rStyle w:val="eop"/>
        </w:rPr>
        <w:t> </w:t>
      </w:r>
    </w:p>
    <w:p w14:paraId="0FF4E1A4" w14:textId="77777777" w:rsidR="00977C3F" w:rsidRDefault="00977C3F" w:rsidP="006A38BE">
      <w:pPr>
        <w:pStyle w:val="Punktlista"/>
      </w:pPr>
      <w:r>
        <w:rPr>
          <w:rStyle w:val="normaltextrun"/>
        </w:rPr>
        <w:lastRenderedPageBreak/>
        <w:t>Om hot övergår till handling – påkalla kollegors uppmärksamhet genom rop, larm eller på annat sätt. Försök att lämna rummet. </w:t>
      </w:r>
      <w:r>
        <w:rPr>
          <w:rStyle w:val="eop"/>
        </w:rPr>
        <w:t> </w:t>
      </w:r>
    </w:p>
    <w:p w14:paraId="408107E0" w14:textId="77777777" w:rsidR="00977C3F" w:rsidRDefault="00977C3F" w:rsidP="006A38BE">
      <w:pPr>
        <w:pStyle w:val="Punktlista"/>
      </w:pPr>
      <w:r>
        <w:rPr>
          <w:rStyle w:val="normaltextrun"/>
        </w:rPr>
        <w:t>Försök uppträda lugnt och lugna den som hotar. </w:t>
      </w:r>
      <w:r>
        <w:rPr>
          <w:rStyle w:val="eop"/>
        </w:rPr>
        <w:t> </w:t>
      </w:r>
    </w:p>
    <w:p w14:paraId="3117F82A" w14:textId="77777777" w:rsidR="00977C3F" w:rsidRDefault="00977C3F" w:rsidP="006A38BE">
      <w:pPr>
        <w:pStyle w:val="Punktlista"/>
      </w:pPr>
      <w:r>
        <w:rPr>
          <w:rStyle w:val="normaltextrun"/>
        </w:rPr>
        <w:t xml:space="preserve">Tänk på reviravstånd och slagavstånd, stå inte för nära den upprörde, placeringen </w:t>
      </w:r>
      <w:r w:rsidRPr="006A38BE">
        <w:rPr>
          <w:rStyle w:val="normaltextrun"/>
        </w:rPr>
        <w:t>ska</w:t>
      </w:r>
      <w:r>
        <w:rPr>
          <w:rStyle w:val="normaltextrun"/>
        </w:rPr>
        <w:t xml:space="preserve"> möjliggöra för medarbetaren att dra sig undan om det skulle behövas. </w:t>
      </w:r>
      <w:r>
        <w:rPr>
          <w:rStyle w:val="eop"/>
        </w:rPr>
        <w:t> </w:t>
      </w:r>
    </w:p>
    <w:p w14:paraId="7F982A49" w14:textId="77777777" w:rsidR="00977C3F" w:rsidRDefault="00977C3F" w:rsidP="006A38BE">
      <w:pPr>
        <w:pStyle w:val="Punktlista"/>
      </w:pPr>
      <w:r>
        <w:rPr>
          <w:rStyle w:val="normaltextrun"/>
        </w:rPr>
        <w:t>Medarbetaren ska vid behov sätta andra besökare, medarbetare och sig själv i säkerhet. </w:t>
      </w:r>
      <w:r>
        <w:rPr>
          <w:rStyle w:val="eop"/>
        </w:rPr>
        <w:t> </w:t>
      </w:r>
    </w:p>
    <w:p w14:paraId="0B9B3A38" w14:textId="77777777" w:rsidR="00977C3F" w:rsidRDefault="00977C3F" w:rsidP="006A38BE">
      <w:pPr>
        <w:pStyle w:val="Punktlista"/>
      </w:pPr>
      <w:r>
        <w:rPr>
          <w:rStyle w:val="normaltextrun"/>
        </w:rPr>
        <w:t>Vid akuta nödsituationer kontakta SOS-larm 112, vid icke akut fara kontakta polis på 114 14 eller väktare och invänta förstärkning. </w:t>
      </w:r>
      <w:r>
        <w:rPr>
          <w:rStyle w:val="eop"/>
        </w:rPr>
        <w:t> </w:t>
      </w:r>
    </w:p>
    <w:p w14:paraId="5D152805" w14:textId="77777777" w:rsidR="00977C3F" w:rsidRDefault="00977C3F" w:rsidP="006A38BE">
      <w:pPr>
        <w:pStyle w:val="Punktlista"/>
      </w:pPr>
      <w:r>
        <w:rPr>
          <w:rStyle w:val="normaltextrun"/>
        </w:rPr>
        <w:t>Försök inte hålla kvar en person som uppträder hotfullt eller som utfört en våldshandling, utan låt personen löpa. Det är viktigare att inte någon kommer till skada. Ta i stället signalement, om inte personen redan är känd.  </w:t>
      </w:r>
      <w:r>
        <w:rPr>
          <w:rStyle w:val="eop"/>
        </w:rPr>
        <w:t> </w:t>
      </w:r>
    </w:p>
    <w:p w14:paraId="0FAD3211" w14:textId="77777777" w:rsidR="00977C3F" w:rsidRDefault="00977C3F" w:rsidP="006A38BE">
      <w:pPr>
        <w:pStyle w:val="Punktlista"/>
      </w:pPr>
      <w:r>
        <w:rPr>
          <w:rStyle w:val="normaltextrun"/>
        </w:rPr>
        <w:t>Närmaste chef ska kontaktas.</w:t>
      </w:r>
      <w:r>
        <w:rPr>
          <w:rStyle w:val="eop"/>
        </w:rPr>
        <w:t> </w:t>
      </w:r>
    </w:p>
    <w:p w14:paraId="02667F63" w14:textId="77777777" w:rsidR="00977C3F" w:rsidRDefault="00977C3F" w:rsidP="006A38BE">
      <w:pPr>
        <w:pStyle w:val="Punktlista"/>
      </w:pPr>
      <w:r>
        <w:rPr>
          <w:rStyle w:val="normaltextrun"/>
        </w:rPr>
        <w:t xml:space="preserve">Dokumentera händelseförloppet och registrera händelsen i </w:t>
      </w:r>
      <w:proofErr w:type="spellStart"/>
      <w:r>
        <w:rPr>
          <w:rStyle w:val="normaltextrun"/>
        </w:rPr>
        <w:t>MedControl</w:t>
      </w:r>
      <w:proofErr w:type="spellEnd"/>
      <w:r>
        <w:rPr>
          <w:rStyle w:val="normaltextrun"/>
        </w:rPr>
        <w:t>.</w:t>
      </w:r>
      <w:r>
        <w:rPr>
          <w:rStyle w:val="eop"/>
        </w:rPr>
        <w:t> </w:t>
      </w:r>
    </w:p>
    <w:p w14:paraId="313197D6" w14:textId="77777777" w:rsidR="00977C3F" w:rsidRPr="006A38BE" w:rsidRDefault="00977C3F" w:rsidP="006A38BE">
      <w:pPr>
        <w:pStyle w:val="Rubrik2"/>
      </w:pPr>
      <w:bookmarkStart w:id="11" w:name="_Toc165645828"/>
      <w:r w:rsidRPr="006A38BE">
        <w:rPr>
          <w:rStyle w:val="normaltextrun"/>
        </w:rPr>
        <w:t>4.1 Telefonhot</w:t>
      </w:r>
      <w:bookmarkEnd w:id="11"/>
      <w:r w:rsidRPr="006A38BE">
        <w:rPr>
          <w:rStyle w:val="normaltextrun"/>
        </w:rPr>
        <w:t>  </w:t>
      </w:r>
      <w:r w:rsidRPr="006A38BE">
        <w:rPr>
          <w:rStyle w:val="eop"/>
        </w:rPr>
        <w:t> </w:t>
      </w:r>
    </w:p>
    <w:p w14:paraId="569AC04A" w14:textId="77777777" w:rsidR="00977C3F" w:rsidRDefault="00977C3F" w:rsidP="006A38BE">
      <w:pPr>
        <w:pStyle w:val="Punktlista"/>
      </w:pPr>
      <w:r>
        <w:rPr>
          <w:rStyle w:val="normaltextrun"/>
        </w:rPr>
        <w:t xml:space="preserve">Följ </w:t>
      </w:r>
      <w:hyperlink r:id="rId28" w:tgtFrame="_blank" w:history="1">
        <w:r>
          <w:rPr>
            <w:rStyle w:val="normaltextrun"/>
            <w:color w:val="006298"/>
            <w:u w:val="single"/>
          </w:rPr>
          <w:t>checklista vid hot/bombhot</w:t>
        </w:r>
      </w:hyperlink>
      <w:r>
        <w:rPr>
          <w:rStyle w:val="normaltextrun"/>
        </w:rPr>
        <w:t> </w:t>
      </w:r>
      <w:r>
        <w:rPr>
          <w:rStyle w:val="eop"/>
        </w:rPr>
        <w:t> </w:t>
      </w:r>
    </w:p>
    <w:p w14:paraId="09CFB5AC" w14:textId="77777777" w:rsidR="00977C3F" w:rsidRDefault="00977C3F" w:rsidP="006A38BE">
      <w:pPr>
        <w:pStyle w:val="Punktlista"/>
      </w:pPr>
      <w:r>
        <w:rPr>
          <w:rStyle w:val="normaltextrun"/>
        </w:rPr>
        <w:t>Var lugn och vänlig, avbryt inte den person som ringer upp</w:t>
      </w:r>
      <w:r>
        <w:rPr>
          <w:rStyle w:val="eop"/>
        </w:rPr>
        <w:t> </w:t>
      </w:r>
    </w:p>
    <w:p w14:paraId="00793259" w14:textId="77777777" w:rsidR="00977C3F" w:rsidRDefault="00977C3F" w:rsidP="006A38BE">
      <w:pPr>
        <w:pStyle w:val="Punktlista"/>
      </w:pPr>
      <w:r>
        <w:rPr>
          <w:rStyle w:val="normaltextrun"/>
        </w:rPr>
        <w:t>Försök behålla det uppringda samtalet så länge som möjligt</w:t>
      </w:r>
      <w:r>
        <w:rPr>
          <w:rStyle w:val="eop"/>
        </w:rPr>
        <w:t> </w:t>
      </w:r>
    </w:p>
    <w:p w14:paraId="448D2FE9" w14:textId="77777777" w:rsidR="00977C3F" w:rsidRDefault="00977C3F" w:rsidP="006A38BE">
      <w:pPr>
        <w:pStyle w:val="Punktlista"/>
      </w:pPr>
      <w:r>
        <w:rPr>
          <w:rStyle w:val="normaltextrun"/>
        </w:rPr>
        <w:t>Försök få personen att upprepa hotet genom att fråga om du förstått hen korrekt</w:t>
      </w:r>
      <w:r>
        <w:rPr>
          <w:rStyle w:val="eop"/>
        </w:rPr>
        <w:t> </w:t>
      </w:r>
    </w:p>
    <w:p w14:paraId="7773E498" w14:textId="77777777" w:rsidR="00977C3F" w:rsidRDefault="00977C3F" w:rsidP="006A38BE">
      <w:pPr>
        <w:pStyle w:val="Punktlista"/>
      </w:pPr>
      <w:r>
        <w:rPr>
          <w:rStyle w:val="normaltextrun"/>
        </w:rPr>
        <w:t>Om möjligt meddela kollega omgående</w:t>
      </w:r>
      <w:r>
        <w:rPr>
          <w:rStyle w:val="eop"/>
        </w:rPr>
        <w:t> </w:t>
      </w:r>
    </w:p>
    <w:p w14:paraId="3415968D" w14:textId="77777777" w:rsidR="00977C3F" w:rsidRDefault="00977C3F" w:rsidP="006A38BE">
      <w:pPr>
        <w:pStyle w:val="Punktlista"/>
      </w:pPr>
      <w:r>
        <w:rPr>
          <w:rStyle w:val="normaltextrun"/>
        </w:rPr>
        <w:t>Efter samtalet kontakta snarast Polis, väktare, NU-</w:t>
      </w:r>
      <w:proofErr w:type="spellStart"/>
      <w:r>
        <w:rPr>
          <w:rStyle w:val="normaltextrun"/>
        </w:rPr>
        <w:t>TiB</w:t>
      </w:r>
      <w:proofErr w:type="spellEnd"/>
      <w:r>
        <w:rPr>
          <w:rStyle w:val="normaltextrun"/>
        </w:rPr>
        <w:t xml:space="preserve"> samt närmaste chef</w:t>
      </w:r>
      <w:r>
        <w:rPr>
          <w:rStyle w:val="eop"/>
        </w:rPr>
        <w:t> </w:t>
      </w:r>
    </w:p>
    <w:p w14:paraId="3B3D7876" w14:textId="77777777" w:rsidR="00977C3F" w:rsidRDefault="00977C3F" w:rsidP="006A38BE">
      <w:pPr>
        <w:pStyle w:val="Punktlista"/>
      </w:pPr>
      <w:r>
        <w:rPr>
          <w:rStyle w:val="normaltextrun"/>
        </w:rPr>
        <w:t>Lämna ifylld checklista till väktare</w:t>
      </w:r>
      <w:r>
        <w:rPr>
          <w:rStyle w:val="eop"/>
        </w:rPr>
        <w:t> </w:t>
      </w:r>
    </w:p>
    <w:p w14:paraId="40432D85" w14:textId="77777777" w:rsidR="00977C3F" w:rsidRDefault="00977C3F" w:rsidP="006A38BE">
      <w:pPr>
        <w:pStyle w:val="Punktlista"/>
      </w:pPr>
      <w:r>
        <w:rPr>
          <w:rStyle w:val="normaltextrun"/>
        </w:rPr>
        <w:t>Gör en polisanmälan (se mer under kap 6). </w:t>
      </w:r>
      <w:r>
        <w:rPr>
          <w:rStyle w:val="eop"/>
        </w:rPr>
        <w:t> </w:t>
      </w:r>
    </w:p>
    <w:p w14:paraId="6C361B4F" w14:textId="77777777" w:rsidR="00977C3F" w:rsidRPr="006A38BE" w:rsidRDefault="00977C3F" w:rsidP="006A38BE">
      <w:pPr>
        <w:pStyle w:val="Rubrik2"/>
      </w:pPr>
      <w:bookmarkStart w:id="12" w:name="_Toc165645829"/>
      <w:r w:rsidRPr="006A38BE">
        <w:rPr>
          <w:rStyle w:val="normaltextrun"/>
        </w:rPr>
        <w:t>4.2 Överfallslarm</w:t>
      </w:r>
      <w:bookmarkEnd w:id="12"/>
      <w:r w:rsidRPr="006A38BE">
        <w:rPr>
          <w:rStyle w:val="normaltextrun"/>
        </w:rPr>
        <w:t>  </w:t>
      </w:r>
      <w:r w:rsidRPr="006A38BE">
        <w:rPr>
          <w:rStyle w:val="eop"/>
        </w:rPr>
        <w:t> </w:t>
      </w:r>
    </w:p>
    <w:p w14:paraId="72C2974A" w14:textId="77777777" w:rsidR="00977C3F" w:rsidRDefault="00977C3F" w:rsidP="006A38BE">
      <w:pPr>
        <w:pStyle w:val="Normalefterlista"/>
      </w:pPr>
      <w:r>
        <w:rPr>
          <w:rStyle w:val="normaltextrun"/>
        </w:rPr>
        <w:t>Vid behov av överfallslarm på någon av enheterna ska utvecklings- och planeringsenheten kontaktas.</w:t>
      </w:r>
      <w:r>
        <w:rPr>
          <w:rStyle w:val="eop"/>
        </w:rPr>
        <w:t> </w:t>
      </w:r>
    </w:p>
    <w:p w14:paraId="2E32D9CF" w14:textId="77777777" w:rsidR="00977C3F" w:rsidRPr="006A38BE" w:rsidRDefault="00977C3F" w:rsidP="006A38BE">
      <w:pPr>
        <w:pStyle w:val="Rubrik1"/>
      </w:pPr>
      <w:bookmarkStart w:id="13" w:name="_Toc165645830"/>
      <w:r w:rsidRPr="006A38BE">
        <w:rPr>
          <w:rStyle w:val="Rubrik1Char"/>
        </w:rPr>
        <w:lastRenderedPageBreak/>
        <w:t>5. Råd att handskas med besvärliga</w:t>
      </w:r>
      <w:r>
        <w:rPr>
          <w:rStyle w:val="normaltextrun"/>
          <w:rFonts w:ascii="Calibri" w:hAnsi="Calibri" w:cs="Calibri"/>
          <w:sz w:val="40"/>
          <w:szCs w:val="40"/>
        </w:rPr>
        <w:t xml:space="preserve"> </w:t>
      </w:r>
      <w:r w:rsidRPr="006A38BE">
        <w:t>situationer</w:t>
      </w:r>
      <w:bookmarkEnd w:id="13"/>
      <w:r w:rsidRPr="006A38BE">
        <w:t>   </w:t>
      </w:r>
    </w:p>
    <w:p w14:paraId="6FDAB1A3" w14:textId="77777777" w:rsidR="00977C3F" w:rsidRPr="006A38BE" w:rsidRDefault="00977C3F" w:rsidP="006A38BE">
      <w:pPr>
        <w:pStyle w:val="Rubrik2"/>
      </w:pPr>
      <w:bookmarkStart w:id="14" w:name="_Toc165645831"/>
      <w:r w:rsidRPr="006A38BE">
        <w:rPr>
          <w:rStyle w:val="normaltextrun"/>
        </w:rPr>
        <w:t>5.1 Samtalet</w:t>
      </w:r>
      <w:bookmarkEnd w:id="14"/>
      <w:r w:rsidRPr="006A38BE">
        <w:rPr>
          <w:rStyle w:val="eop"/>
        </w:rPr>
        <w:t> </w:t>
      </w:r>
    </w:p>
    <w:p w14:paraId="33DDB972" w14:textId="77777777" w:rsidR="00977C3F" w:rsidRDefault="00977C3F" w:rsidP="006A38BE">
      <w:pPr>
        <w:pStyle w:val="Normalefterlista"/>
      </w:pPr>
      <w:r>
        <w:rPr>
          <w:rStyle w:val="normaltextrun"/>
        </w:rPr>
        <w:t>Var lite avvaktande, kasta dig inte in i samtalet. Läs om möjligt av situationen och kroppsspråket hos den du talar med. Tänk på det egna tonfallet, ordvalet, ansiktsuttrycket och kroppsspråket hos dig själv, det är ibland viktigare hur något sägs än vad som sägs. </w:t>
      </w:r>
      <w:r>
        <w:rPr>
          <w:rStyle w:val="eop"/>
        </w:rPr>
        <w:t> </w:t>
      </w:r>
    </w:p>
    <w:p w14:paraId="5C200E5F" w14:textId="77777777" w:rsidR="00977C3F" w:rsidRDefault="00977C3F" w:rsidP="006A38BE">
      <w:pPr>
        <w:pStyle w:val="Normalefterlista"/>
      </w:pPr>
      <w:r>
        <w:rPr>
          <w:rStyle w:val="normaltextrun"/>
        </w:rPr>
        <w:t>Håll lagom ögonkontakt med den som talar, se intresserad ut men låt bli att stirra.  </w:t>
      </w:r>
      <w:r>
        <w:rPr>
          <w:rStyle w:val="eop"/>
        </w:rPr>
        <w:t> </w:t>
      </w:r>
    </w:p>
    <w:p w14:paraId="54D4490C" w14:textId="77777777" w:rsidR="00977C3F" w:rsidRDefault="00977C3F" w:rsidP="006A38BE">
      <w:pPr>
        <w:pStyle w:val="Normalefterlista"/>
      </w:pPr>
      <w:r>
        <w:rPr>
          <w:rStyle w:val="normaltextrun"/>
        </w:rPr>
        <w:t>Lyssna på personen, föreligger något missförstånd som kan leda till konflikt?  </w:t>
      </w:r>
      <w:r>
        <w:rPr>
          <w:rStyle w:val="eop"/>
        </w:rPr>
        <w:t> </w:t>
      </w:r>
    </w:p>
    <w:p w14:paraId="6F0338D5" w14:textId="77777777" w:rsidR="00977C3F" w:rsidRDefault="00977C3F" w:rsidP="006A38BE">
      <w:pPr>
        <w:pStyle w:val="Normalefterlista"/>
      </w:pPr>
      <w:r>
        <w:rPr>
          <w:rStyle w:val="normaltextrun"/>
        </w:rPr>
        <w:t>Ställ många frågor för att få en så klar och tydlig bild som möjligt av problemet. Om en person får prata av sig brukar hen vara mer benägen att sedan lyssna på vad den andra har att säga och det blir då enklare att kommunicera med varandra. </w:t>
      </w:r>
      <w:r>
        <w:rPr>
          <w:rStyle w:val="eop"/>
        </w:rPr>
        <w:t> </w:t>
      </w:r>
    </w:p>
    <w:p w14:paraId="69A83DA9" w14:textId="77777777" w:rsidR="00977C3F" w:rsidRPr="006A38BE" w:rsidRDefault="00977C3F" w:rsidP="006A38BE">
      <w:pPr>
        <w:pStyle w:val="Rubrik2"/>
      </w:pPr>
      <w:bookmarkStart w:id="15" w:name="_Toc165645832"/>
      <w:r w:rsidRPr="006A38BE">
        <w:rPr>
          <w:rStyle w:val="normaltextrun"/>
        </w:rPr>
        <w:t>5.2 Konflikter/argumentation</w:t>
      </w:r>
      <w:bookmarkEnd w:id="15"/>
      <w:r w:rsidRPr="006A38BE">
        <w:rPr>
          <w:rStyle w:val="eop"/>
        </w:rPr>
        <w:t> </w:t>
      </w:r>
    </w:p>
    <w:p w14:paraId="76526704" w14:textId="77777777" w:rsidR="00977C3F" w:rsidRDefault="00977C3F" w:rsidP="006A38BE">
      <w:pPr>
        <w:pStyle w:val="Normalefterlista"/>
      </w:pPr>
      <w:r>
        <w:rPr>
          <w:rStyle w:val="normaltextrun"/>
        </w:rPr>
        <w:t>Om du hamnar i konflikt är det viktigt att försöka agera på ett professionellt sätt för att om möjligt undvika att situationen förvärras eller urartar. Håll dig till sakfrågan, men undvik att upprepat hävda din syn eller ståndpunkt om det leder till ökad aggressivitet. </w:t>
      </w:r>
      <w:r>
        <w:rPr>
          <w:rStyle w:val="eop"/>
        </w:rPr>
        <w:t> </w:t>
      </w:r>
    </w:p>
    <w:p w14:paraId="5246F080" w14:textId="77777777" w:rsidR="00977C3F" w:rsidRDefault="00977C3F" w:rsidP="006A38BE">
      <w:pPr>
        <w:pStyle w:val="Normalefterlista"/>
      </w:pPr>
      <w:r>
        <w:rPr>
          <w:rStyle w:val="normaltextrun"/>
        </w:rPr>
        <w:t>Försök att hålla dig lugn, lyssna och visa respekt mot din motpart men sätt samtidigt gränser för vad du tolererar och kan ta på dig ansvaret för. Fråga, lyssna och försök förstå den andre, återge gärna det du uppfattat av dennes upplevelse och försök att nå en lösning som kan accepteras av båda parter.  </w:t>
      </w:r>
      <w:r>
        <w:rPr>
          <w:rStyle w:val="eop"/>
        </w:rPr>
        <w:t> </w:t>
      </w:r>
    </w:p>
    <w:p w14:paraId="068535A5" w14:textId="77777777" w:rsidR="00977C3F" w:rsidRDefault="00977C3F" w:rsidP="006A38BE">
      <w:pPr>
        <w:pStyle w:val="Normalefterlista"/>
      </w:pPr>
      <w:r>
        <w:rPr>
          <w:rStyle w:val="normaltextrun"/>
        </w:rPr>
        <w:t>Om du och din motpart inte lyckas komma fram till en lösning som ni båda kan acceptera så säg då lugnt att ni inte verkar ha samma syn på frågan och beklaga detta utan att be om ursäkt eller ta på dig skuld om du inte gjort något fel. Be däremot om ursäkt om du uppfattar att du faktiskt har gjort fel.  </w:t>
      </w:r>
      <w:r>
        <w:rPr>
          <w:rStyle w:val="eop"/>
        </w:rPr>
        <w:t> </w:t>
      </w:r>
    </w:p>
    <w:p w14:paraId="3F67B7EF" w14:textId="77777777" w:rsidR="00977C3F" w:rsidRDefault="00977C3F" w:rsidP="006A38BE">
      <w:pPr>
        <w:pStyle w:val="Normalefterlista"/>
      </w:pPr>
      <w:r>
        <w:rPr>
          <w:rStyle w:val="normaltextrun"/>
        </w:rPr>
        <w:t xml:space="preserve">Påstå endast saker som du är säker på och lova endast sådant du kan hålla. Om möjligt, agera så att inte någon ”tappar ansiktet” eller blir till åtlöje inför andra. Sådant skapar hämndbegär, som </w:t>
      </w:r>
      <w:r>
        <w:rPr>
          <w:rStyle w:val="normaltextrun"/>
        </w:rPr>
        <w:lastRenderedPageBreak/>
        <w:t xml:space="preserve">kan komma till uttryck senare. Samtidigt är det viktigt att inse att en del personer kan bli </w:t>
      </w:r>
      <w:r w:rsidRPr="006A38BE">
        <w:rPr>
          <w:rStyle w:val="normaltextrun"/>
        </w:rPr>
        <w:t>aggressiva</w:t>
      </w:r>
      <w:r>
        <w:rPr>
          <w:rStyle w:val="normaltextrun"/>
        </w:rPr>
        <w:t>, hotfulla och/eller våldsamma även om de bemötts empatiskt, professionellt och korrekt.    </w:t>
      </w:r>
      <w:r>
        <w:rPr>
          <w:rStyle w:val="eop"/>
        </w:rPr>
        <w:t> </w:t>
      </w:r>
    </w:p>
    <w:p w14:paraId="0908201F" w14:textId="77777777" w:rsidR="00977C3F" w:rsidRPr="006A38BE" w:rsidRDefault="00977C3F" w:rsidP="006A38BE">
      <w:pPr>
        <w:pStyle w:val="Rubrik2"/>
      </w:pPr>
      <w:bookmarkStart w:id="16" w:name="_Toc165645833"/>
      <w:r w:rsidRPr="006A38BE">
        <w:rPr>
          <w:rStyle w:val="normaltextrun"/>
        </w:rPr>
        <w:t>5.3 Förberedelser vid besök av patient som kan förväntas vara hotfull</w:t>
      </w:r>
      <w:bookmarkEnd w:id="16"/>
      <w:r w:rsidRPr="006A38BE">
        <w:rPr>
          <w:rStyle w:val="eop"/>
        </w:rPr>
        <w:t> </w:t>
      </w:r>
    </w:p>
    <w:p w14:paraId="17C50601" w14:textId="77777777" w:rsidR="00977C3F" w:rsidRDefault="00977C3F" w:rsidP="006A38BE">
      <w:pPr>
        <w:pStyle w:val="Punktlista"/>
      </w:pPr>
      <w:r>
        <w:rPr>
          <w:rStyle w:val="normaltextrun"/>
        </w:rPr>
        <w:t>Låt inte någon medarbetare vara ensam med patienten.  </w:t>
      </w:r>
      <w:r>
        <w:rPr>
          <w:rStyle w:val="eop"/>
        </w:rPr>
        <w:t> </w:t>
      </w:r>
    </w:p>
    <w:p w14:paraId="7C840570" w14:textId="77777777" w:rsidR="00977C3F" w:rsidRDefault="00977C3F" w:rsidP="006A38BE">
      <w:pPr>
        <w:pStyle w:val="Punktlista"/>
      </w:pPr>
      <w:r>
        <w:rPr>
          <w:rStyle w:val="normaltextrun"/>
        </w:rPr>
        <w:t>Besöket bör ske i ett rymligt rum, helst med dubbla utgångar. Om möjligt, möblera rummet så att medarbetarna befinner sig närmast dörren och inte riskerar att bli inträngda av patienten.   </w:t>
      </w:r>
      <w:r>
        <w:rPr>
          <w:rStyle w:val="eop"/>
        </w:rPr>
        <w:t> </w:t>
      </w:r>
    </w:p>
    <w:p w14:paraId="6FD198EA" w14:textId="77777777" w:rsidR="00977C3F" w:rsidRDefault="00977C3F" w:rsidP="006A38BE">
      <w:pPr>
        <w:pStyle w:val="Punktlista"/>
      </w:pPr>
      <w:r>
        <w:rPr>
          <w:rStyle w:val="normaltextrun"/>
        </w:rPr>
        <w:t>Ett alternativt sätt är att ha ett ”</w:t>
      </w:r>
      <w:proofErr w:type="spellStart"/>
      <w:r>
        <w:rPr>
          <w:rStyle w:val="normaltextrun"/>
        </w:rPr>
        <w:t>riskrum</w:t>
      </w:r>
      <w:proofErr w:type="spellEnd"/>
      <w:r>
        <w:rPr>
          <w:rStyle w:val="normaltextrun"/>
        </w:rPr>
        <w:t>” som är väl anpassat för just detta ändamål. </w:t>
      </w:r>
      <w:r>
        <w:rPr>
          <w:rStyle w:val="eop"/>
        </w:rPr>
        <w:t> </w:t>
      </w:r>
    </w:p>
    <w:p w14:paraId="56E43354" w14:textId="77777777" w:rsidR="00977C3F" w:rsidRDefault="00977C3F" w:rsidP="006A38BE">
      <w:pPr>
        <w:pStyle w:val="Punktlista"/>
      </w:pPr>
      <w:r>
        <w:rPr>
          <w:rStyle w:val="normaltextrun"/>
        </w:rPr>
        <w:t>Se till att det inte finns några föremål som skulle kunna användas som tillhyggen i rummet. </w:t>
      </w:r>
      <w:r>
        <w:rPr>
          <w:rStyle w:val="eop"/>
        </w:rPr>
        <w:t> </w:t>
      </w:r>
    </w:p>
    <w:p w14:paraId="0B921421" w14:textId="77777777" w:rsidR="00977C3F" w:rsidRDefault="00977C3F" w:rsidP="006A38BE">
      <w:pPr>
        <w:pStyle w:val="Punktlista"/>
      </w:pPr>
      <w:r>
        <w:rPr>
          <w:rStyle w:val="normaltextrun"/>
        </w:rPr>
        <w:t>För att ytterligare öka säkerheten kan väktare, alternativt ordningsvakt, beställas för att finnas på plats under besöket. </w:t>
      </w:r>
      <w:r>
        <w:rPr>
          <w:rStyle w:val="eop"/>
        </w:rPr>
        <w:t> </w:t>
      </w:r>
    </w:p>
    <w:p w14:paraId="7E1AFE11" w14:textId="052DE685" w:rsidR="00977C3F" w:rsidRDefault="00977C3F" w:rsidP="006A38BE">
      <w:pPr>
        <w:pStyle w:val="Punktlista"/>
      </w:pPr>
      <w:r>
        <w:rPr>
          <w:rStyle w:val="normaltextrun"/>
        </w:rPr>
        <w:t xml:space="preserve">I ett akut läge, det vill säga om situationen innebär en risk för att personal eller andra kan komma till skada, tillkalla omedelbart </w:t>
      </w:r>
      <w:r w:rsidR="006A38BE">
        <w:rPr>
          <w:rStyle w:val="normaltextrun"/>
        </w:rPr>
        <w:t xml:space="preserve">en </w:t>
      </w:r>
      <w:r>
        <w:rPr>
          <w:rStyle w:val="normaltextrun"/>
        </w:rPr>
        <w:t>polis.  </w:t>
      </w:r>
      <w:r>
        <w:rPr>
          <w:rStyle w:val="eop"/>
        </w:rPr>
        <w:t> </w:t>
      </w:r>
    </w:p>
    <w:p w14:paraId="6C91C856" w14:textId="77777777" w:rsidR="00977C3F" w:rsidRPr="006A38BE" w:rsidRDefault="00977C3F" w:rsidP="006A38BE">
      <w:pPr>
        <w:pStyle w:val="Rubrik2"/>
      </w:pPr>
      <w:bookmarkStart w:id="17" w:name="_Toc165645834"/>
      <w:r w:rsidRPr="006A38BE">
        <w:rPr>
          <w:rStyle w:val="normaltextrun"/>
        </w:rPr>
        <w:t>5.4 Avvisning</w:t>
      </w:r>
      <w:bookmarkEnd w:id="17"/>
      <w:r w:rsidRPr="006A38BE">
        <w:rPr>
          <w:rStyle w:val="eop"/>
        </w:rPr>
        <w:t> </w:t>
      </w:r>
    </w:p>
    <w:p w14:paraId="2FBF7651" w14:textId="77777777" w:rsidR="00977C3F" w:rsidRDefault="00977C3F" w:rsidP="006A38BE">
      <w:pPr>
        <w:pStyle w:val="Normalefterlista"/>
      </w:pPr>
      <w:r>
        <w:rPr>
          <w:rStyle w:val="normaltextrun"/>
        </w:rPr>
        <w:t>Enligt Hälso- och sjukvårdslagen (HSL 2§ 3st) ska varje patient som vänder sig till hälso- och sjukvården snarast ges en medicinsk bedömning av sitt hälsotillstånd om det inte är uppenbart onödigt. Detta gäller för alla enheter inom BUP NU-sjukvården.  </w:t>
      </w:r>
      <w:r>
        <w:rPr>
          <w:rStyle w:val="eop"/>
        </w:rPr>
        <w:t> </w:t>
      </w:r>
    </w:p>
    <w:p w14:paraId="5F2ACAA1" w14:textId="77777777" w:rsidR="00977C3F" w:rsidRPr="006A38BE" w:rsidRDefault="00977C3F" w:rsidP="006A38BE">
      <w:pPr>
        <w:pStyle w:val="Rubrik3"/>
      </w:pPr>
      <w:r w:rsidRPr="006A38BE">
        <w:rPr>
          <w:rStyle w:val="normaltextrun"/>
        </w:rPr>
        <w:t>5.4.1 Tillfälligt </w:t>
      </w:r>
      <w:r w:rsidRPr="006A38BE">
        <w:rPr>
          <w:rStyle w:val="eop"/>
        </w:rPr>
        <w:t> </w:t>
      </w:r>
    </w:p>
    <w:p w14:paraId="07AC6E17" w14:textId="77777777" w:rsidR="00977C3F" w:rsidRDefault="00977C3F" w:rsidP="006A38BE">
      <w:pPr>
        <w:pStyle w:val="Normalefterlista"/>
      </w:pPr>
      <w:r>
        <w:rPr>
          <w:rStyle w:val="normaltextrun"/>
        </w:rPr>
        <w:t>En person får inte avvisas om det finns ett akut vårdbehov d.v.s. risk för liv eller bestående men. Vård som inte är akut kan däremot tillfälligt nekas eller begränsas om den på grund av patientens uppträdande inte kan genomföras på ett säkert sätt.  </w:t>
      </w:r>
      <w:r>
        <w:rPr>
          <w:rStyle w:val="eop"/>
        </w:rPr>
        <w:t> </w:t>
      </w:r>
    </w:p>
    <w:p w14:paraId="7D081589" w14:textId="77777777" w:rsidR="00977C3F" w:rsidRPr="006A38BE" w:rsidRDefault="00977C3F" w:rsidP="006A38BE">
      <w:pPr>
        <w:pStyle w:val="Rubrik3"/>
      </w:pPr>
      <w:r w:rsidRPr="006A38BE">
        <w:rPr>
          <w:rStyle w:val="normaltextrun"/>
        </w:rPr>
        <w:t>5.4.2 Permanent  </w:t>
      </w:r>
      <w:r w:rsidRPr="006A38BE">
        <w:rPr>
          <w:rStyle w:val="eop"/>
        </w:rPr>
        <w:t> </w:t>
      </w:r>
    </w:p>
    <w:p w14:paraId="3A2F16EA" w14:textId="77777777" w:rsidR="00977C3F" w:rsidRDefault="00977C3F" w:rsidP="006A38BE">
      <w:pPr>
        <w:pStyle w:val="Normalefterlista"/>
      </w:pPr>
      <w:r>
        <w:rPr>
          <w:rStyle w:val="normaltextrun"/>
        </w:rPr>
        <w:t xml:space="preserve">Enligt vägledande beslut från Inspektionen för Vård och Omsorg kan dock en patient hänvisas permanent till en annan enhet i de fall patientens beteende hindrar personalen från att ge vård på ett säkert sätt både med hänsyn till patienten och med hänsyn till arbetsmiljön för de anställda. Strävan ska dock alltid vara att nå en </w:t>
      </w:r>
      <w:r>
        <w:rPr>
          <w:rStyle w:val="normaltextrun"/>
        </w:rPr>
        <w:lastRenderedPageBreak/>
        <w:t xml:space="preserve">överenskommelse med </w:t>
      </w:r>
      <w:r w:rsidRPr="006A38BE">
        <w:rPr>
          <w:rStyle w:val="normaltextrun"/>
        </w:rPr>
        <w:t>patienten</w:t>
      </w:r>
      <w:r>
        <w:rPr>
          <w:rStyle w:val="normaltextrun"/>
        </w:rPr>
        <w:t xml:space="preserve"> och få dennes samtycke till ett eventuellt byte av vårdgivare. </w:t>
      </w:r>
      <w:r>
        <w:rPr>
          <w:rStyle w:val="eop"/>
        </w:rPr>
        <w:t> </w:t>
      </w:r>
    </w:p>
    <w:p w14:paraId="3B8EE972" w14:textId="77777777" w:rsidR="00977C3F" w:rsidRDefault="00977C3F" w:rsidP="006A38BE">
      <w:pPr>
        <w:pStyle w:val="Normalefterlista"/>
      </w:pPr>
      <w:r>
        <w:rPr>
          <w:rStyle w:val="normaltextrun"/>
        </w:rPr>
        <w:t>En hänvisning till annan vårdgivare utan patientens medgivande kan först ske efter att alla tänkbara åtgärder vidtagits vid patientens ordinarie vårdgivare, såsom exempelvis dubbelbemanning, särskild lokal, samtal och stöttning för medarbetare.  </w:t>
      </w:r>
      <w:r>
        <w:rPr>
          <w:rStyle w:val="eop"/>
        </w:rPr>
        <w:t> </w:t>
      </w:r>
    </w:p>
    <w:p w14:paraId="749E9D77" w14:textId="77777777" w:rsidR="00977C3F" w:rsidRDefault="00977C3F" w:rsidP="006A38BE">
      <w:pPr>
        <w:pStyle w:val="Normalefterlista"/>
      </w:pPr>
      <w:r>
        <w:rPr>
          <w:rStyle w:val="normaltextrun"/>
        </w:rPr>
        <w:t>Före överlämning ska en handlingsplan upprättas mellan patientens ordinarie vårdgivare och den vårdgivare till vilken patienten ska flytta kring hur överlämningen ska gå till.  </w:t>
      </w:r>
      <w:r>
        <w:rPr>
          <w:rStyle w:val="eop"/>
        </w:rPr>
        <w:t> </w:t>
      </w:r>
    </w:p>
    <w:p w14:paraId="040BE362" w14:textId="77777777" w:rsidR="00977C3F" w:rsidRDefault="00977C3F" w:rsidP="006A38BE">
      <w:pPr>
        <w:pStyle w:val="Normalefterlista"/>
      </w:pPr>
      <w:r>
        <w:rPr>
          <w:rStyle w:val="normaltextrun"/>
        </w:rPr>
        <w:t>Den enhet inom BUP NU som tar över patienten ska vara väl införstådd i problematiken kring patienten och ge sitt fulla samtycke för att en överföring ska kunna ske.  </w:t>
      </w:r>
      <w:r>
        <w:rPr>
          <w:rStyle w:val="eop"/>
        </w:rPr>
        <w:t> </w:t>
      </w:r>
    </w:p>
    <w:p w14:paraId="571ED189" w14:textId="77777777" w:rsidR="00977C3F" w:rsidRPr="006A38BE" w:rsidRDefault="00977C3F" w:rsidP="006A38BE">
      <w:pPr>
        <w:pStyle w:val="Rubrik2"/>
      </w:pPr>
      <w:bookmarkStart w:id="18" w:name="_Toc165645835"/>
      <w:r w:rsidRPr="006A38BE">
        <w:rPr>
          <w:rStyle w:val="normaltextrun"/>
        </w:rPr>
        <w:t>5.5 Skydd och självförsvar</w:t>
      </w:r>
      <w:bookmarkEnd w:id="18"/>
      <w:r w:rsidRPr="006A38BE">
        <w:rPr>
          <w:rStyle w:val="normaltextrun"/>
        </w:rPr>
        <w:t> </w:t>
      </w:r>
      <w:r w:rsidRPr="006A38BE">
        <w:rPr>
          <w:rStyle w:val="eop"/>
        </w:rPr>
        <w:t> </w:t>
      </w:r>
    </w:p>
    <w:p w14:paraId="545951AE" w14:textId="77777777" w:rsidR="00977C3F" w:rsidRDefault="00977C3F" w:rsidP="006A38BE">
      <w:pPr>
        <w:pStyle w:val="Normalefterlista"/>
      </w:pPr>
      <w:r>
        <w:rPr>
          <w:rStyle w:val="normaltextrun"/>
        </w:rPr>
        <w:t>Fysiskt våld bidrar alltid till att stegra aggressionsnivån och ökar riskerna. Undvik att ta i någon och särskilt att provoceras till att ingripa med våld.  </w:t>
      </w:r>
      <w:r>
        <w:rPr>
          <w:rStyle w:val="eop"/>
        </w:rPr>
        <w:t> </w:t>
      </w:r>
    </w:p>
    <w:p w14:paraId="019F630C" w14:textId="77777777" w:rsidR="00977C3F" w:rsidRDefault="00977C3F" w:rsidP="006A38BE">
      <w:pPr>
        <w:pStyle w:val="Normalefterlista"/>
      </w:pPr>
      <w:r>
        <w:rPr>
          <w:rStyle w:val="normaltextrun"/>
        </w:rPr>
        <w:t xml:space="preserve">Det går att öka säkerheten genom placeringen i förhållande till den person man möter eller har en konflikt med. Syftet är att minimera risken för att någon utan förvarning skall kunna slå, sparka, eller på annat sätt åsamka skada utan att man hinner reagera, alltså är det viktigt att hålla </w:t>
      </w:r>
      <w:r w:rsidRPr="006A38BE">
        <w:rPr>
          <w:rStyle w:val="normaltextrun"/>
        </w:rPr>
        <w:t>avståndet</w:t>
      </w:r>
      <w:r>
        <w:rPr>
          <w:rStyle w:val="normaltextrun"/>
        </w:rPr>
        <w:t xml:space="preserve"> och se till så att det finns möjlighet att dra sig undan om detta skulle bli nödvändigt. Om en medarbetare hamnat i konflikt med en patient/besökare så stötta då denne genom att gå dit och se om ni kan hjälpa till på något vis. Även om ni bara står vid sidan </w:t>
      </w:r>
      <w:r w:rsidRPr="006A38BE">
        <w:rPr>
          <w:rStyle w:val="normaltextrun"/>
        </w:rPr>
        <w:t>om</w:t>
      </w:r>
      <w:r>
        <w:rPr>
          <w:rStyle w:val="normaltextrun"/>
        </w:rPr>
        <w:t xml:space="preserve"> så kan det ge en trygghet till kollegan i fråga. </w:t>
      </w:r>
      <w:r>
        <w:rPr>
          <w:rStyle w:val="eop"/>
        </w:rPr>
        <w:t> </w:t>
      </w:r>
    </w:p>
    <w:p w14:paraId="5AA766E0" w14:textId="77777777" w:rsidR="00977C3F" w:rsidRDefault="00977C3F" w:rsidP="006A38BE">
      <w:pPr>
        <w:pStyle w:val="Normalefterlista"/>
      </w:pPr>
      <w:r>
        <w:rPr>
          <w:rStyle w:val="normaltextrun"/>
        </w:rPr>
        <w:t>Medarbetare bör vara införstådda med och beredda på att något kan hända. Det är en fördel att ha en strategi för vanliga händelser som kan dyka upp och att ligga steget före.  </w:t>
      </w:r>
      <w:r>
        <w:rPr>
          <w:rStyle w:val="eop"/>
        </w:rPr>
        <w:t> </w:t>
      </w:r>
    </w:p>
    <w:p w14:paraId="63227CF6" w14:textId="77777777" w:rsidR="00977C3F" w:rsidRDefault="00977C3F" w:rsidP="006A38BE">
      <w:pPr>
        <w:pStyle w:val="Normalefterlista"/>
      </w:pPr>
      <w:r>
        <w:rPr>
          <w:rStyle w:val="normaltextrun"/>
        </w:rPr>
        <w:t>Tänk på att den egna sinnesstämningen och kroppsspråket kan påverka omgivningen undvik att provoceras och försök alltid att uppträda lugnt och professionellt.</w:t>
      </w:r>
      <w:r>
        <w:rPr>
          <w:rStyle w:val="eop"/>
        </w:rPr>
        <w:t> </w:t>
      </w:r>
    </w:p>
    <w:p w14:paraId="3D20C9A7" w14:textId="77777777" w:rsidR="00977C3F" w:rsidRPr="006A38BE" w:rsidRDefault="00977C3F" w:rsidP="006A38BE">
      <w:pPr>
        <w:pStyle w:val="Rubrik2"/>
      </w:pPr>
      <w:bookmarkStart w:id="19" w:name="_Toc165645836"/>
      <w:r w:rsidRPr="006A38BE">
        <w:rPr>
          <w:rStyle w:val="normaltextrun"/>
        </w:rPr>
        <w:t>5.6 Nödvärnsrätt och nöd</w:t>
      </w:r>
      <w:bookmarkEnd w:id="19"/>
      <w:r w:rsidRPr="006A38BE">
        <w:rPr>
          <w:rStyle w:val="normaltextrun"/>
        </w:rPr>
        <w:t> </w:t>
      </w:r>
      <w:r w:rsidRPr="006A38BE">
        <w:rPr>
          <w:rStyle w:val="eop"/>
        </w:rPr>
        <w:t> </w:t>
      </w:r>
    </w:p>
    <w:p w14:paraId="2DE4CECE" w14:textId="77777777" w:rsidR="00977C3F" w:rsidRDefault="00977C3F" w:rsidP="006A38BE">
      <w:pPr>
        <w:pStyle w:val="Normalefterlista"/>
      </w:pPr>
      <w:r>
        <w:rPr>
          <w:rStyle w:val="normaltextrun"/>
        </w:rPr>
        <w:t xml:space="preserve">Nödvärnsregeln i brottsbalken ger alla rätt att bruka våld i vissa fall. Rätten till nödvärn gäller vid ett påbörjat eller överhängande </w:t>
      </w:r>
      <w:r>
        <w:rPr>
          <w:rStyle w:val="normaltextrun"/>
        </w:rPr>
        <w:lastRenderedPageBreak/>
        <w:t xml:space="preserve">brottsligt angrepp. Det innebär att man i en akut nödsituation har laglig rätt att försvara sig mot fysiskt angrepp eller att hjälpa en annan person som utsätts för angrepp, exempelvis en medarbetare eller patient. Den egna våldsanvändningen ska stå i proportion till det våld som man utsätts/riskerar att utsättas för och får inte vara uppenbart oförsvarlig. För mer </w:t>
      </w:r>
      <w:r w:rsidRPr="006A38BE">
        <w:rPr>
          <w:rStyle w:val="normaltextrun"/>
        </w:rPr>
        <w:t>information</w:t>
      </w:r>
      <w:r>
        <w:rPr>
          <w:rStyle w:val="normaltextrun"/>
        </w:rPr>
        <w:t xml:space="preserve"> avseende nödvärnsrätt och nöd se </w:t>
      </w:r>
      <w:hyperlink r:id="rId29" w:tgtFrame="_blank" w:history="1">
        <w:r>
          <w:rPr>
            <w:rStyle w:val="normaltextrun"/>
            <w:color w:val="006298"/>
            <w:u w:val="single"/>
          </w:rPr>
          <w:t>Brottsbalk</w:t>
        </w:r>
      </w:hyperlink>
      <w:r>
        <w:rPr>
          <w:rStyle w:val="normaltextrun"/>
        </w:rPr>
        <w:t xml:space="preserve"> om </w:t>
      </w:r>
      <w:r w:rsidRPr="006A38BE">
        <w:rPr>
          <w:rStyle w:val="normaltextrun"/>
        </w:rPr>
        <w:t>allmänna</w:t>
      </w:r>
      <w:r>
        <w:rPr>
          <w:rStyle w:val="normaltextrun"/>
        </w:rPr>
        <w:t xml:space="preserve"> grunder för ansvarsfrihet (24 kapitlet 1 § nödvärn/4 § nöd) och </w:t>
      </w:r>
      <w:hyperlink r:id="rId30" w:tgtFrame="_blank" w:history="1">
        <w:r>
          <w:rPr>
            <w:rStyle w:val="normaltextrun"/>
            <w:color w:val="006298"/>
            <w:u w:val="single"/>
          </w:rPr>
          <w:t>Säkerhetshandbok NU-sjukvården</w:t>
        </w:r>
      </w:hyperlink>
      <w:r>
        <w:rPr>
          <w:rStyle w:val="normaltextrun"/>
        </w:rPr>
        <w:t>.</w:t>
      </w:r>
      <w:r>
        <w:rPr>
          <w:rStyle w:val="eop"/>
        </w:rPr>
        <w:t> </w:t>
      </w:r>
    </w:p>
    <w:p w14:paraId="3DDE8516" w14:textId="77777777" w:rsidR="00977C3F" w:rsidRDefault="00977C3F" w:rsidP="00977C3F">
      <w:pPr>
        <w:pStyle w:val="paragraph"/>
        <w:spacing w:before="0" w:beforeAutospacing="0" w:after="0" w:afterAutospacing="0"/>
        <w:ind w:left="990" w:right="855"/>
        <w:textAlignment w:val="baseline"/>
      </w:pPr>
      <w:r>
        <w:rPr>
          <w:rStyle w:val="eop"/>
        </w:rPr>
        <w:t> </w:t>
      </w:r>
    </w:p>
    <w:p w14:paraId="1CA46513" w14:textId="77777777" w:rsidR="00977C3F" w:rsidRPr="006A38BE" w:rsidRDefault="00977C3F" w:rsidP="006A38BE">
      <w:pPr>
        <w:pStyle w:val="Rubrik1"/>
      </w:pPr>
      <w:bookmarkStart w:id="20" w:name="_Toc165645837"/>
      <w:r w:rsidRPr="006A38BE">
        <w:rPr>
          <w:rStyle w:val="normaltextrun"/>
        </w:rPr>
        <w:t>6. Åtgärder efter en hot och våldshändelse</w:t>
      </w:r>
      <w:bookmarkEnd w:id="20"/>
      <w:r w:rsidRPr="006A38BE">
        <w:rPr>
          <w:rStyle w:val="normaltextrun"/>
        </w:rPr>
        <w:t> </w:t>
      </w:r>
      <w:r w:rsidRPr="006A38BE">
        <w:rPr>
          <w:rStyle w:val="eop"/>
        </w:rPr>
        <w:t> </w:t>
      </w:r>
    </w:p>
    <w:p w14:paraId="69C659B3" w14:textId="77777777" w:rsidR="00977C3F" w:rsidRDefault="00977C3F" w:rsidP="006A38BE">
      <w:pPr>
        <w:pStyle w:val="Normalefterlista"/>
      </w:pPr>
      <w:r>
        <w:rPr>
          <w:rStyle w:val="normaltextrun"/>
        </w:rPr>
        <w:t>Chefen ansvarar för åtgärder efter en hot och våldshändelse</w:t>
      </w:r>
      <w:r>
        <w:rPr>
          <w:rStyle w:val="eop"/>
        </w:rPr>
        <w:t> </w:t>
      </w:r>
    </w:p>
    <w:p w14:paraId="796C1306" w14:textId="77777777" w:rsidR="00977C3F" w:rsidRDefault="00977C3F" w:rsidP="006A38BE">
      <w:pPr>
        <w:pStyle w:val="Punktlista"/>
      </w:pPr>
      <w:r>
        <w:rPr>
          <w:rStyle w:val="normaltextrun"/>
        </w:rPr>
        <w:t>Avdela en person att ta hand om den eller de som drabbats. </w:t>
      </w:r>
      <w:r>
        <w:rPr>
          <w:rStyle w:val="eop"/>
        </w:rPr>
        <w:t> </w:t>
      </w:r>
    </w:p>
    <w:p w14:paraId="4222B5B4" w14:textId="77777777" w:rsidR="00977C3F" w:rsidRDefault="00977C3F" w:rsidP="006A38BE">
      <w:pPr>
        <w:pStyle w:val="Punktlista"/>
      </w:pPr>
      <w:r>
        <w:rPr>
          <w:rStyle w:val="normaltextrun"/>
        </w:rPr>
        <w:t>Se till att den skadade/hotade medarbetaren får sällskap hem och inte lämnas ensam något dygn efter händelsen. Om så behövs, se till att den drabbade kommer i kontakt med polis eller kommer under vård om så behövs. </w:t>
      </w:r>
      <w:r>
        <w:rPr>
          <w:rStyle w:val="eop"/>
        </w:rPr>
        <w:t> </w:t>
      </w:r>
    </w:p>
    <w:p w14:paraId="48A1A337" w14:textId="77777777" w:rsidR="00977C3F" w:rsidRDefault="00977C3F" w:rsidP="006A38BE">
      <w:pPr>
        <w:pStyle w:val="Punktlista"/>
      </w:pPr>
      <w:r>
        <w:rPr>
          <w:rStyle w:val="normaltextrun"/>
        </w:rPr>
        <w:t>Alla händelser som innefattar våld eller hot om våld anmäls till närmaste chef som i sin tur tar kontakt med berörda instanser samt anhöriga, om situationen kräver det.</w:t>
      </w:r>
      <w:r>
        <w:rPr>
          <w:rStyle w:val="eop"/>
        </w:rPr>
        <w:t> </w:t>
      </w:r>
    </w:p>
    <w:p w14:paraId="7BFF533D" w14:textId="77777777" w:rsidR="00977C3F" w:rsidRDefault="00977C3F" w:rsidP="006A38BE">
      <w:pPr>
        <w:pStyle w:val="Punktlista"/>
      </w:pPr>
      <w:r>
        <w:rPr>
          <w:rStyle w:val="normaltextrun"/>
        </w:rPr>
        <w:t xml:space="preserve">Gör en avvikelseanmälan i </w:t>
      </w:r>
      <w:hyperlink r:id="rId31" w:tgtFrame="_blank" w:history="1">
        <w:proofErr w:type="spellStart"/>
        <w:r>
          <w:rPr>
            <w:rStyle w:val="normaltextrun"/>
            <w:color w:val="006298"/>
            <w:u w:val="single"/>
          </w:rPr>
          <w:t>MedControl</w:t>
        </w:r>
        <w:proofErr w:type="spellEnd"/>
      </w:hyperlink>
      <w:r>
        <w:rPr>
          <w:rStyle w:val="normaltextrun"/>
        </w:rPr>
        <w:t xml:space="preserve"> och skriv i ärendenumret/K-numret från polisanmälan, i de fall det är aktuellt med en polisanmälan. Bifoga eventuella dokument som hör till händelsen.  </w:t>
      </w:r>
      <w:r>
        <w:rPr>
          <w:rStyle w:val="eop"/>
        </w:rPr>
        <w:t> </w:t>
      </w:r>
    </w:p>
    <w:p w14:paraId="0D293856" w14:textId="77777777" w:rsidR="00977C3F" w:rsidRDefault="00977C3F" w:rsidP="006A38BE">
      <w:pPr>
        <w:pStyle w:val="Punktlista"/>
      </w:pPr>
      <w:r>
        <w:rPr>
          <w:rStyle w:val="normaltextrun"/>
        </w:rPr>
        <w:t>Erbjud den drabbade och övriga medarbetare möjlighet till regelbundna samtal om händelsen. Håll kontakt med den drabbade i hemmet om sjukskrivning blir nödvändig.  </w:t>
      </w:r>
      <w:r>
        <w:rPr>
          <w:rStyle w:val="eop"/>
        </w:rPr>
        <w:t> </w:t>
      </w:r>
    </w:p>
    <w:p w14:paraId="0162E163" w14:textId="77777777" w:rsidR="00977C3F" w:rsidRDefault="00977C3F" w:rsidP="006A38BE">
      <w:pPr>
        <w:pStyle w:val="Punktlista"/>
      </w:pPr>
      <w:r>
        <w:rPr>
          <w:rStyle w:val="normaltextrun"/>
        </w:rPr>
        <w:t>Gör en genomgång av händelseförloppet med övriga medarbetare, skyddsombud och vid behov säkerhetsfunktion och HR-konsult.  </w:t>
      </w:r>
      <w:r>
        <w:rPr>
          <w:rStyle w:val="eop"/>
        </w:rPr>
        <w:t> </w:t>
      </w:r>
    </w:p>
    <w:p w14:paraId="496D3189" w14:textId="77777777" w:rsidR="00977C3F" w:rsidRDefault="00977C3F" w:rsidP="006A38BE">
      <w:pPr>
        <w:pStyle w:val="Punktlista"/>
      </w:pPr>
      <w:r>
        <w:rPr>
          <w:rStyle w:val="normaltextrun"/>
        </w:rPr>
        <w:t xml:space="preserve">Se till att den skadade/hotade får det fortsatta stöd som hen behöver för att kunna bearbeta det inträffade genom exempelvis samtalsstöd från extern part så som Hälsan och arbetslivet. Se första hjälpen och krisstöd, se </w:t>
      </w:r>
      <w:hyperlink r:id="rId32" w:tgtFrame="_blank" w:history="1">
        <w:r>
          <w:rPr>
            <w:rStyle w:val="normaltextrun"/>
            <w:color w:val="006298"/>
            <w:u w:val="single"/>
          </w:rPr>
          <w:t>guide</w:t>
        </w:r>
      </w:hyperlink>
      <w:r>
        <w:rPr>
          <w:rStyle w:val="normaltextrun"/>
        </w:rPr>
        <w:t xml:space="preserve"> och </w:t>
      </w:r>
      <w:hyperlink r:id="rId33" w:tgtFrame="_blank" w:history="1">
        <w:r>
          <w:rPr>
            <w:rStyle w:val="normaltextrun"/>
            <w:color w:val="006298"/>
            <w:u w:val="single"/>
          </w:rPr>
          <w:t>krishantering</w:t>
        </w:r>
      </w:hyperlink>
      <w:r>
        <w:rPr>
          <w:rStyle w:val="normaltextrun"/>
        </w:rPr>
        <w:t>. </w:t>
      </w:r>
      <w:r>
        <w:rPr>
          <w:rStyle w:val="eop"/>
        </w:rPr>
        <w:t> </w:t>
      </w:r>
    </w:p>
    <w:p w14:paraId="7D1232CD" w14:textId="24567199" w:rsidR="00977C3F" w:rsidRDefault="00977C3F" w:rsidP="006A38BE">
      <w:pPr>
        <w:pStyle w:val="Punktlista"/>
      </w:pPr>
      <w:r>
        <w:rPr>
          <w:rStyle w:val="normaltextrun"/>
        </w:rPr>
        <w:t>Vårdnadshavare ska informeras om hot- eller våldshändelse inträffat när de inte varit närvarande.</w:t>
      </w:r>
      <w:r>
        <w:rPr>
          <w:rStyle w:val="eop"/>
        </w:rPr>
        <w:t> </w:t>
      </w:r>
      <w:r w:rsidR="004E3DB2">
        <w:rPr>
          <w:rStyle w:val="ui-provider"/>
        </w:rPr>
        <w:t xml:space="preserve">Det </w:t>
      </w:r>
      <w:r w:rsidR="004E3DB2">
        <w:rPr>
          <w:rStyle w:val="ui-provider"/>
        </w:rPr>
        <w:lastRenderedPageBreak/>
        <w:t xml:space="preserve">finns vissa undantag se specialfall i rutinen </w:t>
      </w:r>
      <w:hyperlink r:id="rId34" w:tgtFrame="_blank" w:tooltip="https://mellanarkiv-offentlig.vgregion.se/alfresco/s/archive/stream/public/v1/source/available/sofia/nu10094-1515470546-27/surrogate/information%20till%20v%c3%a5rdnadshavare%20g%c3%a4llande%20%c3%a5tg%c3%a4rder%20och%20insatser%20fr%c3%a5n%20bup.pdf" w:history="1">
        <w:r w:rsidR="004E3DB2">
          <w:rPr>
            <w:rStyle w:val="Hyperlnk"/>
          </w:rPr>
          <w:t>Information till vårdnadshavare gällande åtgärder och insatser från BUP </w:t>
        </w:r>
      </w:hyperlink>
    </w:p>
    <w:p w14:paraId="3E33EC91" w14:textId="77777777" w:rsidR="00977C3F" w:rsidRDefault="00977C3F" w:rsidP="006A38BE">
      <w:pPr>
        <w:pStyle w:val="Punktlista"/>
      </w:pPr>
      <w:r>
        <w:rPr>
          <w:rStyle w:val="normaltextrun"/>
        </w:rPr>
        <w:t xml:space="preserve">I vissa fall kan det bli aktuellt att göra en orosanmälan till socialtjänsten. Se rutin, </w:t>
      </w:r>
      <w:hyperlink r:id="rId35" w:tgtFrame="_blank" w:history="1">
        <w:r>
          <w:rPr>
            <w:rStyle w:val="normaltextrun"/>
            <w:color w:val="006298"/>
            <w:u w:val="single"/>
          </w:rPr>
          <w:t>Anmälan om oro för barn och unga under 18 år</w:t>
        </w:r>
      </w:hyperlink>
      <w:r>
        <w:rPr>
          <w:rStyle w:val="eop"/>
        </w:rPr>
        <w:t> </w:t>
      </w:r>
    </w:p>
    <w:p w14:paraId="69074785" w14:textId="77777777" w:rsidR="00977C3F" w:rsidRDefault="00977C3F" w:rsidP="006A38BE">
      <w:pPr>
        <w:pStyle w:val="Punktlista"/>
      </w:pPr>
      <w:r>
        <w:rPr>
          <w:rStyle w:val="normaltextrun"/>
        </w:rPr>
        <w:t xml:space="preserve">Hot, våldshändelser och tillbud som inneburit allvarlig fara för liv eller hälsa ska omgående anmälas till HR-chef, Arbetsmiljöverket </w:t>
      </w:r>
      <w:r w:rsidRPr="006A38BE">
        <w:rPr>
          <w:rStyle w:val="normaltextrun"/>
        </w:rPr>
        <w:t>samt</w:t>
      </w:r>
      <w:r>
        <w:rPr>
          <w:rStyle w:val="normaltextrun"/>
        </w:rPr>
        <w:t xml:space="preserve"> NU-sjukvårdens säkerhetsfunktion. </w:t>
      </w:r>
      <w:r>
        <w:rPr>
          <w:rStyle w:val="eop"/>
        </w:rPr>
        <w:t> </w:t>
      </w:r>
    </w:p>
    <w:p w14:paraId="574FB925" w14:textId="77777777" w:rsidR="00977C3F" w:rsidRDefault="00977C3F" w:rsidP="006A38BE">
      <w:pPr>
        <w:pStyle w:val="Punktlista"/>
      </w:pPr>
      <w:r>
        <w:rPr>
          <w:rStyle w:val="normaltextrun"/>
        </w:rPr>
        <w:t xml:space="preserve">För samtliga rutiner vid arbetsskador och tillbud se Arbetsskador och tillbud på </w:t>
      </w:r>
      <w:proofErr w:type="spellStart"/>
      <w:r>
        <w:rPr>
          <w:rStyle w:val="normaltextrun"/>
        </w:rPr>
        <w:t>HR:s</w:t>
      </w:r>
      <w:proofErr w:type="spellEnd"/>
      <w:r>
        <w:rPr>
          <w:rStyle w:val="normaltextrun"/>
        </w:rPr>
        <w:t xml:space="preserve"> </w:t>
      </w:r>
      <w:proofErr w:type="spellStart"/>
      <w:r>
        <w:rPr>
          <w:rStyle w:val="normaltextrun"/>
        </w:rPr>
        <w:t>intranätsida</w:t>
      </w:r>
      <w:proofErr w:type="spellEnd"/>
      <w:r>
        <w:rPr>
          <w:rStyle w:val="normaltextrun"/>
        </w:rPr>
        <w:t xml:space="preserve"> om arbetsmiljö, se länk </w:t>
      </w:r>
      <w:hyperlink r:id="rId36" w:tgtFrame="_blank" w:history="1">
        <w:r>
          <w:rPr>
            <w:rStyle w:val="normaltextrun"/>
            <w:color w:val="006298"/>
            <w:u w:val="single"/>
          </w:rPr>
          <w:t>Arbetsmiljö och hälsa - NU-sjukvården</w:t>
        </w:r>
      </w:hyperlink>
      <w:r>
        <w:rPr>
          <w:rStyle w:val="eop"/>
        </w:rPr>
        <w:t> </w:t>
      </w:r>
    </w:p>
    <w:p w14:paraId="287E95A3" w14:textId="77777777" w:rsidR="00977C3F" w:rsidRPr="006A38BE" w:rsidRDefault="00977C3F" w:rsidP="006A38BE">
      <w:pPr>
        <w:pStyle w:val="Rubrik2"/>
      </w:pPr>
      <w:bookmarkStart w:id="21" w:name="_Toc165645838"/>
      <w:r w:rsidRPr="006A38BE">
        <w:rPr>
          <w:rStyle w:val="normaltextrun"/>
        </w:rPr>
        <w:t>6.1 Polisanmälan</w:t>
      </w:r>
      <w:bookmarkEnd w:id="21"/>
      <w:r w:rsidRPr="006A38BE">
        <w:rPr>
          <w:rStyle w:val="normaltextrun"/>
        </w:rPr>
        <w:t> </w:t>
      </w:r>
      <w:r w:rsidRPr="006A38BE">
        <w:rPr>
          <w:rStyle w:val="eop"/>
        </w:rPr>
        <w:t> </w:t>
      </w:r>
    </w:p>
    <w:p w14:paraId="1B3F55D9" w14:textId="77777777" w:rsidR="00977C3F" w:rsidRDefault="00977C3F" w:rsidP="006A38BE">
      <w:pPr>
        <w:pStyle w:val="Punktlista"/>
      </w:pPr>
      <w:r>
        <w:rPr>
          <w:rStyle w:val="normaltextrun"/>
        </w:rPr>
        <w:t>Vad som upplevs som en hot- och/eller våldssituation varierar från person till person. Grundprincipen är att alltid anmäla de händelser som upplevs obehagliga för medarbetaren. </w:t>
      </w:r>
      <w:r>
        <w:rPr>
          <w:rStyle w:val="eop"/>
        </w:rPr>
        <w:t> </w:t>
      </w:r>
    </w:p>
    <w:p w14:paraId="67CD322F" w14:textId="77777777" w:rsidR="00977C3F" w:rsidRDefault="00977C3F" w:rsidP="006A38BE">
      <w:pPr>
        <w:pStyle w:val="Punktlista"/>
      </w:pPr>
      <w:r>
        <w:rPr>
          <w:rStyle w:val="normaltextrun"/>
        </w:rPr>
        <w:t>I de fall det är aktuellt med en polisanmälan rekommenderas ansvarig chef att göra polisanmälan.</w:t>
      </w:r>
      <w:r>
        <w:rPr>
          <w:rStyle w:val="eop"/>
        </w:rPr>
        <w:t> </w:t>
      </w:r>
    </w:p>
    <w:p w14:paraId="460B126F" w14:textId="77777777" w:rsidR="00977C3F" w:rsidRDefault="00977C3F" w:rsidP="006A38BE">
      <w:pPr>
        <w:pStyle w:val="Punktlista"/>
      </w:pPr>
      <w:r>
        <w:rPr>
          <w:rStyle w:val="normaltextrun"/>
        </w:rPr>
        <w:t>Chefen blir då anmälare och den som blivit utsatt för brott blir målsägande. </w:t>
      </w:r>
      <w:r>
        <w:rPr>
          <w:rStyle w:val="eop"/>
        </w:rPr>
        <w:t> </w:t>
      </w:r>
    </w:p>
    <w:p w14:paraId="31CF129A" w14:textId="77777777" w:rsidR="00977C3F" w:rsidRDefault="00977C3F" w:rsidP="006A38BE">
      <w:pPr>
        <w:pStyle w:val="Punktlista"/>
      </w:pPr>
      <w:r>
        <w:rPr>
          <w:rStyle w:val="normaltextrun"/>
        </w:rPr>
        <w:t xml:space="preserve">Polisanmälan görs skriftligen, gärna i samråd med jurist/säkerhetssamordnare inom NU-sjukvården eller genom att inställa sig vid närmaste polisstation. Vissa brott kan anmälas via polisens hemsida: </w:t>
      </w:r>
      <w:hyperlink r:id="rId37" w:tgtFrame="_blank" w:history="1">
        <w:r>
          <w:rPr>
            <w:rStyle w:val="normaltextrun"/>
            <w:color w:val="006298"/>
            <w:u w:val="single"/>
          </w:rPr>
          <w:t>Polisanmälan via Internet</w:t>
        </w:r>
      </w:hyperlink>
      <w:r>
        <w:rPr>
          <w:rStyle w:val="eop"/>
        </w:rPr>
        <w:t> </w:t>
      </w:r>
    </w:p>
    <w:p w14:paraId="70097575" w14:textId="77777777" w:rsidR="00977C3F" w:rsidRDefault="00977C3F" w:rsidP="006A38BE">
      <w:pPr>
        <w:pStyle w:val="Punktlista"/>
      </w:pPr>
      <w:r>
        <w:rPr>
          <w:rStyle w:val="normaltextrun"/>
        </w:rPr>
        <w:t>Begär åtkomstskyddad anmälan, det innebär att den målsägandes personuppgifter är sekretessbelagda under förundersökningen. </w:t>
      </w:r>
      <w:r>
        <w:rPr>
          <w:rStyle w:val="eop"/>
        </w:rPr>
        <w:t> </w:t>
      </w:r>
    </w:p>
    <w:p w14:paraId="35EC0FB4" w14:textId="77777777" w:rsidR="00977C3F" w:rsidRDefault="00977C3F" w:rsidP="006A38BE">
      <w:pPr>
        <w:pStyle w:val="Punktlista"/>
      </w:pPr>
      <w:r>
        <w:rPr>
          <w:rStyle w:val="normaltextrun"/>
        </w:rPr>
        <w:t>Kom ihåg att begära en kopia på polisanmälan om den görs på polisstation, den ska diarieföras inom NU-sjukvården. Kopian skickas till diariet, administrationscentrum, NÄL. Notera gärna anmälningsnumret (K-numret) på anmälan exempelvis vid anmälan via telefon så att ärendet enklare kan spåras.</w:t>
      </w:r>
      <w:r>
        <w:rPr>
          <w:rStyle w:val="eop"/>
        </w:rPr>
        <w:t> </w:t>
      </w:r>
    </w:p>
    <w:p w14:paraId="3C232C28" w14:textId="77777777" w:rsidR="00977C3F" w:rsidRDefault="00977C3F" w:rsidP="00977C3F">
      <w:pPr>
        <w:pStyle w:val="paragraph"/>
        <w:spacing w:before="0" w:beforeAutospacing="0" w:after="0" w:afterAutospacing="0"/>
        <w:ind w:left="1275" w:right="855"/>
        <w:textAlignment w:val="baseline"/>
      </w:pPr>
      <w:r>
        <w:rPr>
          <w:rStyle w:val="eop"/>
        </w:rPr>
        <w:t> </w:t>
      </w:r>
    </w:p>
    <w:p w14:paraId="2C61C41D" w14:textId="77777777" w:rsidR="00977C3F" w:rsidRDefault="00977C3F" w:rsidP="006A38BE">
      <w:pPr>
        <w:pStyle w:val="Underrubrik"/>
      </w:pPr>
      <w:r>
        <w:rPr>
          <w:rStyle w:val="normaltextrun"/>
        </w:rPr>
        <w:t>Tänk på att:</w:t>
      </w:r>
      <w:r>
        <w:rPr>
          <w:rStyle w:val="eop"/>
        </w:rPr>
        <w:t> </w:t>
      </w:r>
    </w:p>
    <w:p w14:paraId="3DAD4E3F" w14:textId="77777777" w:rsidR="00977C3F" w:rsidRDefault="00977C3F" w:rsidP="006A38BE">
      <w:pPr>
        <w:pStyle w:val="Punktlista"/>
      </w:pPr>
      <w:r>
        <w:rPr>
          <w:rStyle w:val="normaltextrun"/>
        </w:rPr>
        <w:t>Hemtelefonnummer eller mobilnummer till målsäganden inte ska lämnas ut, använd telefonnumret till arbetet.</w:t>
      </w:r>
      <w:r>
        <w:rPr>
          <w:rStyle w:val="eop"/>
        </w:rPr>
        <w:t> </w:t>
      </w:r>
    </w:p>
    <w:p w14:paraId="3C9FAC31" w14:textId="77777777" w:rsidR="00977C3F" w:rsidRDefault="00977C3F" w:rsidP="006A38BE">
      <w:pPr>
        <w:pStyle w:val="Punktlista"/>
      </w:pPr>
      <w:r>
        <w:rPr>
          <w:rStyle w:val="normaltextrun"/>
        </w:rPr>
        <w:lastRenderedPageBreak/>
        <w:t>Hemadress till målsäganden inte ska lämnas ut, använd adressen till arbetet.</w:t>
      </w:r>
      <w:r>
        <w:rPr>
          <w:rStyle w:val="eop"/>
        </w:rPr>
        <w:t> </w:t>
      </w:r>
    </w:p>
    <w:p w14:paraId="549D9D74" w14:textId="77777777" w:rsidR="00977C3F" w:rsidRDefault="00977C3F" w:rsidP="006A38BE">
      <w:pPr>
        <w:pStyle w:val="Punktlista"/>
      </w:pPr>
      <w:r>
        <w:rPr>
          <w:rStyle w:val="normaltextrun"/>
        </w:rPr>
        <w:t>Om målsäganden begär åtkomstskydd är anmälan sekretessbelagd under förundersökningen. </w:t>
      </w:r>
      <w:r>
        <w:rPr>
          <w:rStyle w:val="eop"/>
        </w:rPr>
        <w:t> </w:t>
      </w:r>
    </w:p>
    <w:p w14:paraId="3DAE5A2F" w14:textId="77777777" w:rsidR="00977C3F" w:rsidRDefault="00977C3F" w:rsidP="006A38BE">
      <w:pPr>
        <w:pStyle w:val="Punktlista"/>
      </w:pPr>
      <w:r>
        <w:rPr>
          <w:rStyle w:val="normaltextrun"/>
        </w:rPr>
        <w:t>Om det blir åtal måste tingsrätten kontaktas om sekretess fortfarande önskas av sina personuppgifter, vid rättegång hävs sekretesskyddet.</w:t>
      </w:r>
      <w:r>
        <w:rPr>
          <w:rStyle w:val="eop"/>
        </w:rPr>
        <w:t> </w:t>
      </w:r>
    </w:p>
    <w:p w14:paraId="64C69E41" w14:textId="77777777" w:rsidR="00977C3F" w:rsidRDefault="00977C3F" w:rsidP="006A38BE">
      <w:pPr>
        <w:pStyle w:val="Punktlista"/>
      </w:pPr>
      <w:r>
        <w:rPr>
          <w:rStyle w:val="normaltextrun"/>
        </w:rPr>
        <w:t>Avvikelserapportering ska alltid göras oavsett polisanmälan.</w:t>
      </w:r>
      <w:r>
        <w:rPr>
          <w:rStyle w:val="eop"/>
        </w:rPr>
        <w:t> </w:t>
      </w:r>
    </w:p>
    <w:p w14:paraId="32B21402" w14:textId="77777777" w:rsidR="00977C3F" w:rsidRDefault="00977C3F" w:rsidP="006A38BE">
      <w:pPr>
        <w:pStyle w:val="Punktlista"/>
      </w:pPr>
      <w:r>
        <w:rPr>
          <w:rStyle w:val="normaltextrun"/>
        </w:rPr>
        <w:t>Vid fysisk och psykisk skada ska arbetsskadeanmälan göras.</w:t>
      </w:r>
      <w:r>
        <w:rPr>
          <w:rStyle w:val="eop"/>
        </w:rPr>
        <w:t> </w:t>
      </w:r>
    </w:p>
    <w:p w14:paraId="74B655E2" w14:textId="77777777" w:rsidR="00977C3F" w:rsidRDefault="00977C3F" w:rsidP="006A38BE">
      <w:pPr>
        <w:pStyle w:val="Punktlista"/>
      </w:pPr>
      <w:r>
        <w:rPr>
          <w:rStyle w:val="normaltextrun"/>
        </w:rPr>
        <w:t>Ansvarig chef ansvarar för att personal vid behov får tillgång till juridisk rådgivning och information i rättsprocessen.</w:t>
      </w:r>
      <w:r>
        <w:rPr>
          <w:rStyle w:val="eop"/>
        </w:rPr>
        <w:t> </w:t>
      </w:r>
    </w:p>
    <w:p w14:paraId="1209B20B" w14:textId="77777777" w:rsidR="00977C3F" w:rsidRDefault="00977C3F" w:rsidP="00977C3F">
      <w:pPr>
        <w:pStyle w:val="paragraph"/>
        <w:spacing w:before="0" w:beforeAutospacing="0" w:after="0" w:afterAutospacing="0"/>
        <w:ind w:left="915" w:right="855"/>
        <w:textAlignment w:val="baseline"/>
      </w:pPr>
      <w:r>
        <w:rPr>
          <w:rStyle w:val="eop"/>
        </w:rPr>
        <w:t> </w:t>
      </w:r>
    </w:p>
    <w:p w14:paraId="19001C0D" w14:textId="77777777" w:rsidR="00977C3F" w:rsidRPr="006A38BE" w:rsidRDefault="00977C3F" w:rsidP="006A38BE">
      <w:pPr>
        <w:pStyle w:val="Rubrik2"/>
      </w:pPr>
      <w:bookmarkStart w:id="22" w:name="_Toc165645839"/>
      <w:r w:rsidRPr="006A38BE">
        <w:rPr>
          <w:rStyle w:val="normaltextrun"/>
        </w:rPr>
        <w:t>6.2 Juridiskt stöd</w:t>
      </w:r>
      <w:bookmarkEnd w:id="22"/>
      <w:r w:rsidRPr="006A38BE">
        <w:rPr>
          <w:rStyle w:val="normaltextrun"/>
        </w:rPr>
        <w:t> </w:t>
      </w:r>
      <w:r w:rsidRPr="006A38BE">
        <w:rPr>
          <w:rStyle w:val="eop"/>
        </w:rPr>
        <w:t> </w:t>
      </w:r>
    </w:p>
    <w:p w14:paraId="3440E036" w14:textId="77777777" w:rsidR="00977C3F" w:rsidRDefault="00977C3F" w:rsidP="006A38BE">
      <w:pPr>
        <w:pStyle w:val="Normalefterlista"/>
      </w:pPr>
      <w:r>
        <w:rPr>
          <w:rStyle w:val="normaltextrun"/>
        </w:rPr>
        <w:t>Vid behov av juridisk rådgivning i samband med en hot och våldshändelse, kontakta juridiska enheten på NU-sjukvårdens kansli. </w:t>
      </w:r>
      <w:r>
        <w:rPr>
          <w:rStyle w:val="eop"/>
        </w:rPr>
        <w:t> </w:t>
      </w:r>
    </w:p>
    <w:p w14:paraId="37E64804" w14:textId="77777777" w:rsidR="00977C3F" w:rsidRPr="006A38BE" w:rsidRDefault="00977C3F" w:rsidP="006A38BE">
      <w:pPr>
        <w:pStyle w:val="Rubrik2"/>
      </w:pPr>
      <w:bookmarkStart w:id="23" w:name="_Toc165645840"/>
      <w:r w:rsidRPr="006A38BE">
        <w:rPr>
          <w:rStyle w:val="normaltextrun"/>
        </w:rPr>
        <w:t>6.3 Stöd</w:t>
      </w:r>
      <w:bookmarkEnd w:id="23"/>
      <w:r w:rsidRPr="006A38BE">
        <w:rPr>
          <w:rStyle w:val="eop"/>
        </w:rPr>
        <w:t> </w:t>
      </w:r>
    </w:p>
    <w:p w14:paraId="18659779" w14:textId="77777777" w:rsidR="00977C3F" w:rsidRDefault="00977C3F" w:rsidP="006A38BE">
      <w:pPr>
        <w:pStyle w:val="Normalefterlista"/>
      </w:pPr>
      <w:r>
        <w:rPr>
          <w:rStyle w:val="normaltextrun"/>
        </w:rPr>
        <w:t>Om en medarbetare utsatts för brott kan hen alltid kontakta sin närmaste chef för att få rätt hjälp och stöd. </w:t>
      </w:r>
      <w:r>
        <w:rPr>
          <w:rStyle w:val="eop"/>
        </w:rPr>
        <w:t> </w:t>
      </w:r>
    </w:p>
    <w:p w14:paraId="0C70C484" w14:textId="77777777" w:rsidR="00977C3F" w:rsidRDefault="00000000" w:rsidP="006A38BE">
      <w:pPr>
        <w:pStyle w:val="Punktlista"/>
      </w:pPr>
      <w:hyperlink r:id="rId38" w:tgtFrame="_blank" w:history="1">
        <w:r w:rsidR="00977C3F">
          <w:rPr>
            <w:rStyle w:val="normaltextrun"/>
            <w:color w:val="006298"/>
            <w:u w:val="single"/>
          </w:rPr>
          <w:t>Företagshälsovård</w:t>
        </w:r>
      </w:hyperlink>
      <w:r w:rsidR="00977C3F">
        <w:rPr>
          <w:rStyle w:val="eop"/>
        </w:rPr>
        <w:t> </w:t>
      </w:r>
    </w:p>
    <w:p w14:paraId="5D2FC156" w14:textId="77777777" w:rsidR="00977C3F" w:rsidRDefault="00000000" w:rsidP="006A38BE">
      <w:pPr>
        <w:pStyle w:val="Punktlista"/>
      </w:pPr>
      <w:hyperlink r:id="rId39" w:tgtFrame="_blank" w:history="1">
        <w:r w:rsidR="00977C3F">
          <w:rPr>
            <w:rStyle w:val="normaltextrun"/>
            <w:color w:val="006298"/>
            <w:u w:val="single"/>
          </w:rPr>
          <w:t>HR</w:t>
        </w:r>
      </w:hyperlink>
      <w:r w:rsidR="00977C3F">
        <w:rPr>
          <w:rStyle w:val="eop"/>
        </w:rPr>
        <w:t> </w:t>
      </w:r>
    </w:p>
    <w:p w14:paraId="0C18E1BA" w14:textId="77777777" w:rsidR="00977C3F" w:rsidRDefault="00000000" w:rsidP="006A38BE">
      <w:pPr>
        <w:pStyle w:val="Punktlista"/>
      </w:pPr>
      <w:hyperlink r:id="rId40" w:tgtFrame="_blank" w:history="1">
        <w:r w:rsidR="00977C3F">
          <w:rPr>
            <w:rStyle w:val="normaltextrun"/>
            <w:color w:val="006298"/>
            <w:u w:val="single"/>
          </w:rPr>
          <w:t>Sjukhuskyrkan</w:t>
        </w:r>
      </w:hyperlink>
      <w:r w:rsidR="00977C3F">
        <w:rPr>
          <w:rStyle w:val="eop"/>
        </w:rPr>
        <w:t> </w:t>
      </w:r>
    </w:p>
    <w:p w14:paraId="31985C1C" w14:textId="77777777" w:rsidR="00977C3F" w:rsidRDefault="00000000" w:rsidP="006A38BE">
      <w:pPr>
        <w:pStyle w:val="Punktlista"/>
      </w:pPr>
      <w:hyperlink r:id="rId41" w:tgtFrame="_blank" w:history="1">
        <w:r w:rsidR="00977C3F">
          <w:rPr>
            <w:rStyle w:val="normaltextrun"/>
            <w:color w:val="006298"/>
            <w:u w:val="single"/>
          </w:rPr>
          <w:t>Utvecklings- och planeringsenheten</w:t>
        </w:r>
      </w:hyperlink>
      <w:r w:rsidR="00977C3F">
        <w:rPr>
          <w:rStyle w:val="eop"/>
        </w:rPr>
        <w:t> </w:t>
      </w:r>
    </w:p>
    <w:p w14:paraId="3D127936" w14:textId="77777777" w:rsidR="00977C3F" w:rsidRDefault="00000000" w:rsidP="006A38BE">
      <w:pPr>
        <w:pStyle w:val="Punktlista"/>
      </w:pPr>
      <w:hyperlink r:id="rId42" w:tgtFrame="_blank" w:history="1">
        <w:r w:rsidR="00977C3F">
          <w:rPr>
            <w:rStyle w:val="normaltextrun"/>
            <w:color w:val="006298"/>
            <w:u w:val="single"/>
          </w:rPr>
          <w:t>Rättegångsskolan</w:t>
        </w:r>
      </w:hyperlink>
      <w:r w:rsidR="00977C3F">
        <w:rPr>
          <w:rStyle w:val="eop"/>
        </w:rPr>
        <w:t> </w:t>
      </w:r>
    </w:p>
    <w:p w14:paraId="08C0DAB2" w14:textId="77777777" w:rsidR="00977C3F" w:rsidRDefault="00000000" w:rsidP="006A38BE">
      <w:pPr>
        <w:pStyle w:val="Punktlista"/>
      </w:pPr>
      <w:hyperlink r:id="rId43" w:tgtFrame="_blank" w:history="1">
        <w:r w:rsidR="00977C3F">
          <w:rPr>
            <w:rStyle w:val="normaltextrun"/>
            <w:color w:val="006298"/>
            <w:u w:val="single"/>
          </w:rPr>
          <w:t>Utsatt för brott - Polismyndigheten</w:t>
        </w:r>
      </w:hyperlink>
      <w:r w:rsidR="00977C3F">
        <w:rPr>
          <w:rStyle w:val="eop"/>
        </w:rPr>
        <w:t> </w:t>
      </w:r>
    </w:p>
    <w:p w14:paraId="69929C7A" w14:textId="77777777" w:rsidR="00977C3F" w:rsidRDefault="00000000" w:rsidP="006A38BE">
      <w:pPr>
        <w:pStyle w:val="Punktlista"/>
      </w:pPr>
      <w:hyperlink r:id="rId44" w:tgtFrame="_blank" w:history="1">
        <w:r w:rsidR="00977C3F">
          <w:rPr>
            <w:rStyle w:val="normaltextrun"/>
            <w:color w:val="006298"/>
            <w:u w:val="single"/>
          </w:rPr>
          <w:t>AFS 1999:7, Första hjälpen och krisstöd</w:t>
        </w:r>
      </w:hyperlink>
      <w:r w:rsidR="00977C3F">
        <w:rPr>
          <w:rStyle w:val="eop"/>
        </w:rPr>
        <w:t> </w:t>
      </w:r>
    </w:p>
    <w:p w14:paraId="3889EEE7" w14:textId="77777777" w:rsidR="00977C3F" w:rsidRPr="006A38BE" w:rsidRDefault="00977C3F" w:rsidP="006A38BE">
      <w:pPr>
        <w:pStyle w:val="Rubrik2"/>
      </w:pPr>
      <w:bookmarkStart w:id="24" w:name="_Toc165645841"/>
      <w:r w:rsidRPr="006A38BE">
        <w:rPr>
          <w:rStyle w:val="normaltextrun"/>
        </w:rPr>
        <w:t>6.4 Uppföljning</w:t>
      </w:r>
      <w:bookmarkEnd w:id="24"/>
      <w:r w:rsidRPr="006A38BE">
        <w:rPr>
          <w:rStyle w:val="normaltextrun"/>
        </w:rPr>
        <w:t> </w:t>
      </w:r>
      <w:r w:rsidRPr="006A38BE">
        <w:rPr>
          <w:rStyle w:val="eop"/>
        </w:rPr>
        <w:t> </w:t>
      </w:r>
    </w:p>
    <w:p w14:paraId="1E9EF40E" w14:textId="77777777" w:rsidR="00977C3F" w:rsidRDefault="00977C3F" w:rsidP="006A38BE">
      <w:pPr>
        <w:pStyle w:val="Normalefterlista"/>
      </w:pPr>
      <w:r>
        <w:rPr>
          <w:rStyle w:val="normaltextrun"/>
        </w:rPr>
        <w:t>Görs av närmaste chef: </w:t>
      </w:r>
      <w:r>
        <w:rPr>
          <w:rStyle w:val="eop"/>
        </w:rPr>
        <w:t> </w:t>
      </w:r>
    </w:p>
    <w:p w14:paraId="53057249" w14:textId="77777777" w:rsidR="00977C3F" w:rsidRDefault="00977C3F" w:rsidP="00C556C3">
      <w:pPr>
        <w:pStyle w:val="Punktlista"/>
      </w:pPr>
      <w:r>
        <w:rPr>
          <w:rStyle w:val="normaltextrun"/>
        </w:rPr>
        <w:t>Genomgång och eventuellt uppdatering av enhetens lokala rutiner för arbetet mot hot och våld efter en inträffad hot och våldshändelse. Se till så att nödvändiga åtgärder vidtas och att bilagor/kontaktlistor/övriga dokument är uppdaterade.  </w:t>
      </w:r>
      <w:r>
        <w:rPr>
          <w:rStyle w:val="eop"/>
        </w:rPr>
        <w:t> </w:t>
      </w:r>
    </w:p>
    <w:p w14:paraId="12FE3303" w14:textId="77777777" w:rsidR="00977C3F" w:rsidRDefault="00977C3F" w:rsidP="00C556C3">
      <w:pPr>
        <w:pStyle w:val="Punktlista"/>
      </w:pPr>
      <w:r>
        <w:rPr>
          <w:rStyle w:val="normaltextrun"/>
        </w:rPr>
        <w:lastRenderedPageBreak/>
        <w:t>Tillse att den drabbade erbjuds uppföljningssamtal. Minimum är att uppföljning sker efter en vecka, tre månader och ett år. Den drabbade ska även erbjudas uppföljningssamtal en längre tid efter det inträffade. </w:t>
      </w:r>
      <w:r>
        <w:rPr>
          <w:rStyle w:val="eop"/>
        </w:rPr>
        <w:t> </w:t>
      </w:r>
    </w:p>
    <w:p w14:paraId="22A0F6B6" w14:textId="77777777" w:rsidR="008E170E" w:rsidRDefault="00977C3F" w:rsidP="00C556C3">
      <w:pPr>
        <w:pStyle w:val="Punktlista"/>
        <w:rPr>
          <w:rStyle w:val="normaltextrun"/>
        </w:rPr>
      </w:pPr>
      <w:r>
        <w:rPr>
          <w:rStyle w:val="normaltextrun"/>
        </w:rPr>
        <w:t>Fortsätt att föra en dialog kring risker kopplade till hot och våld vid arbetsplatsträffar och skyddsronder. </w:t>
      </w:r>
    </w:p>
    <w:p w14:paraId="3CF7C16C" w14:textId="2D1BE806" w:rsidR="00977C3F" w:rsidRDefault="00977C3F" w:rsidP="008E170E">
      <w:pPr>
        <w:pStyle w:val="Punktlista"/>
        <w:numPr>
          <w:ilvl w:val="0"/>
          <w:numId w:val="0"/>
        </w:numPr>
        <w:ind w:left="1712"/>
      </w:pPr>
      <w:r>
        <w:rPr>
          <w:rStyle w:val="normaltextrun"/>
        </w:rPr>
        <w:t> </w:t>
      </w:r>
      <w:r>
        <w:rPr>
          <w:rStyle w:val="eop"/>
        </w:rPr>
        <w:t> </w:t>
      </w:r>
    </w:p>
    <w:p w14:paraId="7D5961B8" w14:textId="77777777" w:rsidR="00EB1572" w:rsidRDefault="00EB1572" w:rsidP="00EB1572">
      <w:pPr>
        <w:pStyle w:val="Rubrik1"/>
        <w:rPr>
          <w:rFonts w:ascii="Times New Roman" w:hAnsi="Times New Roman"/>
          <w:sz w:val="24"/>
          <w:szCs w:val="24"/>
        </w:rPr>
      </w:pPr>
      <w:bookmarkStart w:id="25" w:name="_Toc165645842"/>
      <w:r>
        <w:t>Ansvariga</w:t>
      </w:r>
      <w:bookmarkEnd w:id="25"/>
    </w:p>
    <w:p w14:paraId="6906DB35" w14:textId="77777777" w:rsidR="00EB1572" w:rsidRDefault="00EB1572" w:rsidP="00A56009">
      <w:r>
        <w:t>Ansvariga för att rutinen följs är Verksamhetschef, enhetschef och medicinsk ledningsansvarig läkare.</w:t>
      </w:r>
    </w:p>
    <w:p w14:paraId="47147AC3" w14:textId="77777777" w:rsidR="00EB1572" w:rsidRDefault="00EB1572" w:rsidP="00EB1572">
      <w:pPr>
        <w:pStyle w:val="Normalwebb"/>
        <w:spacing w:before="0" w:beforeAutospacing="0" w:after="0" w:afterAutospacing="0"/>
        <w:ind w:left="600"/>
      </w:pPr>
      <w:r>
        <w:t> </w:t>
      </w:r>
    </w:p>
    <w:p w14:paraId="77B66400" w14:textId="77777777" w:rsidR="00EB1572" w:rsidRDefault="00EB1572" w:rsidP="00A56009">
      <w:pPr>
        <w:pStyle w:val="Rubrik1"/>
      </w:pPr>
      <w:bookmarkStart w:id="26" w:name="_Toc165645843"/>
      <w:r>
        <w:t>Uppföljning och utvärdering</w:t>
      </w:r>
      <w:bookmarkEnd w:id="26"/>
    </w:p>
    <w:p w14:paraId="2B275A0C" w14:textId="77777777" w:rsidR="00EB1572" w:rsidRDefault="00EB1572" w:rsidP="00A56009">
      <w:r>
        <w:t xml:space="preserve">Verksamheten ansvarar för att följa upp att rutinen följs. Avsteg från rutinen rapporteras i </w:t>
      </w:r>
      <w:proofErr w:type="spellStart"/>
      <w:r>
        <w:t>MedControl</w:t>
      </w:r>
      <w:proofErr w:type="spellEnd"/>
      <w:r>
        <w:t xml:space="preserve"> PRO.</w:t>
      </w:r>
    </w:p>
    <w:p w14:paraId="0A827DC0" w14:textId="01BB45E8" w:rsidR="00977C3F" w:rsidRDefault="00977C3F" w:rsidP="00595006"/>
    <w:p w14:paraId="4B1EED2A" w14:textId="5B4730E1" w:rsidR="00977C3F" w:rsidRPr="0077006E" w:rsidRDefault="000D326C" w:rsidP="0077006E">
      <w:pPr>
        <w:pStyle w:val="Rubrik1"/>
      </w:pPr>
      <w:bookmarkStart w:id="27" w:name="_Toc165645844"/>
      <w:r>
        <w:rPr>
          <w:rStyle w:val="normaltextrun"/>
        </w:rPr>
        <w:t>Referenser och länkar</w:t>
      </w:r>
      <w:bookmarkEnd w:id="27"/>
    </w:p>
    <w:p w14:paraId="7C7D49DB" w14:textId="77777777" w:rsidR="00977C3F" w:rsidRPr="00125FBF" w:rsidRDefault="00977C3F" w:rsidP="00125FBF">
      <w:pPr>
        <w:pStyle w:val="Rubrik2"/>
      </w:pPr>
      <w:bookmarkStart w:id="28" w:name="_Toc165645845"/>
      <w:r w:rsidRPr="00125FBF">
        <w:rPr>
          <w:rStyle w:val="normaltextrun"/>
        </w:rPr>
        <w:t>Styrande dokument – säkerhet och beredskap</w:t>
      </w:r>
      <w:bookmarkEnd w:id="28"/>
      <w:r w:rsidRPr="00125FBF">
        <w:rPr>
          <w:rStyle w:val="eop"/>
        </w:rPr>
        <w:t> </w:t>
      </w:r>
    </w:p>
    <w:p w14:paraId="6D876272" w14:textId="77777777" w:rsidR="00977C3F" w:rsidRDefault="00977C3F" w:rsidP="00125FBF">
      <w:pPr>
        <w:pStyle w:val="Normalefterlista"/>
      </w:pPr>
      <w:r>
        <w:rPr>
          <w:rStyle w:val="normaltextrun"/>
        </w:rPr>
        <w:t>Det finns regionala styrande dokument inom säkerhet och beredskap som reglerar befogenheter och arbetssätt inom följande områden:</w:t>
      </w:r>
      <w:r>
        <w:rPr>
          <w:rStyle w:val="eop"/>
        </w:rPr>
        <w:t> </w:t>
      </w:r>
    </w:p>
    <w:p w14:paraId="7DD8B469" w14:textId="77777777" w:rsidR="00977C3F" w:rsidRDefault="00977C3F" w:rsidP="00125FBF">
      <w:pPr>
        <w:pStyle w:val="Punktlista"/>
      </w:pPr>
      <w:r>
        <w:rPr>
          <w:rStyle w:val="normaltextrun"/>
        </w:rPr>
        <w:t>Alla ämnen (Policy för säkerhet och beredskap)</w:t>
      </w:r>
      <w:r>
        <w:rPr>
          <w:rStyle w:val="eop"/>
        </w:rPr>
        <w:t> </w:t>
      </w:r>
    </w:p>
    <w:p w14:paraId="7D8E09DD" w14:textId="77777777" w:rsidR="00977C3F" w:rsidRDefault="00977C3F" w:rsidP="00125FBF">
      <w:pPr>
        <w:pStyle w:val="Punktlista"/>
      </w:pPr>
      <w:r>
        <w:rPr>
          <w:rStyle w:val="normaltextrun"/>
        </w:rPr>
        <w:t>Beredskap</w:t>
      </w:r>
      <w:r>
        <w:rPr>
          <w:rStyle w:val="eop"/>
        </w:rPr>
        <w:t> </w:t>
      </w:r>
    </w:p>
    <w:p w14:paraId="4D1D6EE0" w14:textId="77777777" w:rsidR="00977C3F" w:rsidRDefault="00977C3F" w:rsidP="00125FBF">
      <w:pPr>
        <w:pStyle w:val="Punktlista"/>
      </w:pPr>
      <w:r>
        <w:rPr>
          <w:rStyle w:val="normaltextrun"/>
        </w:rPr>
        <w:t>Brandskydd</w:t>
      </w:r>
      <w:r>
        <w:rPr>
          <w:rStyle w:val="eop"/>
        </w:rPr>
        <w:t> </w:t>
      </w:r>
    </w:p>
    <w:p w14:paraId="7D33707F" w14:textId="77777777" w:rsidR="00977C3F" w:rsidRDefault="00977C3F" w:rsidP="00125FBF">
      <w:pPr>
        <w:pStyle w:val="Punktlista"/>
      </w:pPr>
      <w:r>
        <w:rPr>
          <w:rStyle w:val="normaltextrun"/>
        </w:rPr>
        <w:t>Informationssäkerhet</w:t>
      </w:r>
      <w:r>
        <w:rPr>
          <w:rStyle w:val="eop"/>
        </w:rPr>
        <w:t> </w:t>
      </w:r>
    </w:p>
    <w:p w14:paraId="396FB245" w14:textId="77777777" w:rsidR="00977C3F" w:rsidRDefault="00977C3F" w:rsidP="00125FBF">
      <w:pPr>
        <w:pStyle w:val="Punktlista"/>
      </w:pPr>
      <w:r>
        <w:rPr>
          <w:rStyle w:val="normaltextrun"/>
        </w:rPr>
        <w:t>Kontinuitet</w:t>
      </w:r>
      <w:r>
        <w:rPr>
          <w:rStyle w:val="eop"/>
        </w:rPr>
        <w:t> </w:t>
      </w:r>
    </w:p>
    <w:p w14:paraId="0D16DDE8" w14:textId="77777777" w:rsidR="00977C3F" w:rsidRDefault="00977C3F" w:rsidP="00125FBF">
      <w:pPr>
        <w:pStyle w:val="Punktlista"/>
      </w:pPr>
      <w:r>
        <w:rPr>
          <w:rStyle w:val="normaltextrun"/>
        </w:rPr>
        <w:t>Medicinsk beredskap</w:t>
      </w:r>
      <w:r>
        <w:rPr>
          <w:rStyle w:val="eop"/>
        </w:rPr>
        <w:t> </w:t>
      </w:r>
    </w:p>
    <w:p w14:paraId="414BC2C8" w14:textId="77777777" w:rsidR="00977C3F" w:rsidRDefault="00977C3F" w:rsidP="00125FBF">
      <w:pPr>
        <w:pStyle w:val="Punktlista"/>
      </w:pPr>
      <w:r>
        <w:rPr>
          <w:rStyle w:val="normaltextrun"/>
        </w:rPr>
        <w:t>Oegentligheter</w:t>
      </w:r>
      <w:r>
        <w:rPr>
          <w:rStyle w:val="eop"/>
        </w:rPr>
        <w:t> </w:t>
      </w:r>
    </w:p>
    <w:p w14:paraId="127C40A9" w14:textId="77777777" w:rsidR="00977C3F" w:rsidRDefault="00977C3F" w:rsidP="00125FBF">
      <w:pPr>
        <w:pStyle w:val="Punktlista"/>
      </w:pPr>
      <w:r>
        <w:rPr>
          <w:rStyle w:val="normaltextrun"/>
        </w:rPr>
        <w:t>Personsäkerhet</w:t>
      </w:r>
      <w:r>
        <w:rPr>
          <w:rStyle w:val="eop"/>
        </w:rPr>
        <w:t> </w:t>
      </w:r>
    </w:p>
    <w:p w14:paraId="43C94A3E" w14:textId="77777777" w:rsidR="00977C3F" w:rsidRDefault="00977C3F" w:rsidP="00125FBF">
      <w:pPr>
        <w:pStyle w:val="Punktlista"/>
      </w:pPr>
      <w:r>
        <w:rPr>
          <w:rStyle w:val="normaltextrun"/>
        </w:rPr>
        <w:t>Säkerhetsskydd</w:t>
      </w:r>
      <w:r>
        <w:rPr>
          <w:rStyle w:val="eop"/>
        </w:rPr>
        <w:t> </w:t>
      </w:r>
    </w:p>
    <w:p w14:paraId="1C3204DE" w14:textId="77777777" w:rsidR="00977C3F" w:rsidRDefault="00977C3F" w:rsidP="00125FBF">
      <w:pPr>
        <w:pStyle w:val="Punktlista"/>
      </w:pPr>
      <w:r>
        <w:rPr>
          <w:rStyle w:val="normaltextrun"/>
        </w:rPr>
        <w:t>Utbildning och övning. </w:t>
      </w:r>
      <w:r>
        <w:rPr>
          <w:rStyle w:val="eop"/>
        </w:rPr>
        <w:t> </w:t>
      </w:r>
    </w:p>
    <w:p w14:paraId="45F1720B" w14:textId="77777777" w:rsidR="00977C3F" w:rsidRDefault="00000000" w:rsidP="00125FBF">
      <w:hyperlink r:id="rId45" w:tgtFrame="_blank" w:history="1">
        <w:r w:rsidR="00977C3F">
          <w:rPr>
            <w:rStyle w:val="normaltextrun"/>
            <w:color w:val="0000FF"/>
            <w:u w:val="single"/>
          </w:rPr>
          <w:t>Styrande dokument - säkerhet och beredskap - VGR gemensamt</w:t>
        </w:r>
      </w:hyperlink>
      <w:r w:rsidR="00977C3F">
        <w:rPr>
          <w:rStyle w:val="normaltextrun"/>
        </w:rPr>
        <w:t> </w:t>
      </w:r>
      <w:r w:rsidR="00977C3F">
        <w:rPr>
          <w:rStyle w:val="eop"/>
        </w:rPr>
        <w:t> </w:t>
      </w:r>
    </w:p>
    <w:p w14:paraId="5AB0EF14" w14:textId="77777777" w:rsidR="00977C3F" w:rsidRDefault="00977C3F" w:rsidP="00977C3F">
      <w:pPr>
        <w:pStyle w:val="paragraph"/>
        <w:spacing w:before="0" w:beforeAutospacing="0" w:after="0" w:afterAutospacing="0"/>
        <w:ind w:left="990" w:right="855"/>
        <w:textAlignment w:val="baseline"/>
      </w:pPr>
      <w:r>
        <w:rPr>
          <w:rStyle w:val="eop"/>
        </w:rPr>
        <w:t> </w:t>
      </w:r>
    </w:p>
    <w:p w14:paraId="50D0BF5C" w14:textId="77777777" w:rsidR="00977C3F" w:rsidRPr="00125FBF" w:rsidRDefault="00977C3F" w:rsidP="00125FBF">
      <w:pPr>
        <w:pStyle w:val="Rubrik2"/>
      </w:pPr>
      <w:bookmarkStart w:id="29" w:name="_Toc165645846"/>
      <w:r w:rsidRPr="00125FBF">
        <w:rPr>
          <w:rStyle w:val="normaltextrun"/>
        </w:rPr>
        <w:lastRenderedPageBreak/>
        <w:t>Regionala guider och rutiner</w:t>
      </w:r>
      <w:bookmarkEnd w:id="29"/>
      <w:r w:rsidRPr="00125FBF">
        <w:rPr>
          <w:rStyle w:val="eop"/>
        </w:rPr>
        <w:t> </w:t>
      </w:r>
    </w:p>
    <w:p w14:paraId="734A183E" w14:textId="77777777" w:rsidR="00977C3F" w:rsidRDefault="00000000" w:rsidP="00125FBF">
      <w:pPr>
        <w:pStyle w:val="Normalefterlista"/>
      </w:pPr>
      <w:hyperlink r:id="rId46" w:tgtFrame="_blank" w:history="1">
        <w:r w:rsidR="00977C3F">
          <w:rPr>
            <w:rStyle w:val="normaltextrun"/>
            <w:color w:val="006298"/>
            <w:u w:val="single"/>
          </w:rPr>
          <w:t>Guide - Hot och våld, Otillåten påverkan - Västra Götalandsregionen</w:t>
        </w:r>
      </w:hyperlink>
      <w:r w:rsidR="00977C3F">
        <w:rPr>
          <w:rStyle w:val="eop"/>
        </w:rPr>
        <w:t> </w:t>
      </w:r>
    </w:p>
    <w:p w14:paraId="7C90EAF8" w14:textId="77777777" w:rsidR="00977C3F" w:rsidRDefault="00000000" w:rsidP="00125FBF">
      <w:pPr>
        <w:pStyle w:val="Normalefterlista"/>
      </w:pPr>
      <w:hyperlink r:id="rId47" w:tgtFrame="_blank" w:history="1">
        <w:r w:rsidR="00977C3F">
          <w:rPr>
            <w:rStyle w:val="normaltextrun"/>
            <w:color w:val="006298"/>
            <w:u w:val="single"/>
          </w:rPr>
          <w:t>Guide - Skydds-/</w:t>
        </w:r>
        <w:proofErr w:type="spellStart"/>
        <w:r w:rsidR="00977C3F">
          <w:rPr>
            <w:rStyle w:val="normaltextrun"/>
            <w:color w:val="006298"/>
            <w:u w:val="single"/>
          </w:rPr>
          <w:t>Arbetsmiljörond</w:t>
        </w:r>
        <w:proofErr w:type="spellEnd"/>
        <w:r w:rsidR="00977C3F">
          <w:rPr>
            <w:rStyle w:val="normaltextrun"/>
            <w:color w:val="006298"/>
            <w:u w:val="single"/>
          </w:rPr>
          <w:t xml:space="preserve"> - Västra Götalandsregionen</w:t>
        </w:r>
      </w:hyperlink>
      <w:r w:rsidR="00977C3F">
        <w:rPr>
          <w:rStyle w:val="eop"/>
        </w:rPr>
        <w:t> </w:t>
      </w:r>
    </w:p>
    <w:p w14:paraId="5E933463" w14:textId="77777777" w:rsidR="00977C3F" w:rsidRDefault="00000000" w:rsidP="00125FBF">
      <w:pPr>
        <w:pStyle w:val="Normalefterlista"/>
      </w:pPr>
      <w:hyperlink r:id="rId48" w:tgtFrame="_blank" w:history="1">
        <w:r w:rsidR="00977C3F">
          <w:rPr>
            <w:rStyle w:val="normaltextrun"/>
            <w:color w:val="006298"/>
            <w:u w:val="single"/>
          </w:rPr>
          <w:t>Undersökning och riskbedömning Hot och Våld</w:t>
        </w:r>
      </w:hyperlink>
      <w:r w:rsidR="00977C3F">
        <w:rPr>
          <w:rStyle w:val="eop"/>
        </w:rPr>
        <w:t> </w:t>
      </w:r>
    </w:p>
    <w:p w14:paraId="504DA363" w14:textId="77777777" w:rsidR="00977C3F" w:rsidRPr="00125FBF" w:rsidRDefault="00977C3F" w:rsidP="00125FBF">
      <w:pPr>
        <w:pStyle w:val="Rubrik2"/>
      </w:pPr>
      <w:bookmarkStart w:id="30" w:name="_Toc165645847"/>
      <w:r w:rsidRPr="00125FBF">
        <w:rPr>
          <w:rStyle w:val="normaltextrun"/>
        </w:rPr>
        <w:t>Sjukhusövergripande dokument och länkar NU-sjukvården</w:t>
      </w:r>
      <w:bookmarkEnd w:id="30"/>
      <w:r w:rsidRPr="00125FBF">
        <w:rPr>
          <w:rStyle w:val="eop"/>
        </w:rPr>
        <w:t> </w:t>
      </w:r>
    </w:p>
    <w:p w14:paraId="4D81FC9C" w14:textId="77777777" w:rsidR="00977C3F" w:rsidRDefault="00977C3F" w:rsidP="00977C3F">
      <w:pPr>
        <w:pStyle w:val="paragraph"/>
        <w:spacing w:before="0" w:beforeAutospacing="0" w:after="0" w:afterAutospacing="0"/>
        <w:ind w:left="990" w:right="855"/>
        <w:textAlignment w:val="baseline"/>
      </w:pPr>
      <w:r>
        <w:rPr>
          <w:rStyle w:val="eop"/>
        </w:rPr>
        <w:t> </w:t>
      </w:r>
    </w:p>
    <w:p w14:paraId="0EC4B8E1" w14:textId="77777777" w:rsidR="00977C3F" w:rsidRDefault="00000000" w:rsidP="00125FBF">
      <w:pPr>
        <w:pStyle w:val="Normalefterlista"/>
      </w:pPr>
      <w:hyperlink r:id="rId49" w:tgtFrame="_blank" w:history="1">
        <w:r w:rsidR="00977C3F">
          <w:rPr>
            <w:rStyle w:val="normaltextrun"/>
            <w:color w:val="006298"/>
            <w:u w:val="single"/>
          </w:rPr>
          <w:t>Säkerhetshandbok NU-sjukvården</w:t>
        </w:r>
      </w:hyperlink>
      <w:r w:rsidR="00977C3F">
        <w:rPr>
          <w:rStyle w:val="eop"/>
        </w:rPr>
        <w:t> </w:t>
      </w:r>
    </w:p>
    <w:p w14:paraId="2BF538CD" w14:textId="77777777" w:rsidR="00977C3F" w:rsidRDefault="00000000" w:rsidP="00125FBF">
      <w:pPr>
        <w:pStyle w:val="Normalefterlista"/>
      </w:pPr>
      <w:hyperlink r:id="rId50" w:tgtFrame="_blank" w:history="1">
        <w:r w:rsidR="00977C3F">
          <w:rPr>
            <w:rStyle w:val="normaltextrun"/>
            <w:color w:val="006298"/>
            <w:u w:val="single"/>
          </w:rPr>
          <w:t>Utvecklings- och planeringsenhet - NU-sjukvården </w:t>
        </w:r>
      </w:hyperlink>
      <w:r w:rsidR="00977C3F">
        <w:rPr>
          <w:rStyle w:val="eop"/>
        </w:rPr>
        <w:t> </w:t>
      </w:r>
    </w:p>
    <w:p w14:paraId="7990D8A0" w14:textId="77777777" w:rsidR="00977C3F" w:rsidRDefault="00000000" w:rsidP="00125FBF">
      <w:pPr>
        <w:pStyle w:val="Normalefterlista"/>
      </w:pPr>
      <w:hyperlink r:id="rId51" w:tgtFrame="_blank" w:history="1">
        <w:r w:rsidR="00977C3F">
          <w:rPr>
            <w:rStyle w:val="normaltextrun"/>
            <w:color w:val="006298"/>
            <w:u w:val="single"/>
          </w:rPr>
          <w:t>Checklista: Kartlägg riskerna för hot och våld i arbetsmiljön (av.se)</w:t>
        </w:r>
      </w:hyperlink>
      <w:r w:rsidR="00977C3F">
        <w:rPr>
          <w:rStyle w:val="eop"/>
        </w:rPr>
        <w:t> </w:t>
      </w:r>
    </w:p>
    <w:p w14:paraId="44D36F41" w14:textId="77777777" w:rsidR="00977C3F" w:rsidRDefault="00000000" w:rsidP="00125FBF">
      <w:pPr>
        <w:pStyle w:val="Normalefterlista"/>
      </w:pPr>
      <w:hyperlink r:id="rId52" w:tgtFrame="_blank" w:history="1">
        <w:r w:rsidR="00977C3F">
          <w:rPr>
            <w:rStyle w:val="normaltextrun"/>
            <w:color w:val="006298"/>
            <w:u w:val="single"/>
          </w:rPr>
          <w:t>Checklista vid hot/bombhot</w:t>
        </w:r>
      </w:hyperlink>
      <w:r w:rsidR="00977C3F">
        <w:rPr>
          <w:rStyle w:val="eop"/>
        </w:rPr>
        <w:t> </w:t>
      </w:r>
    </w:p>
    <w:p w14:paraId="7E5FF7A3" w14:textId="77777777" w:rsidR="00977C3F" w:rsidRDefault="00000000" w:rsidP="00125FBF">
      <w:pPr>
        <w:pStyle w:val="Normalefterlista"/>
      </w:pPr>
      <w:hyperlink r:id="rId53" w:tgtFrame="_blank" w:history="1">
        <w:r w:rsidR="00977C3F">
          <w:rPr>
            <w:rStyle w:val="normaltextrun"/>
            <w:color w:val="006298"/>
            <w:u w:val="single"/>
          </w:rPr>
          <w:t>Mall Lokal rutin för arbetet mot hot och våld (NU-sjukvården) </w:t>
        </w:r>
      </w:hyperlink>
      <w:r w:rsidR="00977C3F">
        <w:rPr>
          <w:rStyle w:val="eop"/>
          <w:rFonts w:ascii="Calibri" w:hAnsi="Calibri" w:cs="Calibri"/>
          <w:sz w:val="32"/>
          <w:szCs w:val="32"/>
        </w:rPr>
        <w:t> </w:t>
      </w:r>
    </w:p>
    <w:p w14:paraId="7B626296" w14:textId="57E0E6A5" w:rsidR="002B0568" w:rsidRDefault="00977C3F" w:rsidP="00977C3F">
      <w:pPr>
        <w:pStyle w:val="Rubrik1"/>
      </w:pPr>
      <w:r>
        <w:rPr>
          <w:color w:val="000000"/>
          <w:shd w:val="clear" w:color="auto" w:fill="00FFFF"/>
        </w:rPr>
        <w:br/>
      </w:r>
      <w:r>
        <w:t xml:space="preserve"> </w:t>
      </w:r>
      <w:bookmarkEnd w:id="0"/>
      <w:bookmarkEnd w:id="1"/>
    </w:p>
    <w:p w14:paraId="6B723BC5" w14:textId="77777777" w:rsidR="002B0568" w:rsidRDefault="002B0568" w:rsidP="004C1B36"/>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0FC173" w14:textId="77777777" w:rsidR="00720104" w:rsidRDefault="00720104">
      <w:r>
        <w:separator/>
      </w:r>
    </w:p>
  </w:endnote>
  <w:endnote w:type="continuationSeparator" w:id="0">
    <w:p w14:paraId="47CF774C" w14:textId="77777777" w:rsidR="00720104" w:rsidRDefault="00720104">
      <w:r>
        <w:continuationSeparator/>
      </w:r>
    </w:p>
  </w:endnote>
  <w:endnote w:type="continuationNotice" w:id="1">
    <w:p w14:paraId="609A3261" w14:textId="77777777" w:rsidR="00720104" w:rsidRDefault="007201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7887EA" w14:textId="77777777" w:rsidR="00720104" w:rsidRDefault="00720104"/>
  </w:footnote>
  <w:footnote w:type="continuationSeparator" w:id="0">
    <w:p w14:paraId="13C6F838" w14:textId="77777777" w:rsidR="00720104" w:rsidRDefault="00720104">
      <w:r>
        <w:continuationSeparator/>
      </w:r>
    </w:p>
  </w:footnote>
  <w:footnote w:type="continuationNotice" w:id="1">
    <w:p w14:paraId="077DADCE" w14:textId="77777777" w:rsidR="00720104" w:rsidRDefault="007201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2EAC0" w14:textId="77777777" w:rsidR="002F39DC" w:rsidRDefault="002F39DC">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2"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923490865">
    <w:abstractNumId w:val="0"/>
  </w:num>
  <w:num w:numId="2" w16cid:durableId="2088917198">
    <w:abstractNumId w:val="2"/>
  </w:num>
  <w:num w:numId="3" w16cid:durableId="101773567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30DDD"/>
    <w:rsid w:val="00030FA9"/>
    <w:rsid w:val="000313BB"/>
    <w:rsid w:val="00033ED5"/>
    <w:rsid w:val="00036ED2"/>
    <w:rsid w:val="00040975"/>
    <w:rsid w:val="00050500"/>
    <w:rsid w:val="0005691C"/>
    <w:rsid w:val="00056ECB"/>
    <w:rsid w:val="00056ED5"/>
    <w:rsid w:val="000655CC"/>
    <w:rsid w:val="0006761F"/>
    <w:rsid w:val="000700AE"/>
    <w:rsid w:val="000721DD"/>
    <w:rsid w:val="000778E2"/>
    <w:rsid w:val="00084024"/>
    <w:rsid w:val="0008787C"/>
    <w:rsid w:val="0009062C"/>
    <w:rsid w:val="00095368"/>
    <w:rsid w:val="000954C4"/>
    <w:rsid w:val="000A0B9A"/>
    <w:rsid w:val="000A5BED"/>
    <w:rsid w:val="000A611A"/>
    <w:rsid w:val="000B12D9"/>
    <w:rsid w:val="000B4536"/>
    <w:rsid w:val="000B7715"/>
    <w:rsid w:val="000D326C"/>
    <w:rsid w:val="000E463B"/>
    <w:rsid w:val="000E5A7E"/>
    <w:rsid w:val="000F43A3"/>
    <w:rsid w:val="000F7681"/>
    <w:rsid w:val="00103031"/>
    <w:rsid w:val="001044FE"/>
    <w:rsid w:val="001139D4"/>
    <w:rsid w:val="00125FBF"/>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4E7C"/>
    <w:rsid w:val="001B762C"/>
    <w:rsid w:val="001C4D0A"/>
    <w:rsid w:val="001C5FEF"/>
    <w:rsid w:val="001E52A2"/>
    <w:rsid w:val="001E5552"/>
    <w:rsid w:val="001E6216"/>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E7737"/>
    <w:rsid w:val="002F08BA"/>
    <w:rsid w:val="002F2CFF"/>
    <w:rsid w:val="002F39DC"/>
    <w:rsid w:val="002F568B"/>
    <w:rsid w:val="002F7818"/>
    <w:rsid w:val="003066D0"/>
    <w:rsid w:val="00311401"/>
    <w:rsid w:val="003203D7"/>
    <w:rsid w:val="00320F86"/>
    <w:rsid w:val="00324171"/>
    <w:rsid w:val="00326C24"/>
    <w:rsid w:val="0033681A"/>
    <w:rsid w:val="00337F99"/>
    <w:rsid w:val="003410BD"/>
    <w:rsid w:val="0034307B"/>
    <w:rsid w:val="00345EB1"/>
    <w:rsid w:val="00350CC4"/>
    <w:rsid w:val="00360E0D"/>
    <w:rsid w:val="003619A6"/>
    <w:rsid w:val="0036357D"/>
    <w:rsid w:val="0036594C"/>
    <w:rsid w:val="00367D19"/>
    <w:rsid w:val="00371BED"/>
    <w:rsid w:val="00384019"/>
    <w:rsid w:val="00384629"/>
    <w:rsid w:val="003854F1"/>
    <w:rsid w:val="0039118E"/>
    <w:rsid w:val="00397F54"/>
    <w:rsid w:val="003A0D43"/>
    <w:rsid w:val="003B2A4B"/>
    <w:rsid w:val="003B57CA"/>
    <w:rsid w:val="003C28B9"/>
    <w:rsid w:val="003D099E"/>
    <w:rsid w:val="003D21A2"/>
    <w:rsid w:val="003D29D2"/>
    <w:rsid w:val="003D3267"/>
    <w:rsid w:val="003E0705"/>
    <w:rsid w:val="003E2FF7"/>
    <w:rsid w:val="003F1013"/>
    <w:rsid w:val="003F1ACF"/>
    <w:rsid w:val="00404948"/>
    <w:rsid w:val="00406BEA"/>
    <w:rsid w:val="00413A60"/>
    <w:rsid w:val="00417945"/>
    <w:rsid w:val="00420045"/>
    <w:rsid w:val="004230F7"/>
    <w:rsid w:val="00431546"/>
    <w:rsid w:val="0043167E"/>
    <w:rsid w:val="00431F0C"/>
    <w:rsid w:val="0043409A"/>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2552"/>
    <w:rsid w:val="004A355D"/>
    <w:rsid w:val="004A4970"/>
    <w:rsid w:val="004B2183"/>
    <w:rsid w:val="004B2A01"/>
    <w:rsid w:val="004C1394"/>
    <w:rsid w:val="004C1B36"/>
    <w:rsid w:val="004D7BA3"/>
    <w:rsid w:val="004E3DB2"/>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0CDC"/>
    <w:rsid w:val="00595006"/>
    <w:rsid w:val="00597E28"/>
    <w:rsid w:val="005A54ED"/>
    <w:rsid w:val="005A5D5B"/>
    <w:rsid w:val="005A6081"/>
    <w:rsid w:val="005A627D"/>
    <w:rsid w:val="005B394A"/>
    <w:rsid w:val="005C0045"/>
    <w:rsid w:val="005C084E"/>
    <w:rsid w:val="005C2D6A"/>
    <w:rsid w:val="005C4606"/>
    <w:rsid w:val="005D0B0C"/>
    <w:rsid w:val="005E02B3"/>
    <w:rsid w:val="005E1004"/>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812"/>
    <w:rsid w:val="00685193"/>
    <w:rsid w:val="006919B0"/>
    <w:rsid w:val="00691E6D"/>
    <w:rsid w:val="006A2789"/>
    <w:rsid w:val="006A38BE"/>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20104"/>
    <w:rsid w:val="0072075B"/>
    <w:rsid w:val="007221C2"/>
    <w:rsid w:val="00730955"/>
    <w:rsid w:val="00733A9C"/>
    <w:rsid w:val="00736574"/>
    <w:rsid w:val="007367E0"/>
    <w:rsid w:val="00737215"/>
    <w:rsid w:val="00752110"/>
    <w:rsid w:val="00754905"/>
    <w:rsid w:val="007569B5"/>
    <w:rsid w:val="00760038"/>
    <w:rsid w:val="00762EE0"/>
    <w:rsid w:val="00765C41"/>
    <w:rsid w:val="00766D94"/>
    <w:rsid w:val="0077006E"/>
    <w:rsid w:val="00771100"/>
    <w:rsid w:val="007759DD"/>
    <w:rsid w:val="0078609F"/>
    <w:rsid w:val="007917BA"/>
    <w:rsid w:val="007A331F"/>
    <w:rsid w:val="007A5C6F"/>
    <w:rsid w:val="007C62F1"/>
    <w:rsid w:val="007D4241"/>
    <w:rsid w:val="007D4317"/>
    <w:rsid w:val="007D4EA3"/>
    <w:rsid w:val="007F1CFF"/>
    <w:rsid w:val="007F5DD5"/>
    <w:rsid w:val="00800EE5"/>
    <w:rsid w:val="00821A1B"/>
    <w:rsid w:val="008260F5"/>
    <w:rsid w:val="008262E9"/>
    <w:rsid w:val="00827E69"/>
    <w:rsid w:val="00835C4D"/>
    <w:rsid w:val="008375A2"/>
    <w:rsid w:val="00843F48"/>
    <w:rsid w:val="00850FFA"/>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D12C9"/>
    <w:rsid w:val="008E170E"/>
    <w:rsid w:val="008E36F8"/>
    <w:rsid w:val="008E46B2"/>
    <w:rsid w:val="008E682C"/>
    <w:rsid w:val="008E78A1"/>
    <w:rsid w:val="008F589F"/>
    <w:rsid w:val="008F79A1"/>
    <w:rsid w:val="00906238"/>
    <w:rsid w:val="00907EF9"/>
    <w:rsid w:val="0091295C"/>
    <w:rsid w:val="00913452"/>
    <w:rsid w:val="00914D58"/>
    <w:rsid w:val="00921F47"/>
    <w:rsid w:val="009228AB"/>
    <w:rsid w:val="00923A99"/>
    <w:rsid w:val="00925217"/>
    <w:rsid w:val="0093085B"/>
    <w:rsid w:val="00931C57"/>
    <w:rsid w:val="009347A5"/>
    <w:rsid w:val="00942257"/>
    <w:rsid w:val="009471BF"/>
    <w:rsid w:val="00950E4E"/>
    <w:rsid w:val="009529BD"/>
    <w:rsid w:val="009533B4"/>
    <w:rsid w:val="0096679A"/>
    <w:rsid w:val="00971D93"/>
    <w:rsid w:val="00977C3F"/>
    <w:rsid w:val="00985C7A"/>
    <w:rsid w:val="009B1F6B"/>
    <w:rsid w:val="009C0D12"/>
    <w:rsid w:val="009C192E"/>
    <w:rsid w:val="009C248C"/>
    <w:rsid w:val="009D0E11"/>
    <w:rsid w:val="009D6819"/>
    <w:rsid w:val="009D6D1C"/>
    <w:rsid w:val="009E05A9"/>
    <w:rsid w:val="009E0CF9"/>
    <w:rsid w:val="009E531B"/>
    <w:rsid w:val="009E6C56"/>
    <w:rsid w:val="009E7DCF"/>
    <w:rsid w:val="009F1201"/>
    <w:rsid w:val="009F4A56"/>
    <w:rsid w:val="009F4E65"/>
    <w:rsid w:val="00A006A5"/>
    <w:rsid w:val="00A0129E"/>
    <w:rsid w:val="00A05942"/>
    <w:rsid w:val="00A07BEC"/>
    <w:rsid w:val="00A22363"/>
    <w:rsid w:val="00A264BE"/>
    <w:rsid w:val="00A272CA"/>
    <w:rsid w:val="00A33051"/>
    <w:rsid w:val="00A407AD"/>
    <w:rsid w:val="00A40923"/>
    <w:rsid w:val="00A41C05"/>
    <w:rsid w:val="00A42426"/>
    <w:rsid w:val="00A514B7"/>
    <w:rsid w:val="00A54A0B"/>
    <w:rsid w:val="00A56009"/>
    <w:rsid w:val="00A62080"/>
    <w:rsid w:val="00A65FD4"/>
    <w:rsid w:val="00A66CB6"/>
    <w:rsid w:val="00A73F1C"/>
    <w:rsid w:val="00A7623B"/>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F5AAF"/>
    <w:rsid w:val="00B046D8"/>
    <w:rsid w:val="00B13F4C"/>
    <w:rsid w:val="00B16219"/>
    <w:rsid w:val="00B16C59"/>
    <w:rsid w:val="00B22B54"/>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7978"/>
    <w:rsid w:val="00C01F0D"/>
    <w:rsid w:val="00C07DDB"/>
    <w:rsid w:val="00C10E6C"/>
    <w:rsid w:val="00C2650E"/>
    <w:rsid w:val="00C33D00"/>
    <w:rsid w:val="00C36327"/>
    <w:rsid w:val="00C4115D"/>
    <w:rsid w:val="00C43BDD"/>
    <w:rsid w:val="00C47778"/>
    <w:rsid w:val="00C5011E"/>
    <w:rsid w:val="00C50EE5"/>
    <w:rsid w:val="00C5240A"/>
    <w:rsid w:val="00C5398F"/>
    <w:rsid w:val="00C556C3"/>
    <w:rsid w:val="00C556F5"/>
    <w:rsid w:val="00C70E19"/>
    <w:rsid w:val="00C72574"/>
    <w:rsid w:val="00C7430C"/>
    <w:rsid w:val="00C85DA1"/>
    <w:rsid w:val="00C9071C"/>
    <w:rsid w:val="00C908FF"/>
    <w:rsid w:val="00C97BD3"/>
    <w:rsid w:val="00CA39EF"/>
    <w:rsid w:val="00CA521F"/>
    <w:rsid w:val="00CA5960"/>
    <w:rsid w:val="00CB0493"/>
    <w:rsid w:val="00CB17FF"/>
    <w:rsid w:val="00CB1ED7"/>
    <w:rsid w:val="00CC0203"/>
    <w:rsid w:val="00CC167C"/>
    <w:rsid w:val="00CC52D9"/>
    <w:rsid w:val="00CD6647"/>
    <w:rsid w:val="00CE2461"/>
    <w:rsid w:val="00CE4B73"/>
    <w:rsid w:val="00CF70BB"/>
    <w:rsid w:val="00CF7E50"/>
    <w:rsid w:val="00D06A6D"/>
    <w:rsid w:val="00D074DB"/>
    <w:rsid w:val="00D139CF"/>
    <w:rsid w:val="00D20212"/>
    <w:rsid w:val="00D37739"/>
    <w:rsid w:val="00D37E7F"/>
    <w:rsid w:val="00D43EBE"/>
    <w:rsid w:val="00D47AD7"/>
    <w:rsid w:val="00D51529"/>
    <w:rsid w:val="00D5186D"/>
    <w:rsid w:val="00D5481C"/>
    <w:rsid w:val="00D8412F"/>
    <w:rsid w:val="00D85218"/>
    <w:rsid w:val="00D915B1"/>
    <w:rsid w:val="00DA299D"/>
    <w:rsid w:val="00DA65C4"/>
    <w:rsid w:val="00DC295B"/>
    <w:rsid w:val="00DC5E08"/>
    <w:rsid w:val="00DE4447"/>
    <w:rsid w:val="00DE5DA2"/>
    <w:rsid w:val="00DF0033"/>
    <w:rsid w:val="00DF04C7"/>
    <w:rsid w:val="00DF5829"/>
    <w:rsid w:val="00E026BF"/>
    <w:rsid w:val="00E07B1B"/>
    <w:rsid w:val="00E11853"/>
    <w:rsid w:val="00E138B9"/>
    <w:rsid w:val="00E22559"/>
    <w:rsid w:val="00E441D3"/>
    <w:rsid w:val="00E52A86"/>
    <w:rsid w:val="00E54B47"/>
    <w:rsid w:val="00E553BF"/>
    <w:rsid w:val="00E55D93"/>
    <w:rsid w:val="00E61294"/>
    <w:rsid w:val="00E7237C"/>
    <w:rsid w:val="00E757CD"/>
    <w:rsid w:val="00E77C46"/>
    <w:rsid w:val="00E86CE8"/>
    <w:rsid w:val="00E90E82"/>
    <w:rsid w:val="00E924A7"/>
    <w:rsid w:val="00EA00CB"/>
    <w:rsid w:val="00EA1BAA"/>
    <w:rsid w:val="00EA3FCD"/>
    <w:rsid w:val="00EA42A0"/>
    <w:rsid w:val="00EB1572"/>
    <w:rsid w:val="00EB6714"/>
    <w:rsid w:val="00EC0A68"/>
    <w:rsid w:val="00EC0DD5"/>
    <w:rsid w:val="00EC5006"/>
    <w:rsid w:val="00EC76AB"/>
    <w:rsid w:val="00ED49C3"/>
    <w:rsid w:val="00ED6CE8"/>
    <w:rsid w:val="00ED7AA6"/>
    <w:rsid w:val="00EE2A56"/>
    <w:rsid w:val="00EE3818"/>
    <w:rsid w:val="00F22264"/>
    <w:rsid w:val="00F2564D"/>
    <w:rsid w:val="00F35B05"/>
    <w:rsid w:val="00F413D9"/>
    <w:rsid w:val="00F5135F"/>
    <w:rsid w:val="00F51F78"/>
    <w:rsid w:val="00F57ADD"/>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110"/>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msonormal0">
    <w:name w:val="msonormal"/>
    <w:basedOn w:val="Normal"/>
    <w:rsid w:val="00977C3F"/>
    <w:pPr>
      <w:spacing w:before="100" w:beforeAutospacing="1" w:after="100" w:afterAutospacing="1" w:line="240" w:lineRule="auto"/>
      <w:ind w:left="0" w:right="0"/>
    </w:pPr>
    <w:rPr>
      <w:rFonts w:ascii="Times New Roman" w:hAnsi="Times New Roman"/>
    </w:rPr>
  </w:style>
  <w:style w:type="paragraph" w:customStyle="1" w:styleId="paragraph">
    <w:name w:val="paragraph"/>
    <w:basedOn w:val="Normal"/>
    <w:rsid w:val="00977C3F"/>
    <w:pPr>
      <w:spacing w:before="100" w:beforeAutospacing="1" w:after="100" w:afterAutospacing="1" w:line="240" w:lineRule="auto"/>
      <w:ind w:left="0" w:right="0"/>
    </w:pPr>
    <w:rPr>
      <w:rFonts w:ascii="Times New Roman" w:hAnsi="Times New Roman"/>
    </w:rPr>
  </w:style>
  <w:style w:type="character" w:customStyle="1" w:styleId="textrun">
    <w:name w:val="textrun"/>
    <w:basedOn w:val="Standardstycketeckensnitt"/>
    <w:rsid w:val="00977C3F"/>
  </w:style>
  <w:style w:type="character" w:customStyle="1" w:styleId="normaltextrun">
    <w:name w:val="normaltextrun"/>
    <w:basedOn w:val="Standardstycketeckensnitt"/>
    <w:rsid w:val="00977C3F"/>
  </w:style>
  <w:style w:type="character" w:customStyle="1" w:styleId="eop">
    <w:name w:val="eop"/>
    <w:basedOn w:val="Standardstycketeckensnitt"/>
    <w:rsid w:val="00977C3F"/>
  </w:style>
  <w:style w:type="character" w:styleId="AnvndHyperlnk">
    <w:name w:val="FollowedHyperlink"/>
    <w:basedOn w:val="Standardstycketeckensnitt"/>
    <w:uiPriority w:val="99"/>
    <w:semiHidden/>
    <w:unhideWhenUsed/>
    <w:rsid w:val="00977C3F"/>
    <w:rPr>
      <w:color w:val="800080"/>
      <w:u w:val="single"/>
    </w:rPr>
  </w:style>
  <w:style w:type="paragraph" w:customStyle="1" w:styleId="outlineelement">
    <w:name w:val="outlineelement"/>
    <w:basedOn w:val="Normal"/>
    <w:rsid w:val="00977C3F"/>
    <w:pPr>
      <w:spacing w:before="100" w:beforeAutospacing="1" w:after="100" w:afterAutospacing="1" w:line="240" w:lineRule="auto"/>
      <w:ind w:left="0" w:right="0"/>
    </w:pPr>
    <w:rPr>
      <w:rFonts w:ascii="Times New Roman" w:hAnsi="Times New Roman"/>
    </w:rPr>
  </w:style>
  <w:style w:type="character" w:customStyle="1" w:styleId="linebreakblob">
    <w:name w:val="linebreakblob"/>
    <w:basedOn w:val="Standardstycketeckensnitt"/>
    <w:rsid w:val="00977C3F"/>
  </w:style>
  <w:style w:type="character" w:customStyle="1" w:styleId="scxw7738854">
    <w:name w:val="scxw7738854"/>
    <w:basedOn w:val="Standardstycketeckensnitt"/>
    <w:rsid w:val="00977C3F"/>
  </w:style>
  <w:style w:type="character" w:customStyle="1" w:styleId="tabrun">
    <w:name w:val="tabrun"/>
    <w:basedOn w:val="Standardstycketeckensnitt"/>
    <w:rsid w:val="00977C3F"/>
  </w:style>
  <w:style w:type="character" w:customStyle="1" w:styleId="tabchar">
    <w:name w:val="tabchar"/>
    <w:basedOn w:val="Standardstycketeckensnitt"/>
    <w:rsid w:val="00977C3F"/>
  </w:style>
  <w:style w:type="character" w:customStyle="1" w:styleId="tableaderchars">
    <w:name w:val="tableaderchars"/>
    <w:basedOn w:val="Standardstycketeckensnitt"/>
    <w:rsid w:val="00977C3F"/>
  </w:style>
  <w:style w:type="character" w:customStyle="1" w:styleId="pagebreakblob">
    <w:name w:val="pagebreakblob"/>
    <w:basedOn w:val="Standardstycketeckensnitt"/>
    <w:rsid w:val="00977C3F"/>
  </w:style>
  <w:style w:type="character" w:customStyle="1" w:styleId="pagebreakborderspan">
    <w:name w:val="pagebreakborderspan"/>
    <w:basedOn w:val="Standardstycketeckensnitt"/>
    <w:rsid w:val="00977C3F"/>
  </w:style>
  <w:style w:type="character" w:customStyle="1" w:styleId="pagebreaktextspan">
    <w:name w:val="pagebreaktextspan"/>
    <w:basedOn w:val="Standardstycketeckensnitt"/>
    <w:rsid w:val="00977C3F"/>
  </w:style>
  <w:style w:type="paragraph" w:styleId="Underrubrik">
    <w:name w:val="Subtitle"/>
    <w:basedOn w:val="Normal"/>
    <w:next w:val="Normal"/>
    <w:link w:val="UnderrubrikChar"/>
    <w:qFormat/>
    <w:rsid w:val="003619A6"/>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3619A6"/>
    <w:rPr>
      <w:rFonts w:asciiTheme="minorHAnsi" w:eastAsiaTheme="minorEastAsia" w:hAnsiTheme="minorHAnsi" w:cstheme="minorBidi"/>
      <w:color w:val="5A5A5A" w:themeColor="text1" w:themeTint="A5"/>
      <w:spacing w:val="15"/>
      <w:sz w:val="22"/>
      <w:szCs w:val="22"/>
    </w:rPr>
  </w:style>
  <w:style w:type="character" w:customStyle="1" w:styleId="ui-provider">
    <w:name w:val="ui-provider"/>
    <w:basedOn w:val="Standardstycketeckensnitt"/>
    <w:rsid w:val="004E3DB2"/>
  </w:style>
  <w:style w:type="paragraph" w:styleId="Normalwebb">
    <w:name w:val="Normal (Web)"/>
    <w:basedOn w:val="Normal"/>
    <w:uiPriority w:val="99"/>
    <w:semiHidden/>
    <w:unhideWhenUsed/>
    <w:rsid w:val="00EB1572"/>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6254000">
      <w:bodyDiv w:val="1"/>
      <w:marLeft w:val="0"/>
      <w:marRight w:val="0"/>
      <w:marTop w:val="0"/>
      <w:marBottom w:val="0"/>
      <w:divBdr>
        <w:top w:val="none" w:sz="0" w:space="0" w:color="auto"/>
        <w:left w:val="none" w:sz="0" w:space="0" w:color="auto"/>
        <w:bottom w:val="none" w:sz="0" w:space="0" w:color="auto"/>
        <w:right w:val="none" w:sz="0" w:space="0" w:color="auto"/>
      </w:divBdr>
      <w:divsChild>
        <w:div w:id="823157527">
          <w:marLeft w:val="0"/>
          <w:marRight w:val="0"/>
          <w:marTop w:val="0"/>
          <w:marBottom w:val="0"/>
          <w:divBdr>
            <w:top w:val="none" w:sz="0" w:space="0" w:color="auto"/>
            <w:left w:val="none" w:sz="0" w:space="0" w:color="auto"/>
            <w:bottom w:val="none" w:sz="0" w:space="0" w:color="auto"/>
            <w:right w:val="none" w:sz="0" w:space="0" w:color="auto"/>
          </w:divBdr>
          <w:divsChild>
            <w:div w:id="1281911325">
              <w:marLeft w:val="0"/>
              <w:marRight w:val="0"/>
              <w:marTop w:val="0"/>
              <w:marBottom w:val="0"/>
              <w:divBdr>
                <w:top w:val="none" w:sz="0" w:space="0" w:color="auto"/>
                <w:left w:val="none" w:sz="0" w:space="0" w:color="auto"/>
                <w:bottom w:val="none" w:sz="0" w:space="0" w:color="auto"/>
                <w:right w:val="none" w:sz="0" w:space="0" w:color="auto"/>
              </w:divBdr>
            </w:div>
            <w:div w:id="2078821719">
              <w:marLeft w:val="0"/>
              <w:marRight w:val="0"/>
              <w:marTop w:val="0"/>
              <w:marBottom w:val="0"/>
              <w:divBdr>
                <w:top w:val="none" w:sz="0" w:space="0" w:color="auto"/>
                <w:left w:val="none" w:sz="0" w:space="0" w:color="auto"/>
                <w:bottom w:val="none" w:sz="0" w:space="0" w:color="auto"/>
                <w:right w:val="none" w:sz="0" w:space="0" w:color="auto"/>
              </w:divBdr>
            </w:div>
            <w:div w:id="251479276">
              <w:marLeft w:val="0"/>
              <w:marRight w:val="0"/>
              <w:marTop w:val="0"/>
              <w:marBottom w:val="0"/>
              <w:divBdr>
                <w:top w:val="none" w:sz="0" w:space="0" w:color="auto"/>
                <w:left w:val="none" w:sz="0" w:space="0" w:color="auto"/>
                <w:bottom w:val="none" w:sz="0" w:space="0" w:color="auto"/>
                <w:right w:val="none" w:sz="0" w:space="0" w:color="auto"/>
              </w:divBdr>
            </w:div>
            <w:div w:id="646710668">
              <w:marLeft w:val="0"/>
              <w:marRight w:val="0"/>
              <w:marTop w:val="0"/>
              <w:marBottom w:val="0"/>
              <w:divBdr>
                <w:top w:val="none" w:sz="0" w:space="0" w:color="auto"/>
                <w:left w:val="none" w:sz="0" w:space="0" w:color="auto"/>
                <w:bottom w:val="none" w:sz="0" w:space="0" w:color="auto"/>
                <w:right w:val="none" w:sz="0" w:space="0" w:color="auto"/>
              </w:divBdr>
            </w:div>
            <w:div w:id="1252928406">
              <w:marLeft w:val="0"/>
              <w:marRight w:val="0"/>
              <w:marTop w:val="0"/>
              <w:marBottom w:val="0"/>
              <w:divBdr>
                <w:top w:val="none" w:sz="0" w:space="0" w:color="auto"/>
                <w:left w:val="none" w:sz="0" w:space="0" w:color="auto"/>
                <w:bottom w:val="none" w:sz="0" w:space="0" w:color="auto"/>
                <w:right w:val="none" w:sz="0" w:space="0" w:color="auto"/>
              </w:divBdr>
            </w:div>
            <w:div w:id="657346865">
              <w:marLeft w:val="0"/>
              <w:marRight w:val="0"/>
              <w:marTop w:val="0"/>
              <w:marBottom w:val="0"/>
              <w:divBdr>
                <w:top w:val="none" w:sz="0" w:space="0" w:color="auto"/>
                <w:left w:val="none" w:sz="0" w:space="0" w:color="auto"/>
                <w:bottom w:val="none" w:sz="0" w:space="0" w:color="auto"/>
                <w:right w:val="none" w:sz="0" w:space="0" w:color="auto"/>
              </w:divBdr>
            </w:div>
            <w:div w:id="898980026">
              <w:marLeft w:val="0"/>
              <w:marRight w:val="0"/>
              <w:marTop w:val="0"/>
              <w:marBottom w:val="0"/>
              <w:divBdr>
                <w:top w:val="none" w:sz="0" w:space="0" w:color="auto"/>
                <w:left w:val="none" w:sz="0" w:space="0" w:color="auto"/>
                <w:bottom w:val="none" w:sz="0" w:space="0" w:color="auto"/>
                <w:right w:val="none" w:sz="0" w:space="0" w:color="auto"/>
              </w:divBdr>
            </w:div>
            <w:div w:id="1762483320">
              <w:marLeft w:val="0"/>
              <w:marRight w:val="0"/>
              <w:marTop w:val="0"/>
              <w:marBottom w:val="0"/>
              <w:divBdr>
                <w:top w:val="none" w:sz="0" w:space="0" w:color="auto"/>
                <w:left w:val="none" w:sz="0" w:space="0" w:color="auto"/>
                <w:bottom w:val="none" w:sz="0" w:space="0" w:color="auto"/>
                <w:right w:val="none" w:sz="0" w:space="0" w:color="auto"/>
              </w:divBdr>
            </w:div>
            <w:div w:id="318189975">
              <w:marLeft w:val="0"/>
              <w:marRight w:val="0"/>
              <w:marTop w:val="0"/>
              <w:marBottom w:val="0"/>
              <w:divBdr>
                <w:top w:val="none" w:sz="0" w:space="0" w:color="auto"/>
                <w:left w:val="none" w:sz="0" w:space="0" w:color="auto"/>
                <w:bottom w:val="none" w:sz="0" w:space="0" w:color="auto"/>
                <w:right w:val="none" w:sz="0" w:space="0" w:color="auto"/>
              </w:divBdr>
            </w:div>
            <w:div w:id="2141219201">
              <w:marLeft w:val="0"/>
              <w:marRight w:val="0"/>
              <w:marTop w:val="0"/>
              <w:marBottom w:val="0"/>
              <w:divBdr>
                <w:top w:val="none" w:sz="0" w:space="0" w:color="auto"/>
                <w:left w:val="none" w:sz="0" w:space="0" w:color="auto"/>
                <w:bottom w:val="none" w:sz="0" w:space="0" w:color="auto"/>
                <w:right w:val="none" w:sz="0" w:space="0" w:color="auto"/>
              </w:divBdr>
            </w:div>
            <w:div w:id="259729272">
              <w:marLeft w:val="0"/>
              <w:marRight w:val="0"/>
              <w:marTop w:val="0"/>
              <w:marBottom w:val="0"/>
              <w:divBdr>
                <w:top w:val="none" w:sz="0" w:space="0" w:color="auto"/>
                <w:left w:val="none" w:sz="0" w:space="0" w:color="auto"/>
                <w:bottom w:val="none" w:sz="0" w:space="0" w:color="auto"/>
                <w:right w:val="none" w:sz="0" w:space="0" w:color="auto"/>
              </w:divBdr>
            </w:div>
            <w:div w:id="811556757">
              <w:marLeft w:val="0"/>
              <w:marRight w:val="0"/>
              <w:marTop w:val="0"/>
              <w:marBottom w:val="0"/>
              <w:divBdr>
                <w:top w:val="none" w:sz="0" w:space="0" w:color="auto"/>
                <w:left w:val="none" w:sz="0" w:space="0" w:color="auto"/>
                <w:bottom w:val="none" w:sz="0" w:space="0" w:color="auto"/>
                <w:right w:val="none" w:sz="0" w:space="0" w:color="auto"/>
              </w:divBdr>
            </w:div>
            <w:div w:id="1286422674">
              <w:marLeft w:val="0"/>
              <w:marRight w:val="0"/>
              <w:marTop w:val="0"/>
              <w:marBottom w:val="0"/>
              <w:divBdr>
                <w:top w:val="none" w:sz="0" w:space="0" w:color="auto"/>
                <w:left w:val="none" w:sz="0" w:space="0" w:color="auto"/>
                <w:bottom w:val="none" w:sz="0" w:space="0" w:color="auto"/>
                <w:right w:val="none" w:sz="0" w:space="0" w:color="auto"/>
              </w:divBdr>
            </w:div>
          </w:divsChild>
        </w:div>
        <w:div w:id="724765008">
          <w:marLeft w:val="0"/>
          <w:marRight w:val="0"/>
          <w:marTop w:val="0"/>
          <w:marBottom w:val="0"/>
          <w:divBdr>
            <w:top w:val="none" w:sz="0" w:space="0" w:color="auto"/>
            <w:left w:val="none" w:sz="0" w:space="0" w:color="auto"/>
            <w:bottom w:val="none" w:sz="0" w:space="0" w:color="auto"/>
            <w:right w:val="none" w:sz="0" w:space="0" w:color="auto"/>
          </w:divBdr>
          <w:divsChild>
            <w:div w:id="361706414">
              <w:marLeft w:val="0"/>
              <w:marRight w:val="0"/>
              <w:marTop w:val="0"/>
              <w:marBottom w:val="0"/>
              <w:divBdr>
                <w:top w:val="none" w:sz="0" w:space="0" w:color="auto"/>
                <w:left w:val="none" w:sz="0" w:space="0" w:color="auto"/>
                <w:bottom w:val="none" w:sz="0" w:space="0" w:color="auto"/>
                <w:right w:val="none" w:sz="0" w:space="0" w:color="auto"/>
              </w:divBdr>
            </w:div>
            <w:div w:id="993534298">
              <w:marLeft w:val="0"/>
              <w:marRight w:val="0"/>
              <w:marTop w:val="0"/>
              <w:marBottom w:val="0"/>
              <w:divBdr>
                <w:top w:val="none" w:sz="0" w:space="0" w:color="auto"/>
                <w:left w:val="none" w:sz="0" w:space="0" w:color="auto"/>
                <w:bottom w:val="none" w:sz="0" w:space="0" w:color="auto"/>
                <w:right w:val="none" w:sz="0" w:space="0" w:color="auto"/>
              </w:divBdr>
            </w:div>
            <w:div w:id="220875088">
              <w:marLeft w:val="0"/>
              <w:marRight w:val="0"/>
              <w:marTop w:val="0"/>
              <w:marBottom w:val="0"/>
              <w:divBdr>
                <w:top w:val="none" w:sz="0" w:space="0" w:color="auto"/>
                <w:left w:val="none" w:sz="0" w:space="0" w:color="auto"/>
                <w:bottom w:val="none" w:sz="0" w:space="0" w:color="auto"/>
                <w:right w:val="none" w:sz="0" w:space="0" w:color="auto"/>
              </w:divBdr>
            </w:div>
            <w:div w:id="1459295473">
              <w:marLeft w:val="0"/>
              <w:marRight w:val="0"/>
              <w:marTop w:val="0"/>
              <w:marBottom w:val="0"/>
              <w:divBdr>
                <w:top w:val="none" w:sz="0" w:space="0" w:color="auto"/>
                <w:left w:val="none" w:sz="0" w:space="0" w:color="auto"/>
                <w:bottom w:val="none" w:sz="0" w:space="0" w:color="auto"/>
                <w:right w:val="none" w:sz="0" w:space="0" w:color="auto"/>
              </w:divBdr>
            </w:div>
            <w:div w:id="2023360648">
              <w:marLeft w:val="0"/>
              <w:marRight w:val="0"/>
              <w:marTop w:val="0"/>
              <w:marBottom w:val="0"/>
              <w:divBdr>
                <w:top w:val="none" w:sz="0" w:space="0" w:color="auto"/>
                <w:left w:val="none" w:sz="0" w:space="0" w:color="auto"/>
                <w:bottom w:val="none" w:sz="0" w:space="0" w:color="auto"/>
                <w:right w:val="none" w:sz="0" w:space="0" w:color="auto"/>
              </w:divBdr>
            </w:div>
            <w:div w:id="892615348">
              <w:marLeft w:val="0"/>
              <w:marRight w:val="0"/>
              <w:marTop w:val="0"/>
              <w:marBottom w:val="0"/>
              <w:divBdr>
                <w:top w:val="none" w:sz="0" w:space="0" w:color="auto"/>
                <w:left w:val="none" w:sz="0" w:space="0" w:color="auto"/>
                <w:bottom w:val="none" w:sz="0" w:space="0" w:color="auto"/>
                <w:right w:val="none" w:sz="0" w:space="0" w:color="auto"/>
              </w:divBdr>
            </w:div>
            <w:div w:id="384136169">
              <w:marLeft w:val="0"/>
              <w:marRight w:val="0"/>
              <w:marTop w:val="0"/>
              <w:marBottom w:val="0"/>
              <w:divBdr>
                <w:top w:val="none" w:sz="0" w:space="0" w:color="auto"/>
                <w:left w:val="none" w:sz="0" w:space="0" w:color="auto"/>
                <w:bottom w:val="none" w:sz="0" w:space="0" w:color="auto"/>
                <w:right w:val="none" w:sz="0" w:space="0" w:color="auto"/>
              </w:divBdr>
            </w:div>
            <w:div w:id="687367186">
              <w:marLeft w:val="0"/>
              <w:marRight w:val="0"/>
              <w:marTop w:val="0"/>
              <w:marBottom w:val="0"/>
              <w:divBdr>
                <w:top w:val="none" w:sz="0" w:space="0" w:color="auto"/>
                <w:left w:val="none" w:sz="0" w:space="0" w:color="auto"/>
                <w:bottom w:val="none" w:sz="0" w:space="0" w:color="auto"/>
                <w:right w:val="none" w:sz="0" w:space="0" w:color="auto"/>
              </w:divBdr>
            </w:div>
            <w:div w:id="951210701">
              <w:marLeft w:val="0"/>
              <w:marRight w:val="0"/>
              <w:marTop w:val="0"/>
              <w:marBottom w:val="0"/>
              <w:divBdr>
                <w:top w:val="none" w:sz="0" w:space="0" w:color="auto"/>
                <w:left w:val="none" w:sz="0" w:space="0" w:color="auto"/>
                <w:bottom w:val="none" w:sz="0" w:space="0" w:color="auto"/>
                <w:right w:val="none" w:sz="0" w:space="0" w:color="auto"/>
              </w:divBdr>
            </w:div>
            <w:div w:id="1518932276">
              <w:marLeft w:val="0"/>
              <w:marRight w:val="0"/>
              <w:marTop w:val="0"/>
              <w:marBottom w:val="0"/>
              <w:divBdr>
                <w:top w:val="none" w:sz="0" w:space="0" w:color="auto"/>
                <w:left w:val="none" w:sz="0" w:space="0" w:color="auto"/>
                <w:bottom w:val="none" w:sz="0" w:space="0" w:color="auto"/>
                <w:right w:val="none" w:sz="0" w:space="0" w:color="auto"/>
              </w:divBdr>
            </w:div>
            <w:div w:id="1913537975">
              <w:marLeft w:val="0"/>
              <w:marRight w:val="0"/>
              <w:marTop w:val="0"/>
              <w:marBottom w:val="0"/>
              <w:divBdr>
                <w:top w:val="none" w:sz="0" w:space="0" w:color="auto"/>
                <w:left w:val="none" w:sz="0" w:space="0" w:color="auto"/>
                <w:bottom w:val="none" w:sz="0" w:space="0" w:color="auto"/>
                <w:right w:val="none" w:sz="0" w:space="0" w:color="auto"/>
              </w:divBdr>
            </w:div>
          </w:divsChild>
        </w:div>
        <w:div w:id="1925071318">
          <w:marLeft w:val="0"/>
          <w:marRight w:val="0"/>
          <w:marTop w:val="0"/>
          <w:marBottom w:val="0"/>
          <w:divBdr>
            <w:top w:val="none" w:sz="0" w:space="0" w:color="auto"/>
            <w:left w:val="none" w:sz="0" w:space="0" w:color="auto"/>
            <w:bottom w:val="none" w:sz="0" w:space="0" w:color="auto"/>
            <w:right w:val="none" w:sz="0" w:space="0" w:color="auto"/>
          </w:divBdr>
          <w:divsChild>
            <w:div w:id="1020668597">
              <w:marLeft w:val="0"/>
              <w:marRight w:val="0"/>
              <w:marTop w:val="0"/>
              <w:marBottom w:val="0"/>
              <w:divBdr>
                <w:top w:val="none" w:sz="0" w:space="0" w:color="auto"/>
                <w:left w:val="none" w:sz="0" w:space="0" w:color="auto"/>
                <w:bottom w:val="none" w:sz="0" w:space="0" w:color="auto"/>
                <w:right w:val="none" w:sz="0" w:space="0" w:color="auto"/>
              </w:divBdr>
            </w:div>
            <w:div w:id="434138518">
              <w:marLeft w:val="0"/>
              <w:marRight w:val="0"/>
              <w:marTop w:val="0"/>
              <w:marBottom w:val="0"/>
              <w:divBdr>
                <w:top w:val="none" w:sz="0" w:space="0" w:color="auto"/>
                <w:left w:val="none" w:sz="0" w:space="0" w:color="auto"/>
                <w:bottom w:val="none" w:sz="0" w:space="0" w:color="auto"/>
                <w:right w:val="none" w:sz="0" w:space="0" w:color="auto"/>
              </w:divBdr>
            </w:div>
            <w:div w:id="1013066081">
              <w:marLeft w:val="0"/>
              <w:marRight w:val="0"/>
              <w:marTop w:val="0"/>
              <w:marBottom w:val="0"/>
              <w:divBdr>
                <w:top w:val="none" w:sz="0" w:space="0" w:color="auto"/>
                <w:left w:val="none" w:sz="0" w:space="0" w:color="auto"/>
                <w:bottom w:val="none" w:sz="0" w:space="0" w:color="auto"/>
                <w:right w:val="none" w:sz="0" w:space="0" w:color="auto"/>
              </w:divBdr>
            </w:div>
            <w:div w:id="2026054382">
              <w:marLeft w:val="0"/>
              <w:marRight w:val="0"/>
              <w:marTop w:val="0"/>
              <w:marBottom w:val="0"/>
              <w:divBdr>
                <w:top w:val="none" w:sz="0" w:space="0" w:color="auto"/>
                <w:left w:val="none" w:sz="0" w:space="0" w:color="auto"/>
                <w:bottom w:val="none" w:sz="0" w:space="0" w:color="auto"/>
                <w:right w:val="none" w:sz="0" w:space="0" w:color="auto"/>
              </w:divBdr>
            </w:div>
            <w:div w:id="495073622">
              <w:marLeft w:val="0"/>
              <w:marRight w:val="0"/>
              <w:marTop w:val="0"/>
              <w:marBottom w:val="0"/>
              <w:divBdr>
                <w:top w:val="none" w:sz="0" w:space="0" w:color="auto"/>
                <w:left w:val="none" w:sz="0" w:space="0" w:color="auto"/>
                <w:bottom w:val="none" w:sz="0" w:space="0" w:color="auto"/>
                <w:right w:val="none" w:sz="0" w:space="0" w:color="auto"/>
              </w:divBdr>
            </w:div>
            <w:div w:id="619916599">
              <w:marLeft w:val="0"/>
              <w:marRight w:val="0"/>
              <w:marTop w:val="0"/>
              <w:marBottom w:val="0"/>
              <w:divBdr>
                <w:top w:val="none" w:sz="0" w:space="0" w:color="auto"/>
                <w:left w:val="none" w:sz="0" w:space="0" w:color="auto"/>
                <w:bottom w:val="none" w:sz="0" w:space="0" w:color="auto"/>
                <w:right w:val="none" w:sz="0" w:space="0" w:color="auto"/>
              </w:divBdr>
            </w:div>
            <w:div w:id="886331885">
              <w:marLeft w:val="0"/>
              <w:marRight w:val="0"/>
              <w:marTop w:val="0"/>
              <w:marBottom w:val="0"/>
              <w:divBdr>
                <w:top w:val="none" w:sz="0" w:space="0" w:color="auto"/>
                <w:left w:val="none" w:sz="0" w:space="0" w:color="auto"/>
                <w:bottom w:val="none" w:sz="0" w:space="0" w:color="auto"/>
                <w:right w:val="none" w:sz="0" w:space="0" w:color="auto"/>
              </w:divBdr>
            </w:div>
            <w:div w:id="1991521221">
              <w:marLeft w:val="0"/>
              <w:marRight w:val="0"/>
              <w:marTop w:val="0"/>
              <w:marBottom w:val="0"/>
              <w:divBdr>
                <w:top w:val="none" w:sz="0" w:space="0" w:color="auto"/>
                <w:left w:val="none" w:sz="0" w:space="0" w:color="auto"/>
                <w:bottom w:val="none" w:sz="0" w:space="0" w:color="auto"/>
                <w:right w:val="none" w:sz="0" w:space="0" w:color="auto"/>
              </w:divBdr>
            </w:div>
            <w:div w:id="582763609">
              <w:marLeft w:val="0"/>
              <w:marRight w:val="0"/>
              <w:marTop w:val="0"/>
              <w:marBottom w:val="0"/>
              <w:divBdr>
                <w:top w:val="none" w:sz="0" w:space="0" w:color="auto"/>
                <w:left w:val="none" w:sz="0" w:space="0" w:color="auto"/>
                <w:bottom w:val="none" w:sz="0" w:space="0" w:color="auto"/>
                <w:right w:val="none" w:sz="0" w:space="0" w:color="auto"/>
              </w:divBdr>
            </w:div>
            <w:div w:id="647977503">
              <w:marLeft w:val="0"/>
              <w:marRight w:val="0"/>
              <w:marTop w:val="0"/>
              <w:marBottom w:val="0"/>
              <w:divBdr>
                <w:top w:val="none" w:sz="0" w:space="0" w:color="auto"/>
                <w:left w:val="none" w:sz="0" w:space="0" w:color="auto"/>
                <w:bottom w:val="none" w:sz="0" w:space="0" w:color="auto"/>
                <w:right w:val="none" w:sz="0" w:space="0" w:color="auto"/>
              </w:divBdr>
            </w:div>
            <w:div w:id="30155528">
              <w:marLeft w:val="0"/>
              <w:marRight w:val="0"/>
              <w:marTop w:val="0"/>
              <w:marBottom w:val="0"/>
              <w:divBdr>
                <w:top w:val="none" w:sz="0" w:space="0" w:color="auto"/>
                <w:left w:val="none" w:sz="0" w:space="0" w:color="auto"/>
                <w:bottom w:val="none" w:sz="0" w:space="0" w:color="auto"/>
                <w:right w:val="none" w:sz="0" w:space="0" w:color="auto"/>
              </w:divBdr>
            </w:div>
            <w:div w:id="108359928">
              <w:marLeft w:val="0"/>
              <w:marRight w:val="0"/>
              <w:marTop w:val="0"/>
              <w:marBottom w:val="0"/>
              <w:divBdr>
                <w:top w:val="none" w:sz="0" w:space="0" w:color="auto"/>
                <w:left w:val="none" w:sz="0" w:space="0" w:color="auto"/>
                <w:bottom w:val="none" w:sz="0" w:space="0" w:color="auto"/>
                <w:right w:val="none" w:sz="0" w:space="0" w:color="auto"/>
              </w:divBdr>
            </w:div>
          </w:divsChild>
        </w:div>
        <w:div w:id="1022128271">
          <w:marLeft w:val="0"/>
          <w:marRight w:val="0"/>
          <w:marTop w:val="0"/>
          <w:marBottom w:val="0"/>
          <w:divBdr>
            <w:top w:val="none" w:sz="0" w:space="0" w:color="auto"/>
            <w:left w:val="none" w:sz="0" w:space="0" w:color="auto"/>
            <w:bottom w:val="none" w:sz="0" w:space="0" w:color="auto"/>
            <w:right w:val="none" w:sz="0" w:space="0" w:color="auto"/>
          </w:divBdr>
          <w:divsChild>
            <w:div w:id="2095785940">
              <w:marLeft w:val="0"/>
              <w:marRight w:val="0"/>
              <w:marTop w:val="0"/>
              <w:marBottom w:val="0"/>
              <w:divBdr>
                <w:top w:val="none" w:sz="0" w:space="0" w:color="auto"/>
                <w:left w:val="none" w:sz="0" w:space="0" w:color="auto"/>
                <w:bottom w:val="none" w:sz="0" w:space="0" w:color="auto"/>
                <w:right w:val="none" w:sz="0" w:space="0" w:color="auto"/>
              </w:divBdr>
            </w:div>
            <w:div w:id="2145809012">
              <w:marLeft w:val="0"/>
              <w:marRight w:val="0"/>
              <w:marTop w:val="0"/>
              <w:marBottom w:val="0"/>
              <w:divBdr>
                <w:top w:val="none" w:sz="0" w:space="0" w:color="auto"/>
                <w:left w:val="none" w:sz="0" w:space="0" w:color="auto"/>
                <w:bottom w:val="none" w:sz="0" w:space="0" w:color="auto"/>
                <w:right w:val="none" w:sz="0" w:space="0" w:color="auto"/>
              </w:divBdr>
            </w:div>
            <w:div w:id="1728601118">
              <w:marLeft w:val="0"/>
              <w:marRight w:val="0"/>
              <w:marTop w:val="0"/>
              <w:marBottom w:val="0"/>
              <w:divBdr>
                <w:top w:val="none" w:sz="0" w:space="0" w:color="auto"/>
                <w:left w:val="none" w:sz="0" w:space="0" w:color="auto"/>
                <w:bottom w:val="none" w:sz="0" w:space="0" w:color="auto"/>
                <w:right w:val="none" w:sz="0" w:space="0" w:color="auto"/>
              </w:divBdr>
            </w:div>
            <w:div w:id="2116635187">
              <w:marLeft w:val="0"/>
              <w:marRight w:val="0"/>
              <w:marTop w:val="0"/>
              <w:marBottom w:val="0"/>
              <w:divBdr>
                <w:top w:val="none" w:sz="0" w:space="0" w:color="auto"/>
                <w:left w:val="none" w:sz="0" w:space="0" w:color="auto"/>
                <w:bottom w:val="none" w:sz="0" w:space="0" w:color="auto"/>
                <w:right w:val="none" w:sz="0" w:space="0" w:color="auto"/>
              </w:divBdr>
            </w:div>
            <w:div w:id="123278721">
              <w:marLeft w:val="0"/>
              <w:marRight w:val="0"/>
              <w:marTop w:val="0"/>
              <w:marBottom w:val="0"/>
              <w:divBdr>
                <w:top w:val="none" w:sz="0" w:space="0" w:color="auto"/>
                <w:left w:val="none" w:sz="0" w:space="0" w:color="auto"/>
                <w:bottom w:val="none" w:sz="0" w:space="0" w:color="auto"/>
                <w:right w:val="none" w:sz="0" w:space="0" w:color="auto"/>
              </w:divBdr>
            </w:div>
            <w:div w:id="12267016">
              <w:marLeft w:val="0"/>
              <w:marRight w:val="0"/>
              <w:marTop w:val="0"/>
              <w:marBottom w:val="0"/>
              <w:divBdr>
                <w:top w:val="none" w:sz="0" w:space="0" w:color="auto"/>
                <w:left w:val="none" w:sz="0" w:space="0" w:color="auto"/>
                <w:bottom w:val="none" w:sz="0" w:space="0" w:color="auto"/>
                <w:right w:val="none" w:sz="0" w:space="0" w:color="auto"/>
              </w:divBdr>
            </w:div>
            <w:div w:id="1862275845">
              <w:marLeft w:val="0"/>
              <w:marRight w:val="0"/>
              <w:marTop w:val="0"/>
              <w:marBottom w:val="0"/>
              <w:divBdr>
                <w:top w:val="none" w:sz="0" w:space="0" w:color="auto"/>
                <w:left w:val="none" w:sz="0" w:space="0" w:color="auto"/>
                <w:bottom w:val="none" w:sz="0" w:space="0" w:color="auto"/>
                <w:right w:val="none" w:sz="0" w:space="0" w:color="auto"/>
              </w:divBdr>
            </w:div>
          </w:divsChild>
        </w:div>
        <w:div w:id="2078896300">
          <w:marLeft w:val="0"/>
          <w:marRight w:val="0"/>
          <w:marTop w:val="0"/>
          <w:marBottom w:val="0"/>
          <w:divBdr>
            <w:top w:val="none" w:sz="0" w:space="0" w:color="auto"/>
            <w:left w:val="none" w:sz="0" w:space="0" w:color="auto"/>
            <w:bottom w:val="none" w:sz="0" w:space="0" w:color="auto"/>
            <w:right w:val="none" w:sz="0" w:space="0" w:color="auto"/>
          </w:divBdr>
          <w:divsChild>
            <w:div w:id="166479691">
              <w:marLeft w:val="0"/>
              <w:marRight w:val="0"/>
              <w:marTop w:val="0"/>
              <w:marBottom w:val="0"/>
              <w:divBdr>
                <w:top w:val="none" w:sz="0" w:space="0" w:color="auto"/>
                <w:left w:val="none" w:sz="0" w:space="0" w:color="auto"/>
                <w:bottom w:val="none" w:sz="0" w:space="0" w:color="auto"/>
                <w:right w:val="none" w:sz="0" w:space="0" w:color="auto"/>
              </w:divBdr>
            </w:div>
            <w:div w:id="869688706">
              <w:marLeft w:val="0"/>
              <w:marRight w:val="0"/>
              <w:marTop w:val="0"/>
              <w:marBottom w:val="0"/>
              <w:divBdr>
                <w:top w:val="none" w:sz="0" w:space="0" w:color="auto"/>
                <w:left w:val="none" w:sz="0" w:space="0" w:color="auto"/>
                <w:bottom w:val="none" w:sz="0" w:space="0" w:color="auto"/>
                <w:right w:val="none" w:sz="0" w:space="0" w:color="auto"/>
              </w:divBdr>
            </w:div>
            <w:div w:id="1605723387">
              <w:marLeft w:val="0"/>
              <w:marRight w:val="0"/>
              <w:marTop w:val="0"/>
              <w:marBottom w:val="0"/>
              <w:divBdr>
                <w:top w:val="none" w:sz="0" w:space="0" w:color="auto"/>
                <w:left w:val="none" w:sz="0" w:space="0" w:color="auto"/>
                <w:bottom w:val="none" w:sz="0" w:space="0" w:color="auto"/>
                <w:right w:val="none" w:sz="0" w:space="0" w:color="auto"/>
              </w:divBdr>
            </w:div>
            <w:div w:id="1084645314">
              <w:marLeft w:val="0"/>
              <w:marRight w:val="0"/>
              <w:marTop w:val="0"/>
              <w:marBottom w:val="0"/>
              <w:divBdr>
                <w:top w:val="none" w:sz="0" w:space="0" w:color="auto"/>
                <w:left w:val="none" w:sz="0" w:space="0" w:color="auto"/>
                <w:bottom w:val="none" w:sz="0" w:space="0" w:color="auto"/>
                <w:right w:val="none" w:sz="0" w:space="0" w:color="auto"/>
              </w:divBdr>
            </w:div>
            <w:div w:id="1160733335">
              <w:marLeft w:val="0"/>
              <w:marRight w:val="0"/>
              <w:marTop w:val="0"/>
              <w:marBottom w:val="0"/>
              <w:divBdr>
                <w:top w:val="none" w:sz="0" w:space="0" w:color="auto"/>
                <w:left w:val="none" w:sz="0" w:space="0" w:color="auto"/>
                <w:bottom w:val="none" w:sz="0" w:space="0" w:color="auto"/>
                <w:right w:val="none" w:sz="0" w:space="0" w:color="auto"/>
              </w:divBdr>
            </w:div>
            <w:div w:id="160437406">
              <w:marLeft w:val="0"/>
              <w:marRight w:val="0"/>
              <w:marTop w:val="0"/>
              <w:marBottom w:val="0"/>
              <w:divBdr>
                <w:top w:val="none" w:sz="0" w:space="0" w:color="auto"/>
                <w:left w:val="none" w:sz="0" w:space="0" w:color="auto"/>
                <w:bottom w:val="none" w:sz="0" w:space="0" w:color="auto"/>
                <w:right w:val="none" w:sz="0" w:space="0" w:color="auto"/>
              </w:divBdr>
            </w:div>
          </w:divsChild>
        </w:div>
        <w:div w:id="1480224048">
          <w:marLeft w:val="0"/>
          <w:marRight w:val="0"/>
          <w:marTop w:val="0"/>
          <w:marBottom w:val="0"/>
          <w:divBdr>
            <w:top w:val="none" w:sz="0" w:space="0" w:color="auto"/>
            <w:left w:val="none" w:sz="0" w:space="0" w:color="auto"/>
            <w:bottom w:val="none" w:sz="0" w:space="0" w:color="auto"/>
            <w:right w:val="none" w:sz="0" w:space="0" w:color="auto"/>
          </w:divBdr>
          <w:divsChild>
            <w:div w:id="1117717087">
              <w:marLeft w:val="0"/>
              <w:marRight w:val="0"/>
              <w:marTop w:val="0"/>
              <w:marBottom w:val="0"/>
              <w:divBdr>
                <w:top w:val="none" w:sz="0" w:space="0" w:color="auto"/>
                <w:left w:val="none" w:sz="0" w:space="0" w:color="auto"/>
                <w:bottom w:val="none" w:sz="0" w:space="0" w:color="auto"/>
                <w:right w:val="none" w:sz="0" w:space="0" w:color="auto"/>
              </w:divBdr>
            </w:div>
            <w:div w:id="130097212">
              <w:marLeft w:val="0"/>
              <w:marRight w:val="0"/>
              <w:marTop w:val="0"/>
              <w:marBottom w:val="0"/>
              <w:divBdr>
                <w:top w:val="none" w:sz="0" w:space="0" w:color="auto"/>
                <w:left w:val="none" w:sz="0" w:space="0" w:color="auto"/>
                <w:bottom w:val="none" w:sz="0" w:space="0" w:color="auto"/>
                <w:right w:val="none" w:sz="0" w:space="0" w:color="auto"/>
              </w:divBdr>
            </w:div>
            <w:div w:id="1448739449">
              <w:marLeft w:val="0"/>
              <w:marRight w:val="0"/>
              <w:marTop w:val="0"/>
              <w:marBottom w:val="0"/>
              <w:divBdr>
                <w:top w:val="none" w:sz="0" w:space="0" w:color="auto"/>
                <w:left w:val="none" w:sz="0" w:space="0" w:color="auto"/>
                <w:bottom w:val="none" w:sz="0" w:space="0" w:color="auto"/>
                <w:right w:val="none" w:sz="0" w:space="0" w:color="auto"/>
              </w:divBdr>
            </w:div>
            <w:div w:id="1427769228">
              <w:marLeft w:val="0"/>
              <w:marRight w:val="0"/>
              <w:marTop w:val="0"/>
              <w:marBottom w:val="0"/>
              <w:divBdr>
                <w:top w:val="none" w:sz="0" w:space="0" w:color="auto"/>
                <w:left w:val="none" w:sz="0" w:space="0" w:color="auto"/>
                <w:bottom w:val="none" w:sz="0" w:space="0" w:color="auto"/>
                <w:right w:val="none" w:sz="0" w:space="0" w:color="auto"/>
              </w:divBdr>
            </w:div>
            <w:div w:id="336734462">
              <w:marLeft w:val="0"/>
              <w:marRight w:val="0"/>
              <w:marTop w:val="0"/>
              <w:marBottom w:val="0"/>
              <w:divBdr>
                <w:top w:val="none" w:sz="0" w:space="0" w:color="auto"/>
                <w:left w:val="none" w:sz="0" w:space="0" w:color="auto"/>
                <w:bottom w:val="none" w:sz="0" w:space="0" w:color="auto"/>
                <w:right w:val="none" w:sz="0" w:space="0" w:color="auto"/>
              </w:divBdr>
            </w:div>
            <w:div w:id="479225802">
              <w:marLeft w:val="0"/>
              <w:marRight w:val="0"/>
              <w:marTop w:val="0"/>
              <w:marBottom w:val="0"/>
              <w:divBdr>
                <w:top w:val="none" w:sz="0" w:space="0" w:color="auto"/>
                <w:left w:val="none" w:sz="0" w:space="0" w:color="auto"/>
                <w:bottom w:val="none" w:sz="0" w:space="0" w:color="auto"/>
                <w:right w:val="none" w:sz="0" w:space="0" w:color="auto"/>
              </w:divBdr>
            </w:div>
            <w:div w:id="1702197266">
              <w:marLeft w:val="0"/>
              <w:marRight w:val="0"/>
              <w:marTop w:val="0"/>
              <w:marBottom w:val="0"/>
              <w:divBdr>
                <w:top w:val="none" w:sz="0" w:space="0" w:color="auto"/>
                <w:left w:val="none" w:sz="0" w:space="0" w:color="auto"/>
                <w:bottom w:val="none" w:sz="0" w:space="0" w:color="auto"/>
                <w:right w:val="none" w:sz="0" w:space="0" w:color="auto"/>
              </w:divBdr>
            </w:div>
            <w:div w:id="1983733742">
              <w:marLeft w:val="0"/>
              <w:marRight w:val="0"/>
              <w:marTop w:val="0"/>
              <w:marBottom w:val="0"/>
              <w:divBdr>
                <w:top w:val="none" w:sz="0" w:space="0" w:color="auto"/>
                <w:left w:val="none" w:sz="0" w:space="0" w:color="auto"/>
                <w:bottom w:val="none" w:sz="0" w:space="0" w:color="auto"/>
                <w:right w:val="none" w:sz="0" w:space="0" w:color="auto"/>
              </w:divBdr>
            </w:div>
            <w:div w:id="1325478061">
              <w:marLeft w:val="0"/>
              <w:marRight w:val="0"/>
              <w:marTop w:val="0"/>
              <w:marBottom w:val="0"/>
              <w:divBdr>
                <w:top w:val="none" w:sz="0" w:space="0" w:color="auto"/>
                <w:left w:val="none" w:sz="0" w:space="0" w:color="auto"/>
                <w:bottom w:val="none" w:sz="0" w:space="0" w:color="auto"/>
                <w:right w:val="none" w:sz="0" w:space="0" w:color="auto"/>
              </w:divBdr>
            </w:div>
            <w:div w:id="2042044924">
              <w:marLeft w:val="0"/>
              <w:marRight w:val="0"/>
              <w:marTop w:val="0"/>
              <w:marBottom w:val="0"/>
              <w:divBdr>
                <w:top w:val="none" w:sz="0" w:space="0" w:color="auto"/>
                <w:left w:val="none" w:sz="0" w:space="0" w:color="auto"/>
                <w:bottom w:val="none" w:sz="0" w:space="0" w:color="auto"/>
                <w:right w:val="none" w:sz="0" w:space="0" w:color="auto"/>
              </w:divBdr>
            </w:div>
            <w:div w:id="1433743743">
              <w:marLeft w:val="0"/>
              <w:marRight w:val="0"/>
              <w:marTop w:val="0"/>
              <w:marBottom w:val="0"/>
              <w:divBdr>
                <w:top w:val="none" w:sz="0" w:space="0" w:color="auto"/>
                <w:left w:val="none" w:sz="0" w:space="0" w:color="auto"/>
                <w:bottom w:val="none" w:sz="0" w:space="0" w:color="auto"/>
                <w:right w:val="none" w:sz="0" w:space="0" w:color="auto"/>
              </w:divBdr>
            </w:div>
            <w:div w:id="1789229553">
              <w:marLeft w:val="0"/>
              <w:marRight w:val="0"/>
              <w:marTop w:val="0"/>
              <w:marBottom w:val="0"/>
              <w:divBdr>
                <w:top w:val="none" w:sz="0" w:space="0" w:color="auto"/>
                <w:left w:val="none" w:sz="0" w:space="0" w:color="auto"/>
                <w:bottom w:val="none" w:sz="0" w:space="0" w:color="auto"/>
                <w:right w:val="none" w:sz="0" w:space="0" w:color="auto"/>
              </w:divBdr>
            </w:div>
            <w:div w:id="750809535">
              <w:marLeft w:val="0"/>
              <w:marRight w:val="0"/>
              <w:marTop w:val="0"/>
              <w:marBottom w:val="0"/>
              <w:divBdr>
                <w:top w:val="none" w:sz="0" w:space="0" w:color="auto"/>
                <w:left w:val="none" w:sz="0" w:space="0" w:color="auto"/>
                <w:bottom w:val="none" w:sz="0" w:space="0" w:color="auto"/>
                <w:right w:val="none" w:sz="0" w:space="0" w:color="auto"/>
              </w:divBdr>
            </w:div>
          </w:divsChild>
        </w:div>
        <w:div w:id="270822241">
          <w:marLeft w:val="0"/>
          <w:marRight w:val="0"/>
          <w:marTop w:val="0"/>
          <w:marBottom w:val="0"/>
          <w:divBdr>
            <w:top w:val="none" w:sz="0" w:space="0" w:color="auto"/>
            <w:left w:val="none" w:sz="0" w:space="0" w:color="auto"/>
            <w:bottom w:val="none" w:sz="0" w:space="0" w:color="auto"/>
            <w:right w:val="none" w:sz="0" w:space="0" w:color="auto"/>
          </w:divBdr>
          <w:divsChild>
            <w:div w:id="1743141780">
              <w:marLeft w:val="0"/>
              <w:marRight w:val="0"/>
              <w:marTop w:val="0"/>
              <w:marBottom w:val="0"/>
              <w:divBdr>
                <w:top w:val="none" w:sz="0" w:space="0" w:color="auto"/>
                <w:left w:val="none" w:sz="0" w:space="0" w:color="auto"/>
                <w:bottom w:val="none" w:sz="0" w:space="0" w:color="auto"/>
                <w:right w:val="none" w:sz="0" w:space="0" w:color="auto"/>
              </w:divBdr>
            </w:div>
            <w:div w:id="943609749">
              <w:marLeft w:val="0"/>
              <w:marRight w:val="0"/>
              <w:marTop w:val="0"/>
              <w:marBottom w:val="0"/>
              <w:divBdr>
                <w:top w:val="none" w:sz="0" w:space="0" w:color="auto"/>
                <w:left w:val="none" w:sz="0" w:space="0" w:color="auto"/>
                <w:bottom w:val="none" w:sz="0" w:space="0" w:color="auto"/>
                <w:right w:val="none" w:sz="0" w:space="0" w:color="auto"/>
              </w:divBdr>
            </w:div>
            <w:div w:id="128479680">
              <w:marLeft w:val="0"/>
              <w:marRight w:val="0"/>
              <w:marTop w:val="0"/>
              <w:marBottom w:val="0"/>
              <w:divBdr>
                <w:top w:val="none" w:sz="0" w:space="0" w:color="auto"/>
                <w:left w:val="none" w:sz="0" w:space="0" w:color="auto"/>
                <w:bottom w:val="none" w:sz="0" w:space="0" w:color="auto"/>
                <w:right w:val="none" w:sz="0" w:space="0" w:color="auto"/>
              </w:divBdr>
            </w:div>
            <w:div w:id="81488792">
              <w:marLeft w:val="0"/>
              <w:marRight w:val="0"/>
              <w:marTop w:val="0"/>
              <w:marBottom w:val="0"/>
              <w:divBdr>
                <w:top w:val="none" w:sz="0" w:space="0" w:color="auto"/>
                <w:left w:val="none" w:sz="0" w:space="0" w:color="auto"/>
                <w:bottom w:val="none" w:sz="0" w:space="0" w:color="auto"/>
                <w:right w:val="none" w:sz="0" w:space="0" w:color="auto"/>
              </w:divBdr>
            </w:div>
            <w:div w:id="946692508">
              <w:marLeft w:val="0"/>
              <w:marRight w:val="0"/>
              <w:marTop w:val="0"/>
              <w:marBottom w:val="0"/>
              <w:divBdr>
                <w:top w:val="none" w:sz="0" w:space="0" w:color="auto"/>
                <w:left w:val="none" w:sz="0" w:space="0" w:color="auto"/>
                <w:bottom w:val="none" w:sz="0" w:space="0" w:color="auto"/>
                <w:right w:val="none" w:sz="0" w:space="0" w:color="auto"/>
              </w:divBdr>
            </w:div>
            <w:div w:id="1187139617">
              <w:marLeft w:val="0"/>
              <w:marRight w:val="0"/>
              <w:marTop w:val="0"/>
              <w:marBottom w:val="0"/>
              <w:divBdr>
                <w:top w:val="none" w:sz="0" w:space="0" w:color="auto"/>
                <w:left w:val="none" w:sz="0" w:space="0" w:color="auto"/>
                <w:bottom w:val="none" w:sz="0" w:space="0" w:color="auto"/>
                <w:right w:val="none" w:sz="0" w:space="0" w:color="auto"/>
              </w:divBdr>
            </w:div>
            <w:div w:id="403573795">
              <w:marLeft w:val="0"/>
              <w:marRight w:val="0"/>
              <w:marTop w:val="0"/>
              <w:marBottom w:val="0"/>
              <w:divBdr>
                <w:top w:val="none" w:sz="0" w:space="0" w:color="auto"/>
                <w:left w:val="none" w:sz="0" w:space="0" w:color="auto"/>
                <w:bottom w:val="none" w:sz="0" w:space="0" w:color="auto"/>
                <w:right w:val="none" w:sz="0" w:space="0" w:color="auto"/>
              </w:divBdr>
            </w:div>
            <w:div w:id="527639534">
              <w:marLeft w:val="0"/>
              <w:marRight w:val="0"/>
              <w:marTop w:val="0"/>
              <w:marBottom w:val="0"/>
              <w:divBdr>
                <w:top w:val="none" w:sz="0" w:space="0" w:color="auto"/>
                <w:left w:val="none" w:sz="0" w:space="0" w:color="auto"/>
                <w:bottom w:val="none" w:sz="0" w:space="0" w:color="auto"/>
                <w:right w:val="none" w:sz="0" w:space="0" w:color="auto"/>
              </w:divBdr>
            </w:div>
            <w:div w:id="1699350700">
              <w:marLeft w:val="0"/>
              <w:marRight w:val="0"/>
              <w:marTop w:val="0"/>
              <w:marBottom w:val="0"/>
              <w:divBdr>
                <w:top w:val="none" w:sz="0" w:space="0" w:color="auto"/>
                <w:left w:val="none" w:sz="0" w:space="0" w:color="auto"/>
                <w:bottom w:val="none" w:sz="0" w:space="0" w:color="auto"/>
                <w:right w:val="none" w:sz="0" w:space="0" w:color="auto"/>
              </w:divBdr>
            </w:div>
            <w:div w:id="803960246">
              <w:marLeft w:val="0"/>
              <w:marRight w:val="0"/>
              <w:marTop w:val="0"/>
              <w:marBottom w:val="0"/>
              <w:divBdr>
                <w:top w:val="none" w:sz="0" w:space="0" w:color="auto"/>
                <w:left w:val="none" w:sz="0" w:space="0" w:color="auto"/>
                <w:bottom w:val="none" w:sz="0" w:space="0" w:color="auto"/>
                <w:right w:val="none" w:sz="0" w:space="0" w:color="auto"/>
              </w:divBdr>
            </w:div>
            <w:div w:id="1699891326">
              <w:marLeft w:val="0"/>
              <w:marRight w:val="0"/>
              <w:marTop w:val="0"/>
              <w:marBottom w:val="0"/>
              <w:divBdr>
                <w:top w:val="none" w:sz="0" w:space="0" w:color="auto"/>
                <w:left w:val="none" w:sz="0" w:space="0" w:color="auto"/>
                <w:bottom w:val="none" w:sz="0" w:space="0" w:color="auto"/>
                <w:right w:val="none" w:sz="0" w:space="0" w:color="auto"/>
              </w:divBdr>
            </w:div>
            <w:div w:id="830606330">
              <w:marLeft w:val="0"/>
              <w:marRight w:val="0"/>
              <w:marTop w:val="0"/>
              <w:marBottom w:val="0"/>
              <w:divBdr>
                <w:top w:val="none" w:sz="0" w:space="0" w:color="auto"/>
                <w:left w:val="none" w:sz="0" w:space="0" w:color="auto"/>
                <w:bottom w:val="none" w:sz="0" w:space="0" w:color="auto"/>
                <w:right w:val="none" w:sz="0" w:space="0" w:color="auto"/>
              </w:divBdr>
            </w:div>
            <w:div w:id="1851262196">
              <w:marLeft w:val="0"/>
              <w:marRight w:val="0"/>
              <w:marTop w:val="0"/>
              <w:marBottom w:val="0"/>
              <w:divBdr>
                <w:top w:val="none" w:sz="0" w:space="0" w:color="auto"/>
                <w:left w:val="none" w:sz="0" w:space="0" w:color="auto"/>
                <w:bottom w:val="none" w:sz="0" w:space="0" w:color="auto"/>
                <w:right w:val="none" w:sz="0" w:space="0" w:color="auto"/>
              </w:divBdr>
            </w:div>
            <w:div w:id="534343480">
              <w:marLeft w:val="0"/>
              <w:marRight w:val="0"/>
              <w:marTop w:val="0"/>
              <w:marBottom w:val="0"/>
              <w:divBdr>
                <w:top w:val="none" w:sz="0" w:space="0" w:color="auto"/>
                <w:left w:val="none" w:sz="0" w:space="0" w:color="auto"/>
                <w:bottom w:val="none" w:sz="0" w:space="0" w:color="auto"/>
                <w:right w:val="none" w:sz="0" w:space="0" w:color="auto"/>
              </w:divBdr>
            </w:div>
            <w:div w:id="1393893822">
              <w:marLeft w:val="0"/>
              <w:marRight w:val="0"/>
              <w:marTop w:val="0"/>
              <w:marBottom w:val="0"/>
              <w:divBdr>
                <w:top w:val="none" w:sz="0" w:space="0" w:color="auto"/>
                <w:left w:val="none" w:sz="0" w:space="0" w:color="auto"/>
                <w:bottom w:val="none" w:sz="0" w:space="0" w:color="auto"/>
                <w:right w:val="none" w:sz="0" w:space="0" w:color="auto"/>
              </w:divBdr>
            </w:div>
          </w:divsChild>
        </w:div>
        <w:div w:id="465708323">
          <w:marLeft w:val="0"/>
          <w:marRight w:val="0"/>
          <w:marTop w:val="0"/>
          <w:marBottom w:val="0"/>
          <w:divBdr>
            <w:top w:val="none" w:sz="0" w:space="0" w:color="auto"/>
            <w:left w:val="none" w:sz="0" w:space="0" w:color="auto"/>
            <w:bottom w:val="none" w:sz="0" w:space="0" w:color="auto"/>
            <w:right w:val="none" w:sz="0" w:space="0" w:color="auto"/>
          </w:divBdr>
          <w:divsChild>
            <w:div w:id="553736836">
              <w:marLeft w:val="0"/>
              <w:marRight w:val="0"/>
              <w:marTop w:val="0"/>
              <w:marBottom w:val="0"/>
              <w:divBdr>
                <w:top w:val="none" w:sz="0" w:space="0" w:color="auto"/>
                <w:left w:val="none" w:sz="0" w:space="0" w:color="auto"/>
                <w:bottom w:val="none" w:sz="0" w:space="0" w:color="auto"/>
                <w:right w:val="none" w:sz="0" w:space="0" w:color="auto"/>
              </w:divBdr>
            </w:div>
            <w:div w:id="563297209">
              <w:marLeft w:val="0"/>
              <w:marRight w:val="0"/>
              <w:marTop w:val="0"/>
              <w:marBottom w:val="0"/>
              <w:divBdr>
                <w:top w:val="none" w:sz="0" w:space="0" w:color="auto"/>
                <w:left w:val="none" w:sz="0" w:space="0" w:color="auto"/>
                <w:bottom w:val="none" w:sz="0" w:space="0" w:color="auto"/>
                <w:right w:val="none" w:sz="0" w:space="0" w:color="auto"/>
              </w:divBdr>
            </w:div>
            <w:div w:id="1265461230">
              <w:marLeft w:val="0"/>
              <w:marRight w:val="0"/>
              <w:marTop w:val="0"/>
              <w:marBottom w:val="0"/>
              <w:divBdr>
                <w:top w:val="none" w:sz="0" w:space="0" w:color="auto"/>
                <w:left w:val="none" w:sz="0" w:space="0" w:color="auto"/>
                <w:bottom w:val="none" w:sz="0" w:space="0" w:color="auto"/>
                <w:right w:val="none" w:sz="0" w:space="0" w:color="auto"/>
              </w:divBdr>
            </w:div>
            <w:div w:id="749231322">
              <w:marLeft w:val="0"/>
              <w:marRight w:val="0"/>
              <w:marTop w:val="0"/>
              <w:marBottom w:val="0"/>
              <w:divBdr>
                <w:top w:val="none" w:sz="0" w:space="0" w:color="auto"/>
                <w:left w:val="none" w:sz="0" w:space="0" w:color="auto"/>
                <w:bottom w:val="none" w:sz="0" w:space="0" w:color="auto"/>
                <w:right w:val="none" w:sz="0" w:space="0" w:color="auto"/>
              </w:divBdr>
            </w:div>
            <w:div w:id="1281104249">
              <w:marLeft w:val="0"/>
              <w:marRight w:val="0"/>
              <w:marTop w:val="0"/>
              <w:marBottom w:val="0"/>
              <w:divBdr>
                <w:top w:val="none" w:sz="0" w:space="0" w:color="auto"/>
                <w:left w:val="none" w:sz="0" w:space="0" w:color="auto"/>
                <w:bottom w:val="none" w:sz="0" w:space="0" w:color="auto"/>
                <w:right w:val="none" w:sz="0" w:space="0" w:color="auto"/>
              </w:divBdr>
            </w:div>
            <w:div w:id="1108357856">
              <w:marLeft w:val="0"/>
              <w:marRight w:val="0"/>
              <w:marTop w:val="0"/>
              <w:marBottom w:val="0"/>
              <w:divBdr>
                <w:top w:val="none" w:sz="0" w:space="0" w:color="auto"/>
                <w:left w:val="none" w:sz="0" w:space="0" w:color="auto"/>
                <w:bottom w:val="none" w:sz="0" w:space="0" w:color="auto"/>
                <w:right w:val="none" w:sz="0" w:space="0" w:color="auto"/>
              </w:divBdr>
            </w:div>
            <w:div w:id="1276641511">
              <w:marLeft w:val="0"/>
              <w:marRight w:val="0"/>
              <w:marTop w:val="0"/>
              <w:marBottom w:val="0"/>
              <w:divBdr>
                <w:top w:val="none" w:sz="0" w:space="0" w:color="auto"/>
                <w:left w:val="none" w:sz="0" w:space="0" w:color="auto"/>
                <w:bottom w:val="none" w:sz="0" w:space="0" w:color="auto"/>
                <w:right w:val="none" w:sz="0" w:space="0" w:color="auto"/>
              </w:divBdr>
            </w:div>
            <w:div w:id="656496769">
              <w:marLeft w:val="0"/>
              <w:marRight w:val="0"/>
              <w:marTop w:val="0"/>
              <w:marBottom w:val="0"/>
              <w:divBdr>
                <w:top w:val="none" w:sz="0" w:space="0" w:color="auto"/>
                <w:left w:val="none" w:sz="0" w:space="0" w:color="auto"/>
                <w:bottom w:val="none" w:sz="0" w:space="0" w:color="auto"/>
                <w:right w:val="none" w:sz="0" w:space="0" w:color="auto"/>
              </w:divBdr>
            </w:div>
            <w:div w:id="1999377256">
              <w:marLeft w:val="0"/>
              <w:marRight w:val="0"/>
              <w:marTop w:val="0"/>
              <w:marBottom w:val="0"/>
              <w:divBdr>
                <w:top w:val="none" w:sz="0" w:space="0" w:color="auto"/>
                <w:left w:val="none" w:sz="0" w:space="0" w:color="auto"/>
                <w:bottom w:val="none" w:sz="0" w:space="0" w:color="auto"/>
                <w:right w:val="none" w:sz="0" w:space="0" w:color="auto"/>
              </w:divBdr>
            </w:div>
            <w:div w:id="1846896154">
              <w:marLeft w:val="0"/>
              <w:marRight w:val="0"/>
              <w:marTop w:val="0"/>
              <w:marBottom w:val="0"/>
              <w:divBdr>
                <w:top w:val="none" w:sz="0" w:space="0" w:color="auto"/>
                <w:left w:val="none" w:sz="0" w:space="0" w:color="auto"/>
                <w:bottom w:val="none" w:sz="0" w:space="0" w:color="auto"/>
                <w:right w:val="none" w:sz="0" w:space="0" w:color="auto"/>
              </w:divBdr>
            </w:div>
          </w:divsChild>
        </w:div>
        <w:div w:id="1208765156">
          <w:marLeft w:val="0"/>
          <w:marRight w:val="0"/>
          <w:marTop w:val="0"/>
          <w:marBottom w:val="0"/>
          <w:divBdr>
            <w:top w:val="none" w:sz="0" w:space="0" w:color="auto"/>
            <w:left w:val="none" w:sz="0" w:space="0" w:color="auto"/>
            <w:bottom w:val="none" w:sz="0" w:space="0" w:color="auto"/>
            <w:right w:val="none" w:sz="0" w:space="0" w:color="auto"/>
          </w:divBdr>
          <w:divsChild>
            <w:div w:id="952980908">
              <w:marLeft w:val="0"/>
              <w:marRight w:val="0"/>
              <w:marTop w:val="0"/>
              <w:marBottom w:val="0"/>
              <w:divBdr>
                <w:top w:val="none" w:sz="0" w:space="0" w:color="auto"/>
                <w:left w:val="none" w:sz="0" w:space="0" w:color="auto"/>
                <w:bottom w:val="none" w:sz="0" w:space="0" w:color="auto"/>
                <w:right w:val="none" w:sz="0" w:space="0" w:color="auto"/>
              </w:divBdr>
            </w:div>
            <w:div w:id="1655403832">
              <w:marLeft w:val="0"/>
              <w:marRight w:val="0"/>
              <w:marTop w:val="0"/>
              <w:marBottom w:val="0"/>
              <w:divBdr>
                <w:top w:val="none" w:sz="0" w:space="0" w:color="auto"/>
                <w:left w:val="none" w:sz="0" w:space="0" w:color="auto"/>
                <w:bottom w:val="none" w:sz="0" w:space="0" w:color="auto"/>
                <w:right w:val="none" w:sz="0" w:space="0" w:color="auto"/>
              </w:divBdr>
            </w:div>
            <w:div w:id="2140563615">
              <w:marLeft w:val="0"/>
              <w:marRight w:val="0"/>
              <w:marTop w:val="0"/>
              <w:marBottom w:val="0"/>
              <w:divBdr>
                <w:top w:val="none" w:sz="0" w:space="0" w:color="auto"/>
                <w:left w:val="none" w:sz="0" w:space="0" w:color="auto"/>
                <w:bottom w:val="none" w:sz="0" w:space="0" w:color="auto"/>
                <w:right w:val="none" w:sz="0" w:space="0" w:color="auto"/>
              </w:divBdr>
            </w:div>
            <w:div w:id="1148936727">
              <w:marLeft w:val="0"/>
              <w:marRight w:val="0"/>
              <w:marTop w:val="0"/>
              <w:marBottom w:val="0"/>
              <w:divBdr>
                <w:top w:val="none" w:sz="0" w:space="0" w:color="auto"/>
                <w:left w:val="none" w:sz="0" w:space="0" w:color="auto"/>
                <w:bottom w:val="none" w:sz="0" w:space="0" w:color="auto"/>
                <w:right w:val="none" w:sz="0" w:space="0" w:color="auto"/>
              </w:divBdr>
            </w:div>
            <w:div w:id="215436744">
              <w:marLeft w:val="0"/>
              <w:marRight w:val="0"/>
              <w:marTop w:val="0"/>
              <w:marBottom w:val="0"/>
              <w:divBdr>
                <w:top w:val="none" w:sz="0" w:space="0" w:color="auto"/>
                <w:left w:val="none" w:sz="0" w:space="0" w:color="auto"/>
                <w:bottom w:val="none" w:sz="0" w:space="0" w:color="auto"/>
                <w:right w:val="none" w:sz="0" w:space="0" w:color="auto"/>
              </w:divBdr>
            </w:div>
            <w:div w:id="310526900">
              <w:marLeft w:val="0"/>
              <w:marRight w:val="0"/>
              <w:marTop w:val="0"/>
              <w:marBottom w:val="0"/>
              <w:divBdr>
                <w:top w:val="none" w:sz="0" w:space="0" w:color="auto"/>
                <w:left w:val="none" w:sz="0" w:space="0" w:color="auto"/>
                <w:bottom w:val="none" w:sz="0" w:space="0" w:color="auto"/>
                <w:right w:val="none" w:sz="0" w:space="0" w:color="auto"/>
              </w:divBdr>
            </w:div>
            <w:div w:id="2070221286">
              <w:marLeft w:val="0"/>
              <w:marRight w:val="0"/>
              <w:marTop w:val="0"/>
              <w:marBottom w:val="0"/>
              <w:divBdr>
                <w:top w:val="none" w:sz="0" w:space="0" w:color="auto"/>
                <w:left w:val="none" w:sz="0" w:space="0" w:color="auto"/>
                <w:bottom w:val="none" w:sz="0" w:space="0" w:color="auto"/>
                <w:right w:val="none" w:sz="0" w:space="0" w:color="auto"/>
              </w:divBdr>
            </w:div>
            <w:div w:id="569198715">
              <w:marLeft w:val="0"/>
              <w:marRight w:val="0"/>
              <w:marTop w:val="0"/>
              <w:marBottom w:val="0"/>
              <w:divBdr>
                <w:top w:val="none" w:sz="0" w:space="0" w:color="auto"/>
                <w:left w:val="none" w:sz="0" w:space="0" w:color="auto"/>
                <w:bottom w:val="none" w:sz="0" w:space="0" w:color="auto"/>
                <w:right w:val="none" w:sz="0" w:space="0" w:color="auto"/>
              </w:divBdr>
            </w:div>
            <w:div w:id="661154425">
              <w:marLeft w:val="0"/>
              <w:marRight w:val="0"/>
              <w:marTop w:val="0"/>
              <w:marBottom w:val="0"/>
              <w:divBdr>
                <w:top w:val="none" w:sz="0" w:space="0" w:color="auto"/>
                <w:left w:val="none" w:sz="0" w:space="0" w:color="auto"/>
                <w:bottom w:val="none" w:sz="0" w:space="0" w:color="auto"/>
                <w:right w:val="none" w:sz="0" w:space="0" w:color="auto"/>
              </w:divBdr>
            </w:div>
          </w:divsChild>
        </w:div>
        <w:div w:id="1978411921">
          <w:marLeft w:val="0"/>
          <w:marRight w:val="0"/>
          <w:marTop w:val="0"/>
          <w:marBottom w:val="0"/>
          <w:divBdr>
            <w:top w:val="none" w:sz="0" w:space="0" w:color="auto"/>
            <w:left w:val="none" w:sz="0" w:space="0" w:color="auto"/>
            <w:bottom w:val="none" w:sz="0" w:space="0" w:color="auto"/>
            <w:right w:val="none" w:sz="0" w:space="0" w:color="auto"/>
          </w:divBdr>
          <w:divsChild>
            <w:div w:id="980234146">
              <w:marLeft w:val="0"/>
              <w:marRight w:val="0"/>
              <w:marTop w:val="0"/>
              <w:marBottom w:val="0"/>
              <w:divBdr>
                <w:top w:val="none" w:sz="0" w:space="0" w:color="auto"/>
                <w:left w:val="none" w:sz="0" w:space="0" w:color="auto"/>
                <w:bottom w:val="none" w:sz="0" w:space="0" w:color="auto"/>
                <w:right w:val="none" w:sz="0" w:space="0" w:color="auto"/>
              </w:divBdr>
            </w:div>
            <w:div w:id="1345935321">
              <w:marLeft w:val="0"/>
              <w:marRight w:val="0"/>
              <w:marTop w:val="0"/>
              <w:marBottom w:val="0"/>
              <w:divBdr>
                <w:top w:val="none" w:sz="0" w:space="0" w:color="auto"/>
                <w:left w:val="none" w:sz="0" w:space="0" w:color="auto"/>
                <w:bottom w:val="none" w:sz="0" w:space="0" w:color="auto"/>
                <w:right w:val="none" w:sz="0" w:space="0" w:color="auto"/>
              </w:divBdr>
            </w:div>
            <w:div w:id="989216290">
              <w:marLeft w:val="0"/>
              <w:marRight w:val="0"/>
              <w:marTop w:val="0"/>
              <w:marBottom w:val="0"/>
              <w:divBdr>
                <w:top w:val="none" w:sz="0" w:space="0" w:color="auto"/>
                <w:left w:val="none" w:sz="0" w:space="0" w:color="auto"/>
                <w:bottom w:val="none" w:sz="0" w:space="0" w:color="auto"/>
                <w:right w:val="none" w:sz="0" w:space="0" w:color="auto"/>
              </w:divBdr>
            </w:div>
            <w:div w:id="893078130">
              <w:marLeft w:val="0"/>
              <w:marRight w:val="0"/>
              <w:marTop w:val="0"/>
              <w:marBottom w:val="0"/>
              <w:divBdr>
                <w:top w:val="none" w:sz="0" w:space="0" w:color="auto"/>
                <w:left w:val="none" w:sz="0" w:space="0" w:color="auto"/>
                <w:bottom w:val="none" w:sz="0" w:space="0" w:color="auto"/>
                <w:right w:val="none" w:sz="0" w:space="0" w:color="auto"/>
              </w:divBdr>
            </w:div>
            <w:div w:id="712997374">
              <w:marLeft w:val="0"/>
              <w:marRight w:val="0"/>
              <w:marTop w:val="0"/>
              <w:marBottom w:val="0"/>
              <w:divBdr>
                <w:top w:val="none" w:sz="0" w:space="0" w:color="auto"/>
                <w:left w:val="none" w:sz="0" w:space="0" w:color="auto"/>
                <w:bottom w:val="none" w:sz="0" w:space="0" w:color="auto"/>
                <w:right w:val="none" w:sz="0" w:space="0" w:color="auto"/>
              </w:divBdr>
            </w:div>
            <w:div w:id="878202402">
              <w:marLeft w:val="0"/>
              <w:marRight w:val="0"/>
              <w:marTop w:val="0"/>
              <w:marBottom w:val="0"/>
              <w:divBdr>
                <w:top w:val="none" w:sz="0" w:space="0" w:color="auto"/>
                <w:left w:val="none" w:sz="0" w:space="0" w:color="auto"/>
                <w:bottom w:val="none" w:sz="0" w:space="0" w:color="auto"/>
                <w:right w:val="none" w:sz="0" w:space="0" w:color="auto"/>
              </w:divBdr>
            </w:div>
            <w:div w:id="68968408">
              <w:marLeft w:val="0"/>
              <w:marRight w:val="0"/>
              <w:marTop w:val="0"/>
              <w:marBottom w:val="0"/>
              <w:divBdr>
                <w:top w:val="none" w:sz="0" w:space="0" w:color="auto"/>
                <w:left w:val="none" w:sz="0" w:space="0" w:color="auto"/>
                <w:bottom w:val="none" w:sz="0" w:space="0" w:color="auto"/>
                <w:right w:val="none" w:sz="0" w:space="0" w:color="auto"/>
              </w:divBdr>
            </w:div>
            <w:div w:id="2142962415">
              <w:marLeft w:val="0"/>
              <w:marRight w:val="0"/>
              <w:marTop w:val="0"/>
              <w:marBottom w:val="0"/>
              <w:divBdr>
                <w:top w:val="none" w:sz="0" w:space="0" w:color="auto"/>
                <w:left w:val="none" w:sz="0" w:space="0" w:color="auto"/>
                <w:bottom w:val="none" w:sz="0" w:space="0" w:color="auto"/>
                <w:right w:val="none" w:sz="0" w:space="0" w:color="auto"/>
              </w:divBdr>
            </w:div>
            <w:div w:id="563100525">
              <w:marLeft w:val="0"/>
              <w:marRight w:val="0"/>
              <w:marTop w:val="0"/>
              <w:marBottom w:val="0"/>
              <w:divBdr>
                <w:top w:val="none" w:sz="0" w:space="0" w:color="auto"/>
                <w:left w:val="none" w:sz="0" w:space="0" w:color="auto"/>
                <w:bottom w:val="none" w:sz="0" w:space="0" w:color="auto"/>
                <w:right w:val="none" w:sz="0" w:space="0" w:color="auto"/>
              </w:divBdr>
            </w:div>
            <w:div w:id="1562211909">
              <w:marLeft w:val="0"/>
              <w:marRight w:val="0"/>
              <w:marTop w:val="0"/>
              <w:marBottom w:val="0"/>
              <w:divBdr>
                <w:top w:val="none" w:sz="0" w:space="0" w:color="auto"/>
                <w:left w:val="none" w:sz="0" w:space="0" w:color="auto"/>
                <w:bottom w:val="none" w:sz="0" w:space="0" w:color="auto"/>
                <w:right w:val="none" w:sz="0" w:space="0" w:color="auto"/>
              </w:divBdr>
            </w:div>
            <w:div w:id="1342508306">
              <w:marLeft w:val="0"/>
              <w:marRight w:val="0"/>
              <w:marTop w:val="0"/>
              <w:marBottom w:val="0"/>
              <w:divBdr>
                <w:top w:val="none" w:sz="0" w:space="0" w:color="auto"/>
                <w:left w:val="none" w:sz="0" w:space="0" w:color="auto"/>
                <w:bottom w:val="none" w:sz="0" w:space="0" w:color="auto"/>
                <w:right w:val="none" w:sz="0" w:space="0" w:color="auto"/>
              </w:divBdr>
            </w:div>
          </w:divsChild>
        </w:div>
        <w:div w:id="616376113">
          <w:marLeft w:val="0"/>
          <w:marRight w:val="0"/>
          <w:marTop w:val="0"/>
          <w:marBottom w:val="0"/>
          <w:divBdr>
            <w:top w:val="none" w:sz="0" w:space="0" w:color="auto"/>
            <w:left w:val="none" w:sz="0" w:space="0" w:color="auto"/>
            <w:bottom w:val="none" w:sz="0" w:space="0" w:color="auto"/>
            <w:right w:val="none" w:sz="0" w:space="0" w:color="auto"/>
          </w:divBdr>
          <w:divsChild>
            <w:div w:id="1218274775">
              <w:marLeft w:val="0"/>
              <w:marRight w:val="0"/>
              <w:marTop w:val="0"/>
              <w:marBottom w:val="0"/>
              <w:divBdr>
                <w:top w:val="none" w:sz="0" w:space="0" w:color="auto"/>
                <w:left w:val="none" w:sz="0" w:space="0" w:color="auto"/>
                <w:bottom w:val="none" w:sz="0" w:space="0" w:color="auto"/>
                <w:right w:val="none" w:sz="0" w:space="0" w:color="auto"/>
              </w:divBdr>
            </w:div>
            <w:div w:id="468009933">
              <w:marLeft w:val="0"/>
              <w:marRight w:val="0"/>
              <w:marTop w:val="0"/>
              <w:marBottom w:val="0"/>
              <w:divBdr>
                <w:top w:val="none" w:sz="0" w:space="0" w:color="auto"/>
                <w:left w:val="none" w:sz="0" w:space="0" w:color="auto"/>
                <w:bottom w:val="none" w:sz="0" w:space="0" w:color="auto"/>
                <w:right w:val="none" w:sz="0" w:space="0" w:color="auto"/>
              </w:divBdr>
            </w:div>
            <w:div w:id="941378167">
              <w:marLeft w:val="0"/>
              <w:marRight w:val="0"/>
              <w:marTop w:val="0"/>
              <w:marBottom w:val="0"/>
              <w:divBdr>
                <w:top w:val="none" w:sz="0" w:space="0" w:color="auto"/>
                <w:left w:val="none" w:sz="0" w:space="0" w:color="auto"/>
                <w:bottom w:val="none" w:sz="0" w:space="0" w:color="auto"/>
                <w:right w:val="none" w:sz="0" w:space="0" w:color="auto"/>
              </w:divBdr>
            </w:div>
            <w:div w:id="1171677347">
              <w:marLeft w:val="0"/>
              <w:marRight w:val="0"/>
              <w:marTop w:val="0"/>
              <w:marBottom w:val="0"/>
              <w:divBdr>
                <w:top w:val="none" w:sz="0" w:space="0" w:color="auto"/>
                <w:left w:val="none" w:sz="0" w:space="0" w:color="auto"/>
                <w:bottom w:val="none" w:sz="0" w:space="0" w:color="auto"/>
                <w:right w:val="none" w:sz="0" w:space="0" w:color="auto"/>
              </w:divBdr>
            </w:div>
            <w:div w:id="2113628530">
              <w:marLeft w:val="0"/>
              <w:marRight w:val="0"/>
              <w:marTop w:val="0"/>
              <w:marBottom w:val="0"/>
              <w:divBdr>
                <w:top w:val="none" w:sz="0" w:space="0" w:color="auto"/>
                <w:left w:val="none" w:sz="0" w:space="0" w:color="auto"/>
                <w:bottom w:val="none" w:sz="0" w:space="0" w:color="auto"/>
                <w:right w:val="none" w:sz="0" w:space="0" w:color="auto"/>
              </w:divBdr>
            </w:div>
            <w:div w:id="1952545786">
              <w:marLeft w:val="0"/>
              <w:marRight w:val="0"/>
              <w:marTop w:val="0"/>
              <w:marBottom w:val="0"/>
              <w:divBdr>
                <w:top w:val="none" w:sz="0" w:space="0" w:color="auto"/>
                <w:left w:val="none" w:sz="0" w:space="0" w:color="auto"/>
                <w:bottom w:val="none" w:sz="0" w:space="0" w:color="auto"/>
                <w:right w:val="none" w:sz="0" w:space="0" w:color="auto"/>
              </w:divBdr>
            </w:div>
            <w:div w:id="1577670148">
              <w:marLeft w:val="0"/>
              <w:marRight w:val="0"/>
              <w:marTop w:val="0"/>
              <w:marBottom w:val="0"/>
              <w:divBdr>
                <w:top w:val="none" w:sz="0" w:space="0" w:color="auto"/>
                <w:left w:val="none" w:sz="0" w:space="0" w:color="auto"/>
                <w:bottom w:val="none" w:sz="0" w:space="0" w:color="auto"/>
                <w:right w:val="none" w:sz="0" w:space="0" w:color="auto"/>
              </w:divBdr>
            </w:div>
            <w:div w:id="2015186124">
              <w:marLeft w:val="0"/>
              <w:marRight w:val="0"/>
              <w:marTop w:val="0"/>
              <w:marBottom w:val="0"/>
              <w:divBdr>
                <w:top w:val="none" w:sz="0" w:space="0" w:color="auto"/>
                <w:left w:val="none" w:sz="0" w:space="0" w:color="auto"/>
                <w:bottom w:val="none" w:sz="0" w:space="0" w:color="auto"/>
                <w:right w:val="none" w:sz="0" w:space="0" w:color="auto"/>
              </w:divBdr>
            </w:div>
            <w:div w:id="1082411222">
              <w:marLeft w:val="0"/>
              <w:marRight w:val="0"/>
              <w:marTop w:val="0"/>
              <w:marBottom w:val="0"/>
              <w:divBdr>
                <w:top w:val="none" w:sz="0" w:space="0" w:color="auto"/>
                <w:left w:val="none" w:sz="0" w:space="0" w:color="auto"/>
                <w:bottom w:val="none" w:sz="0" w:space="0" w:color="auto"/>
                <w:right w:val="none" w:sz="0" w:space="0" w:color="auto"/>
              </w:divBdr>
            </w:div>
            <w:div w:id="1286355576">
              <w:marLeft w:val="0"/>
              <w:marRight w:val="0"/>
              <w:marTop w:val="0"/>
              <w:marBottom w:val="0"/>
              <w:divBdr>
                <w:top w:val="none" w:sz="0" w:space="0" w:color="auto"/>
                <w:left w:val="none" w:sz="0" w:space="0" w:color="auto"/>
                <w:bottom w:val="none" w:sz="0" w:space="0" w:color="auto"/>
                <w:right w:val="none" w:sz="0" w:space="0" w:color="auto"/>
              </w:divBdr>
            </w:div>
            <w:div w:id="820659432">
              <w:marLeft w:val="0"/>
              <w:marRight w:val="0"/>
              <w:marTop w:val="0"/>
              <w:marBottom w:val="0"/>
              <w:divBdr>
                <w:top w:val="none" w:sz="0" w:space="0" w:color="auto"/>
                <w:left w:val="none" w:sz="0" w:space="0" w:color="auto"/>
                <w:bottom w:val="none" w:sz="0" w:space="0" w:color="auto"/>
                <w:right w:val="none" w:sz="0" w:space="0" w:color="auto"/>
              </w:divBdr>
            </w:div>
            <w:div w:id="62417309">
              <w:marLeft w:val="0"/>
              <w:marRight w:val="0"/>
              <w:marTop w:val="0"/>
              <w:marBottom w:val="0"/>
              <w:divBdr>
                <w:top w:val="none" w:sz="0" w:space="0" w:color="auto"/>
                <w:left w:val="none" w:sz="0" w:space="0" w:color="auto"/>
                <w:bottom w:val="none" w:sz="0" w:space="0" w:color="auto"/>
                <w:right w:val="none" w:sz="0" w:space="0" w:color="auto"/>
              </w:divBdr>
            </w:div>
            <w:div w:id="1362585998">
              <w:marLeft w:val="0"/>
              <w:marRight w:val="0"/>
              <w:marTop w:val="0"/>
              <w:marBottom w:val="0"/>
              <w:divBdr>
                <w:top w:val="none" w:sz="0" w:space="0" w:color="auto"/>
                <w:left w:val="none" w:sz="0" w:space="0" w:color="auto"/>
                <w:bottom w:val="none" w:sz="0" w:space="0" w:color="auto"/>
                <w:right w:val="none" w:sz="0" w:space="0" w:color="auto"/>
              </w:divBdr>
            </w:div>
          </w:divsChild>
        </w:div>
        <w:div w:id="669064920">
          <w:marLeft w:val="0"/>
          <w:marRight w:val="0"/>
          <w:marTop w:val="0"/>
          <w:marBottom w:val="0"/>
          <w:divBdr>
            <w:top w:val="none" w:sz="0" w:space="0" w:color="auto"/>
            <w:left w:val="none" w:sz="0" w:space="0" w:color="auto"/>
            <w:bottom w:val="none" w:sz="0" w:space="0" w:color="auto"/>
            <w:right w:val="none" w:sz="0" w:space="0" w:color="auto"/>
          </w:divBdr>
        </w:div>
        <w:div w:id="1117139642">
          <w:marLeft w:val="0"/>
          <w:marRight w:val="0"/>
          <w:marTop w:val="0"/>
          <w:marBottom w:val="0"/>
          <w:divBdr>
            <w:top w:val="none" w:sz="0" w:space="0" w:color="auto"/>
            <w:left w:val="none" w:sz="0" w:space="0" w:color="auto"/>
            <w:bottom w:val="none" w:sz="0" w:space="0" w:color="auto"/>
            <w:right w:val="none" w:sz="0" w:space="0" w:color="auto"/>
          </w:divBdr>
        </w:div>
        <w:div w:id="599723450">
          <w:marLeft w:val="0"/>
          <w:marRight w:val="0"/>
          <w:marTop w:val="0"/>
          <w:marBottom w:val="0"/>
          <w:divBdr>
            <w:top w:val="none" w:sz="0" w:space="0" w:color="auto"/>
            <w:left w:val="none" w:sz="0" w:space="0" w:color="auto"/>
            <w:bottom w:val="none" w:sz="0" w:space="0" w:color="auto"/>
            <w:right w:val="none" w:sz="0" w:space="0" w:color="auto"/>
          </w:divBdr>
        </w:div>
        <w:div w:id="359664625">
          <w:marLeft w:val="0"/>
          <w:marRight w:val="0"/>
          <w:marTop w:val="0"/>
          <w:marBottom w:val="0"/>
          <w:divBdr>
            <w:top w:val="none" w:sz="0" w:space="0" w:color="auto"/>
            <w:left w:val="none" w:sz="0" w:space="0" w:color="auto"/>
            <w:bottom w:val="none" w:sz="0" w:space="0" w:color="auto"/>
            <w:right w:val="none" w:sz="0" w:space="0" w:color="auto"/>
          </w:divBdr>
        </w:div>
        <w:div w:id="967904353">
          <w:marLeft w:val="0"/>
          <w:marRight w:val="0"/>
          <w:marTop w:val="0"/>
          <w:marBottom w:val="0"/>
          <w:divBdr>
            <w:top w:val="none" w:sz="0" w:space="0" w:color="auto"/>
            <w:left w:val="none" w:sz="0" w:space="0" w:color="auto"/>
            <w:bottom w:val="none" w:sz="0" w:space="0" w:color="auto"/>
            <w:right w:val="none" w:sz="0" w:space="0" w:color="auto"/>
          </w:divBdr>
        </w:div>
        <w:div w:id="1846362083">
          <w:marLeft w:val="0"/>
          <w:marRight w:val="0"/>
          <w:marTop w:val="0"/>
          <w:marBottom w:val="0"/>
          <w:divBdr>
            <w:top w:val="none" w:sz="0" w:space="0" w:color="auto"/>
            <w:left w:val="none" w:sz="0" w:space="0" w:color="auto"/>
            <w:bottom w:val="none" w:sz="0" w:space="0" w:color="auto"/>
            <w:right w:val="none" w:sz="0" w:space="0" w:color="auto"/>
          </w:divBdr>
        </w:div>
        <w:div w:id="93981154">
          <w:marLeft w:val="0"/>
          <w:marRight w:val="0"/>
          <w:marTop w:val="0"/>
          <w:marBottom w:val="0"/>
          <w:divBdr>
            <w:top w:val="none" w:sz="0" w:space="0" w:color="auto"/>
            <w:left w:val="none" w:sz="0" w:space="0" w:color="auto"/>
            <w:bottom w:val="none" w:sz="0" w:space="0" w:color="auto"/>
            <w:right w:val="none" w:sz="0" w:space="0" w:color="auto"/>
          </w:divBdr>
        </w:div>
        <w:div w:id="805774884">
          <w:marLeft w:val="0"/>
          <w:marRight w:val="0"/>
          <w:marTop w:val="0"/>
          <w:marBottom w:val="0"/>
          <w:divBdr>
            <w:top w:val="none" w:sz="0" w:space="0" w:color="auto"/>
            <w:left w:val="none" w:sz="0" w:space="0" w:color="auto"/>
            <w:bottom w:val="none" w:sz="0" w:space="0" w:color="auto"/>
            <w:right w:val="none" w:sz="0" w:space="0" w:color="auto"/>
          </w:divBdr>
        </w:div>
        <w:div w:id="1251164050">
          <w:marLeft w:val="0"/>
          <w:marRight w:val="0"/>
          <w:marTop w:val="0"/>
          <w:marBottom w:val="0"/>
          <w:divBdr>
            <w:top w:val="none" w:sz="0" w:space="0" w:color="auto"/>
            <w:left w:val="none" w:sz="0" w:space="0" w:color="auto"/>
            <w:bottom w:val="none" w:sz="0" w:space="0" w:color="auto"/>
            <w:right w:val="none" w:sz="0" w:space="0" w:color="auto"/>
          </w:divBdr>
        </w:div>
        <w:div w:id="1665355693">
          <w:marLeft w:val="0"/>
          <w:marRight w:val="0"/>
          <w:marTop w:val="0"/>
          <w:marBottom w:val="0"/>
          <w:divBdr>
            <w:top w:val="none" w:sz="0" w:space="0" w:color="auto"/>
            <w:left w:val="none" w:sz="0" w:space="0" w:color="auto"/>
            <w:bottom w:val="none" w:sz="0" w:space="0" w:color="auto"/>
            <w:right w:val="none" w:sz="0" w:space="0" w:color="auto"/>
          </w:divBdr>
        </w:div>
        <w:div w:id="1112044751">
          <w:marLeft w:val="0"/>
          <w:marRight w:val="0"/>
          <w:marTop w:val="0"/>
          <w:marBottom w:val="0"/>
          <w:divBdr>
            <w:top w:val="none" w:sz="0" w:space="0" w:color="auto"/>
            <w:left w:val="none" w:sz="0" w:space="0" w:color="auto"/>
            <w:bottom w:val="none" w:sz="0" w:space="0" w:color="auto"/>
            <w:right w:val="none" w:sz="0" w:space="0" w:color="auto"/>
          </w:divBdr>
        </w:div>
        <w:div w:id="1473063950">
          <w:marLeft w:val="0"/>
          <w:marRight w:val="0"/>
          <w:marTop w:val="0"/>
          <w:marBottom w:val="0"/>
          <w:divBdr>
            <w:top w:val="none" w:sz="0" w:space="0" w:color="auto"/>
            <w:left w:val="none" w:sz="0" w:space="0" w:color="auto"/>
            <w:bottom w:val="none" w:sz="0" w:space="0" w:color="auto"/>
            <w:right w:val="none" w:sz="0" w:space="0" w:color="auto"/>
          </w:divBdr>
        </w:div>
        <w:div w:id="800001581">
          <w:marLeft w:val="0"/>
          <w:marRight w:val="0"/>
          <w:marTop w:val="0"/>
          <w:marBottom w:val="0"/>
          <w:divBdr>
            <w:top w:val="none" w:sz="0" w:space="0" w:color="auto"/>
            <w:left w:val="none" w:sz="0" w:space="0" w:color="auto"/>
            <w:bottom w:val="none" w:sz="0" w:space="0" w:color="auto"/>
            <w:right w:val="none" w:sz="0" w:space="0" w:color="auto"/>
          </w:divBdr>
        </w:div>
        <w:div w:id="1848867674">
          <w:marLeft w:val="0"/>
          <w:marRight w:val="0"/>
          <w:marTop w:val="0"/>
          <w:marBottom w:val="0"/>
          <w:divBdr>
            <w:top w:val="none" w:sz="0" w:space="0" w:color="auto"/>
            <w:left w:val="none" w:sz="0" w:space="0" w:color="auto"/>
            <w:bottom w:val="none" w:sz="0" w:space="0" w:color="auto"/>
            <w:right w:val="none" w:sz="0" w:space="0" w:color="auto"/>
          </w:divBdr>
        </w:div>
        <w:div w:id="1173565454">
          <w:marLeft w:val="0"/>
          <w:marRight w:val="0"/>
          <w:marTop w:val="0"/>
          <w:marBottom w:val="0"/>
          <w:divBdr>
            <w:top w:val="none" w:sz="0" w:space="0" w:color="auto"/>
            <w:left w:val="none" w:sz="0" w:space="0" w:color="auto"/>
            <w:bottom w:val="none" w:sz="0" w:space="0" w:color="auto"/>
            <w:right w:val="none" w:sz="0" w:space="0" w:color="auto"/>
          </w:divBdr>
        </w:div>
        <w:div w:id="483199632">
          <w:marLeft w:val="0"/>
          <w:marRight w:val="0"/>
          <w:marTop w:val="0"/>
          <w:marBottom w:val="0"/>
          <w:divBdr>
            <w:top w:val="none" w:sz="0" w:space="0" w:color="auto"/>
            <w:left w:val="none" w:sz="0" w:space="0" w:color="auto"/>
            <w:bottom w:val="none" w:sz="0" w:space="0" w:color="auto"/>
            <w:right w:val="none" w:sz="0" w:space="0" w:color="auto"/>
          </w:divBdr>
        </w:div>
        <w:div w:id="130732424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39731701">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hyperlink" Target="https://insidan.vgregion.se/forvaltningar/nu-sjukvarden/min-anstallning/arbetsmiljo-och-halsa/" TargetMode="External" Id="rId18" /><Relationship Type="http://schemas.openxmlformats.org/officeDocument/2006/relationships/hyperlink" Target="https://larportalen.vgregion.se/course/view.php?id=167" TargetMode="External" Id="rId26" /><Relationship Type="http://schemas.openxmlformats.org/officeDocument/2006/relationships/hyperlink" Target="https://insidan.vgregion.se/forvaltningar/nu-sjukvarden/kontakt-och-organisation/organisation/omrade-ledning-och-stod/hr/" TargetMode="External" Id="rId39" /><Relationship Type="http://schemas.openxmlformats.org/officeDocument/2006/relationships/hyperlink" Target="https://www.vgregion.se/ov/guide-for-halso-och-arbetsmiljoarbete/guider/forsta-hjalpen-och-krisstod/" TargetMode="External" Id="rId21" /><Relationship Type="http://schemas.openxmlformats.org/officeDocument/2006/relationships/hyperlink" Target="https://mellanarkiv-offentlig.vgregion.se/alfresco/s/archive/stream/public/v1/source/available/sofia/nu10094-1515470546-27/surrogate/Information%20till%20v%c3%a5rdnadshavare%20g%c3%a4llande%20%c3%a5tg%c3%a4rder%20och%20insatser%20fr%c3%a5n%20BUP.pdf" TargetMode="External" Id="rId34" /><Relationship Type="http://schemas.openxmlformats.org/officeDocument/2006/relationships/hyperlink" Target="https://www.brottsoffermyndigheten.se/utsatt-for-brott/fran-polisanmalan-till-dom/rattegang/" TargetMode="External" Id="rId42" /><Relationship Type="http://schemas.openxmlformats.org/officeDocument/2006/relationships/hyperlink" Target="https://www.vgregion.se/ov/guide-for-halso-och-arbetsmiljoarbete/guider/skydds-arbetsmiljorond/" TargetMode="External" Id="rId47" /><Relationship Type="http://schemas.openxmlformats.org/officeDocument/2006/relationships/hyperlink" Target="https://insidan.vgregion.se/forvaltningar/nu-sjukvarden/kontakt-och-organisation/organisation/omrade-ledning-och-stod/utvecklings-och-planeringsenhet/" TargetMode="External" Id="rId50" /><Relationship Type="http://schemas.openxmlformats.org/officeDocument/2006/relationships/theme" Target="theme/theme1.xml" Id="rId55"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mellanarkiv-offentlig.vgregion.se/alfresco/s/archive/stream/public/v1/source/available/SOFIA/NU10099-1908350447-40/SURROGATE/S%c3%a4kerhetshandbok%20NU-sjukv%c3%a5rden.pdf" TargetMode="External" Id="rId25" /><Relationship Type="http://schemas.openxmlformats.org/officeDocument/2006/relationships/hyperlink" Target="https://insidan.vgregion.se/forvaltningar/nu-sjukvarden/min-anstallning/arbetsmiljo-och-halsa/foretagshalsovard/tjanster/krishantering/" TargetMode="External" Id="rId33" /><Relationship Type="http://schemas.openxmlformats.org/officeDocument/2006/relationships/hyperlink" Target="https://insidan.vgregion.se/forvaltningar/nu-sjukvarden/min-anstallning/arbetsmiljo-och-halsa/foretagshalsovard/" TargetMode="External" Id="rId38" /><Relationship Type="http://schemas.openxmlformats.org/officeDocument/2006/relationships/hyperlink" Target="https://www.vgregion.se/ov/guide-for-halso-och-arbetsmiljoarbete/guider/hot-och-vald-otillaten-paverkan/" TargetMode="External" Id="rId46" /><Relationship Type="http://schemas.openxmlformats.org/officeDocument/2006/relationships/header" Target="header3.xml" Id="rId16" /><Relationship Type="http://schemas.openxmlformats.org/officeDocument/2006/relationships/hyperlink" Target="https://insidan.vgregion.se/forvaltningar/nu-sjukvarden/stod-och-tjanster/sakerhet-och-krisberedskap/akuta-situationer/" TargetMode="External" Id="rId20" /><Relationship Type="http://schemas.openxmlformats.org/officeDocument/2006/relationships/hyperlink" Target="https://www.riksdagen.se/sv/dokument-och-lagar/dokument/svensk-forfattningssamling/brottsbalk-1962700_sfs-1962-700/" TargetMode="External" Id="rId29" /><Relationship Type="http://schemas.openxmlformats.org/officeDocument/2006/relationships/hyperlink" Target="https://insidan.vgregion.se/forvaltningar/nu-sjukvarden/kontakt-och-organisation/organisation/omrade-ledning-och-stod/utvecklings-och-planeringsenhet/" TargetMode="External" Id="rId41" /><Relationship Type="http://schemas.openxmlformats.org/officeDocument/2006/relationships/fontTable" Target="fontTable.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av.se/globalassets/filer/publikationer/broschyrer/kartlagg-riskerna-for-hot-och-vald-broschyr-adi553.pdf" TargetMode="External" Id="rId24" /><Relationship Type="http://schemas.openxmlformats.org/officeDocument/2006/relationships/hyperlink" Target="https://www.vgregion.se/ov/guide-for-halso-och-arbetsmiljoarbete/guider/forsta-hjalpen-och-krisstod/" TargetMode="External" Id="rId32" /><Relationship Type="http://schemas.openxmlformats.org/officeDocument/2006/relationships/hyperlink" Target="https://polisen.se/utsatt-for-brott/polisanmalan/" TargetMode="External" Id="rId37" /><Relationship Type="http://schemas.openxmlformats.org/officeDocument/2006/relationships/hyperlink" Target="https://www.nusjukvarden.se/om-nu-sjukvarden/sjukhuskyrkan/" TargetMode="External" Id="rId40" /><Relationship Type="http://schemas.openxmlformats.org/officeDocument/2006/relationships/hyperlink" Target="https://insidan.vgregion.se/stod-och-tjanster/sakerhet-och-krisberedskap/styrande-dokument-sakerhet-och-beredskap/" TargetMode="External" Id="rId45" /><Relationship Type="http://schemas.openxmlformats.org/officeDocument/2006/relationships/hyperlink" Target="https://mellanarkiv-offentlig.vgregion.se/alfresco/s/archive/stream/public/v1/source/available/sofia/nu5695-1596403157-234/surrogate/Mall%20Lokal%20rutin%20f%c3%b6r%20arbetet%20mot%20hot%20och%20v%c3%a5ld%20(NU-sjukv%c3%a5rden).pdf" TargetMode="External" Id="rId53" /><Relationship Type="http://schemas.openxmlformats.org/officeDocument/2006/relationships/footer" Target="footer2.xml" Id="rId15" /><Relationship Type="http://schemas.openxmlformats.org/officeDocument/2006/relationships/hyperlink" Target="https://insidan.vgregion.se/forvaltningar/nu-sjukvarden/min-anstallning/arbetsmiljo-och-halsa/" TargetMode="External" Id="rId23" /><Relationship Type="http://schemas.openxmlformats.org/officeDocument/2006/relationships/hyperlink" Target="https://mellanarkiv-offentlig.vgregion.se/alfresco/s/archive/stream/public/v1/source/available/SOFIA/NU8845-717222354-7/SURROGATE/BOMBHOT%20NU-sjukv%c3%a5rden.pdf" TargetMode="External" Id="rId28" /><Relationship Type="http://schemas.openxmlformats.org/officeDocument/2006/relationships/hyperlink" Target="https://insidan.vgregion.se/forvaltningar/nu-sjukvarden/min-anstallning/arbetsmiljo-och-halsa/" TargetMode="External" Id="rId36" /><Relationship Type="http://schemas.openxmlformats.org/officeDocument/2006/relationships/hyperlink" Target="https://mellanarkiv-offentlig.vgregion.se/alfresco/s/archive/stream/public/v1/source/available/SOFIA/NU10099-1908350447-40/SURROGATE/S%c3%a4kerhetshandbok%20NU-sjukv%c3%a5rden.pdf" TargetMode="Externa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5695-1596403157-234/surrogate/Mall%20Lokal%20rutin%20f%c3%b6r%20arbetet%20mot%20hot%20och%20v%c3%a5ld%20(NU-sjukv%c3%a5rden).pdf" TargetMode="External" Id="rId19" /><Relationship Type="http://schemas.openxmlformats.org/officeDocument/2006/relationships/hyperlink" Target="https://insidan.vgregion.se/forvaltningar/koncernkontoret/stod-och-tjanster/system-a-o/medcontrol-pro/" TargetMode="External" Id="rId31" /><Relationship Type="http://schemas.openxmlformats.org/officeDocument/2006/relationships/hyperlink" Target="https://www.av.se/arbetsmiljoarbete-och-inspektioner/publikationer/foreskrifter/forsta-hjalpen-och-krisstod-afs-19997-foreskrifter/" TargetMode="External" Id="rId44" /><Relationship Type="http://schemas.openxmlformats.org/officeDocument/2006/relationships/hyperlink" Target="https://mellanarkiv-offentlig.vgregion.se/alfresco/s/archive/stream/public/v1/source/available/SOFIA/NU8845-717222354-7/SURROGATE/BOMBHOT%20NU-sjukv%c3%a5rden.pdf" TargetMode="External" Id="rId52"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insidan.vgregion.se/forvaltningar/nu-sjukvarden/min-anstallning/arbetsmiljo-och-halsa/foretagshalsovard/tjanster/krishantering/" TargetMode="External" Id="rId22" /><Relationship Type="http://schemas.openxmlformats.org/officeDocument/2006/relationships/hyperlink" Target="https://insidan.vgregion.se/forvaltningar/nu-sjukvarden/kontakt-och-organisation/organisation/omrade-ledning-och-stod/utvecklings-och-planeringsenhet/" TargetMode="External" Id="rId27" /><Relationship Type="http://schemas.openxmlformats.org/officeDocument/2006/relationships/hyperlink" Target="https://mellanarkiv-offentlig.vgregion.se/alfresco/s/archive/stream/public/v1/source/available/SOFIA/NU10099-1908350447-40/SURROGATE/S%c3%a4kerhetshandbok%20NU-sjukv%c3%a5rden.pdf" TargetMode="External" Id="rId30"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35" /><Relationship Type="http://schemas.openxmlformats.org/officeDocument/2006/relationships/hyperlink" Target="https://polisen.se/utsatt-for-brott/polisanmalan/" TargetMode="External" Id="rId43" /><Relationship Type="http://schemas.openxmlformats.org/officeDocument/2006/relationships/hyperlink" Target="https://mellanarkiv-offentlig.vgregion.se/alfresco/s/archive/stream/public/v1/source/available/sofia/sas407-1997282004-1742/surrogate/200514%20-hot-och-vald---undersokning-och-riskbedomning%20(1).pdf" TargetMode="External" Id="rId48" /><Relationship Type="http://schemas.openxmlformats.org/officeDocument/2006/relationships/settings" Target="settings.xml" Id="rId8" /><Relationship Type="http://schemas.openxmlformats.org/officeDocument/2006/relationships/hyperlink" Target="https://www.av.se/globalassets/filer/publikationer/broschyrer/kartlagg-riskerna-for-hot-och-vald-broschyr-adi553.pdf" TargetMode="External"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5516</Words>
  <Characters>29235</Characters>
  <Application>Microsoft Office Word</Application>
  <DocSecurity>0</DocSecurity>
  <Lines>243</Lines>
  <Paragraphs>69</Paragraphs>
  <ScaleCrop>false</ScaleCrop>
  <HeadingPairs>
    <vt:vector size="2" baseType="variant">
      <vt:variant>
        <vt:lpstr>Rubrik</vt:lpstr>
      </vt:variant>
      <vt:variant>
        <vt:i4>1</vt:i4>
      </vt:variant>
    </vt:vector>
  </HeadingPairs>
  <TitlesOfParts>
    <vt:vector size="1" baseType="lpstr">
      <vt:lpstr>Arbetet mot hot och våld för Barn- och ungdomspsykiatri NU-sjukvården</vt:lpstr>
    </vt:vector>
  </TitlesOfParts>
  <Manager/>
  <Company/>
  <LinksUpToDate>false</LinksUpToDate>
  <CharactersWithSpaces>34682</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Arbetet mot hot och våld för Barn- och ungdomspsykiatri NU-sjukvården</dc:title>
  <dc:subject/>
  <dc:creator/>
  <keywords/>
  <lastModifiedBy/>
  <revision>1</revision>
  <dcterms:created xsi:type="dcterms:W3CDTF">2024-02-05T07:58:00.0000000Z</dcterms:created>
  <dcterms:modified xsi:type="dcterms:W3CDTF">2024-05-03T14:23:00.0000000Z</dcterms:modified>
</coreProperties>
</file>