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B266D" w:rsidR="00184167" w:rsidP="006B266D" w:rsidRDefault="003A4D20" w14:paraId="3D0ABF46" w14:textId="70117246">
      <w:pPr>
        <w:pStyle w:val="Rubrik1"/>
      </w:pPr>
      <w:bookmarkStart w:name="_Toc321146591" w:id="0"/>
      <w:r>
        <w:t>Intern kommunikation</w:t>
      </w:r>
    </w:p>
    <w:bookmarkEnd w:id="0"/>
    <w:p w:rsidR="003A4D20" w:rsidP="003A4D20" w:rsidRDefault="003A4D20" w14:paraId="130C0736" w14:textId="77777777">
      <w:pPr>
        <w:pStyle w:val="Rubrik2"/>
      </w:pPr>
      <w:r>
        <w:t>Bakgrund</w:t>
      </w:r>
    </w:p>
    <w:p w:rsidRPr="003A4D20" w:rsidR="003A4D20" w:rsidP="003A4D20" w:rsidRDefault="003A4D20" w14:paraId="69578663" w14:textId="6197AE71">
      <w:pPr>
        <w:rPr>
          <w:rFonts w:ascii="Verdana" w:hAnsi="Verdana"/>
          <w:color w:val="000000" w:themeColor="text1"/>
          <w:szCs w:val="26"/>
        </w:rPr>
      </w:pPr>
      <w:r w:rsidRPr="003A4D20">
        <w:t>Medarbetare inom BUP NU-sjukvården behöver i sitt arbete komma i kontakt med varandra, dels inom egen verksamhet, dels mellan verksamheter. I takt med att tekniken utvecklats och organisationen förändrats behöver olika kontaktvägar finnas till hands i olika syften. </w:t>
      </w:r>
    </w:p>
    <w:p w:rsidR="003A4D20" w:rsidP="00747066" w:rsidRDefault="003A4D20" w14:paraId="13121586" w14:textId="77777777">
      <w:pPr>
        <w:pStyle w:val="Rubrik2"/>
      </w:pPr>
      <w:r>
        <w:t>Syfte</w:t>
      </w:r>
    </w:p>
    <w:p w:rsidRPr="003A4D20" w:rsidR="003A4D20" w:rsidP="003A4D20" w:rsidRDefault="003A4D20" w14:paraId="50BDFC72" w14:textId="09BF0B92">
      <w:r>
        <w:t xml:space="preserve">Rutinen syftar till att tydliggöra hur medarbetare kan komma i kontakt med varandra. </w:t>
      </w:r>
    </w:p>
    <w:p w:rsidR="003A4D20" w:rsidP="00747066" w:rsidRDefault="003A4D20" w14:paraId="03381413" w14:textId="77777777">
      <w:pPr>
        <w:pStyle w:val="Rubrik2"/>
      </w:pPr>
      <w:r>
        <w:t>Åtgärder</w:t>
      </w:r>
    </w:p>
    <w:p w:rsidRPr="003A4D20" w:rsidR="003A4D20" w:rsidP="003A4D20" w:rsidRDefault="003A4D20" w14:paraId="1788D419" w14:textId="3AADC68F">
      <w:pPr>
        <w:pStyle w:val="MellanrubrikVGR"/>
      </w:pPr>
      <w:r>
        <w:t xml:space="preserve">Hur kan jag komma i kontakt med en medarbetare? </w:t>
      </w:r>
    </w:p>
    <w:p w:rsidR="00747066" w:rsidP="003A4D20" w:rsidRDefault="003A4D20" w14:paraId="0A4409E9" w14:textId="2427C531">
      <w:pPr>
        <w:pStyle w:val="Underrubrik"/>
      </w:pPr>
      <w:r>
        <w:t>Teams</w:t>
      </w:r>
    </w:p>
    <w:p w:rsidRPr="003A4D20" w:rsidR="003A4D20" w:rsidP="003A4D20" w:rsidRDefault="003A4D20" w14:paraId="6A0D4684" w14:textId="77777777">
      <w:pPr>
        <w:pStyle w:val="Punktlista"/>
      </w:pPr>
      <w:r w:rsidRPr="003A4D20">
        <w:t>Primärt ska Teams nyttjas för att komma i kontakt med en medarbetare förutsatt att mötet inte kommer innehålla sekretessuppgifter, dvs personuppgifter i tal eller skrift. Enligt </w:t>
      </w:r>
      <w:proofErr w:type="spellStart"/>
      <w:r w:rsidRPr="003A4D20">
        <w:t>VGR:s</w:t>
      </w:r>
      <w:proofErr w:type="spellEnd"/>
      <w:r w:rsidRPr="003A4D20">
        <w:t> bedömning och informationsklassning, är det inte tillåtet i samtal, chatt, video eller delade filer att hantera känsliga personuppgifter, eller information som omfattas av sekretess, i Teams. </w:t>
      </w:r>
    </w:p>
    <w:p w:rsidRPr="003A4D20" w:rsidR="003A4D20" w:rsidP="003A4D20" w:rsidRDefault="003A4D20" w14:paraId="1A571ACF" w14:textId="77777777">
      <w:pPr>
        <w:pStyle w:val="Punktlista"/>
      </w:pPr>
      <w:r w:rsidRPr="003A4D20">
        <w:t>Teams ska vara inställd på att starta automatiskt vid inloggning.  </w:t>
      </w:r>
    </w:p>
    <w:p w:rsidRPr="003A4D20" w:rsidR="003A4D20" w:rsidP="003A4D20" w:rsidRDefault="003A4D20" w14:paraId="1AAC3D69" w14:textId="77777777">
      <w:pPr>
        <w:pStyle w:val="Punktlista"/>
      </w:pPr>
      <w:r w:rsidRPr="003A4D20">
        <w:t>I Teams kan du välja att boka en avstämning med en kollega.  </w:t>
      </w:r>
    </w:p>
    <w:p w:rsidRPr="003A4D20" w:rsidR="003A4D20" w:rsidP="003A4D20" w:rsidRDefault="003A4D20" w14:paraId="5CBCA030" w14:textId="77777777">
      <w:pPr>
        <w:pStyle w:val="Punktlista"/>
      </w:pPr>
      <w:r w:rsidRPr="003A4D20">
        <w:lastRenderedPageBreak/>
        <w:t>Alternativt kan du ringa upp en medarbetare via ljud eller video.  </w:t>
      </w:r>
    </w:p>
    <w:p w:rsidRPr="003A4D20" w:rsidR="003A4D20" w:rsidP="003A4D20" w:rsidRDefault="003A4D20" w14:paraId="4B5A305F" w14:textId="77777777">
      <w:pPr>
        <w:pStyle w:val="Punktlista"/>
      </w:pPr>
      <w:r w:rsidRPr="003A4D20">
        <w:t>Du kan även chatta med din kollega. </w:t>
      </w:r>
    </w:p>
    <w:p w:rsidRPr="003A4D20" w:rsidR="003A4D20" w:rsidP="003A4D20" w:rsidRDefault="003A4D20" w14:paraId="5DFE8BAB" w14:textId="77777777">
      <w:pPr>
        <w:pStyle w:val="Punktlista"/>
      </w:pPr>
      <w:r w:rsidRPr="003A4D20">
        <w:t>Mer information hittas på följande länkar: </w:t>
      </w:r>
    </w:p>
    <w:p w:rsidRPr="003A4D20" w:rsidR="003A4D20" w:rsidP="003A4D20" w:rsidRDefault="003A4D20" w14:paraId="09411330" w14:textId="77777777">
      <w:pPr>
        <w:pStyle w:val="Punktlista"/>
      </w:pPr>
      <w:hyperlink w:tgtFrame="_blank" w:history="1" r:id="rId7">
        <w:r w:rsidRPr="003A4D20">
          <w:rPr>
            <w:rStyle w:val="Hyperlnk"/>
          </w:rPr>
          <w:t>Teams (Micr</w:t>
        </w:r>
        <w:r w:rsidRPr="003A4D20">
          <w:rPr>
            <w:rStyle w:val="Hyperlnk"/>
          </w:rPr>
          <w:t>o</w:t>
        </w:r>
        <w:r w:rsidRPr="003A4D20">
          <w:rPr>
            <w:rStyle w:val="Hyperlnk"/>
          </w:rPr>
          <w:t>soft 365) - NU-sjukvården</w:t>
        </w:r>
      </w:hyperlink>
      <w:r w:rsidRPr="003A4D20">
        <w:t> </w:t>
      </w:r>
    </w:p>
    <w:p w:rsidRPr="003A4D20" w:rsidR="003A4D20" w:rsidP="003A4D20" w:rsidRDefault="003A4D20" w14:paraId="2089D9C7" w14:textId="77777777">
      <w:pPr>
        <w:pStyle w:val="Punktlista"/>
      </w:pPr>
      <w:hyperlink w:tgtFrame="_blank" w:history="1" r:id="rId8">
        <w:r w:rsidRPr="003A4D20">
          <w:rPr>
            <w:rStyle w:val="Hyperlnk"/>
          </w:rPr>
          <w:t>Behandling av personuppgifter inom Västra Götalandsre</w:t>
        </w:r>
        <w:r w:rsidRPr="003A4D20">
          <w:rPr>
            <w:rStyle w:val="Hyperlnk"/>
          </w:rPr>
          <w:t>g</w:t>
        </w:r>
        <w:r w:rsidRPr="003A4D20">
          <w:rPr>
            <w:rStyle w:val="Hyperlnk"/>
          </w:rPr>
          <w:t>ionen - Västra Götalandsregionen (vgregion.se)</w:t>
        </w:r>
      </w:hyperlink>
      <w:r w:rsidRPr="003A4D20">
        <w:t> </w:t>
      </w:r>
    </w:p>
    <w:p w:rsidR="003A4D20" w:rsidP="003A4D20" w:rsidRDefault="003A4D20" w14:paraId="265899B5" w14:textId="70BA51E6">
      <w:pPr>
        <w:pStyle w:val="Underrubrik"/>
      </w:pPr>
      <w:r>
        <w:t>Pexip</w:t>
      </w:r>
    </w:p>
    <w:p w:rsidRPr="003A4D20" w:rsidR="003A4D20" w:rsidP="003A4D20" w:rsidRDefault="003A4D20" w14:paraId="31A4C0C3" w14:textId="77777777">
      <w:pPr>
        <w:pStyle w:val="Punktlista"/>
      </w:pPr>
      <w:r w:rsidRPr="003A4D20">
        <w:t>Vid avstämningar digitalt där sekretessuppgifter förekommer ska Pexip användas. OBS! Vid ett Pexip-möte krävs att du använder som Edge-webbläsare. </w:t>
      </w:r>
    </w:p>
    <w:p w:rsidRPr="003A4D20" w:rsidR="003A4D20" w:rsidP="003A4D20" w:rsidRDefault="003A4D20" w14:paraId="1883B8FB" w14:textId="77777777">
      <w:pPr>
        <w:pStyle w:val="Punktlista"/>
      </w:pPr>
      <w:r w:rsidRPr="003A4D20">
        <w:t>Säkert Videomöte (Pexip) kan användas för att hålla distansmöten där medarbetare har behov av att kommunicera med information av klass 3, till exempel patientdata och andra känsliga personuppgifter. </w:t>
      </w:r>
    </w:p>
    <w:p w:rsidRPr="003A4D20" w:rsidR="003A4D20" w:rsidP="003A4D20" w:rsidRDefault="003A4D20" w14:paraId="105C3B3F" w14:textId="77777777">
      <w:pPr>
        <w:pStyle w:val="Punktlista"/>
      </w:pPr>
      <w:r w:rsidRPr="003A4D20">
        <w:t>Säkert Videomöte är en tjänst som medarbetare kan använda för digitala videomöten. Tjänsten är godkänd och klassad för att hantera informationsklass 3 (känslig personlig information, patientinformation och sekretessbelagd information). </w:t>
      </w:r>
    </w:p>
    <w:p w:rsidRPr="003A4D20" w:rsidR="003A4D20" w:rsidP="003A4D20" w:rsidRDefault="003A4D20" w14:paraId="3D598CFE" w14:textId="77777777">
      <w:pPr>
        <w:pStyle w:val="Punktlista"/>
      </w:pPr>
      <w:r w:rsidRPr="003A4D20">
        <w:t>Säkert Videomöte bokas via Outlook klientapplikation, Outlook på webben eller via </w:t>
      </w:r>
      <w:hyperlink w:tgtFrame="_blank" w:history="1" r:id="rId9">
        <w:r w:rsidRPr="003A4D20">
          <w:rPr>
            <w:rStyle w:val="Hyperlnk"/>
          </w:rPr>
          <w:t>VMR Bokni</w:t>
        </w:r>
        <w:r w:rsidRPr="003A4D20">
          <w:rPr>
            <w:rStyle w:val="Hyperlnk"/>
          </w:rPr>
          <w:t>n</w:t>
        </w:r>
        <w:r w:rsidRPr="003A4D20">
          <w:rPr>
            <w:rStyle w:val="Hyperlnk"/>
          </w:rPr>
          <w:t>gsportal</w:t>
        </w:r>
      </w:hyperlink>
      <w:r w:rsidRPr="003A4D20">
        <w:t> fungerar endast inom VGR-nät eller VPN). </w:t>
      </w:r>
    </w:p>
    <w:p w:rsidRPr="003A4D20" w:rsidR="003A4D20" w:rsidP="003A4D20" w:rsidRDefault="003A4D20" w14:paraId="2F82D373" w14:textId="5A37A1E8">
      <w:pPr>
        <w:pStyle w:val="Punktlista"/>
      </w:pPr>
      <w:hyperlink w:tgtFrame="_blank" w:history="1" r:id="rId10">
        <w:r w:rsidRPr="003A4D20">
          <w:rPr>
            <w:rStyle w:val="Hyperlnk"/>
          </w:rPr>
          <w:t>Säkert Vide</w:t>
        </w:r>
        <w:r w:rsidRPr="003A4D20">
          <w:rPr>
            <w:rStyle w:val="Hyperlnk"/>
          </w:rPr>
          <w:t>o</w:t>
        </w:r>
        <w:r w:rsidRPr="003A4D20">
          <w:rPr>
            <w:rStyle w:val="Hyperlnk"/>
          </w:rPr>
          <w:t>möte (Pexip) - NU-sjukvården</w:t>
        </w:r>
      </w:hyperlink>
    </w:p>
    <w:p w:rsidR="003A4D20" w:rsidP="003A4D20" w:rsidRDefault="003A4D20" w14:paraId="06AFD239" w14:textId="5E9AA4DD">
      <w:pPr>
        <w:pStyle w:val="Underrubrik"/>
      </w:pPr>
      <w:r>
        <w:t>Mobiltelefoni</w:t>
      </w:r>
    </w:p>
    <w:p w:rsidRPr="003A4D20" w:rsidR="003A4D20" w:rsidP="003A4D20" w:rsidRDefault="003A4D20" w14:paraId="25193651" w14:textId="77777777">
      <w:pPr>
        <w:pStyle w:val="Punktlista"/>
      </w:pPr>
      <w:r w:rsidRPr="003A4D20">
        <w:t>Du får inte använda privata mobiltelefoner i tjänsten.  </w:t>
      </w:r>
    </w:p>
    <w:p w:rsidRPr="003A4D20" w:rsidR="003A4D20" w:rsidP="003A4D20" w:rsidRDefault="003A4D20" w14:paraId="53458563" w14:textId="77777777">
      <w:pPr>
        <w:pStyle w:val="Punktlista"/>
      </w:pPr>
      <w:r w:rsidRPr="003A4D20">
        <w:t>Enhetschef beslutar i vilka fall en enskild medarbetare behöver en tjänstemobil. </w:t>
      </w:r>
    </w:p>
    <w:p w:rsidRPr="003A4D20" w:rsidR="003A4D20" w:rsidP="003A4D20" w:rsidRDefault="003A4D20" w14:paraId="2D1AF724" w14:textId="77777777">
      <w:pPr>
        <w:pStyle w:val="Punktlista"/>
      </w:pPr>
      <w:r w:rsidRPr="003A4D20">
        <w:t>Varje enhet har lånemobiler.  </w:t>
      </w:r>
    </w:p>
    <w:p w:rsidR="003A4D20" w:rsidP="003A4D20" w:rsidRDefault="003A4D20" w14:paraId="1C21D8A7" w14:textId="7722D218">
      <w:pPr>
        <w:pStyle w:val="Underrubrik"/>
      </w:pPr>
      <w:r>
        <w:t>Fast telefoni</w:t>
      </w:r>
    </w:p>
    <w:p w:rsidR="003A4D20" w:rsidP="003A4D20" w:rsidRDefault="003A4D20" w14:paraId="55A0D89D" w14:textId="3D04F5E1">
      <w:r w:rsidRPr="003A4D20">
        <w:lastRenderedPageBreak/>
        <w:t>Planen är att på sikt fasa ut bordstelefonen, dock kan fast anknytning (010-nummer) kvarstå att koppla mobiler till för anslutning till mobiltelefoni. Undantaget är akutmottagningen. </w:t>
      </w:r>
    </w:p>
    <w:p w:rsidR="003A4D20" w:rsidP="003A4D20" w:rsidRDefault="003A4D20" w14:paraId="78453836" w14:textId="32D543AD">
      <w:pPr>
        <w:pStyle w:val="Underrubrik"/>
      </w:pPr>
      <w:r>
        <w:t>Cisco Jabber</w:t>
      </w:r>
    </w:p>
    <w:p w:rsidR="003A4D20" w:rsidP="003A4D20" w:rsidRDefault="003A4D20" w14:paraId="3742D97A" w14:textId="77777777">
      <w:pPr>
        <w:pStyle w:val="Punktlista"/>
      </w:pPr>
      <w:r w:rsidRPr="003A4D20">
        <w:t>Cisco Jabber (”Jabber”) är en så kallad softphone, alltså en applikation som möjliggör telefonsamtal via datorn.</w:t>
      </w:r>
    </w:p>
    <w:p w:rsidR="003A4D20" w:rsidP="003A4D20" w:rsidRDefault="003A4D20" w14:paraId="38D7D4CD" w14:textId="77777777">
      <w:pPr>
        <w:pStyle w:val="Punktlista"/>
      </w:pPr>
      <w:r w:rsidRPr="003A4D20">
        <w:t>Förutom Jabber-applikationen krävs en fast anknytning (010-nummer) och Jabber-konto för att logga in på och använda Jabber. </w:t>
      </w:r>
    </w:p>
    <w:p w:rsidR="00646DDE" w:rsidP="003A4D20" w:rsidRDefault="003A4D20" w14:paraId="4E8AD751" w14:textId="77777777">
      <w:pPr>
        <w:pStyle w:val="Punktlista"/>
      </w:pPr>
      <w:r w:rsidRPr="003A4D20">
        <w:t xml:space="preserve">Jabber används för utgående kontakt med patienter och anhöriga. </w:t>
      </w:r>
    </w:p>
    <w:p w:rsidR="00646DDE" w:rsidP="003A4D20" w:rsidRDefault="003A4D20" w14:paraId="40CC73F7" w14:textId="77777777">
      <w:pPr>
        <w:pStyle w:val="Punktlista"/>
      </w:pPr>
      <w:r w:rsidRPr="003A4D20">
        <w:t xml:space="preserve">Den fasta anknytningen man loggar in med på Jabber används med fördel även som inloggning i Telia Ace Interact. </w:t>
      </w:r>
    </w:p>
    <w:p w:rsidR="003A4D20" w:rsidP="003A4D20" w:rsidRDefault="003A4D20" w14:paraId="120B404E" w14:textId="7E89A7CA">
      <w:pPr>
        <w:pStyle w:val="Punktlista"/>
      </w:pPr>
      <w:r w:rsidRPr="003A4D20">
        <w:t>Kostnaden för Jabber ligger på regionen, inte den enskilda mottagningen.</w:t>
      </w:r>
    </w:p>
    <w:p w:rsidR="00646DDE" w:rsidP="00646DDE" w:rsidRDefault="00646DDE" w14:paraId="772856E1" w14:textId="14610B4E">
      <w:pPr>
        <w:pStyle w:val="Underrubrik"/>
      </w:pPr>
      <w:r>
        <w:t>Bevakningar i Melior</w:t>
      </w:r>
    </w:p>
    <w:p w:rsidRPr="00646DDE" w:rsidR="00646DDE" w:rsidP="00646DDE" w:rsidRDefault="00646DDE" w14:paraId="45DD8E4F" w14:textId="77777777">
      <w:pPr>
        <w:pStyle w:val="Punktlista"/>
      </w:pPr>
      <w:r w:rsidRPr="00646DDE">
        <w:t>Bevakningar ska användas restriktivt i samband med att mottagaren behöver göra något specifikt kopplat till Melior. I samband med att du bevakar medarbetaren överförs inte ansvaret för åtgärd på mottagaren. Du har ansvaret för ärendet tills dess att åtgärden är genomförd av mottagaren. </w:t>
      </w:r>
    </w:p>
    <w:p w:rsidRPr="00646DDE" w:rsidR="00646DDE" w:rsidP="00646DDE" w:rsidRDefault="00646DDE" w14:paraId="5FA94D5B" w14:textId="77777777">
      <w:pPr>
        <w:pStyle w:val="Punktlista"/>
      </w:pPr>
      <w:r w:rsidRPr="00646DDE">
        <w:t>Undvik att utnyttja bevakningar för kommunikation som kan tas på annat sätt.  </w:t>
      </w:r>
    </w:p>
    <w:p w:rsidRPr="00646DDE" w:rsidR="00646DDE" w:rsidP="00646DDE" w:rsidRDefault="00646DDE" w14:paraId="7D098208" w14:textId="77777777">
      <w:pPr>
        <w:pStyle w:val="Punktlista"/>
      </w:pPr>
      <w:r w:rsidRPr="00646DDE">
        <w:t>Verksamhetens mål är att minska bevakningar. </w:t>
      </w:r>
    </w:p>
    <w:p w:rsidR="00646DDE" w:rsidP="00646DDE" w:rsidRDefault="00646DDE" w14:paraId="6C4CB442" w14:textId="1A84B9FE">
      <w:pPr>
        <w:pStyle w:val="Underrubrik"/>
      </w:pPr>
      <w:r>
        <w:t>Outlook/E-post</w:t>
      </w:r>
    </w:p>
    <w:p w:rsidRPr="00646DDE" w:rsidR="00646DDE" w:rsidP="00646DDE" w:rsidRDefault="00646DDE" w14:paraId="28BD1811" w14:textId="77777777">
      <w:pPr>
        <w:pStyle w:val="Punktlista"/>
      </w:pPr>
      <w:r w:rsidRPr="00646DDE">
        <w:t>Kontakt med kollega kan även tas per e-post. E-post ska läsas dagligen och besvaras skyndsamt, </w:t>
      </w:r>
      <w:hyperlink w:tgtFrame="_blank" w:history="1" r:id="rId11">
        <w:r w:rsidRPr="00646DDE">
          <w:rPr>
            <w:rStyle w:val="Hyperlnk"/>
          </w:rPr>
          <w:t>R</w:t>
        </w:r>
        <w:r w:rsidRPr="00646DDE">
          <w:rPr>
            <w:rStyle w:val="Hyperlnk"/>
          </w:rPr>
          <w:t>i</w:t>
        </w:r>
        <w:r w:rsidRPr="00646DDE">
          <w:rPr>
            <w:rStyle w:val="Hyperlnk"/>
          </w:rPr>
          <w:t>ktlinje användande av e-post i Västra Götalandsregion</w:t>
        </w:r>
      </w:hyperlink>
      <w:r w:rsidRPr="00646DDE">
        <w:t>.</w:t>
      </w:r>
      <w:r w:rsidRPr="00646DDE">
        <w:rPr>
          <w:u w:val="single"/>
        </w:rPr>
        <w:t> </w:t>
      </w:r>
    </w:p>
    <w:p w:rsidR="00646DDE" w:rsidP="00646DDE" w:rsidRDefault="00646DDE" w14:paraId="71FD6FFF" w14:textId="649AFBDC">
      <w:pPr>
        <w:pStyle w:val="Punktlista"/>
      </w:pPr>
      <w:r w:rsidRPr="00646DDE">
        <w:t>Du kan även boka in en tid för avstämning på Teams via en bokning i Outlook kalendern. </w:t>
      </w:r>
    </w:p>
    <w:p w:rsidR="00646DDE" w:rsidP="00646DDE" w:rsidRDefault="00646DDE" w14:paraId="33D1C0FA" w14:textId="3D94B25C">
      <w:pPr>
        <w:pStyle w:val="Underrubrik"/>
      </w:pPr>
      <w:r>
        <w:lastRenderedPageBreak/>
        <w:t>Telia Ace</w:t>
      </w:r>
    </w:p>
    <w:p w:rsidR="00646DDE" w:rsidP="00646DDE" w:rsidRDefault="00646DDE" w14:paraId="6FA46780" w14:textId="77777777">
      <w:pPr>
        <w:pStyle w:val="Punktlista"/>
      </w:pPr>
      <w:r w:rsidRPr="00646DDE">
        <w:t xml:space="preserve">Telia Ace nyttjas endast vid sjukanmälan/friskanmälan internt, knappval 8. </w:t>
      </w:r>
    </w:p>
    <w:p w:rsidRPr="00747066" w:rsidR="00646DDE" w:rsidP="00646DDE" w:rsidRDefault="00646DDE" w14:paraId="547F3346" w14:textId="5B33DCA4">
      <w:pPr>
        <w:pStyle w:val="Punktlista"/>
      </w:pPr>
      <w:r w:rsidRPr="00646DDE">
        <w:t>Telia Ace nyttjas ej klinikinternt för att få tag på kollegor. Detta är för samverkanspartners primärt, knappval 9.</w:t>
      </w:r>
    </w:p>
    <w:sectPr w:rsidRPr="00747066" w:rsidR="00646DDE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350B9" w:rsidRDefault="00A350B9" w14:paraId="44747373" w14:textId="77777777">
      <w:r>
        <w:separator/>
      </w:r>
    </w:p>
  </w:endnote>
  <w:endnote w:type="continuationSeparator" w:id="0">
    <w:p w:rsidR="00A350B9" w:rsidRDefault="00A350B9" w14:paraId="713D8E4D" w14:textId="77777777">
      <w:r>
        <w:continuationSeparator/>
      </w:r>
    </w:p>
  </w:endnote>
  <w:endnote w:type="continuationNotice" w:id="1">
    <w:p w:rsidR="00A350B9" w:rsidRDefault="00A350B9" w14:paraId="62C4259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693747EE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08CF6F00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000000" w14:paraId="2FF1A115" w14:textId="77777777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66CAD82C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29C2F4D8" wp14:editId="3737D950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350B9" w:rsidRDefault="00A350B9" w14:paraId="1FEE830A" w14:textId="77777777"/>
  </w:footnote>
  <w:footnote w:type="continuationSeparator" w:id="0">
    <w:p w:rsidR="00A350B9" w:rsidRDefault="00A350B9" w14:paraId="712EE12F" w14:textId="77777777">
      <w:r>
        <w:continuationSeparator/>
      </w:r>
    </w:p>
  </w:footnote>
  <w:footnote w:type="continuationNotice" w:id="1">
    <w:p w:rsidR="00A350B9" w:rsidRDefault="00A350B9" w14:paraId="449F558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204CB693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5CF7F293" wp14:editId="2F21D18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498998B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CF7F293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498998B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65FE4A5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F705055" wp14:editId="52C6A55E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5392B91B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F705055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5392B91B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intelligence2.xml><?xml version="1.0" encoding="utf-8"?>
<int2:intelligence xmlns:int2="http://schemas.microsoft.com/office/intelligence/2020/intelligence">
  <int2:observations>
    <int2:textHash int2:hashCode="wAV/iHZOIZD/Vk" int2:id="QPqptvek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4945FEF"/>
    <w:multiLevelType w:val="multilevel"/>
    <w:tmpl w:val="20860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CB408F6"/>
    <w:multiLevelType w:val="multilevel"/>
    <w:tmpl w:val="FF04D3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1007167D"/>
    <w:multiLevelType w:val="multilevel"/>
    <w:tmpl w:val="E4C60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77D5053"/>
    <w:multiLevelType w:val="multilevel"/>
    <w:tmpl w:val="ACD85C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0" w15:restartNumberingAfterBreak="0">
    <w:nsid w:val="17AC44F7"/>
    <w:multiLevelType w:val="multilevel"/>
    <w:tmpl w:val="0BE836C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22B22DCB"/>
    <w:multiLevelType w:val="multilevel"/>
    <w:tmpl w:val="0BEE05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2A971096"/>
    <w:multiLevelType w:val="multilevel"/>
    <w:tmpl w:val="0CDA7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5" w15:restartNumberingAfterBreak="0">
    <w:nsid w:val="344A311C"/>
    <w:multiLevelType w:val="multilevel"/>
    <w:tmpl w:val="98BCC8F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81E1F2E"/>
    <w:multiLevelType w:val="multilevel"/>
    <w:tmpl w:val="B58E9D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382B0E83"/>
    <w:multiLevelType w:val="multilevel"/>
    <w:tmpl w:val="E786B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A5872F8"/>
    <w:multiLevelType w:val="multilevel"/>
    <w:tmpl w:val="C4FC7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41D96630"/>
    <w:multiLevelType w:val="multilevel"/>
    <w:tmpl w:val="01404E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4C406719"/>
    <w:multiLevelType w:val="multilevel"/>
    <w:tmpl w:val="C8342D6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5386146B"/>
    <w:multiLevelType w:val="multilevel"/>
    <w:tmpl w:val="032E34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0" w15:restartNumberingAfterBreak="0">
    <w:nsid w:val="731E0DFE"/>
    <w:multiLevelType w:val="multilevel"/>
    <w:tmpl w:val="E7E02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1" w15:restartNumberingAfterBreak="0">
    <w:nsid w:val="77293A6F"/>
    <w:multiLevelType w:val="multilevel"/>
    <w:tmpl w:val="0E529F9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97B38D5"/>
    <w:multiLevelType w:val="multilevel"/>
    <w:tmpl w:val="17FA47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4" w15:restartNumberingAfterBreak="0">
    <w:nsid w:val="7C755A78"/>
    <w:multiLevelType w:val="multilevel"/>
    <w:tmpl w:val="D06EC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5" w15:restartNumberingAfterBreak="0">
    <w:nsid w:val="7CD53819"/>
    <w:multiLevelType w:val="multilevel"/>
    <w:tmpl w:val="B1C449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36"/>
  </w:num>
  <w:num w:numId="2" w16cid:durableId="77752350">
    <w:abstractNumId w:val="28"/>
  </w:num>
  <w:num w:numId="3" w16cid:durableId="907374553">
    <w:abstractNumId w:val="0"/>
  </w:num>
  <w:num w:numId="4" w16cid:durableId="1816144419">
    <w:abstractNumId w:val="11"/>
  </w:num>
  <w:num w:numId="5" w16cid:durableId="1010715744">
    <w:abstractNumId w:val="29"/>
  </w:num>
  <w:num w:numId="6" w16cid:durableId="82379985">
    <w:abstractNumId w:val="3"/>
  </w:num>
  <w:num w:numId="7" w16cid:durableId="32001010">
    <w:abstractNumId w:val="23"/>
  </w:num>
  <w:num w:numId="8" w16cid:durableId="800811010">
    <w:abstractNumId w:val="1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7"/>
  </w:num>
  <w:num w:numId="13" w16cid:durableId="1657802124">
    <w:abstractNumId w:val="27"/>
  </w:num>
  <w:num w:numId="14" w16cid:durableId="1621447758">
    <w:abstractNumId w:val="20"/>
  </w:num>
  <w:num w:numId="15" w16cid:durableId="771632992">
    <w:abstractNumId w:val="12"/>
  </w:num>
  <w:num w:numId="16" w16cid:durableId="1513834274">
    <w:abstractNumId w:val="25"/>
  </w:num>
  <w:num w:numId="17" w16cid:durableId="249698029">
    <w:abstractNumId w:val="8"/>
  </w:num>
  <w:num w:numId="18" w16cid:durableId="1007949876">
    <w:abstractNumId w:val="21"/>
  </w:num>
  <w:num w:numId="19" w16cid:durableId="532377923">
    <w:abstractNumId w:val="33"/>
  </w:num>
  <w:num w:numId="20" w16cid:durableId="998195933">
    <w:abstractNumId w:val="6"/>
  </w:num>
  <w:num w:numId="21" w16cid:durableId="1899507494">
    <w:abstractNumId w:val="32"/>
  </w:num>
  <w:num w:numId="22" w16cid:durableId="1773436567">
    <w:abstractNumId w:val="34"/>
  </w:num>
  <w:num w:numId="23" w16cid:durableId="1844515029">
    <w:abstractNumId w:val="22"/>
  </w:num>
  <w:num w:numId="24" w16cid:durableId="1973048688">
    <w:abstractNumId w:val="30"/>
  </w:num>
  <w:num w:numId="25" w16cid:durableId="1722290109">
    <w:abstractNumId w:val="14"/>
  </w:num>
  <w:num w:numId="26" w16cid:durableId="1185099099">
    <w:abstractNumId w:val="9"/>
  </w:num>
  <w:num w:numId="27" w16cid:durableId="604658682">
    <w:abstractNumId w:val="5"/>
  </w:num>
  <w:num w:numId="28" w16cid:durableId="230429696">
    <w:abstractNumId w:val="15"/>
  </w:num>
  <w:num w:numId="29" w16cid:durableId="773935837">
    <w:abstractNumId w:val="2"/>
  </w:num>
  <w:num w:numId="30" w16cid:durableId="1599486167">
    <w:abstractNumId w:val="16"/>
  </w:num>
  <w:num w:numId="31" w16cid:durableId="485903352">
    <w:abstractNumId w:val="19"/>
  </w:num>
  <w:num w:numId="32" w16cid:durableId="272369411">
    <w:abstractNumId w:val="17"/>
  </w:num>
  <w:num w:numId="33" w16cid:durableId="33428257">
    <w:abstractNumId w:val="26"/>
  </w:num>
  <w:num w:numId="34" w16cid:durableId="1720779452">
    <w:abstractNumId w:val="24"/>
  </w:num>
  <w:num w:numId="35" w16cid:durableId="916865324">
    <w:abstractNumId w:val="10"/>
  </w:num>
  <w:num w:numId="36" w16cid:durableId="390229293">
    <w:abstractNumId w:val="13"/>
  </w:num>
  <w:num w:numId="37" w16cid:durableId="122505845">
    <w:abstractNumId w:val="35"/>
  </w:num>
  <w:num w:numId="38" w16cid:durableId="1367677661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4D20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6DDE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265B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05B07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0B9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1E5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392F737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3A4D20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646DD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91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70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73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25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40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19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90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95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17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362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96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4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8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4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365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7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03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84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19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0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56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11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535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598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570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03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005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1175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795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673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9548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82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802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282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066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17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1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2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156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59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338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3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vgregion.se/om-vgr/personuppgifter/" TargetMode="Externa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3" /><Relationship Type="http://schemas.openxmlformats.org/officeDocument/2006/relationships/hyperlink" Target="https://insidan.vgregion.se/forvaltningar/nu-sjukvarden/stod-och-tjanster/system-a-o/office/microsoft-teams/" TargetMode="Externa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styles" Target="styles.xml" Id="rId2" /><Relationship Type="http://schemas.openxmlformats.org/officeDocument/2006/relationships/footer" Target="footer3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insidan.vgregion.se/forvaltningar/nu-sjukvarden/stod-och-tjanster/system-a-o/office/outlook/e-post/" TargetMode="External" Id="rId11" /><Relationship Type="http://schemas.openxmlformats.org/officeDocument/2006/relationships/footnotes" Target="footnotes.xml" Id="rId5" /><Relationship Type="http://schemas.openxmlformats.org/officeDocument/2006/relationships/header" Target="header2.xml" Id="rId15" /><Relationship Type="http://schemas.openxmlformats.org/officeDocument/2006/relationships/hyperlink" Target="https://insidan.vgregion.se/forvaltningar/nu-sjukvarden/stod-och-tjanster/system-a-o/pexip-video/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https://bokavmr.vgregion.se/accounts/login/?next=/" TargetMode="External" Id="rId9" /><Relationship Type="http://schemas.openxmlformats.org/officeDocument/2006/relationships/footer" Target="footer2.xml" Id="rId14" /><Relationship Type="http://schemas.microsoft.com/office/2020/10/relationships/intelligence" Target="intelligence2.xml" Id="R5190b759c3bd457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Intern kommunikation</dc:title>
  <dc:subject/>
  <dc:creator/>
  <keywords/>
  <lastModifiedBy>Maarit Perttunen</lastModifiedBy>
  <revision>2</revision>
  <dcterms:created xsi:type="dcterms:W3CDTF">2026-01-07T11:47:00.0000000Z</dcterms:created>
  <dcterms:modified xsi:type="dcterms:W3CDTF">2026-01-07T12:04:40.0000000Z</dcterms:modified>
</coreProperties>
</file>