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D035CA" w14:textId="77777777" w:rsidR="004F2FE9" w:rsidRDefault="004F2FE9" w:rsidP="00F35B05">
      <w:pPr>
        <w:pStyle w:val="Rubrik2"/>
        <w:sectPr w:rsidR="004F2FE9" w:rsidSect="004F2FE9">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tbl>
      <w:tblPr>
        <w:tblW w:w="9039" w:type="dxa"/>
        <w:tblInd w:w="-142" w:type="dxa"/>
        <w:tblLayout w:type="fixed"/>
        <w:tblLook w:val="01E0" w:firstRow="1" w:lastRow="1" w:firstColumn="1" w:lastColumn="1" w:noHBand="0" w:noVBand="0"/>
      </w:tblPr>
      <w:tblGrid>
        <w:gridCol w:w="9039"/>
      </w:tblGrid>
      <w:tr w:rsidR="004F2FE9" w:rsidRPr="004F2FE9" w14:paraId="5111FA14" w14:textId="77777777" w:rsidTr="006B7065">
        <w:trPr>
          <w:cantSplit/>
          <w:trHeight w:val="570"/>
        </w:trPr>
        <w:tc>
          <w:tcPr>
            <w:tcW w:w="9039" w:type="dxa"/>
            <w:tcBorders>
              <w:bottom w:val="single" w:sz="8" w:space="0" w:color="auto"/>
            </w:tcBorders>
            <w:tcMar>
              <w:left w:w="0" w:type="dxa"/>
              <w:right w:w="0" w:type="dxa"/>
            </w:tcMar>
            <w:vAlign w:val="bottom"/>
          </w:tcPr>
          <w:p w14:paraId="446425FB" w14:textId="2B62309D" w:rsidR="004F2FE9" w:rsidRPr="00DC3734" w:rsidRDefault="004F2FE9" w:rsidP="00DC3734">
            <w:pPr>
              <w:pStyle w:val="Rubrik1"/>
            </w:pPr>
            <w:r w:rsidRPr="00DC3734">
              <w:rPr>
                <w:noProof/>
              </w:rPr>
              <mc:AlternateContent>
                <mc:Choice Requires="wps">
                  <w:drawing>
                    <wp:anchor distT="0" distB="0" distL="114300" distR="114300" simplePos="0" relativeHeight="251659264" behindDoc="0" locked="0" layoutInCell="1" allowOverlap="1" wp14:anchorId="02DFC645" wp14:editId="15D9E95F">
                      <wp:simplePos x="0" y="0"/>
                      <wp:positionH relativeFrom="column">
                        <wp:posOffset>6518275</wp:posOffset>
                      </wp:positionH>
                      <wp:positionV relativeFrom="paragraph">
                        <wp:posOffset>78740</wp:posOffset>
                      </wp:positionV>
                      <wp:extent cx="1244600" cy="222885"/>
                      <wp:effectExtent l="0" t="2540" r="0" b="3175"/>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C5E9EE" w14:textId="77777777" w:rsidR="004F2FE9" w:rsidRPr="003D37FD" w:rsidRDefault="004F2FE9" w:rsidP="004F2FE9">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14308</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02DFC645" id="_x0000_t202" coordsize="21600,21600" o:spt="202" path="m,l,21600r21600,l21600,xe">
                      <v:stroke joinstyle="miter"/>
                      <v:path gradientshapeok="t" o:connecttype="rect"/>
                    </v:shapetype>
                    <v:shape id="Text Box 5"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5DC5E9EE" w14:textId="77777777" w:rsidR="004F2FE9" w:rsidRPr="003D37FD" w:rsidRDefault="004F2FE9" w:rsidP="004F2FE9">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14308</w:t>
                            </w:r>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r w:rsidRPr="00DC3734">
              <w:t>Överrapportering mellan avdelningarna inom vuxenpsykiatrisk heldygnsvård</w:t>
            </w:r>
          </w:p>
        </w:tc>
      </w:tr>
    </w:tbl>
    <w:p w14:paraId="3FF3D73C" w14:textId="77777777" w:rsidR="004F2FE9" w:rsidRPr="004F2FE9" w:rsidRDefault="004F2FE9" w:rsidP="00BB07B8">
      <w:pPr>
        <w:pStyle w:val="Rubrik2"/>
      </w:pPr>
      <w:r w:rsidRPr="004F2FE9">
        <w:t>Revideringar i denna version</w:t>
      </w:r>
    </w:p>
    <w:p w14:paraId="0894F496" w14:textId="77777777" w:rsidR="004F2FE9" w:rsidRDefault="004F2FE9" w:rsidP="00BB07B8">
      <w:pPr>
        <w:pStyle w:val="Normalefterlista"/>
      </w:pPr>
      <w:r w:rsidRPr="004F2FE9">
        <w:t>Ersätter version daterad 160816. Mindre justeringar och några fler länkar till andra rutiner.</w:t>
      </w:r>
    </w:p>
    <w:p w14:paraId="63A12276" w14:textId="77777777" w:rsidR="001A3EC0" w:rsidRDefault="001A3EC0" w:rsidP="001A3EC0">
      <w:pPr>
        <w:pStyle w:val="Rubrik2"/>
      </w:pPr>
      <w:r>
        <w:t>Bakgrund</w:t>
      </w:r>
    </w:p>
    <w:p w14:paraId="37B3FDAE" w14:textId="2D97F192" w:rsidR="001A3EC0" w:rsidRDefault="001A3EC0" w:rsidP="001A3EC0">
      <w:pPr>
        <w:pStyle w:val="Normalefterlista"/>
      </w:pPr>
      <w:r>
        <w:t>Bristande kommunikation är en av de vanligaste orsakerna till att det blir fel i vården. SBAR är ett sätt att lämna och ta emot viktig information strukturerat och snabbt, för mer information klicka här. Det Nationella nätverket för patientsäkerhet, där bland annat Vårdförbundet ingår, har tagit fram en svensk version av SBAR som står för Situation, Bakgrund, Aktuellt tillstånd och Rekommendation. SBAR finns för både akut och icke akut situation (Bilaga I). Denna rutin avser rapportering inom och mellan avdelningar.</w:t>
      </w:r>
    </w:p>
    <w:tbl>
      <w:tblPr>
        <w:tblW w:w="0" w:type="auto"/>
        <w:tblInd w:w="-108" w:type="dxa"/>
        <w:tblLayout w:type="fixed"/>
        <w:tblLook w:val="04A0" w:firstRow="1" w:lastRow="0" w:firstColumn="1" w:lastColumn="0" w:noHBand="0" w:noVBand="1"/>
      </w:tblPr>
      <w:tblGrid>
        <w:gridCol w:w="8613"/>
      </w:tblGrid>
      <w:tr w:rsidR="004F2FE9" w:rsidRPr="004F2FE9" w14:paraId="7999EAA7" w14:textId="77777777" w:rsidTr="00BD65D2">
        <w:trPr>
          <w:trHeight w:val="334"/>
        </w:trPr>
        <w:tc>
          <w:tcPr>
            <w:tcW w:w="8613" w:type="dxa"/>
            <w:tcBorders>
              <w:top w:val="nil"/>
              <w:left w:val="nil"/>
              <w:bottom w:val="nil"/>
              <w:right w:val="nil"/>
            </w:tcBorders>
          </w:tcPr>
          <w:p w14:paraId="29C3DA84" w14:textId="77777777" w:rsidR="004F2FE9" w:rsidRPr="004F2FE9" w:rsidRDefault="004F2FE9" w:rsidP="004F2FE9">
            <w:pPr>
              <w:spacing w:before="100" w:beforeAutospacing="1" w:after="0" w:line="240" w:lineRule="auto"/>
              <w:ind w:left="0" w:right="0"/>
              <w:rPr>
                <w:sz w:val="20"/>
                <w:szCs w:val="20"/>
              </w:rPr>
            </w:pPr>
          </w:p>
          <w:p w14:paraId="59A2D537" w14:textId="77777777" w:rsidR="004F2FE9" w:rsidRPr="004F2FE9" w:rsidRDefault="004F2FE9" w:rsidP="003B59C5">
            <w:pPr>
              <w:pStyle w:val="Rubrik2"/>
              <w:rPr>
                <w:lang w:eastAsia="en-US"/>
              </w:rPr>
            </w:pPr>
            <w:r w:rsidRPr="004F2FE9">
              <w:rPr>
                <w:lang w:eastAsia="en-US"/>
              </w:rPr>
              <w:t>Situation</w:t>
            </w:r>
          </w:p>
          <w:tbl>
            <w:tblPr>
              <w:tblW w:w="7512" w:type="dxa"/>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43"/>
              <w:gridCol w:w="3969"/>
            </w:tblGrid>
            <w:tr w:rsidR="004F2FE9" w:rsidRPr="004F2FE9" w14:paraId="3649E071" w14:textId="77777777" w:rsidTr="00DC3734">
              <w:tc>
                <w:tcPr>
                  <w:tcW w:w="3543" w:type="dxa"/>
                  <w:shd w:val="clear" w:color="auto" w:fill="auto"/>
                </w:tcPr>
                <w:p w14:paraId="56DA81F6" w14:textId="77777777" w:rsidR="004F2FE9" w:rsidRPr="004F2FE9" w:rsidRDefault="004F2FE9" w:rsidP="004F2FE9">
                  <w:pPr>
                    <w:autoSpaceDE w:val="0"/>
                    <w:autoSpaceDN w:val="0"/>
                    <w:adjustRightInd w:val="0"/>
                    <w:spacing w:after="0" w:line="256" w:lineRule="auto"/>
                    <w:ind w:left="0" w:right="0"/>
                    <w:rPr>
                      <w:rFonts w:eastAsia="Calibri"/>
                      <w:color w:val="000000"/>
                      <w:sz w:val="20"/>
                      <w:szCs w:val="20"/>
                      <w:lang w:eastAsia="en-US"/>
                    </w:rPr>
                  </w:pPr>
                  <w:r w:rsidRPr="004F2FE9">
                    <w:rPr>
                      <w:rFonts w:eastAsia="Calibri"/>
                      <w:color w:val="000000"/>
                      <w:sz w:val="20"/>
                      <w:szCs w:val="20"/>
                      <w:lang w:eastAsia="en-US"/>
                    </w:rPr>
                    <w:t>Namn och personnummer</w:t>
                  </w:r>
                </w:p>
                <w:p w14:paraId="17B89230" w14:textId="77777777" w:rsidR="004F2FE9" w:rsidRPr="004F2FE9" w:rsidRDefault="004F2FE9" w:rsidP="004F2FE9">
                  <w:pPr>
                    <w:autoSpaceDE w:val="0"/>
                    <w:autoSpaceDN w:val="0"/>
                    <w:adjustRightInd w:val="0"/>
                    <w:spacing w:after="0" w:line="256" w:lineRule="auto"/>
                    <w:ind w:left="0" w:right="0"/>
                    <w:rPr>
                      <w:rFonts w:eastAsia="Calibri"/>
                      <w:bCs/>
                      <w:color w:val="000000"/>
                      <w:sz w:val="20"/>
                      <w:szCs w:val="20"/>
                      <w:lang w:eastAsia="en-US"/>
                    </w:rPr>
                  </w:pPr>
                </w:p>
              </w:tc>
              <w:tc>
                <w:tcPr>
                  <w:tcW w:w="3969" w:type="dxa"/>
                  <w:shd w:val="clear" w:color="auto" w:fill="auto"/>
                </w:tcPr>
                <w:p w14:paraId="1ECCEA6B" w14:textId="77777777" w:rsidR="004F2FE9" w:rsidRPr="004F2FE9" w:rsidRDefault="004F2FE9" w:rsidP="004F2FE9">
                  <w:pPr>
                    <w:autoSpaceDE w:val="0"/>
                    <w:autoSpaceDN w:val="0"/>
                    <w:adjustRightInd w:val="0"/>
                    <w:spacing w:after="0" w:line="256" w:lineRule="auto"/>
                    <w:ind w:left="0" w:right="0"/>
                    <w:rPr>
                      <w:rFonts w:eastAsia="Calibri"/>
                      <w:b/>
                      <w:bCs/>
                      <w:color w:val="000000"/>
                      <w:sz w:val="20"/>
                      <w:szCs w:val="20"/>
                      <w:lang w:eastAsia="en-US"/>
                    </w:rPr>
                  </w:pPr>
                </w:p>
              </w:tc>
            </w:tr>
            <w:tr w:rsidR="004F2FE9" w:rsidRPr="004F2FE9" w14:paraId="359D4D41" w14:textId="77777777" w:rsidTr="00DC3734">
              <w:tc>
                <w:tcPr>
                  <w:tcW w:w="3543" w:type="dxa"/>
                  <w:shd w:val="clear" w:color="auto" w:fill="auto"/>
                </w:tcPr>
                <w:p w14:paraId="4B341329" w14:textId="77777777" w:rsidR="004F2FE9" w:rsidRPr="004F2FE9" w:rsidRDefault="004F2FE9" w:rsidP="004F2FE9">
                  <w:pPr>
                    <w:autoSpaceDE w:val="0"/>
                    <w:autoSpaceDN w:val="0"/>
                    <w:adjustRightInd w:val="0"/>
                    <w:spacing w:after="0" w:line="256" w:lineRule="auto"/>
                    <w:ind w:left="0" w:right="0"/>
                    <w:rPr>
                      <w:rFonts w:eastAsia="Calibri"/>
                      <w:color w:val="000000"/>
                      <w:sz w:val="20"/>
                      <w:szCs w:val="20"/>
                      <w:lang w:eastAsia="en-US"/>
                    </w:rPr>
                  </w:pPr>
                  <w:r w:rsidRPr="004F2FE9">
                    <w:rPr>
                      <w:rFonts w:eastAsia="Calibri"/>
                      <w:color w:val="000000"/>
                      <w:sz w:val="20"/>
                      <w:szCs w:val="20"/>
                      <w:lang w:eastAsia="en-US"/>
                    </w:rPr>
                    <w:t>Rumsnummer</w:t>
                  </w:r>
                </w:p>
                <w:p w14:paraId="27CFEA02" w14:textId="77777777" w:rsidR="004F2FE9" w:rsidRPr="004F2FE9" w:rsidRDefault="004F2FE9" w:rsidP="004F2FE9">
                  <w:pPr>
                    <w:autoSpaceDE w:val="0"/>
                    <w:autoSpaceDN w:val="0"/>
                    <w:adjustRightInd w:val="0"/>
                    <w:spacing w:after="0" w:line="256" w:lineRule="auto"/>
                    <w:ind w:left="0" w:right="0"/>
                    <w:rPr>
                      <w:rFonts w:eastAsia="Calibri"/>
                      <w:bCs/>
                      <w:color w:val="000000"/>
                      <w:sz w:val="20"/>
                      <w:szCs w:val="20"/>
                      <w:lang w:eastAsia="en-US"/>
                    </w:rPr>
                  </w:pPr>
                </w:p>
              </w:tc>
              <w:tc>
                <w:tcPr>
                  <w:tcW w:w="3969" w:type="dxa"/>
                  <w:shd w:val="clear" w:color="auto" w:fill="auto"/>
                </w:tcPr>
                <w:p w14:paraId="6E510798" w14:textId="77777777" w:rsidR="004F2FE9" w:rsidRPr="004F2FE9" w:rsidRDefault="004F2FE9" w:rsidP="004F2FE9">
                  <w:pPr>
                    <w:autoSpaceDE w:val="0"/>
                    <w:autoSpaceDN w:val="0"/>
                    <w:adjustRightInd w:val="0"/>
                    <w:spacing w:after="0" w:line="256" w:lineRule="auto"/>
                    <w:ind w:left="0" w:right="0"/>
                    <w:rPr>
                      <w:rFonts w:eastAsia="Calibri"/>
                      <w:b/>
                      <w:bCs/>
                      <w:color w:val="000000"/>
                      <w:sz w:val="20"/>
                      <w:szCs w:val="20"/>
                      <w:lang w:eastAsia="en-US"/>
                    </w:rPr>
                  </w:pPr>
                </w:p>
              </w:tc>
            </w:tr>
            <w:tr w:rsidR="004F2FE9" w:rsidRPr="004F2FE9" w14:paraId="6031ECD5" w14:textId="77777777" w:rsidTr="00DC3734">
              <w:tc>
                <w:tcPr>
                  <w:tcW w:w="3543" w:type="dxa"/>
                  <w:shd w:val="clear" w:color="auto" w:fill="auto"/>
                </w:tcPr>
                <w:p w14:paraId="6EA973FA" w14:textId="77777777" w:rsidR="004F2FE9" w:rsidRPr="004F2FE9" w:rsidRDefault="004F2FE9" w:rsidP="004F2FE9">
                  <w:pPr>
                    <w:autoSpaceDE w:val="0"/>
                    <w:autoSpaceDN w:val="0"/>
                    <w:adjustRightInd w:val="0"/>
                    <w:spacing w:after="0" w:line="256" w:lineRule="auto"/>
                    <w:ind w:left="0" w:right="0"/>
                    <w:rPr>
                      <w:rFonts w:eastAsia="Calibri"/>
                      <w:color w:val="000000"/>
                      <w:sz w:val="20"/>
                      <w:szCs w:val="20"/>
                      <w:lang w:eastAsia="en-US"/>
                    </w:rPr>
                  </w:pPr>
                  <w:r w:rsidRPr="004F2FE9">
                    <w:rPr>
                      <w:rFonts w:eastAsia="Calibri"/>
                      <w:color w:val="000000"/>
                      <w:sz w:val="20"/>
                      <w:szCs w:val="20"/>
                      <w:lang w:eastAsia="en-US"/>
                    </w:rPr>
                    <w:t>Vårdform (HSL, LPT, LRV)</w:t>
                  </w:r>
                </w:p>
                <w:p w14:paraId="75D334F4" w14:textId="77777777" w:rsidR="004F2FE9" w:rsidRPr="004F2FE9" w:rsidRDefault="004F2FE9" w:rsidP="004F2FE9">
                  <w:pPr>
                    <w:autoSpaceDE w:val="0"/>
                    <w:autoSpaceDN w:val="0"/>
                    <w:adjustRightInd w:val="0"/>
                    <w:spacing w:after="0" w:line="256" w:lineRule="auto"/>
                    <w:ind w:left="0" w:right="0"/>
                    <w:rPr>
                      <w:rFonts w:eastAsia="Calibri"/>
                      <w:color w:val="000000"/>
                      <w:sz w:val="20"/>
                      <w:szCs w:val="20"/>
                      <w:lang w:eastAsia="en-US"/>
                    </w:rPr>
                  </w:pPr>
                  <w:r w:rsidRPr="004F2FE9">
                    <w:rPr>
                      <w:rFonts w:eastAsia="Calibri"/>
                      <w:color w:val="000000"/>
                      <w:sz w:val="20"/>
                      <w:szCs w:val="20"/>
                      <w:lang w:eastAsia="en-US"/>
                    </w:rPr>
                    <w:t>ÖPT</w:t>
                  </w:r>
                </w:p>
                <w:p w14:paraId="42A36DA6" w14:textId="77777777" w:rsidR="004F2FE9" w:rsidRPr="004F2FE9" w:rsidRDefault="004F2FE9" w:rsidP="004F2FE9">
                  <w:pPr>
                    <w:autoSpaceDE w:val="0"/>
                    <w:autoSpaceDN w:val="0"/>
                    <w:adjustRightInd w:val="0"/>
                    <w:spacing w:after="0" w:line="256" w:lineRule="auto"/>
                    <w:ind w:left="0" w:right="0"/>
                    <w:rPr>
                      <w:rFonts w:eastAsia="Calibri"/>
                      <w:bCs/>
                      <w:color w:val="000000"/>
                      <w:sz w:val="20"/>
                      <w:szCs w:val="20"/>
                      <w:lang w:eastAsia="en-US"/>
                    </w:rPr>
                  </w:pPr>
                </w:p>
              </w:tc>
              <w:tc>
                <w:tcPr>
                  <w:tcW w:w="3969" w:type="dxa"/>
                  <w:shd w:val="clear" w:color="auto" w:fill="auto"/>
                </w:tcPr>
                <w:p w14:paraId="12B260A2" w14:textId="77777777" w:rsidR="004F2FE9" w:rsidRPr="004F2FE9" w:rsidRDefault="004F2FE9" w:rsidP="004F2FE9">
                  <w:pPr>
                    <w:autoSpaceDE w:val="0"/>
                    <w:autoSpaceDN w:val="0"/>
                    <w:adjustRightInd w:val="0"/>
                    <w:spacing w:after="0" w:line="256" w:lineRule="auto"/>
                    <w:ind w:left="0" w:right="0"/>
                    <w:rPr>
                      <w:rFonts w:eastAsia="Calibri"/>
                      <w:b/>
                      <w:bCs/>
                      <w:color w:val="000000"/>
                      <w:sz w:val="20"/>
                      <w:szCs w:val="20"/>
                      <w:lang w:eastAsia="en-US"/>
                    </w:rPr>
                  </w:pPr>
                </w:p>
              </w:tc>
            </w:tr>
            <w:tr w:rsidR="004F2FE9" w:rsidRPr="004F2FE9" w14:paraId="718F256A" w14:textId="77777777" w:rsidTr="00DC3734">
              <w:tc>
                <w:tcPr>
                  <w:tcW w:w="3543" w:type="dxa"/>
                  <w:shd w:val="clear" w:color="auto" w:fill="auto"/>
                </w:tcPr>
                <w:p w14:paraId="76579A3E" w14:textId="77777777" w:rsidR="004F2FE9" w:rsidRPr="004F2FE9" w:rsidRDefault="004F2FE9" w:rsidP="004F2FE9">
                  <w:pPr>
                    <w:autoSpaceDE w:val="0"/>
                    <w:autoSpaceDN w:val="0"/>
                    <w:adjustRightInd w:val="0"/>
                    <w:spacing w:after="0" w:line="256" w:lineRule="auto"/>
                    <w:ind w:left="0" w:right="0"/>
                    <w:rPr>
                      <w:rFonts w:eastAsia="Calibri"/>
                      <w:color w:val="000000"/>
                      <w:sz w:val="20"/>
                      <w:szCs w:val="20"/>
                      <w:lang w:eastAsia="en-US"/>
                    </w:rPr>
                  </w:pPr>
                  <w:r w:rsidRPr="004F2FE9">
                    <w:rPr>
                      <w:rFonts w:eastAsia="Calibri"/>
                      <w:color w:val="000000"/>
                      <w:sz w:val="20"/>
                      <w:szCs w:val="20"/>
                      <w:lang w:eastAsia="en-US"/>
                    </w:rPr>
                    <w:t>Överläkarbedömd (Ja eller Nej)</w:t>
                  </w:r>
                </w:p>
                <w:p w14:paraId="19C527D3" w14:textId="77777777" w:rsidR="004F2FE9" w:rsidRPr="004F2FE9" w:rsidRDefault="004F2FE9" w:rsidP="004F2FE9">
                  <w:pPr>
                    <w:autoSpaceDE w:val="0"/>
                    <w:autoSpaceDN w:val="0"/>
                    <w:adjustRightInd w:val="0"/>
                    <w:spacing w:after="0" w:line="256" w:lineRule="auto"/>
                    <w:ind w:left="0" w:right="0"/>
                    <w:rPr>
                      <w:rFonts w:eastAsia="Calibri"/>
                      <w:color w:val="000000"/>
                      <w:sz w:val="20"/>
                      <w:szCs w:val="20"/>
                      <w:lang w:eastAsia="en-US"/>
                    </w:rPr>
                  </w:pPr>
                </w:p>
              </w:tc>
              <w:tc>
                <w:tcPr>
                  <w:tcW w:w="3969" w:type="dxa"/>
                  <w:shd w:val="clear" w:color="auto" w:fill="auto"/>
                </w:tcPr>
                <w:p w14:paraId="3B958153" w14:textId="77777777" w:rsidR="004F2FE9" w:rsidRPr="004F2FE9" w:rsidRDefault="004F2FE9" w:rsidP="004F2FE9">
                  <w:pPr>
                    <w:autoSpaceDE w:val="0"/>
                    <w:autoSpaceDN w:val="0"/>
                    <w:adjustRightInd w:val="0"/>
                    <w:spacing w:after="0" w:line="256" w:lineRule="auto"/>
                    <w:ind w:left="0" w:right="0"/>
                    <w:rPr>
                      <w:rFonts w:eastAsia="Calibri"/>
                      <w:b/>
                      <w:bCs/>
                      <w:color w:val="000000"/>
                      <w:sz w:val="20"/>
                      <w:szCs w:val="20"/>
                      <w:lang w:eastAsia="en-US"/>
                    </w:rPr>
                  </w:pPr>
                </w:p>
              </w:tc>
            </w:tr>
            <w:tr w:rsidR="004F2FE9" w:rsidRPr="004F2FE9" w14:paraId="00B81536" w14:textId="77777777" w:rsidTr="00DC3734">
              <w:tc>
                <w:tcPr>
                  <w:tcW w:w="3543" w:type="dxa"/>
                  <w:shd w:val="clear" w:color="auto" w:fill="auto"/>
                </w:tcPr>
                <w:p w14:paraId="1B9B52AA" w14:textId="77777777" w:rsidR="004F2FE9" w:rsidRPr="004F2FE9" w:rsidRDefault="004F2FE9" w:rsidP="004F2FE9">
                  <w:pPr>
                    <w:autoSpaceDE w:val="0"/>
                    <w:autoSpaceDN w:val="0"/>
                    <w:adjustRightInd w:val="0"/>
                    <w:spacing w:after="0" w:line="240" w:lineRule="auto"/>
                    <w:ind w:left="0" w:right="0"/>
                    <w:rPr>
                      <w:sz w:val="20"/>
                      <w:szCs w:val="20"/>
                    </w:rPr>
                  </w:pPr>
                  <w:r w:rsidRPr="004F2FE9">
                    <w:rPr>
                      <w:sz w:val="20"/>
                      <w:szCs w:val="20"/>
                    </w:rPr>
                    <w:t>Inläggningsorsak</w:t>
                  </w:r>
                </w:p>
                <w:p w14:paraId="30BF00AD" w14:textId="77777777" w:rsidR="004F2FE9" w:rsidRPr="004F2FE9" w:rsidRDefault="004F2FE9" w:rsidP="004F2FE9">
                  <w:pPr>
                    <w:autoSpaceDE w:val="0"/>
                    <w:autoSpaceDN w:val="0"/>
                    <w:adjustRightInd w:val="0"/>
                    <w:spacing w:after="0" w:line="256" w:lineRule="auto"/>
                    <w:ind w:left="0" w:right="0"/>
                    <w:rPr>
                      <w:rFonts w:eastAsia="Calibri"/>
                      <w:bCs/>
                      <w:color w:val="000000"/>
                      <w:sz w:val="20"/>
                      <w:szCs w:val="20"/>
                      <w:lang w:eastAsia="en-US"/>
                    </w:rPr>
                  </w:pPr>
                </w:p>
              </w:tc>
              <w:tc>
                <w:tcPr>
                  <w:tcW w:w="3969" w:type="dxa"/>
                  <w:shd w:val="clear" w:color="auto" w:fill="auto"/>
                </w:tcPr>
                <w:p w14:paraId="2A89BA2D" w14:textId="77777777" w:rsidR="004F2FE9" w:rsidRPr="004F2FE9" w:rsidRDefault="004F2FE9" w:rsidP="004F2FE9">
                  <w:pPr>
                    <w:autoSpaceDE w:val="0"/>
                    <w:autoSpaceDN w:val="0"/>
                    <w:adjustRightInd w:val="0"/>
                    <w:spacing w:after="0" w:line="256" w:lineRule="auto"/>
                    <w:ind w:left="0" w:right="0"/>
                    <w:rPr>
                      <w:rFonts w:eastAsia="Calibri"/>
                      <w:b/>
                      <w:bCs/>
                      <w:color w:val="000000"/>
                      <w:sz w:val="20"/>
                      <w:szCs w:val="20"/>
                      <w:lang w:eastAsia="en-US"/>
                    </w:rPr>
                  </w:pPr>
                </w:p>
              </w:tc>
            </w:tr>
            <w:tr w:rsidR="004F2FE9" w:rsidRPr="004F2FE9" w14:paraId="6F75BCB6" w14:textId="77777777" w:rsidTr="00DC3734">
              <w:tc>
                <w:tcPr>
                  <w:tcW w:w="3543" w:type="dxa"/>
                  <w:shd w:val="clear" w:color="auto" w:fill="auto"/>
                </w:tcPr>
                <w:p w14:paraId="31126952" w14:textId="77777777" w:rsidR="004F2FE9" w:rsidRPr="004F2FE9" w:rsidRDefault="004F2FE9" w:rsidP="004F2FE9">
                  <w:pPr>
                    <w:autoSpaceDE w:val="0"/>
                    <w:autoSpaceDN w:val="0"/>
                    <w:adjustRightInd w:val="0"/>
                    <w:spacing w:after="0" w:line="240" w:lineRule="auto"/>
                    <w:ind w:left="0" w:right="0"/>
                    <w:rPr>
                      <w:color w:val="000000"/>
                      <w:sz w:val="20"/>
                      <w:szCs w:val="20"/>
                    </w:rPr>
                  </w:pPr>
                  <w:r w:rsidRPr="004F2FE9">
                    <w:rPr>
                      <w:color w:val="000000"/>
                      <w:sz w:val="20"/>
                      <w:szCs w:val="20"/>
                    </w:rPr>
                    <w:lastRenderedPageBreak/>
                    <w:t>Kommunikation (Nedsättning av hörsel, syn, språk/tolkbehov och kognitiv förmåga)</w:t>
                  </w:r>
                </w:p>
                <w:p w14:paraId="2A5F4B2E" w14:textId="77777777" w:rsidR="004F2FE9" w:rsidRPr="004F2FE9" w:rsidRDefault="004F2FE9" w:rsidP="004F2FE9">
                  <w:pPr>
                    <w:autoSpaceDE w:val="0"/>
                    <w:autoSpaceDN w:val="0"/>
                    <w:adjustRightInd w:val="0"/>
                    <w:spacing w:after="0" w:line="256" w:lineRule="auto"/>
                    <w:ind w:left="0" w:right="0"/>
                    <w:rPr>
                      <w:rFonts w:eastAsia="Calibri"/>
                      <w:bCs/>
                      <w:color w:val="000000"/>
                      <w:sz w:val="20"/>
                      <w:szCs w:val="20"/>
                      <w:lang w:eastAsia="en-US"/>
                    </w:rPr>
                  </w:pPr>
                </w:p>
              </w:tc>
              <w:tc>
                <w:tcPr>
                  <w:tcW w:w="3969" w:type="dxa"/>
                  <w:shd w:val="clear" w:color="auto" w:fill="auto"/>
                </w:tcPr>
                <w:p w14:paraId="24D3E144" w14:textId="77777777" w:rsidR="004F2FE9" w:rsidRPr="004F2FE9" w:rsidRDefault="004F2FE9" w:rsidP="004F2FE9">
                  <w:pPr>
                    <w:autoSpaceDE w:val="0"/>
                    <w:autoSpaceDN w:val="0"/>
                    <w:adjustRightInd w:val="0"/>
                    <w:spacing w:after="0" w:line="256" w:lineRule="auto"/>
                    <w:ind w:left="0" w:right="0"/>
                    <w:rPr>
                      <w:rFonts w:eastAsia="Calibri"/>
                      <w:b/>
                      <w:bCs/>
                      <w:color w:val="000000"/>
                      <w:sz w:val="20"/>
                      <w:szCs w:val="20"/>
                      <w:lang w:eastAsia="en-US"/>
                    </w:rPr>
                  </w:pPr>
                </w:p>
              </w:tc>
            </w:tr>
            <w:tr w:rsidR="004F2FE9" w:rsidRPr="004F2FE9" w14:paraId="3AFEC84E" w14:textId="77777777" w:rsidTr="00DC3734">
              <w:tc>
                <w:tcPr>
                  <w:tcW w:w="3543" w:type="dxa"/>
                  <w:shd w:val="clear" w:color="auto" w:fill="auto"/>
                </w:tcPr>
                <w:p w14:paraId="12D593DC" w14:textId="77777777" w:rsidR="004F2FE9" w:rsidRPr="004F2FE9" w:rsidRDefault="004F2FE9" w:rsidP="004F2FE9">
                  <w:pPr>
                    <w:autoSpaceDE w:val="0"/>
                    <w:autoSpaceDN w:val="0"/>
                    <w:adjustRightInd w:val="0"/>
                    <w:spacing w:after="0" w:line="240" w:lineRule="auto"/>
                    <w:ind w:left="0" w:right="0"/>
                    <w:rPr>
                      <w:color w:val="000000"/>
                      <w:sz w:val="20"/>
                      <w:szCs w:val="20"/>
                    </w:rPr>
                  </w:pPr>
                  <w:r w:rsidRPr="004F2FE9">
                    <w:rPr>
                      <w:color w:val="000000"/>
                      <w:sz w:val="20"/>
                      <w:szCs w:val="20"/>
                    </w:rPr>
                    <w:t>Häktad (Sjukvårdens ansvar kan inte överlåtas till häktningspersonal t ex extra/ständig tillsyn)</w:t>
                  </w:r>
                </w:p>
                <w:p w14:paraId="269612D9" w14:textId="77777777" w:rsidR="004F2FE9" w:rsidRPr="004F2FE9" w:rsidRDefault="004F2FE9" w:rsidP="004F2FE9">
                  <w:pPr>
                    <w:autoSpaceDE w:val="0"/>
                    <w:autoSpaceDN w:val="0"/>
                    <w:adjustRightInd w:val="0"/>
                    <w:spacing w:after="0" w:line="256" w:lineRule="auto"/>
                    <w:ind w:left="0" w:right="0"/>
                    <w:rPr>
                      <w:rFonts w:eastAsia="Calibri"/>
                      <w:bCs/>
                      <w:color w:val="000000"/>
                      <w:sz w:val="20"/>
                      <w:szCs w:val="20"/>
                      <w:lang w:eastAsia="en-US"/>
                    </w:rPr>
                  </w:pPr>
                </w:p>
              </w:tc>
              <w:tc>
                <w:tcPr>
                  <w:tcW w:w="3969" w:type="dxa"/>
                  <w:shd w:val="clear" w:color="auto" w:fill="auto"/>
                </w:tcPr>
                <w:p w14:paraId="665DE3F3" w14:textId="77777777" w:rsidR="004F2FE9" w:rsidRPr="004F2FE9" w:rsidRDefault="004F2FE9" w:rsidP="004F2FE9">
                  <w:pPr>
                    <w:autoSpaceDE w:val="0"/>
                    <w:autoSpaceDN w:val="0"/>
                    <w:adjustRightInd w:val="0"/>
                    <w:spacing w:after="0" w:line="256" w:lineRule="auto"/>
                    <w:ind w:left="0" w:right="0"/>
                    <w:rPr>
                      <w:rFonts w:eastAsia="Calibri"/>
                      <w:b/>
                      <w:bCs/>
                      <w:color w:val="000000"/>
                      <w:sz w:val="20"/>
                      <w:szCs w:val="20"/>
                      <w:lang w:eastAsia="en-US"/>
                    </w:rPr>
                  </w:pPr>
                </w:p>
              </w:tc>
            </w:tr>
            <w:tr w:rsidR="004F2FE9" w:rsidRPr="004F2FE9" w14:paraId="18E83523" w14:textId="77777777" w:rsidTr="00DC3734">
              <w:tc>
                <w:tcPr>
                  <w:tcW w:w="3543" w:type="dxa"/>
                  <w:shd w:val="clear" w:color="auto" w:fill="auto"/>
                </w:tcPr>
                <w:p w14:paraId="5B5728CF" w14:textId="77777777" w:rsidR="004F2FE9" w:rsidRPr="004F2FE9" w:rsidRDefault="004F2FE9" w:rsidP="004F2FE9">
                  <w:pPr>
                    <w:autoSpaceDE w:val="0"/>
                    <w:autoSpaceDN w:val="0"/>
                    <w:adjustRightInd w:val="0"/>
                    <w:spacing w:after="0" w:line="256" w:lineRule="auto"/>
                    <w:ind w:left="0" w:right="0"/>
                    <w:rPr>
                      <w:rFonts w:eastAsia="Calibri"/>
                      <w:color w:val="000000"/>
                      <w:sz w:val="20"/>
                      <w:szCs w:val="20"/>
                      <w:lang w:eastAsia="en-US"/>
                    </w:rPr>
                  </w:pPr>
                  <w:r w:rsidRPr="004F2FE9">
                    <w:rPr>
                      <w:rFonts w:eastAsia="Calibri"/>
                      <w:color w:val="000000"/>
                      <w:sz w:val="20"/>
                      <w:szCs w:val="20"/>
                      <w:lang w:eastAsia="en-US"/>
                    </w:rPr>
                    <w:t>Kontaktpersoner på avdelningen</w:t>
                  </w:r>
                </w:p>
                <w:p w14:paraId="39C56A30" w14:textId="77777777" w:rsidR="004F2FE9" w:rsidRPr="004F2FE9" w:rsidRDefault="004F2FE9" w:rsidP="004F2FE9">
                  <w:pPr>
                    <w:autoSpaceDE w:val="0"/>
                    <w:autoSpaceDN w:val="0"/>
                    <w:adjustRightInd w:val="0"/>
                    <w:spacing w:after="0" w:line="256" w:lineRule="auto"/>
                    <w:ind w:left="0" w:right="0"/>
                    <w:rPr>
                      <w:rFonts w:eastAsia="Calibri"/>
                      <w:bCs/>
                      <w:color w:val="000000"/>
                      <w:sz w:val="20"/>
                      <w:szCs w:val="20"/>
                      <w:lang w:eastAsia="en-US"/>
                    </w:rPr>
                  </w:pPr>
                </w:p>
              </w:tc>
              <w:tc>
                <w:tcPr>
                  <w:tcW w:w="3969" w:type="dxa"/>
                  <w:shd w:val="clear" w:color="auto" w:fill="auto"/>
                </w:tcPr>
                <w:p w14:paraId="658776DF" w14:textId="77777777" w:rsidR="004F2FE9" w:rsidRPr="004F2FE9" w:rsidRDefault="004F2FE9" w:rsidP="004F2FE9">
                  <w:pPr>
                    <w:autoSpaceDE w:val="0"/>
                    <w:autoSpaceDN w:val="0"/>
                    <w:adjustRightInd w:val="0"/>
                    <w:spacing w:after="0" w:line="256" w:lineRule="auto"/>
                    <w:ind w:left="0" w:right="0"/>
                    <w:rPr>
                      <w:rFonts w:eastAsia="Calibri"/>
                      <w:b/>
                      <w:bCs/>
                      <w:color w:val="000000"/>
                      <w:sz w:val="20"/>
                      <w:szCs w:val="20"/>
                      <w:lang w:eastAsia="en-US"/>
                    </w:rPr>
                  </w:pPr>
                </w:p>
              </w:tc>
            </w:tr>
            <w:tr w:rsidR="004F2FE9" w:rsidRPr="004F2FE9" w14:paraId="718015FE" w14:textId="77777777" w:rsidTr="00DC3734">
              <w:tc>
                <w:tcPr>
                  <w:tcW w:w="3543" w:type="dxa"/>
                  <w:shd w:val="clear" w:color="auto" w:fill="auto"/>
                </w:tcPr>
                <w:p w14:paraId="1F4B3750" w14:textId="77777777" w:rsidR="004F2FE9" w:rsidRPr="004F2FE9" w:rsidRDefault="004F2FE9" w:rsidP="004F2FE9">
                  <w:pPr>
                    <w:autoSpaceDE w:val="0"/>
                    <w:autoSpaceDN w:val="0"/>
                    <w:adjustRightInd w:val="0"/>
                    <w:spacing w:after="0" w:line="256" w:lineRule="auto"/>
                    <w:ind w:left="0" w:right="0"/>
                    <w:rPr>
                      <w:rFonts w:eastAsia="Calibri"/>
                      <w:color w:val="000000"/>
                      <w:sz w:val="20"/>
                      <w:szCs w:val="20"/>
                      <w:lang w:eastAsia="en-US"/>
                    </w:rPr>
                  </w:pPr>
                  <w:r w:rsidRPr="004F2FE9">
                    <w:rPr>
                      <w:rFonts w:eastAsia="Calibri"/>
                      <w:color w:val="000000"/>
                      <w:sz w:val="20"/>
                      <w:szCs w:val="20"/>
                      <w:lang w:eastAsia="en-US"/>
                    </w:rPr>
                    <w:t>Närstående</w:t>
                  </w:r>
                </w:p>
                <w:p w14:paraId="2395C95D" w14:textId="77777777" w:rsidR="004F2FE9" w:rsidRPr="004F2FE9" w:rsidRDefault="004F2FE9" w:rsidP="004F2FE9">
                  <w:pPr>
                    <w:autoSpaceDE w:val="0"/>
                    <w:autoSpaceDN w:val="0"/>
                    <w:adjustRightInd w:val="0"/>
                    <w:spacing w:after="0" w:line="256" w:lineRule="auto"/>
                    <w:ind w:left="0" w:right="0"/>
                    <w:rPr>
                      <w:rFonts w:eastAsia="Calibri"/>
                      <w:color w:val="000000"/>
                      <w:sz w:val="20"/>
                      <w:szCs w:val="20"/>
                      <w:lang w:eastAsia="en-US"/>
                    </w:rPr>
                  </w:pPr>
                  <w:r w:rsidRPr="004F2FE9">
                    <w:rPr>
                      <w:rFonts w:eastAsia="Calibri"/>
                      <w:color w:val="000000"/>
                      <w:sz w:val="20"/>
                      <w:szCs w:val="20"/>
                      <w:lang w:eastAsia="en-US"/>
                    </w:rPr>
                    <w:t>Minderåriga barn (Barn- och familjeformulär)</w:t>
                  </w:r>
                </w:p>
                <w:p w14:paraId="445AAB55" w14:textId="77777777" w:rsidR="004F2FE9" w:rsidRPr="004F2FE9" w:rsidRDefault="004F2FE9" w:rsidP="004F2FE9">
                  <w:pPr>
                    <w:autoSpaceDE w:val="0"/>
                    <w:autoSpaceDN w:val="0"/>
                    <w:adjustRightInd w:val="0"/>
                    <w:spacing w:after="0" w:line="256" w:lineRule="auto"/>
                    <w:ind w:left="0" w:right="0"/>
                    <w:rPr>
                      <w:rFonts w:eastAsia="Calibri"/>
                      <w:bCs/>
                      <w:color w:val="000000"/>
                      <w:sz w:val="20"/>
                      <w:szCs w:val="20"/>
                      <w:lang w:eastAsia="en-US"/>
                    </w:rPr>
                  </w:pPr>
                </w:p>
              </w:tc>
              <w:tc>
                <w:tcPr>
                  <w:tcW w:w="3969" w:type="dxa"/>
                  <w:shd w:val="clear" w:color="auto" w:fill="auto"/>
                </w:tcPr>
                <w:p w14:paraId="656BBEB5" w14:textId="77777777" w:rsidR="004F2FE9" w:rsidRPr="004F2FE9" w:rsidRDefault="004F2FE9" w:rsidP="004F2FE9">
                  <w:pPr>
                    <w:autoSpaceDE w:val="0"/>
                    <w:autoSpaceDN w:val="0"/>
                    <w:adjustRightInd w:val="0"/>
                    <w:spacing w:after="0" w:line="256" w:lineRule="auto"/>
                    <w:ind w:left="0" w:right="0"/>
                    <w:rPr>
                      <w:rFonts w:eastAsia="Calibri"/>
                      <w:b/>
                      <w:bCs/>
                      <w:color w:val="000000"/>
                      <w:sz w:val="20"/>
                      <w:szCs w:val="20"/>
                      <w:lang w:eastAsia="en-US"/>
                    </w:rPr>
                  </w:pPr>
                </w:p>
              </w:tc>
            </w:tr>
            <w:tr w:rsidR="004F2FE9" w:rsidRPr="004F2FE9" w14:paraId="74CC1702" w14:textId="77777777" w:rsidTr="00DC3734">
              <w:tc>
                <w:tcPr>
                  <w:tcW w:w="3543" w:type="dxa"/>
                  <w:shd w:val="clear" w:color="auto" w:fill="auto"/>
                </w:tcPr>
                <w:p w14:paraId="59D8B539" w14:textId="77777777" w:rsidR="004F2FE9" w:rsidRPr="004F2FE9" w:rsidRDefault="004F2FE9" w:rsidP="004F2FE9">
                  <w:pPr>
                    <w:autoSpaceDE w:val="0"/>
                    <w:autoSpaceDN w:val="0"/>
                    <w:adjustRightInd w:val="0"/>
                    <w:spacing w:after="0" w:line="256" w:lineRule="auto"/>
                    <w:ind w:left="0" w:right="0"/>
                    <w:rPr>
                      <w:rFonts w:eastAsia="Calibri"/>
                      <w:color w:val="000000"/>
                      <w:sz w:val="20"/>
                      <w:szCs w:val="20"/>
                      <w:lang w:eastAsia="en-US"/>
                    </w:rPr>
                  </w:pPr>
                  <w:r w:rsidRPr="004F2FE9">
                    <w:rPr>
                      <w:rFonts w:eastAsia="Calibri"/>
                      <w:color w:val="000000"/>
                      <w:sz w:val="20"/>
                      <w:szCs w:val="20"/>
                      <w:lang w:eastAsia="en-US"/>
                    </w:rPr>
                    <w:t xml:space="preserve">Kontakt med kommun och/eller </w:t>
                  </w:r>
                  <w:proofErr w:type="spellStart"/>
                  <w:r w:rsidRPr="004F2FE9">
                    <w:rPr>
                      <w:rFonts w:eastAsia="Calibri"/>
                      <w:color w:val="000000"/>
                      <w:sz w:val="20"/>
                      <w:szCs w:val="20"/>
                      <w:lang w:eastAsia="en-US"/>
                    </w:rPr>
                    <w:t>övm</w:t>
                  </w:r>
                  <w:proofErr w:type="spellEnd"/>
                </w:p>
                <w:p w14:paraId="69AD2099" w14:textId="77777777" w:rsidR="004F2FE9" w:rsidRPr="004F2FE9" w:rsidRDefault="004F2FE9" w:rsidP="004F2FE9">
                  <w:pPr>
                    <w:autoSpaceDE w:val="0"/>
                    <w:autoSpaceDN w:val="0"/>
                    <w:adjustRightInd w:val="0"/>
                    <w:spacing w:after="0" w:line="256" w:lineRule="auto"/>
                    <w:ind w:left="0" w:right="0"/>
                    <w:rPr>
                      <w:rFonts w:eastAsia="Calibri"/>
                      <w:color w:val="000000"/>
                      <w:sz w:val="20"/>
                      <w:szCs w:val="20"/>
                      <w:lang w:eastAsia="en-US"/>
                    </w:rPr>
                  </w:pPr>
                </w:p>
              </w:tc>
              <w:tc>
                <w:tcPr>
                  <w:tcW w:w="3969" w:type="dxa"/>
                  <w:shd w:val="clear" w:color="auto" w:fill="auto"/>
                </w:tcPr>
                <w:p w14:paraId="31C88611" w14:textId="77777777" w:rsidR="004F2FE9" w:rsidRPr="004F2FE9" w:rsidRDefault="004F2FE9" w:rsidP="004F2FE9">
                  <w:pPr>
                    <w:autoSpaceDE w:val="0"/>
                    <w:autoSpaceDN w:val="0"/>
                    <w:adjustRightInd w:val="0"/>
                    <w:spacing w:after="0" w:line="256" w:lineRule="auto"/>
                    <w:ind w:left="0" w:right="0"/>
                    <w:rPr>
                      <w:rFonts w:eastAsia="Calibri"/>
                      <w:b/>
                      <w:bCs/>
                      <w:color w:val="000000"/>
                      <w:sz w:val="20"/>
                      <w:szCs w:val="20"/>
                      <w:lang w:eastAsia="en-US"/>
                    </w:rPr>
                  </w:pPr>
                </w:p>
              </w:tc>
            </w:tr>
            <w:tr w:rsidR="004F2FE9" w:rsidRPr="004F2FE9" w14:paraId="5F2CBCA7" w14:textId="77777777" w:rsidTr="00DC3734">
              <w:tc>
                <w:tcPr>
                  <w:tcW w:w="3543" w:type="dxa"/>
                  <w:shd w:val="clear" w:color="auto" w:fill="auto"/>
                </w:tcPr>
                <w:p w14:paraId="549BA9F3" w14:textId="77777777" w:rsidR="004F2FE9" w:rsidRPr="004F2FE9" w:rsidRDefault="004F2FE9" w:rsidP="004F2FE9">
                  <w:pPr>
                    <w:autoSpaceDE w:val="0"/>
                    <w:autoSpaceDN w:val="0"/>
                    <w:adjustRightInd w:val="0"/>
                    <w:spacing w:after="0" w:line="256" w:lineRule="auto"/>
                    <w:ind w:left="0" w:right="0"/>
                    <w:rPr>
                      <w:rFonts w:eastAsia="Calibri"/>
                      <w:color w:val="000000"/>
                      <w:sz w:val="20"/>
                      <w:szCs w:val="20"/>
                      <w:lang w:eastAsia="en-US"/>
                    </w:rPr>
                  </w:pPr>
                  <w:r w:rsidRPr="004F2FE9">
                    <w:rPr>
                      <w:rFonts w:eastAsia="Calibri"/>
                      <w:color w:val="000000"/>
                      <w:sz w:val="20"/>
                      <w:szCs w:val="20"/>
                      <w:lang w:eastAsia="en-US"/>
                    </w:rPr>
                    <w:t>Läkemedel/</w:t>
                  </w:r>
                  <w:proofErr w:type="spellStart"/>
                  <w:r w:rsidRPr="004F2FE9">
                    <w:rPr>
                      <w:rFonts w:eastAsia="Calibri"/>
                      <w:color w:val="000000"/>
                      <w:sz w:val="20"/>
                      <w:szCs w:val="20"/>
                      <w:lang w:eastAsia="en-US"/>
                    </w:rPr>
                    <w:t>Apodos</w:t>
                  </w:r>
                  <w:proofErr w:type="spellEnd"/>
                </w:p>
                <w:p w14:paraId="72D3C3CA" w14:textId="77777777" w:rsidR="004F2FE9" w:rsidRPr="004F2FE9" w:rsidRDefault="004F2FE9" w:rsidP="004F2FE9">
                  <w:pPr>
                    <w:autoSpaceDE w:val="0"/>
                    <w:autoSpaceDN w:val="0"/>
                    <w:adjustRightInd w:val="0"/>
                    <w:spacing w:after="0" w:line="256" w:lineRule="auto"/>
                    <w:ind w:left="0" w:right="0"/>
                    <w:rPr>
                      <w:rFonts w:eastAsia="Calibri"/>
                      <w:color w:val="000000"/>
                      <w:sz w:val="20"/>
                      <w:szCs w:val="20"/>
                      <w:lang w:eastAsia="en-US"/>
                    </w:rPr>
                  </w:pPr>
                </w:p>
              </w:tc>
              <w:tc>
                <w:tcPr>
                  <w:tcW w:w="3969" w:type="dxa"/>
                  <w:shd w:val="clear" w:color="auto" w:fill="auto"/>
                </w:tcPr>
                <w:p w14:paraId="410B0788" w14:textId="77777777" w:rsidR="004F2FE9" w:rsidRPr="004F2FE9" w:rsidRDefault="004F2FE9" w:rsidP="004F2FE9">
                  <w:pPr>
                    <w:autoSpaceDE w:val="0"/>
                    <w:autoSpaceDN w:val="0"/>
                    <w:adjustRightInd w:val="0"/>
                    <w:spacing w:after="0" w:line="256" w:lineRule="auto"/>
                    <w:ind w:left="0" w:right="0"/>
                    <w:rPr>
                      <w:rFonts w:eastAsia="Calibri"/>
                      <w:b/>
                      <w:bCs/>
                      <w:color w:val="000000"/>
                      <w:sz w:val="20"/>
                      <w:szCs w:val="20"/>
                      <w:lang w:eastAsia="en-US"/>
                    </w:rPr>
                  </w:pPr>
                </w:p>
              </w:tc>
            </w:tr>
            <w:tr w:rsidR="004F2FE9" w:rsidRPr="004F2FE9" w14:paraId="5699D1E6" w14:textId="77777777" w:rsidTr="00DC3734">
              <w:tc>
                <w:tcPr>
                  <w:tcW w:w="3543" w:type="dxa"/>
                  <w:shd w:val="clear" w:color="auto" w:fill="auto"/>
                </w:tcPr>
                <w:p w14:paraId="524E411D" w14:textId="77777777" w:rsidR="004F2FE9" w:rsidRPr="004F2FE9" w:rsidRDefault="004F2FE9" w:rsidP="004F2FE9">
                  <w:pPr>
                    <w:autoSpaceDE w:val="0"/>
                    <w:autoSpaceDN w:val="0"/>
                    <w:adjustRightInd w:val="0"/>
                    <w:spacing w:after="0" w:line="256" w:lineRule="auto"/>
                    <w:ind w:left="0" w:right="0"/>
                    <w:rPr>
                      <w:rFonts w:eastAsia="Calibri"/>
                      <w:color w:val="000000"/>
                      <w:sz w:val="20"/>
                      <w:szCs w:val="20"/>
                      <w:lang w:eastAsia="en-US"/>
                    </w:rPr>
                  </w:pPr>
                  <w:r w:rsidRPr="004F2FE9">
                    <w:rPr>
                      <w:rFonts w:eastAsia="Calibri"/>
                      <w:color w:val="000000"/>
                      <w:sz w:val="20"/>
                      <w:szCs w:val="20"/>
                      <w:lang w:eastAsia="en-US"/>
                    </w:rPr>
                    <w:t>Specialkost</w:t>
                  </w:r>
                </w:p>
                <w:p w14:paraId="1F24C556" w14:textId="77777777" w:rsidR="004F2FE9" w:rsidRPr="004F2FE9" w:rsidRDefault="004F2FE9" w:rsidP="004F2FE9">
                  <w:pPr>
                    <w:autoSpaceDE w:val="0"/>
                    <w:autoSpaceDN w:val="0"/>
                    <w:adjustRightInd w:val="0"/>
                    <w:spacing w:after="0" w:line="256" w:lineRule="auto"/>
                    <w:ind w:left="0" w:right="0"/>
                    <w:rPr>
                      <w:rFonts w:eastAsia="Calibri"/>
                      <w:color w:val="000000"/>
                      <w:sz w:val="20"/>
                      <w:szCs w:val="20"/>
                      <w:lang w:eastAsia="en-US"/>
                    </w:rPr>
                  </w:pPr>
                </w:p>
              </w:tc>
              <w:tc>
                <w:tcPr>
                  <w:tcW w:w="3969" w:type="dxa"/>
                  <w:shd w:val="clear" w:color="auto" w:fill="auto"/>
                </w:tcPr>
                <w:p w14:paraId="60B338E0" w14:textId="77777777" w:rsidR="004F2FE9" w:rsidRPr="004F2FE9" w:rsidRDefault="004F2FE9" w:rsidP="004F2FE9">
                  <w:pPr>
                    <w:autoSpaceDE w:val="0"/>
                    <w:autoSpaceDN w:val="0"/>
                    <w:adjustRightInd w:val="0"/>
                    <w:spacing w:after="0" w:line="256" w:lineRule="auto"/>
                    <w:ind w:left="0" w:right="0"/>
                    <w:rPr>
                      <w:rFonts w:eastAsia="Calibri"/>
                      <w:b/>
                      <w:bCs/>
                      <w:color w:val="000000"/>
                      <w:sz w:val="20"/>
                      <w:szCs w:val="20"/>
                      <w:lang w:eastAsia="en-US"/>
                    </w:rPr>
                  </w:pPr>
                </w:p>
              </w:tc>
            </w:tr>
          </w:tbl>
          <w:p w14:paraId="00A080A2" w14:textId="77777777" w:rsidR="004F2FE9" w:rsidRPr="004F2FE9" w:rsidRDefault="004F2FE9" w:rsidP="004F2FE9">
            <w:pPr>
              <w:autoSpaceDE w:val="0"/>
              <w:autoSpaceDN w:val="0"/>
              <w:adjustRightInd w:val="0"/>
              <w:spacing w:after="0" w:line="256" w:lineRule="auto"/>
              <w:ind w:left="0" w:right="0"/>
              <w:rPr>
                <w:rFonts w:eastAsia="Calibri"/>
                <w:b/>
                <w:bCs/>
                <w:color w:val="000000"/>
                <w:sz w:val="20"/>
                <w:szCs w:val="20"/>
                <w:lang w:eastAsia="en-US"/>
              </w:rPr>
            </w:pPr>
          </w:p>
          <w:p w14:paraId="28736B6B" w14:textId="77777777" w:rsidR="004F2FE9" w:rsidRPr="004F2FE9" w:rsidRDefault="004F2FE9" w:rsidP="003B59C5">
            <w:pPr>
              <w:pStyle w:val="Rubrik2"/>
              <w:rPr>
                <w:lang w:eastAsia="en-US"/>
              </w:rPr>
            </w:pPr>
            <w:r w:rsidRPr="004F2FE9">
              <w:rPr>
                <w:lang w:eastAsia="en-US"/>
              </w:rPr>
              <w:t>Bakgrund</w:t>
            </w:r>
          </w:p>
          <w:tbl>
            <w:tblPr>
              <w:tblW w:w="7512" w:type="dxa"/>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43"/>
              <w:gridCol w:w="3969"/>
            </w:tblGrid>
            <w:tr w:rsidR="004F2FE9" w:rsidRPr="004F2FE9" w14:paraId="7E1826F3" w14:textId="77777777" w:rsidTr="003B59C5">
              <w:tc>
                <w:tcPr>
                  <w:tcW w:w="3543" w:type="dxa"/>
                  <w:shd w:val="clear" w:color="auto" w:fill="auto"/>
                </w:tcPr>
                <w:p w14:paraId="6EECB3EC" w14:textId="77777777" w:rsidR="004F2FE9" w:rsidRPr="004F2FE9" w:rsidRDefault="004F2FE9" w:rsidP="004F2FE9">
                  <w:pPr>
                    <w:autoSpaceDE w:val="0"/>
                    <w:autoSpaceDN w:val="0"/>
                    <w:adjustRightInd w:val="0"/>
                    <w:spacing w:after="20" w:line="256" w:lineRule="auto"/>
                    <w:ind w:left="0" w:right="0"/>
                    <w:rPr>
                      <w:rFonts w:eastAsia="Calibri"/>
                      <w:color w:val="000000"/>
                      <w:sz w:val="20"/>
                      <w:szCs w:val="20"/>
                      <w:lang w:eastAsia="en-US"/>
                    </w:rPr>
                  </w:pPr>
                  <w:r w:rsidRPr="004F2FE9">
                    <w:rPr>
                      <w:rFonts w:eastAsia="Calibri"/>
                      <w:color w:val="000000"/>
                      <w:sz w:val="20"/>
                      <w:szCs w:val="20"/>
                      <w:lang w:eastAsia="en-US"/>
                    </w:rPr>
                    <w:t xml:space="preserve">Kort anamnes (Patientens berättelse, journal och ev. närstående) </w:t>
                  </w:r>
                </w:p>
                <w:p w14:paraId="09BF5817" w14:textId="77777777" w:rsidR="004F2FE9" w:rsidRPr="004F2FE9" w:rsidRDefault="004F2FE9" w:rsidP="004F2FE9">
                  <w:pPr>
                    <w:autoSpaceDE w:val="0"/>
                    <w:autoSpaceDN w:val="0"/>
                    <w:adjustRightInd w:val="0"/>
                    <w:spacing w:after="20" w:line="256" w:lineRule="auto"/>
                    <w:ind w:left="0" w:right="0"/>
                    <w:rPr>
                      <w:rFonts w:eastAsia="Calibri"/>
                      <w:color w:val="000000"/>
                      <w:sz w:val="20"/>
                      <w:szCs w:val="20"/>
                      <w:lang w:eastAsia="en-US"/>
                    </w:rPr>
                  </w:pPr>
                  <w:r w:rsidRPr="004F2FE9">
                    <w:rPr>
                      <w:rFonts w:eastAsia="Calibri"/>
                      <w:color w:val="000000"/>
                      <w:sz w:val="20"/>
                      <w:szCs w:val="20"/>
                      <w:lang w:eastAsia="en-US"/>
                    </w:rPr>
                    <w:t>Basutredning genomförd?</w:t>
                  </w:r>
                </w:p>
                <w:p w14:paraId="0CA32314" w14:textId="77777777" w:rsidR="004F2FE9" w:rsidRPr="004F2FE9" w:rsidRDefault="004F2FE9" w:rsidP="004F2FE9">
                  <w:pPr>
                    <w:autoSpaceDE w:val="0"/>
                    <w:autoSpaceDN w:val="0"/>
                    <w:adjustRightInd w:val="0"/>
                    <w:spacing w:after="20" w:line="256" w:lineRule="auto"/>
                    <w:ind w:left="0" w:right="0"/>
                    <w:rPr>
                      <w:rFonts w:eastAsia="Calibri"/>
                      <w:color w:val="000000"/>
                      <w:sz w:val="20"/>
                      <w:szCs w:val="20"/>
                      <w:lang w:eastAsia="en-US"/>
                    </w:rPr>
                  </w:pPr>
                </w:p>
                <w:p w14:paraId="69857CFF" w14:textId="77777777" w:rsidR="004F2FE9" w:rsidRPr="004F2FE9" w:rsidRDefault="004F2FE9" w:rsidP="004F2FE9">
                  <w:pPr>
                    <w:autoSpaceDE w:val="0"/>
                    <w:autoSpaceDN w:val="0"/>
                    <w:adjustRightInd w:val="0"/>
                    <w:spacing w:after="20" w:line="256" w:lineRule="auto"/>
                    <w:ind w:left="0" w:right="0"/>
                    <w:rPr>
                      <w:rFonts w:eastAsia="Calibri"/>
                      <w:color w:val="000000"/>
                      <w:sz w:val="20"/>
                      <w:szCs w:val="20"/>
                      <w:lang w:eastAsia="en-US"/>
                    </w:rPr>
                  </w:pPr>
                </w:p>
              </w:tc>
              <w:tc>
                <w:tcPr>
                  <w:tcW w:w="3969" w:type="dxa"/>
                  <w:shd w:val="clear" w:color="auto" w:fill="auto"/>
                </w:tcPr>
                <w:p w14:paraId="41192E75" w14:textId="77777777" w:rsidR="004F2FE9" w:rsidRPr="004F2FE9" w:rsidRDefault="004F2FE9" w:rsidP="004F2FE9">
                  <w:pPr>
                    <w:autoSpaceDE w:val="0"/>
                    <w:autoSpaceDN w:val="0"/>
                    <w:adjustRightInd w:val="0"/>
                    <w:spacing w:after="0" w:line="256" w:lineRule="auto"/>
                    <w:ind w:left="0" w:right="0"/>
                    <w:rPr>
                      <w:rFonts w:eastAsia="Calibri"/>
                      <w:b/>
                      <w:bCs/>
                      <w:color w:val="000000"/>
                      <w:sz w:val="20"/>
                      <w:szCs w:val="20"/>
                      <w:lang w:eastAsia="en-US"/>
                    </w:rPr>
                  </w:pPr>
                </w:p>
              </w:tc>
            </w:tr>
            <w:tr w:rsidR="004F2FE9" w:rsidRPr="004F2FE9" w14:paraId="53566CCE" w14:textId="77777777" w:rsidTr="003B59C5">
              <w:tc>
                <w:tcPr>
                  <w:tcW w:w="3543" w:type="dxa"/>
                  <w:shd w:val="clear" w:color="auto" w:fill="auto"/>
                </w:tcPr>
                <w:p w14:paraId="7F9B406B" w14:textId="77777777" w:rsidR="004F2FE9" w:rsidRPr="004F2FE9" w:rsidRDefault="004F2FE9" w:rsidP="004F2FE9">
                  <w:pPr>
                    <w:autoSpaceDE w:val="0"/>
                    <w:autoSpaceDN w:val="0"/>
                    <w:adjustRightInd w:val="0"/>
                    <w:spacing w:after="20" w:line="256" w:lineRule="auto"/>
                    <w:ind w:left="0" w:right="0"/>
                    <w:rPr>
                      <w:rFonts w:eastAsia="Calibri"/>
                      <w:sz w:val="20"/>
                      <w:szCs w:val="20"/>
                      <w:lang w:eastAsia="en-US"/>
                    </w:rPr>
                  </w:pPr>
                  <w:r w:rsidRPr="004F2FE9">
                    <w:rPr>
                      <w:rFonts w:eastAsia="Calibri"/>
                      <w:color w:val="000000"/>
                      <w:sz w:val="20"/>
                      <w:szCs w:val="20"/>
                      <w:lang w:eastAsia="en-US"/>
                    </w:rPr>
                    <w:t>Tidigare riskbedömning (Se Melior Patientbakgrund – Observandum, Smitta och Överkänslighet)</w:t>
                  </w:r>
                </w:p>
              </w:tc>
              <w:tc>
                <w:tcPr>
                  <w:tcW w:w="3969" w:type="dxa"/>
                  <w:shd w:val="clear" w:color="auto" w:fill="auto"/>
                </w:tcPr>
                <w:p w14:paraId="02034ABA" w14:textId="77777777" w:rsidR="004F2FE9" w:rsidRPr="004F2FE9" w:rsidRDefault="004F2FE9" w:rsidP="004F2FE9">
                  <w:pPr>
                    <w:autoSpaceDE w:val="0"/>
                    <w:autoSpaceDN w:val="0"/>
                    <w:adjustRightInd w:val="0"/>
                    <w:spacing w:after="0" w:line="256" w:lineRule="auto"/>
                    <w:ind w:left="0" w:right="0"/>
                    <w:rPr>
                      <w:rFonts w:eastAsia="Calibri"/>
                      <w:b/>
                      <w:bCs/>
                      <w:color w:val="000000"/>
                      <w:sz w:val="20"/>
                      <w:szCs w:val="20"/>
                      <w:lang w:eastAsia="en-US"/>
                    </w:rPr>
                  </w:pPr>
                </w:p>
              </w:tc>
            </w:tr>
          </w:tbl>
          <w:p w14:paraId="3598ED43" w14:textId="77777777" w:rsidR="004F2FE9" w:rsidRPr="004F2FE9" w:rsidRDefault="004F2FE9" w:rsidP="004F2FE9">
            <w:pPr>
              <w:autoSpaceDE w:val="0"/>
              <w:autoSpaceDN w:val="0"/>
              <w:adjustRightInd w:val="0"/>
              <w:spacing w:after="0" w:line="256" w:lineRule="auto"/>
              <w:ind w:left="0" w:right="0"/>
              <w:rPr>
                <w:rFonts w:eastAsia="Calibri"/>
                <w:b/>
                <w:bCs/>
                <w:color w:val="000000"/>
                <w:sz w:val="20"/>
                <w:szCs w:val="20"/>
                <w:lang w:eastAsia="en-US"/>
              </w:rPr>
            </w:pPr>
          </w:p>
          <w:p w14:paraId="23DAE6D4" w14:textId="77777777" w:rsidR="004F2FE9" w:rsidRPr="004F2FE9" w:rsidRDefault="004F2FE9" w:rsidP="003B59C5">
            <w:pPr>
              <w:pStyle w:val="Rubrik2"/>
              <w:rPr>
                <w:lang w:eastAsia="en-US"/>
              </w:rPr>
            </w:pPr>
            <w:r w:rsidRPr="004F2FE9">
              <w:rPr>
                <w:lang w:eastAsia="en-US"/>
              </w:rPr>
              <w:t>Aktuellt tillstånd (Status)</w:t>
            </w:r>
          </w:p>
          <w:tbl>
            <w:tblPr>
              <w:tblW w:w="7512" w:type="dxa"/>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43"/>
              <w:gridCol w:w="3969"/>
            </w:tblGrid>
            <w:tr w:rsidR="004F2FE9" w:rsidRPr="004F2FE9" w14:paraId="620C6A46" w14:textId="77777777" w:rsidTr="003B59C5">
              <w:tc>
                <w:tcPr>
                  <w:tcW w:w="3543" w:type="dxa"/>
                  <w:shd w:val="clear" w:color="auto" w:fill="auto"/>
                </w:tcPr>
                <w:p w14:paraId="1FD62357" w14:textId="77777777" w:rsidR="004F2FE9" w:rsidRPr="004F2FE9" w:rsidRDefault="004F2FE9" w:rsidP="004F2FE9">
                  <w:pPr>
                    <w:numPr>
                      <w:ilvl w:val="0"/>
                      <w:numId w:val="20"/>
                    </w:numPr>
                    <w:autoSpaceDE w:val="0"/>
                    <w:autoSpaceDN w:val="0"/>
                    <w:adjustRightInd w:val="0"/>
                    <w:spacing w:after="0" w:line="256" w:lineRule="auto"/>
                    <w:ind w:left="0" w:right="0"/>
                    <w:rPr>
                      <w:rFonts w:eastAsia="Calibri"/>
                      <w:color w:val="000000"/>
                      <w:sz w:val="20"/>
                      <w:szCs w:val="20"/>
                      <w:lang w:eastAsia="en-US"/>
                    </w:rPr>
                  </w:pPr>
                  <w:r w:rsidRPr="004F2FE9">
                    <w:rPr>
                      <w:rFonts w:eastAsia="Calibri"/>
                      <w:color w:val="000000"/>
                      <w:sz w:val="20"/>
                      <w:szCs w:val="20"/>
                      <w:lang w:eastAsia="en-US"/>
                    </w:rPr>
                    <w:t>Psykiskt (mående/funktion)</w:t>
                  </w:r>
                </w:p>
                <w:p w14:paraId="75168FA7" w14:textId="77777777" w:rsidR="004F2FE9" w:rsidRPr="004F2FE9" w:rsidRDefault="004F2FE9" w:rsidP="004F2FE9">
                  <w:pPr>
                    <w:autoSpaceDE w:val="0"/>
                    <w:autoSpaceDN w:val="0"/>
                    <w:adjustRightInd w:val="0"/>
                    <w:spacing w:after="0" w:line="256" w:lineRule="auto"/>
                    <w:ind w:left="0" w:right="0"/>
                    <w:rPr>
                      <w:rFonts w:eastAsia="Calibri"/>
                      <w:color w:val="000000"/>
                      <w:sz w:val="20"/>
                      <w:szCs w:val="20"/>
                      <w:lang w:eastAsia="en-US"/>
                    </w:rPr>
                  </w:pPr>
                </w:p>
              </w:tc>
              <w:tc>
                <w:tcPr>
                  <w:tcW w:w="3969" w:type="dxa"/>
                  <w:shd w:val="clear" w:color="auto" w:fill="auto"/>
                </w:tcPr>
                <w:p w14:paraId="7D91EBB5" w14:textId="77777777" w:rsidR="004F2FE9" w:rsidRPr="004F2FE9" w:rsidRDefault="004F2FE9" w:rsidP="004F2FE9">
                  <w:pPr>
                    <w:autoSpaceDE w:val="0"/>
                    <w:autoSpaceDN w:val="0"/>
                    <w:adjustRightInd w:val="0"/>
                    <w:spacing w:after="0" w:line="256" w:lineRule="auto"/>
                    <w:ind w:left="0" w:right="0"/>
                    <w:rPr>
                      <w:rFonts w:eastAsia="Calibri"/>
                      <w:b/>
                      <w:bCs/>
                      <w:color w:val="000000"/>
                      <w:sz w:val="20"/>
                      <w:szCs w:val="20"/>
                      <w:lang w:eastAsia="en-US"/>
                    </w:rPr>
                  </w:pPr>
                </w:p>
              </w:tc>
            </w:tr>
            <w:tr w:rsidR="004F2FE9" w:rsidRPr="004F2FE9" w14:paraId="038A1051" w14:textId="77777777" w:rsidTr="003B59C5">
              <w:tc>
                <w:tcPr>
                  <w:tcW w:w="3543" w:type="dxa"/>
                  <w:shd w:val="clear" w:color="auto" w:fill="auto"/>
                </w:tcPr>
                <w:p w14:paraId="1155F273" w14:textId="77777777" w:rsidR="004F2FE9" w:rsidRPr="004F2FE9" w:rsidRDefault="004F2FE9" w:rsidP="004F2FE9">
                  <w:pPr>
                    <w:numPr>
                      <w:ilvl w:val="0"/>
                      <w:numId w:val="20"/>
                    </w:numPr>
                    <w:autoSpaceDE w:val="0"/>
                    <w:autoSpaceDN w:val="0"/>
                    <w:adjustRightInd w:val="0"/>
                    <w:spacing w:after="0" w:line="256" w:lineRule="auto"/>
                    <w:ind w:left="0" w:right="0"/>
                    <w:rPr>
                      <w:rFonts w:eastAsia="Calibri"/>
                      <w:color w:val="000000"/>
                      <w:sz w:val="20"/>
                      <w:szCs w:val="20"/>
                      <w:lang w:eastAsia="en-US"/>
                    </w:rPr>
                  </w:pPr>
                  <w:r w:rsidRPr="004F2FE9">
                    <w:rPr>
                      <w:rFonts w:eastAsia="Calibri"/>
                      <w:color w:val="000000"/>
                      <w:sz w:val="20"/>
                      <w:szCs w:val="20"/>
                      <w:lang w:eastAsia="en-US"/>
                    </w:rPr>
                    <w:t>Vitala parametrar (t ex blodtryck, puls, temp)</w:t>
                  </w:r>
                </w:p>
              </w:tc>
              <w:tc>
                <w:tcPr>
                  <w:tcW w:w="3969" w:type="dxa"/>
                  <w:shd w:val="clear" w:color="auto" w:fill="auto"/>
                </w:tcPr>
                <w:p w14:paraId="2942D249" w14:textId="77777777" w:rsidR="004F2FE9" w:rsidRPr="004F2FE9" w:rsidRDefault="004F2FE9" w:rsidP="004F2FE9">
                  <w:pPr>
                    <w:autoSpaceDE w:val="0"/>
                    <w:autoSpaceDN w:val="0"/>
                    <w:adjustRightInd w:val="0"/>
                    <w:spacing w:after="0" w:line="256" w:lineRule="auto"/>
                    <w:ind w:left="0" w:right="0"/>
                    <w:rPr>
                      <w:rFonts w:eastAsia="Calibri"/>
                      <w:color w:val="000000"/>
                      <w:sz w:val="20"/>
                      <w:szCs w:val="20"/>
                      <w:lang w:eastAsia="en-US"/>
                    </w:rPr>
                  </w:pPr>
                </w:p>
              </w:tc>
            </w:tr>
            <w:tr w:rsidR="004F2FE9" w:rsidRPr="004F2FE9" w14:paraId="05D283E3" w14:textId="77777777" w:rsidTr="003B59C5">
              <w:tc>
                <w:tcPr>
                  <w:tcW w:w="3543" w:type="dxa"/>
                  <w:shd w:val="clear" w:color="auto" w:fill="auto"/>
                </w:tcPr>
                <w:p w14:paraId="62A0A613" w14:textId="77777777" w:rsidR="004F2FE9" w:rsidRPr="004F2FE9" w:rsidRDefault="004F2FE9" w:rsidP="004F2FE9">
                  <w:pPr>
                    <w:numPr>
                      <w:ilvl w:val="0"/>
                      <w:numId w:val="20"/>
                    </w:numPr>
                    <w:autoSpaceDE w:val="0"/>
                    <w:autoSpaceDN w:val="0"/>
                    <w:adjustRightInd w:val="0"/>
                    <w:spacing w:after="0" w:line="256" w:lineRule="auto"/>
                    <w:ind w:left="0" w:right="0"/>
                    <w:rPr>
                      <w:rFonts w:eastAsia="Calibri"/>
                      <w:color w:val="000000"/>
                      <w:sz w:val="20"/>
                      <w:szCs w:val="20"/>
                      <w:lang w:eastAsia="en-US"/>
                    </w:rPr>
                  </w:pPr>
                  <w:r w:rsidRPr="004F2FE9">
                    <w:rPr>
                      <w:rFonts w:eastAsia="Calibri"/>
                      <w:color w:val="000000"/>
                      <w:sz w:val="20"/>
                      <w:szCs w:val="20"/>
                      <w:lang w:eastAsia="en-US"/>
                    </w:rPr>
                    <w:t>Läge i vårdprocessen (t ex stabilisering, utredning osv)</w:t>
                  </w:r>
                </w:p>
                <w:p w14:paraId="48101F03" w14:textId="77777777" w:rsidR="004F2FE9" w:rsidRPr="004F2FE9" w:rsidRDefault="004F2FE9" w:rsidP="004F2FE9">
                  <w:pPr>
                    <w:autoSpaceDE w:val="0"/>
                    <w:autoSpaceDN w:val="0"/>
                    <w:adjustRightInd w:val="0"/>
                    <w:spacing w:after="0" w:line="256" w:lineRule="auto"/>
                    <w:ind w:left="0" w:right="0"/>
                    <w:rPr>
                      <w:rFonts w:eastAsia="Calibri"/>
                      <w:color w:val="000000"/>
                      <w:sz w:val="20"/>
                      <w:szCs w:val="20"/>
                      <w:lang w:eastAsia="en-US"/>
                    </w:rPr>
                  </w:pPr>
                </w:p>
              </w:tc>
              <w:tc>
                <w:tcPr>
                  <w:tcW w:w="3969" w:type="dxa"/>
                  <w:shd w:val="clear" w:color="auto" w:fill="auto"/>
                </w:tcPr>
                <w:p w14:paraId="2D829673" w14:textId="77777777" w:rsidR="004F2FE9" w:rsidRPr="004F2FE9" w:rsidRDefault="004F2FE9" w:rsidP="004F2FE9">
                  <w:pPr>
                    <w:autoSpaceDE w:val="0"/>
                    <w:autoSpaceDN w:val="0"/>
                    <w:adjustRightInd w:val="0"/>
                    <w:spacing w:after="0" w:line="256" w:lineRule="auto"/>
                    <w:ind w:left="0" w:right="0"/>
                    <w:rPr>
                      <w:rFonts w:eastAsia="Calibri"/>
                      <w:color w:val="000000"/>
                      <w:sz w:val="20"/>
                      <w:szCs w:val="20"/>
                      <w:lang w:eastAsia="en-US"/>
                    </w:rPr>
                  </w:pPr>
                </w:p>
              </w:tc>
            </w:tr>
            <w:tr w:rsidR="004F2FE9" w:rsidRPr="004F2FE9" w14:paraId="3D759912" w14:textId="77777777" w:rsidTr="003B59C5">
              <w:tc>
                <w:tcPr>
                  <w:tcW w:w="3543" w:type="dxa"/>
                  <w:shd w:val="clear" w:color="auto" w:fill="auto"/>
                </w:tcPr>
                <w:p w14:paraId="781A413A" w14:textId="77777777" w:rsidR="004F2FE9" w:rsidRPr="004F2FE9" w:rsidRDefault="004F2FE9" w:rsidP="004F2FE9">
                  <w:pPr>
                    <w:numPr>
                      <w:ilvl w:val="0"/>
                      <w:numId w:val="21"/>
                    </w:numPr>
                    <w:spacing w:after="0" w:line="240" w:lineRule="auto"/>
                    <w:ind w:left="0" w:right="0"/>
                    <w:rPr>
                      <w:sz w:val="20"/>
                      <w:szCs w:val="20"/>
                    </w:rPr>
                  </w:pPr>
                  <w:r w:rsidRPr="004F2FE9">
                    <w:rPr>
                      <w:sz w:val="20"/>
                      <w:szCs w:val="20"/>
                    </w:rPr>
                    <w:t>Blödningsrisk</w:t>
                  </w:r>
                </w:p>
                <w:p w14:paraId="22453CE4" w14:textId="77777777" w:rsidR="004F2FE9" w:rsidRPr="004F2FE9" w:rsidRDefault="004F2FE9" w:rsidP="004F2FE9">
                  <w:pPr>
                    <w:spacing w:after="0" w:line="240" w:lineRule="auto"/>
                    <w:ind w:left="0" w:right="0"/>
                    <w:rPr>
                      <w:sz w:val="20"/>
                      <w:szCs w:val="20"/>
                    </w:rPr>
                  </w:pPr>
                </w:p>
              </w:tc>
              <w:tc>
                <w:tcPr>
                  <w:tcW w:w="3969" w:type="dxa"/>
                  <w:shd w:val="clear" w:color="auto" w:fill="auto"/>
                </w:tcPr>
                <w:p w14:paraId="553DC32E" w14:textId="77777777" w:rsidR="004F2FE9" w:rsidRPr="004F2FE9" w:rsidRDefault="004F2FE9" w:rsidP="004F2FE9">
                  <w:pPr>
                    <w:autoSpaceDE w:val="0"/>
                    <w:autoSpaceDN w:val="0"/>
                    <w:adjustRightInd w:val="0"/>
                    <w:spacing w:after="0" w:line="256" w:lineRule="auto"/>
                    <w:ind w:left="0" w:right="0"/>
                    <w:rPr>
                      <w:rFonts w:eastAsia="Calibri"/>
                      <w:b/>
                      <w:bCs/>
                      <w:color w:val="000000"/>
                      <w:sz w:val="20"/>
                      <w:szCs w:val="20"/>
                      <w:highlight w:val="yellow"/>
                      <w:lang w:eastAsia="en-US"/>
                    </w:rPr>
                  </w:pPr>
                </w:p>
              </w:tc>
            </w:tr>
            <w:tr w:rsidR="004F2FE9" w:rsidRPr="004F2FE9" w14:paraId="0426AC3C" w14:textId="77777777" w:rsidTr="003B59C5">
              <w:tc>
                <w:tcPr>
                  <w:tcW w:w="3543" w:type="dxa"/>
                  <w:shd w:val="clear" w:color="auto" w:fill="auto"/>
                </w:tcPr>
                <w:p w14:paraId="637E2DD0" w14:textId="77777777" w:rsidR="004F2FE9" w:rsidRPr="004F2FE9" w:rsidRDefault="004F2FE9" w:rsidP="004F2FE9">
                  <w:pPr>
                    <w:numPr>
                      <w:ilvl w:val="0"/>
                      <w:numId w:val="21"/>
                    </w:numPr>
                    <w:autoSpaceDE w:val="0"/>
                    <w:autoSpaceDN w:val="0"/>
                    <w:adjustRightInd w:val="0"/>
                    <w:spacing w:after="0" w:line="256" w:lineRule="auto"/>
                    <w:ind w:left="0" w:right="0"/>
                    <w:rPr>
                      <w:rFonts w:eastAsia="Calibri"/>
                      <w:color w:val="000000"/>
                      <w:sz w:val="20"/>
                      <w:szCs w:val="20"/>
                      <w:lang w:eastAsia="en-US"/>
                    </w:rPr>
                  </w:pPr>
                  <w:r w:rsidRPr="004F2FE9">
                    <w:rPr>
                      <w:rFonts w:eastAsia="Calibri"/>
                      <w:color w:val="000000"/>
                      <w:sz w:val="20"/>
                      <w:szCs w:val="20"/>
                      <w:lang w:eastAsia="en-US"/>
                    </w:rPr>
                    <w:t>Droger (t ex risk för införsel av droger)</w:t>
                  </w:r>
                </w:p>
                <w:p w14:paraId="7AB08270" w14:textId="77777777" w:rsidR="004F2FE9" w:rsidRPr="004F2FE9" w:rsidRDefault="004F2FE9" w:rsidP="004F2FE9">
                  <w:pPr>
                    <w:spacing w:after="0" w:line="240" w:lineRule="auto"/>
                    <w:ind w:left="0" w:right="0"/>
                    <w:rPr>
                      <w:b/>
                      <w:bCs/>
                      <w:sz w:val="20"/>
                      <w:szCs w:val="20"/>
                    </w:rPr>
                  </w:pPr>
                </w:p>
              </w:tc>
              <w:tc>
                <w:tcPr>
                  <w:tcW w:w="3969" w:type="dxa"/>
                  <w:shd w:val="clear" w:color="auto" w:fill="auto"/>
                </w:tcPr>
                <w:p w14:paraId="608908E2" w14:textId="77777777" w:rsidR="004F2FE9" w:rsidRPr="004F2FE9" w:rsidRDefault="004F2FE9" w:rsidP="004F2FE9">
                  <w:pPr>
                    <w:autoSpaceDE w:val="0"/>
                    <w:autoSpaceDN w:val="0"/>
                    <w:adjustRightInd w:val="0"/>
                    <w:spacing w:after="0" w:line="256" w:lineRule="auto"/>
                    <w:ind w:left="0" w:right="0"/>
                    <w:rPr>
                      <w:rFonts w:eastAsia="Calibri"/>
                      <w:b/>
                      <w:bCs/>
                      <w:color w:val="000000"/>
                      <w:sz w:val="20"/>
                      <w:szCs w:val="20"/>
                      <w:lang w:eastAsia="en-US"/>
                    </w:rPr>
                  </w:pPr>
                </w:p>
              </w:tc>
            </w:tr>
            <w:tr w:rsidR="004F2FE9" w:rsidRPr="004F2FE9" w14:paraId="5BE0D1F7" w14:textId="77777777" w:rsidTr="003B59C5">
              <w:tc>
                <w:tcPr>
                  <w:tcW w:w="3543" w:type="dxa"/>
                  <w:shd w:val="clear" w:color="auto" w:fill="auto"/>
                </w:tcPr>
                <w:p w14:paraId="5AAA1D03" w14:textId="77777777" w:rsidR="004F2FE9" w:rsidRPr="004F2FE9" w:rsidRDefault="004F2FE9" w:rsidP="004F2FE9">
                  <w:pPr>
                    <w:numPr>
                      <w:ilvl w:val="0"/>
                      <w:numId w:val="21"/>
                    </w:numPr>
                    <w:autoSpaceDE w:val="0"/>
                    <w:autoSpaceDN w:val="0"/>
                    <w:adjustRightInd w:val="0"/>
                    <w:spacing w:after="0" w:line="256" w:lineRule="auto"/>
                    <w:ind w:left="0" w:right="0"/>
                    <w:rPr>
                      <w:rFonts w:eastAsia="Calibri"/>
                      <w:color w:val="000000"/>
                      <w:sz w:val="20"/>
                      <w:szCs w:val="20"/>
                      <w:lang w:eastAsia="en-US"/>
                    </w:rPr>
                  </w:pPr>
                  <w:r w:rsidRPr="004F2FE9">
                    <w:rPr>
                      <w:rFonts w:eastAsia="Calibri"/>
                      <w:color w:val="000000"/>
                      <w:sz w:val="20"/>
                      <w:szCs w:val="20"/>
                      <w:lang w:eastAsia="en-US"/>
                    </w:rPr>
                    <w:t>Fallrisk</w:t>
                  </w:r>
                </w:p>
                <w:p w14:paraId="4B27E42A" w14:textId="77777777" w:rsidR="004F2FE9" w:rsidRPr="004F2FE9" w:rsidRDefault="004F2FE9" w:rsidP="004F2FE9">
                  <w:pPr>
                    <w:autoSpaceDE w:val="0"/>
                    <w:autoSpaceDN w:val="0"/>
                    <w:adjustRightInd w:val="0"/>
                    <w:spacing w:after="0" w:line="256" w:lineRule="auto"/>
                    <w:ind w:left="0" w:right="0"/>
                    <w:rPr>
                      <w:rFonts w:eastAsia="Calibri"/>
                      <w:b/>
                      <w:bCs/>
                      <w:color w:val="000000"/>
                      <w:sz w:val="20"/>
                      <w:szCs w:val="20"/>
                      <w:lang w:eastAsia="en-US"/>
                    </w:rPr>
                  </w:pPr>
                </w:p>
              </w:tc>
              <w:tc>
                <w:tcPr>
                  <w:tcW w:w="3969" w:type="dxa"/>
                  <w:shd w:val="clear" w:color="auto" w:fill="auto"/>
                </w:tcPr>
                <w:p w14:paraId="5469048F" w14:textId="77777777" w:rsidR="004F2FE9" w:rsidRPr="004F2FE9" w:rsidRDefault="004F2FE9" w:rsidP="004F2FE9">
                  <w:pPr>
                    <w:autoSpaceDE w:val="0"/>
                    <w:autoSpaceDN w:val="0"/>
                    <w:adjustRightInd w:val="0"/>
                    <w:spacing w:after="0" w:line="256" w:lineRule="auto"/>
                    <w:ind w:left="0" w:right="0"/>
                    <w:rPr>
                      <w:rFonts w:eastAsia="Calibri"/>
                      <w:b/>
                      <w:bCs/>
                      <w:color w:val="000000"/>
                      <w:sz w:val="20"/>
                      <w:szCs w:val="20"/>
                      <w:lang w:eastAsia="en-US"/>
                    </w:rPr>
                  </w:pPr>
                </w:p>
              </w:tc>
            </w:tr>
            <w:tr w:rsidR="004F2FE9" w:rsidRPr="004F2FE9" w14:paraId="0694E9D7" w14:textId="77777777" w:rsidTr="003B59C5">
              <w:tc>
                <w:tcPr>
                  <w:tcW w:w="3543" w:type="dxa"/>
                  <w:shd w:val="clear" w:color="auto" w:fill="auto"/>
                </w:tcPr>
                <w:p w14:paraId="5AE3DFC6" w14:textId="77777777" w:rsidR="004F2FE9" w:rsidRPr="004F2FE9" w:rsidRDefault="004F2FE9" w:rsidP="004F2FE9">
                  <w:pPr>
                    <w:autoSpaceDE w:val="0"/>
                    <w:autoSpaceDN w:val="0"/>
                    <w:adjustRightInd w:val="0"/>
                    <w:spacing w:after="20" w:line="256" w:lineRule="auto"/>
                    <w:ind w:left="0" w:right="0"/>
                    <w:rPr>
                      <w:rFonts w:eastAsia="Calibri"/>
                      <w:color w:val="000000"/>
                      <w:sz w:val="20"/>
                      <w:szCs w:val="20"/>
                      <w:lang w:eastAsia="en-US"/>
                    </w:rPr>
                  </w:pPr>
                  <w:r w:rsidRPr="004F2FE9">
                    <w:rPr>
                      <w:rFonts w:eastAsia="Calibri"/>
                      <w:color w:val="000000"/>
                      <w:sz w:val="20"/>
                      <w:szCs w:val="20"/>
                      <w:lang w:eastAsia="en-US"/>
                    </w:rPr>
                    <w:t>Pyromani (</w:t>
                  </w:r>
                  <w:hyperlink r:id="rId17" w:history="1">
                    <w:r w:rsidRPr="004F2FE9">
                      <w:rPr>
                        <w:rFonts w:eastAsia="Calibri"/>
                        <w:color w:val="0000FF"/>
                        <w:sz w:val="20"/>
                        <w:szCs w:val="20"/>
                        <w:u w:val="single"/>
                        <w:lang w:eastAsia="en-US"/>
                      </w:rPr>
                      <w:t>Rutin</w:t>
                    </w:r>
                  </w:hyperlink>
                  <w:r w:rsidRPr="004F2FE9">
                    <w:rPr>
                      <w:rFonts w:eastAsia="Calibri"/>
                      <w:color w:val="000000"/>
                      <w:sz w:val="20"/>
                      <w:szCs w:val="20"/>
                      <w:lang w:eastAsia="en-US"/>
                    </w:rPr>
                    <w:t>)</w:t>
                  </w:r>
                </w:p>
                <w:p w14:paraId="730C901C" w14:textId="77777777" w:rsidR="004F2FE9" w:rsidRPr="004F2FE9" w:rsidRDefault="004F2FE9" w:rsidP="004F2FE9">
                  <w:pPr>
                    <w:autoSpaceDE w:val="0"/>
                    <w:autoSpaceDN w:val="0"/>
                    <w:adjustRightInd w:val="0"/>
                    <w:spacing w:after="0" w:line="256" w:lineRule="auto"/>
                    <w:ind w:left="0" w:right="0"/>
                    <w:rPr>
                      <w:rFonts w:eastAsia="Calibri"/>
                      <w:b/>
                      <w:bCs/>
                      <w:color w:val="000000"/>
                      <w:sz w:val="20"/>
                      <w:szCs w:val="20"/>
                      <w:lang w:eastAsia="en-US"/>
                    </w:rPr>
                  </w:pPr>
                </w:p>
              </w:tc>
              <w:tc>
                <w:tcPr>
                  <w:tcW w:w="3969" w:type="dxa"/>
                  <w:shd w:val="clear" w:color="auto" w:fill="auto"/>
                </w:tcPr>
                <w:p w14:paraId="44017290" w14:textId="77777777" w:rsidR="004F2FE9" w:rsidRPr="004F2FE9" w:rsidRDefault="004F2FE9" w:rsidP="004F2FE9">
                  <w:pPr>
                    <w:autoSpaceDE w:val="0"/>
                    <w:autoSpaceDN w:val="0"/>
                    <w:adjustRightInd w:val="0"/>
                    <w:spacing w:after="0" w:line="256" w:lineRule="auto"/>
                    <w:ind w:left="0" w:right="0"/>
                    <w:rPr>
                      <w:rFonts w:eastAsia="Calibri"/>
                      <w:b/>
                      <w:bCs/>
                      <w:color w:val="000000"/>
                      <w:sz w:val="20"/>
                      <w:szCs w:val="20"/>
                      <w:lang w:eastAsia="en-US"/>
                    </w:rPr>
                  </w:pPr>
                </w:p>
              </w:tc>
            </w:tr>
            <w:tr w:rsidR="004F2FE9" w:rsidRPr="004F2FE9" w14:paraId="3F77029F" w14:textId="77777777" w:rsidTr="003B59C5">
              <w:tc>
                <w:tcPr>
                  <w:tcW w:w="3543" w:type="dxa"/>
                  <w:shd w:val="clear" w:color="auto" w:fill="auto"/>
                </w:tcPr>
                <w:p w14:paraId="19DB8352" w14:textId="77777777" w:rsidR="004F2FE9" w:rsidRPr="004F2FE9" w:rsidRDefault="004F2FE9" w:rsidP="004F2FE9">
                  <w:pPr>
                    <w:numPr>
                      <w:ilvl w:val="0"/>
                      <w:numId w:val="21"/>
                    </w:numPr>
                    <w:autoSpaceDE w:val="0"/>
                    <w:autoSpaceDN w:val="0"/>
                    <w:adjustRightInd w:val="0"/>
                    <w:spacing w:after="0" w:line="256" w:lineRule="auto"/>
                    <w:ind w:left="0" w:right="0"/>
                    <w:rPr>
                      <w:rFonts w:eastAsia="Calibri"/>
                      <w:color w:val="000000"/>
                      <w:sz w:val="20"/>
                      <w:szCs w:val="20"/>
                      <w:lang w:eastAsia="en-US"/>
                    </w:rPr>
                  </w:pPr>
                  <w:r w:rsidRPr="004F2FE9">
                    <w:rPr>
                      <w:rFonts w:eastAsia="Calibri"/>
                      <w:color w:val="000000"/>
                      <w:sz w:val="20"/>
                      <w:szCs w:val="20"/>
                      <w:lang w:eastAsia="en-US"/>
                    </w:rPr>
                    <w:t>Självskada</w:t>
                  </w:r>
                </w:p>
                <w:p w14:paraId="1549ACB2" w14:textId="77777777" w:rsidR="004F2FE9" w:rsidRPr="004F2FE9" w:rsidRDefault="004F2FE9" w:rsidP="004F2FE9">
                  <w:pPr>
                    <w:autoSpaceDE w:val="0"/>
                    <w:autoSpaceDN w:val="0"/>
                    <w:adjustRightInd w:val="0"/>
                    <w:spacing w:after="0" w:line="256" w:lineRule="auto"/>
                    <w:ind w:left="0" w:right="0"/>
                    <w:rPr>
                      <w:rFonts w:eastAsia="Calibri"/>
                      <w:b/>
                      <w:bCs/>
                      <w:color w:val="000000"/>
                      <w:sz w:val="20"/>
                      <w:szCs w:val="20"/>
                      <w:lang w:eastAsia="en-US"/>
                    </w:rPr>
                  </w:pPr>
                </w:p>
              </w:tc>
              <w:tc>
                <w:tcPr>
                  <w:tcW w:w="3969" w:type="dxa"/>
                  <w:shd w:val="clear" w:color="auto" w:fill="auto"/>
                </w:tcPr>
                <w:p w14:paraId="4672DC37" w14:textId="77777777" w:rsidR="004F2FE9" w:rsidRPr="004F2FE9" w:rsidRDefault="004F2FE9" w:rsidP="004F2FE9">
                  <w:pPr>
                    <w:autoSpaceDE w:val="0"/>
                    <w:autoSpaceDN w:val="0"/>
                    <w:adjustRightInd w:val="0"/>
                    <w:spacing w:after="0" w:line="256" w:lineRule="auto"/>
                    <w:ind w:left="0" w:right="0"/>
                    <w:rPr>
                      <w:rFonts w:eastAsia="Calibri"/>
                      <w:b/>
                      <w:bCs/>
                      <w:color w:val="000000"/>
                      <w:sz w:val="20"/>
                      <w:szCs w:val="20"/>
                      <w:lang w:eastAsia="en-US"/>
                    </w:rPr>
                  </w:pPr>
                </w:p>
              </w:tc>
            </w:tr>
            <w:tr w:rsidR="004F2FE9" w:rsidRPr="004F2FE9" w14:paraId="7C3A753C" w14:textId="77777777" w:rsidTr="003B59C5">
              <w:tc>
                <w:tcPr>
                  <w:tcW w:w="3543" w:type="dxa"/>
                  <w:shd w:val="clear" w:color="auto" w:fill="auto"/>
                </w:tcPr>
                <w:p w14:paraId="53AC6307" w14:textId="77777777" w:rsidR="004F2FE9" w:rsidRPr="004F2FE9" w:rsidRDefault="004F2FE9" w:rsidP="004F2FE9">
                  <w:pPr>
                    <w:numPr>
                      <w:ilvl w:val="0"/>
                      <w:numId w:val="21"/>
                    </w:numPr>
                    <w:autoSpaceDE w:val="0"/>
                    <w:autoSpaceDN w:val="0"/>
                    <w:adjustRightInd w:val="0"/>
                    <w:spacing w:after="20" w:line="256" w:lineRule="auto"/>
                    <w:ind w:left="0" w:right="0"/>
                    <w:rPr>
                      <w:rFonts w:eastAsia="Calibri"/>
                      <w:color w:val="000000"/>
                      <w:sz w:val="20"/>
                      <w:szCs w:val="20"/>
                      <w:lang w:eastAsia="en-US"/>
                    </w:rPr>
                  </w:pPr>
                  <w:r w:rsidRPr="004F2FE9">
                    <w:rPr>
                      <w:rFonts w:eastAsia="Calibri"/>
                      <w:color w:val="000000"/>
                      <w:sz w:val="20"/>
                      <w:szCs w:val="20"/>
                      <w:lang w:eastAsia="en-US"/>
                    </w:rPr>
                    <w:t>Suicidrisk</w:t>
                  </w:r>
                </w:p>
                <w:p w14:paraId="175FF882" w14:textId="77777777" w:rsidR="004F2FE9" w:rsidRPr="004F2FE9" w:rsidRDefault="004F2FE9" w:rsidP="004F2FE9">
                  <w:pPr>
                    <w:autoSpaceDE w:val="0"/>
                    <w:autoSpaceDN w:val="0"/>
                    <w:adjustRightInd w:val="0"/>
                    <w:spacing w:after="0" w:line="256" w:lineRule="auto"/>
                    <w:ind w:left="0" w:right="0"/>
                    <w:rPr>
                      <w:rFonts w:eastAsia="Calibri"/>
                      <w:b/>
                      <w:bCs/>
                      <w:color w:val="000000"/>
                      <w:sz w:val="20"/>
                      <w:szCs w:val="20"/>
                      <w:lang w:eastAsia="en-US"/>
                    </w:rPr>
                  </w:pPr>
                  <w:r w:rsidRPr="004F2FE9">
                    <w:rPr>
                      <w:rFonts w:eastAsia="Calibri"/>
                      <w:color w:val="000000"/>
                      <w:sz w:val="20"/>
                      <w:szCs w:val="20"/>
                      <w:lang w:eastAsia="en-US"/>
                    </w:rPr>
                    <w:t>Suicidprevention (</w:t>
                  </w:r>
                  <w:hyperlink r:id="rId18" w:history="1">
                    <w:r w:rsidRPr="004F2FE9">
                      <w:rPr>
                        <w:rFonts w:eastAsia="Calibri"/>
                        <w:color w:val="0000FF"/>
                        <w:sz w:val="20"/>
                        <w:szCs w:val="20"/>
                        <w:u w:val="single"/>
                        <w:lang w:eastAsia="en-US"/>
                      </w:rPr>
                      <w:t>Rutin</w:t>
                    </w:r>
                  </w:hyperlink>
                  <w:r w:rsidRPr="004F2FE9">
                    <w:rPr>
                      <w:rFonts w:eastAsia="Calibri"/>
                      <w:color w:val="000000"/>
                      <w:sz w:val="20"/>
                      <w:szCs w:val="20"/>
                      <w:lang w:eastAsia="en-US"/>
                    </w:rPr>
                    <w:t>)</w:t>
                  </w:r>
                </w:p>
              </w:tc>
              <w:tc>
                <w:tcPr>
                  <w:tcW w:w="3969" w:type="dxa"/>
                  <w:shd w:val="clear" w:color="auto" w:fill="auto"/>
                </w:tcPr>
                <w:p w14:paraId="57CD5B75" w14:textId="77777777" w:rsidR="004F2FE9" w:rsidRPr="004F2FE9" w:rsidRDefault="004F2FE9" w:rsidP="004F2FE9">
                  <w:pPr>
                    <w:autoSpaceDE w:val="0"/>
                    <w:autoSpaceDN w:val="0"/>
                    <w:adjustRightInd w:val="0"/>
                    <w:spacing w:after="0" w:line="256" w:lineRule="auto"/>
                    <w:ind w:left="0" w:right="0"/>
                    <w:rPr>
                      <w:rFonts w:eastAsia="Calibri"/>
                      <w:b/>
                      <w:bCs/>
                      <w:color w:val="000000"/>
                      <w:sz w:val="20"/>
                      <w:szCs w:val="20"/>
                      <w:lang w:eastAsia="en-US"/>
                    </w:rPr>
                  </w:pPr>
                </w:p>
              </w:tc>
            </w:tr>
            <w:tr w:rsidR="004F2FE9" w:rsidRPr="004F2FE9" w14:paraId="5BDDD282" w14:textId="77777777" w:rsidTr="003B59C5">
              <w:tc>
                <w:tcPr>
                  <w:tcW w:w="3543" w:type="dxa"/>
                  <w:shd w:val="clear" w:color="auto" w:fill="auto"/>
                </w:tcPr>
                <w:p w14:paraId="69B087EA" w14:textId="77777777" w:rsidR="004F2FE9" w:rsidRPr="004F2FE9" w:rsidRDefault="004F2FE9" w:rsidP="004F2FE9">
                  <w:pPr>
                    <w:numPr>
                      <w:ilvl w:val="0"/>
                      <w:numId w:val="21"/>
                    </w:numPr>
                    <w:autoSpaceDE w:val="0"/>
                    <w:autoSpaceDN w:val="0"/>
                    <w:adjustRightInd w:val="0"/>
                    <w:spacing w:after="20" w:line="256" w:lineRule="auto"/>
                    <w:ind w:left="0" w:right="0"/>
                    <w:rPr>
                      <w:rFonts w:eastAsia="Calibri"/>
                      <w:color w:val="000000"/>
                      <w:sz w:val="20"/>
                      <w:szCs w:val="20"/>
                      <w:lang w:eastAsia="en-US"/>
                    </w:rPr>
                  </w:pPr>
                  <w:r w:rsidRPr="004F2FE9">
                    <w:rPr>
                      <w:rFonts w:eastAsia="Calibri"/>
                      <w:color w:val="000000"/>
                      <w:sz w:val="20"/>
                      <w:szCs w:val="20"/>
                      <w:lang w:eastAsia="en-US"/>
                    </w:rPr>
                    <w:t>Smitta</w:t>
                  </w:r>
                </w:p>
                <w:p w14:paraId="345B056F" w14:textId="77777777" w:rsidR="004F2FE9" w:rsidRPr="004F2FE9" w:rsidRDefault="004F2FE9" w:rsidP="004F2FE9">
                  <w:pPr>
                    <w:autoSpaceDE w:val="0"/>
                    <w:autoSpaceDN w:val="0"/>
                    <w:adjustRightInd w:val="0"/>
                    <w:spacing w:after="0" w:line="256" w:lineRule="auto"/>
                    <w:ind w:left="0" w:right="0"/>
                    <w:rPr>
                      <w:rFonts w:eastAsia="Calibri"/>
                      <w:b/>
                      <w:bCs/>
                      <w:color w:val="000000"/>
                      <w:sz w:val="20"/>
                      <w:szCs w:val="20"/>
                      <w:lang w:eastAsia="en-US"/>
                    </w:rPr>
                  </w:pPr>
                </w:p>
              </w:tc>
              <w:tc>
                <w:tcPr>
                  <w:tcW w:w="3969" w:type="dxa"/>
                  <w:shd w:val="clear" w:color="auto" w:fill="auto"/>
                </w:tcPr>
                <w:p w14:paraId="22EC3C9B" w14:textId="77777777" w:rsidR="004F2FE9" w:rsidRPr="004F2FE9" w:rsidRDefault="004F2FE9" w:rsidP="004F2FE9">
                  <w:pPr>
                    <w:autoSpaceDE w:val="0"/>
                    <w:autoSpaceDN w:val="0"/>
                    <w:adjustRightInd w:val="0"/>
                    <w:spacing w:after="0" w:line="256" w:lineRule="auto"/>
                    <w:ind w:left="0" w:right="0"/>
                    <w:rPr>
                      <w:rFonts w:eastAsia="Calibri"/>
                      <w:b/>
                      <w:bCs/>
                      <w:color w:val="000000"/>
                      <w:sz w:val="20"/>
                      <w:szCs w:val="20"/>
                      <w:lang w:eastAsia="en-US"/>
                    </w:rPr>
                  </w:pPr>
                </w:p>
              </w:tc>
            </w:tr>
            <w:tr w:rsidR="004F2FE9" w:rsidRPr="004F2FE9" w14:paraId="570E7A90" w14:textId="77777777" w:rsidTr="003B59C5">
              <w:tc>
                <w:tcPr>
                  <w:tcW w:w="3543" w:type="dxa"/>
                  <w:shd w:val="clear" w:color="auto" w:fill="auto"/>
                </w:tcPr>
                <w:p w14:paraId="67E1BB03" w14:textId="77777777" w:rsidR="004F2FE9" w:rsidRPr="004F2FE9" w:rsidRDefault="004F2FE9" w:rsidP="004F2FE9">
                  <w:pPr>
                    <w:numPr>
                      <w:ilvl w:val="0"/>
                      <w:numId w:val="21"/>
                    </w:numPr>
                    <w:autoSpaceDE w:val="0"/>
                    <w:autoSpaceDN w:val="0"/>
                    <w:adjustRightInd w:val="0"/>
                    <w:spacing w:after="0" w:line="256" w:lineRule="auto"/>
                    <w:ind w:left="0" w:right="0"/>
                    <w:rPr>
                      <w:rFonts w:eastAsia="Calibri"/>
                      <w:color w:val="000000"/>
                      <w:sz w:val="20"/>
                      <w:szCs w:val="20"/>
                      <w:lang w:eastAsia="en-US"/>
                    </w:rPr>
                  </w:pPr>
                  <w:r w:rsidRPr="004F2FE9">
                    <w:rPr>
                      <w:rFonts w:eastAsia="Calibri"/>
                      <w:color w:val="000000"/>
                      <w:sz w:val="20"/>
                      <w:szCs w:val="20"/>
                      <w:lang w:eastAsia="en-US"/>
                    </w:rPr>
                    <w:t>Utagerande</w:t>
                  </w:r>
                </w:p>
                <w:p w14:paraId="59D0509C" w14:textId="77777777" w:rsidR="004F2FE9" w:rsidRPr="004F2FE9" w:rsidRDefault="004F2FE9" w:rsidP="004F2FE9">
                  <w:pPr>
                    <w:autoSpaceDE w:val="0"/>
                    <w:autoSpaceDN w:val="0"/>
                    <w:adjustRightInd w:val="0"/>
                    <w:spacing w:after="0" w:line="256" w:lineRule="auto"/>
                    <w:ind w:left="0" w:right="0"/>
                    <w:rPr>
                      <w:rFonts w:eastAsia="Calibri"/>
                      <w:b/>
                      <w:bCs/>
                      <w:color w:val="000000"/>
                      <w:sz w:val="20"/>
                      <w:szCs w:val="20"/>
                      <w:lang w:eastAsia="en-US"/>
                    </w:rPr>
                  </w:pPr>
                </w:p>
              </w:tc>
              <w:tc>
                <w:tcPr>
                  <w:tcW w:w="3969" w:type="dxa"/>
                  <w:shd w:val="clear" w:color="auto" w:fill="auto"/>
                </w:tcPr>
                <w:p w14:paraId="27B14771" w14:textId="77777777" w:rsidR="004F2FE9" w:rsidRPr="004F2FE9" w:rsidRDefault="004F2FE9" w:rsidP="004F2FE9">
                  <w:pPr>
                    <w:autoSpaceDE w:val="0"/>
                    <w:autoSpaceDN w:val="0"/>
                    <w:adjustRightInd w:val="0"/>
                    <w:spacing w:after="0" w:line="256" w:lineRule="auto"/>
                    <w:ind w:left="0" w:right="0"/>
                    <w:rPr>
                      <w:rFonts w:eastAsia="Calibri"/>
                      <w:b/>
                      <w:bCs/>
                      <w:color w:val="000000"/>
                      <w:sz w:val="20"/>
                      <w:szCs w:val="20"/>
                      <w:lang w:eastAsia="en-US"/>
                    </w:rPr>
                  </w:pPr>
                </w:p>
              </w:tc>
            </w:tr>
            <w:tr w:rsidR="004F2FE9" w:rsidRPr="004F2FE9" w14:paraId="1EDF6D1F" w14:textId="77777777" w:rsidTr="003B59C5">
              <w:tc>
                <w:tcPr>
                  <w:tcW w:w="3543" w:type="dxa"/>
                  <w:shd w:val="clear" w:color="auto" w:fill="auto"/>
                </w:tcPr>
                <w:p w14:paraId="6180CF36" w14:textId="77777777" w:rsidR="004F2FE9" w:rsidRPr="004F2FE9" w:rsidRDefault="004F2FE9" w:rsidP="004F2FE9">
                  <w:pPr>
                    <w:numPr>
                      <w:ilvl w:val="0"/>
                      <w:numId w:val="21"/>
                    </w:numPr>
                    <w:autoSpaceDE w:val="0"/>
                    <w:autoSpaceDN w:val="0"/>
                    <w:adjustRightInd w:val="0"/>
                    <w:spacing w:after="20" w:line="256" w:lineRule="auto"/>
                    <w:ind w:left="0" w:right="0"/>
                    <w:rPr>
                      <w:rFonts w:eastAsia="Calibri"/>
                      <w:color w:val="000000"/>
                      <w:sz w:val="20"/>
                      <w:szCs w:val="20"/>
                      <w:lang w:eastAsia="en-US"/>
                    </w:rPr>
                  </w:pPr>
                  <w:r w:rsidRPr="004F2FE9">
                    <w:rPr>
                      <w:rFonts w:eastAsia="Calibri"/>
                      <w:color w:val="000000"/>
                      <w:sz w:val="20"/>
                      <w:szCs w:val="20"/>
                      <w:lang w:eastAsia="en-US"/>
                    </w:rPr>
                    <w:t>Överkänslighet</w:t>
                  </w:r>
                </w:p>
                <w:p w14:paraId="259A2FD9" w14:textId="77777777" w:rsidR="004F2FE9" w:rsidRPr="004F2FE9" w:rsidRDefault="004F2FE9" w:rsidP="004F2FE9">
                  <w:pPr>
                    <w:autoSpaceDE w:val="0"/>
                    <w:autoSpaceDN w:val="0"/>
                    <w:adjustRightInd w:val="0"/>
                    <w:spacing w:after="0" w:line="256" w:lineRule="auto"/>
                    <w:ind w:left="0" w:right="0"/>
                    <w:rPr>
                      <w:rFonts w:eastAsia="Calibri"/>
                      <w:b/>
                      <w:bCs/>
                      <w:color w:val="000000"/>
                      <w:sz w:val="20"/>
                      <w:szCs w:val="20"/>
                      <w:lang w:eastAsia="en-US"/>
                    </w:rPr>
                  </w:pPr>
                </w:p>
              </w:tc>
              <w:tc>
                <w:tcPr>
                  <w:tcW w:w="3969" w:type="dxa"/>
                  <w:shd w:val="clear" w:color="auto" w:fill="auto"/>
                </w:tcPr>
                <w:p w14:paraId="272A5A85" w14:textId="77777777" w:rsidR="004F2FE9" w:rsidRPr="004F2FE9" w:rsidRDefault="004F2FE9" w:rsidP="004F2FE9">
                  <w:pPr>
                    <w:autoSpaceDE w:val="0"/>
                    <w:autoSpaceDN w:val="0"/>
                    <w:adjustRightInd w:val="0"/>
                    <w:spacing w:after="0" w:line="256" w:lineRule="auto"/>
                    <w:ind w:left="0" w:right="0"/>
                    <w:rPr>
                      <w:rFonts w:eastAsia="Calibri"/>
                      <w:b/>
                      <w:bCs/>
                      <w:color w:val="000000"/>
                      <w:sz w:val="20"/>
                      <w:szCs w:val="20"/>
                      <w:lang w:eastAsia="en-US"/>
                    </w:rPr>
                  </w:pPr>
                </w:p>
              </w:tc>
            </w:tr>
          </w:tbl>
          <w:p w14:paraId="7C69F8B4" w14:textId="77777777" w:rsidR="004F2FE9" w:rsidRPr="004F2FE9" w:rsidRDefault="004F2FE9" w:rsidP="004F2FE9">
            <w:pPr>
              <w:autoSpaceDE w:val="0"/>
              <w:autoSpaceDN w:val="0"/>
              <w:adjustRightInd w:val="0"/>
              <w:spacing w:after="0" w:line="256" w:lineRule="auto"/>
              <w:ind w:left="0" w:right="0"/>
              <w:rPr>
                <w:rFonts w:eastAsia="Calibri"/>
                <w:b/>
                <w:bCs/>
                <w:color w:val="000000"/>
                <w:sz w:val="20"/>
                <w:szCs w:val="20"/>
                <w:lang w:eastAsia="en-US"/>
              </w:rPr>
            </w:pPr>
          </w:p>
          <w:p w14:paraId="59135B2C" w14:textId="7DE7D919" w:rsidR="004F2FE9" w:rsidRPr="004F2FE9" w:rsidRDefault="004F2FE9" w:rsidP="00B24FC9">
            <w:pPr>
              <w:pStyle w:val="Rubrik2"/>
              <w:rPr>
                <w:lang w:eastAsia="en-US"/>
              </w:rPr>
            </w:pPr>
            <w:r w:rsidRPr="004F2FE9">
              <w:rPr>
                <w:lang w:eastAsia="en-US"/>
              </w:rPr>
              <w:t>Rekommendation (Åtgärd)</w:t>
            </w:r>
          </w:p>
          <w:tbl>
            <w:tblPr>
              <w:tblW w:w="7512" w:type="dxa"/>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43"/>
              <w:gridCol w:w="3969"/>
            </w:tblGrid>
            <w:tr w:rsidR="004F2FE9" w:rsidRPr="004F2FE9" w14:paraId="56F0D96F" w14:textId="77777777" w:rsidTr="00B24FC9">
              <w:tc>
                <w:tcPr>
                  <w:tcW w:w="3543" w:type="dxa"/>
                  <w:shd w:val="clear" w:color="auto" w:fill="auto"/>
                </w:tcPr>
                <w:p w14:paraId="569D9F05" w14:textId="77777777" w:rsidR="004F2FE9" w:rsidRPr="004F2FE9" w:rsidRDefault="004F2FE9" w:rsidP="004F2FE9">
                  <w:pPr>
                    <w:autoSpaceDE w:val="0"/>
                    <w:autoSpaceDN w:val="0"/>
                    <w:adjustRightInd w:val="0"/>
                    <w:spacing w:after="0" w:line="256" w:lineRule="auto"/>
                    <w:ind w:left="0" w:right="0"/>
                    <w:rPr>
                      <w:rFonts w:eastAsia="Calibri"/>
                      <w:color w:val="000000"/>
                      <w:sz w:val="20"/>
                      <w:szCs w:val="20"/>
                      <w:lang w:eastAsia="en-US"/>
                    </w:rPr>
                  </w:pPr>
                  <w:r w:rsidRPr="004F2FE9">
                    <w:rPr>
                      <w:rFonts w:eastAsia="Calibri"/>
                      <w:color w:val="000000"/>
                      <w:sz w:val="20"/>
                      <w:szCs w:val="20"/>
                      <w:lang w:eastAsia="en-US"/>
                    </w:rPr>
                    <w:t>Kontroller/Undersökningar</w:t>
                  </w:r>
                </w:p>
                <w:p w14:paraId="77EA5C34" w14:textId="77777777" w:rsidR="004F2FE9" w:rsidRPr="004F2FE9" w:rsidRDefault="004F2FE9" w:rsidP="004F2FE9">
                  <w:pPr>
                    <w:autoSpaceDE w:val="0"/>
                    <w:autoSpaceDN w:val="0"/>
                    <w:adjustRightInd w:val="0"/>
                    <w:spacing w:after="0" w:line="256" w:lineRule="auto"/>
                    <w:ind w:left="0" w:right="0"/>
                    <w:rPr>
                      <w:rFonts w:eastAsia="Calibri"/>
                      <w:bCs/>
                      <w:color w:val="000000"/>
                      <w:sz w:val="20"/>
                      <w:szCs w:val="20"/>
                      <w:lang w:eastAsia="en-US"/>
                    </w:rPr>
                  </w:pPr>
                </w:p>
              </w:tc>
              <w:tc>
                <w:tcPr>
                  <w:tcW w:w="3969" w:type="dxa"/>
                  <w:shd w:val="clear" w:color="auto" w:fill="auto"/>
                </w:tcPr>
                <w:p w14:paraId="74E02B7A" w14:textId="77777777" w:rsidR="004F2FE9" w:rsidRPr="004F2FE9" w:rsidRDefault="004F2FE9" w:rsidP="004F2FE9">
                  <w:pPr>
                    <w:autoSpaceDE w:val="0"/>
                    <w:autoSpaceDN w:val="0"/>
                    <w:adjustRightInd w:val="0"/>
                    <w:spacing w:after="0" w:line="256" w:lineRule="auto"/>
                    <w:ind w:left="0" w:right="0"/>
                    <w:rPr>
                      <w:rFonts w:eastAsia="Calibri"/>
                      <w:b/>
                      <w:bCs/>
                      <w:color w:val="000000"/>
                      <w:sz w:val="20"/>
                      <w:szCs w:val="20"/>
                      <w:lang w:eastAsia="en-US"/>
                    </w:rPr>
                  </w:pPr>
                </w:p>
              </w:tc>
            </w:tr>
            <w:tr w:rsidR="004F2FE9" w:rsidRPr="004F2FE9" w14:paraId="711C23AB" w14:textId="77777777" w:rsidTr="00B24FC9">
              <w:tc>
                <w:tcPr>
                  <w:tcW w:w="3543" w:type="dxa"/>
                  <w:shd w:val="clear" w:color="auto" w:fill="auto"/>
                </w:tcPr>
                <w:p w14:paraId="70D269BD" w14:textId="77777777" w:rsidR="004F2FE9" w:rsidRPr="004F2FE9" w:rsidRDefault="004F2FE9" w:rsidP="004F2FE9">
                  <w:pPr>
                    <w:autoSpaceDE w:val="0"/>
                    <w:autoSpaceDN w:val="0"/>
                    <w:adjustRightInd w:val="0"/>
                    <w:spacing w:after="0" w:line="256" w:lineRule="auto"/>
                    <w:ind w:left="0" w:right="0"/>
                    <w:rPr>
                      <w:rFonts w:eastAsia="Calibri"/>
                      <w:color w:val="000000"/>
                      <w:sz w:val="20"/>
                      <w:szCs w:val="20"/>
                      <w:lang w:eastAsia="en-US"/>
                    </w:rPr>
                  </w:pPr>
                  <w:r w:rsidRPr="004F2FE9">
                    <w:rPr>
                      <w:rFonts w:eastAsia="Calibri"/>
                      <w:color w:val="000000"/>
                      <w:sz w:val="20"/>
                      <w:szCs w:val="20"/>
                      <w:lang w:eastAsia="en-US"/>
                    </w:rPr>
                    <w:t>Behandlingsplan (Medverkande patient)</w:t>
                  </w:r>
                </w:p>
                <w:p w14:paraId="532F5F83" w14:textId="77777777" w:rsidR="004F2FE9" w:rsidRPr="004F2FE9" w:rsidRDefault="004F2FE9" w:rsidP="004F2FE9">
                  <w:pPr>
                    <w:autoSpaceDE w:val="0"/>
                    <w:autoSpaceDN w:val="0"/>
                    <w:adjustRightInd w:val="0"/>
                    <w:spacing w:after="0" w:line="256" w:lineRule="auto"/>
                    <w:ind w:left="0" w:right="0"/>
                    <w:rPr>
                      <w:rFonts w:eastAsia="Calibri"/>
                      <w:color w:val="000000"/>
                      <w:sz w:val="20"/>
                      <w:szCs w:val="20"/>
                      <w:lang w:eastAsia="en-US"/>
                    </w:rPr>
                  </w:pPr>
                </w:p>
              </w:tc>
              <w:tc>
                <w:tcPr>
                  <w:tcW w:w="3969" w:type="dxa"/>
                  <w:shd w:val="clear" w:color="auto" w:fill="auto"/>
                </w:tcPr>
                <w:p w14:paraId="5B6FF523" w14:textId="77777777" w:rsidR="004F2FE9" w:rsidRPr="004F2FE9" w:rsidRDefault="004F2FE9" w:rsidP="004F2FE9">
                  <w:pPr>
                    <w:autoSpaceDE w:val="0"/>
                    <w:autoSpaceDN w:val="0"/>
                    <w:adjustRightInd w:val="0"/>
                    <w:spacing w:after="0" w:line="256" w:lineRule="auto"/>
                    <w:ind w:left="0" w:right="0"/>
                    <w:rPr>
                      <w:rFonts w:eastAsia="Calibri"/>
                      <w:b/>
                      <w:bCs/>
                      <w:color w:val="000000"/>
                      <w:sz w:val="20"/>
                      <w:szCs w:val="20"/>
                      <w:lang w:eastAsia="en-US"/>
                    </w:rPr>
                  </w:pPr>
                </w:p>
              </w:tc>
            </w:tr>
            <w:tr w:rsidR="004F2FE9" w:rsidRPr="004F2FE9" w14:paraId="7C654A54" w14:textId="77777777" w:rsidTr="00B24FC9">
              <w:tc>
                <w:tcPr>
                  <w:tcW w:w="3543" w:type="dxa"/>
                  <w:shd w:val="clear" w:color="auto" w:fill="auto"/>
                </w:tcPr>
                <w:p w14:paraId="5F913CCC" w14:textId="3537F1A4" w:rsidR="004F2FE9" w:rsidRPr="004F2FE9" w:rsidRDefault="004F2FE9" w:rsidP="004F2FE9">
                  <w:pPr>
                    <w:autoSpaceDE w:val="0"/>
                    <w:autoSpaceDN w:val="0"/>
                    <w:adjustRightInd w:val="0"/>
                    <w:spacing w:after="0" w:line="256" w:lineRule="auto"/>
                    <w:ind w:left="0" w:right="0"/>
                    <w:rPr>
                      <w:rFonts w:eastAsia="Calibri"/>
                      <w:color w:val="000000"/>
                      <w:sz w:val="20"/>
                      <w:szCs w:val="20"/>
                      <w:lang w:eastAsia="en-US"/>
                    </w:rPr>
                  </w:pPr>
                  <w:r w:rsidRPr="004F2FE9">
                    <w:rPr>
                      <w:rFonts w:eastAsia="Calibri"/>
                      <w:color w:val="000000"/>
                      <w:sz w:val="20"/>
                      <w:szCs w:val="20"/>
                      <w:lang w:eastAsia="en-US"/>
                    </w:rPr>
                    <w:t xml:space="preserve">Tillsynsgrad (Psykiatrisk vårdavdelning </w:t>
                  </w:r>
                  <w:hyperlink r:id="rId19" w:history="1">
                    <w:r w:rsidRPr="00B81729">
                      <w:rPr>
                        <w:rStyle w:val="Hyperlnk"/>
                        <w:rFonts w:eastAsia="Calibri"/>
                        <w:sz w:val="20"/>
                        <w:szCs w:val="20"/>
                        <w:lang w:eastAsia="en-US"/>
                      </w:rPr>
                      <w:t>Rutin</w:t>
                    </w:r>
                  </w:hyperlink>
                  <w:r w:rsidRPr="004F2FE9">
                    <w:rPr>
                      <w:rFonts w:eastAsia="Calibri"/>
                      <w:color w:val="000000"/>
                      <w:sz w:val="20"/>
                      <w:szCs w:val="20"/>
                      <w:lang w:eastAsia="en-US"/>
                    </w:rPr>
                    <w:t xml:space="preserve"> och Somatisk vårdavdelning </w:t>
                  </w:r>
                  <w:hyperlink r:id="rId20" w:history="1">
                    <w:r w:rsidRPr="004F2FE9">
                      <w:rPr>
                        <w:rFonts w:eastAsia="Calibri"/>
                        <w:color w:val="0000FF"/>
                        <w:sz w:val="20"/>
                        <w:szCs w:val="20"/>
                        <w:u w:val="single"/>
                        <w:lang w:eastAsia="en-US"/>
                      </w:rPr>
                      <w:t>Rutin</w:t>
                    </w:r>
                  </w:hyperlink>
                  <w:r w:rsidRPr="004F2FE9">
                    <w:rPr>
                      <w:rFonts w:eastAsia="Calibri"/>
                      <w:color w:val="000000"/>
                      <w:sz w:val="20"/>
                      <w:szCs w:val="20"/>
                      <w:lang w:eastAsia="en-US"/>
                    </w:rPr>
                    <w:t>)</w:t>
                  </w:r>
                </w:p>
                <w:p w14:paraId="61D64AAE" w14:textId="77777777" w:rsidR="004F2FE9" w:rsidRPr="004F2FE9" w:rsidRDefault="004F2FE9" w:rsidP="004F2FE9">
                  <w:pPr>
                    <w:autoSpaceDE w:val="0"/>
                    <w:autoSpaceDN w:val="0"/>
                    <w:adjustRightInd w:val="0"/>
                    <w:spacing w:after="0" w:line="256" w:lineRule="auto"/>
                    <w:ind w:left="0" w:right="0"/>
                    <w:rPr>
                      <w:rFonts w:eastAsia="Calibri"/>
                      <w:bCs/>
                      <w:color w:val="000000"/>
                      <w:sz w:val="20"/>
                      <w:szCs w:val="20"/>
                      <w:lang w:eastAsia="en-US"/>
                    </w:rPr>
                  </w:pPr>
                </w:p>
              </w:tc>
              <w:tc>
                <w:tcPr>
                  <w:tcW w:w="3969" w:type="dxa"/>
                  <w:shd w:val="clear" w:color="auto" w:fill="auto"/>
                </w:tcPr>
                <w:p w14:paraId="74FBD69D" w14:textId="77777777" w:rsidR="004F2FE9" w:rsidRPr="004F2FE9" w:rsidRDefault="004F2FE9" w:rsidP="004F2FE9">
                  <w:pPr>
                    <w:autoSpaceDE w:val="0"/>
                    <w:autoSpaceDN w:val="0"/>
                    <w:adjustRightInd w:val="0"/>
                    <w:spacing w:after="0" w:line="256" w:lineRule="auto"/>
                    <w:ind w:left="0" w:right="0"/>
                    <w:rPr>
                      <w:rFonts w:eastAsia="Calibri"/>
                      <w:b/>
                      <w:bCs/>
                      <w:color w:val="000000"/>
                      <w:sz w:val="20"/>
                      <w:szCs w:val="20"/>
                      <w:lang w:eastAsia="en-US"/>
                    </w:rPr>
                  </w:pPr>
                </w:p>
              </w:tc>
            </w:tr>
            <w:tr w:rsidR="004F2FE9" w:rsidRPr="004F2FE9" w14:paraId="20494FB0" w14:textId="77777777" w:rsidTr="00B24FC9">
              <w:tc>
                <w:tcPr>
                  <w:tcW w:w="3543" w:type="dxa"/>
                  <w:shd w:val="clear" w:color="auto" w:fill="auto"/>
                </w:tcPr>
                <w:p w14:paraId="54E17E1D" w14:textId="77777777" w:rsidR="004F2FE9" w:rsidRPr="004F2FE9" w:rsidRDefault="004F2FE9" w:rsidP="004F2FE9">
                  <w:pPr>
                    <w:autoSpaceDE w:val="0"/>
                    <w:autoSpaceDN w:val="0"/>
                    <w:adjustRightInd w:val="0"/>
                    <w:spacing w:after="0" w:line="256" w:lineRule="auto"/>
                    <w:ind w:left="0" w:right="0"/>
                    <w:rPr>
                      <w:rFonts w:eastAsia="Calibri"/>
                      <w:color w:val="000000"/>
                      <w:sz w:val="20"/>
                      <w:szCs w:val="20"/>
                      <w:lang w:eastAsia="en-US"/>
                    </w:rPr>
                  </w:pPr>
                  <w:r w:rsidRPr="004F2FE9">
                    <w:rPr>
                      <w:rFonts w:eastAsia="Calibri"/>
                      <w:color w:val="000000"/>
                      <w:sz w:val="20"/>
                      <w:szCs w:val="20"/>
                      <w:lang w:eastAsia="en-US"/>
                    </w:rPr>
                    <w:t xml:space="preserve">Utevistelse (Egen ut, Ut med personal, Inte ut eller Begränsad utevistelse som är tid- eller villkorsstyrd - </w:t>
                  </w:r>
                  <w:hyperlink r:id="rId21" w:history="1">
                    <w:r w:rsidRPr="004F2FE9">
                      <w:rPr>
                        <w:rFonts w:eastAsia="Calibri"/>
                        <w:color w:val="0000FF"/>
                        <w:sz w:val="20"/>
                        <w:szCs w:val="20"/>
                        <w:u w:val="single"/>
                        <w:lang w:eastAsia="en-US"/>
                      </w:rPr>
                      <w:t>Rutin</w:t>
                    </w:r>
                  </w:hyperlink>
                  <w:r w:rsidRPr="004F2FE9">
                    <w:rPr>
                      <w:rFonts w:eastAsia="Calibri"/>
                      <w:color w:val="000000"/>
                      <w:sz w:val="20"/>
                      <w:szCs w:val="20"/>
                      <w:lang w:eastAsia="en-US"/>
                    </w:rPr>
                    <w:t>)</w:t>
                  </w:r>
                </w:p>
                <w:p w14:paraId="69AFF347" w14:textId="77777777" w:rsidR="004F2FE9" w:rsidRPr="004F2FE9" w:rsidRDefault="004F2FE9" w:rsidP="004F2FE9">
                  <w:pPr>
                    <w:autoSpaceDE w:val="0"/>
                    <w:autoSpaceDN w:val="0"/>
                    <w:adjustRightInd w:val="0"/>
                    <w:spacing w:after="0" w:line="256" w:lineRule="auto"/>
                    <w:ind w:left="0" w:right="0"/>
                    <w:rPr>
                      <w:rFonts w:eastAsia="Calibri"/>
                      <w:bCs/>
                      <w:color w:val="000000"/>
                      <w:sz w:val="20"/>
                      <w:szCs w:val="20"/>
                      <w:lang w:eastAsia="en-US"/>
                    </w:rPr>
                  </w:pPr>
                </w:p>
              </w:tc>
              <w:tc>
                <w:tcPr>
                  <w:tcW w:w="3969" w:type="dxa"/>
                  <w:shd w:val="clear" w:color="auto" w:fill="auto"/>
                </w:tcPr>
                <w:p w14:paraId="1E14D558" w14:textId="77777777" w:rsidR="004F2FE9" w:rsidRPr="004F2FE9" w:rsidRDefault="004F2FE9" w:rsidP="004F2FE9">
                  <w:pPr>
                    <w:autoSpaceDE w:val="0"/>
                    <w:autoSpaceDN w:val="0"/>
                    <w:adjustRightInd w:val="0"/>
                    <w:spacing w:after="0" w:line="256" w:lineRule="auto"/>
                    <w:ind w:left="0" w:right="0"/>
                    <w:rPr>
                      <w:rFonts w:eastAsia="Calibri"/>
                      <w:b/>
                      <w:bCs/>
                      <w:color w:val="000000"/>
                      <w:sz w:val="20"/>
                      <w:szCs w:val="20"/>
                      <w:lang w:eastAsia="en-US"/>
                    </w:rPr>
                  </w:pPr>
                </w:p>
              </w:tc>
            </w:tr>
            <w:tr w:rsidR="004F2FE9" w:rsidRPr="004F2FE9" w14:paraId="65C1A03D" w14:textId="77777777" w:rsidTr="00B24FC9">
              <w:tc>
                <w:tcPr>
                  <w:tcW w:w="3543" w:type="dxa"/>
                  <w:shd w:val="clear" w:color="auto" w:fill="auto"/>
                </w:tcPr>
                <w:p w14:paraId="3782C7B0" w14:textId="77777777" w:rsidR="004F2FE9" w:rsidRPr="004F2FE9" w:rsidRDefault="00B81729" w:rsidP="004F2FE9">
                  <w:pPr>
                    <w:autoSpaceDE w:val="0"/>
                    <w:autoSpaceDN w:val="0"/>
                    <w:adjustRightInd w:val="0"/>
                    <w:spacing w:after="0" w:line="256" w:lineRule="auto"/>
                    <w:ind w:left="0" w:right="0"/>
                    <w:rPr>
                      <w:rFonts w:eastAsia="Calibri"/>
                      <w:color w:val="000000"/>
                      <w:sz w:val="20"/>
                      <w:szCs w:val="20"/>
                      <w:lang w:eastAsia="en-US"/>
                    </w:rPr>
                  </w:pPr>
                  <w:hyperlink r:id="rId22" w:history="1">
                    <w:r w:rsidR="004F2FE9" w:rsidRPr="004F2FE9">
                      <w:rPr>
                        <w:rFonts w:eastAsia="Calibri"/>
                        <w:color w:val="0000FF"/>
                        <w:sz w:val="20"/>
                        <w:szCs w:val="20"/>
                        <w:u w:val="single"/>
                        <w:lang w:eastAsia="en-US"/>
                      </w:rPr>
                      <w:t>Psykiatriska mobila akutteamen</w:t>
                    </w:r>
                  </w:hyperlink>
                  <w:r w:rsidR="004F2FE9" w:rsidRPr="004F2FE9">
                    <w:rPr>
                      <w:rFonts w:eastAsia="Calibri"/>
                      <w:color w:val="000000"/>
                      <w:sz w:val="20"/>
                      <w:szCs w:val="20"/>
                      <w:lang w:eastAsia="en-US"/>
                    </w:rPr>
                    <w:t xml:space="preserve"> (Bilaga II)</w:t>
                  </w:r>
                </w:p>
              </w:tc>
              <w:tc>
                <w:tcPr>
                  <w:tcW w:w="3969" w:type="dxa"/>
                  <w:shd w:val="clear" w:color="auto" w:fill="auto"/>
                </w:tcPr>
                <w:p w14:paraId="2F337FFC" w14:textId="77777777" w:rsidR="004F2FE9" w:rsidRPr="004F2FE9" w:rsidRDefault="004F2FE9" w:rsidP="004F2FE9">
                  <w:pPr>
                    <w:autoSpaceDE w:val="0"/>
                    <w:autoSpaceDN w:val="0"/>
                    <w:adjustRightInd w:val="0"/>
                    <w:spacing w:after="0" w:line="256" w:lineRule="auto"/>
                    <w:ind w:left="0" w:right="0"/>
                    <w:rPr>
                      <w:rFonts w:eastAsia="Calibri"/>
                      <w:b/>
                      <w:bCs/>
                      <w:color w:val="000000"/>
                      <w:sz w:val="20"/>
                      <w:szCs w:val="20"/>
                      <w:lang w:eastAsia="en-US"/>
                    </w:rPr>
                  </w:pPr>
                </w:p>
              </w:tc>
            </w:tr>
            <w:tr w:rsidR="004F2FE9" w:rsidRPr="004F2FE9" w14:paraId="5FF9EE8C" w14:textId="77777777" w:rsidTr="00B24FC9">
              <w:tc>
                <w:tcPr>
                  <w:tcW w:w="3543" w:type="dxa"/>
                  <w:shd w:val="clear" w:color="auto" w:fill="auto"/>
                </w:tcPr>
                <w:p w14:paraId="502D3F1E" w14:textId="77777777" w:rsidR="004F2FE9" w:rsidRPr="004F2FE9" w:rsidRDefault="004F2FE9" w:rsidP="004F2FE9">
                  <w:pPr>
                    <w:autoSpaceDE w:val="0"/>
                    <w:autoSpaceDN w:val="0"/>
                    <w:adjustRightInd w:val="0"/>
                    <w:spacing w:after="0" w:line="256" w:lineRule="auto"/>
                    <w:ind w:left="0" w:right="0"/>
                    <w:rPr>
                      <w:rFonts w:eastAsia="Calibri"/>
                      <w:color w:val="000000"/>
                      <w:sz w:val="20"/>
                      <w:szCs w:val="20"/>
                      <w:lang w:eastAsia="en-US"/>
                    </w:rPr>
                  </w:pPr>
                  <w:r w:rsidRPr="004F2FE9">
                    <w:rPr>
                      <w:rFonts w:eastAsia="Calibri"/>
                      <w:color w:val="000000"/>
                      <w:sz w:val="20"/>
                      <w:szCs w:val="20"/>
                      <w:lang w:eastAsia="en-US"/>
                    </w:rPr>
                    <w:t>Utskrivning (Vad är gjort? Vad skall göras?)</w:t>
                  </w:r>
                </w:p>
              </w:tc>
              <w:tc>
                <w:tcPr>
                  <w:tcW w:w="3969" w:type="dxa"/>
                  <w:shd w:val="clear" w:color="auto" w:fill="auto"/>
                </w:tcPr>
                <w:p w14:paraId="72DB3E82" w14:textId="77777777" w:rsidR="004F2FE9" w:rsidRPr="004F2FE9" w:rsidRDefault="004F2FE9" w:rsidP="004F2FE9">
                  <w:pPr>
                    <w:autoSpaceDE w:val="0"/>
                    <w:autoSpaceDN w:val="0"/>
                    <w:adjustRightInd w:val="0"/>
                    <w:spacing w:after="0" w:line="256" w:lineRule="auto"/>
                    <w:ind w:left="0" w:right="0"/>
                    <w:rPr>
                      <w:rFonts w:eastAsia="Calibri"/>
                      <w:b/>
                      <w:bCs/>
                      <w:color w:val="000000"/>
                      <w:sz w:val="20"/>
                      <w:szCs w:val="20"/>
                      <w:lang w:eastAsia="en-US"/>
                    </w:rPr>
                  </w:pPr>
                </w:p>
              </w:tc>
            </w:tr>
          </w:tbl>
          <w:p w14:paraId="12414B4D" w14:textId="77777777" w:rsidR="004F2FE9" w:rsidRPr="004F2FE9" w:rsidRDefault="004F2FE9" w:rsidP="004F2FE9">
            <w:pPr>
              <w:autoSpaceDE w:val="0"/>
              <w:autoSpaceDN w:val="0"/>
              <w:adjustRightInd w:val="0"/>
              <w:spacing w:after="0" w:line="256" w:lineRule="auto"/>
              <w:ind w:left="0" w:right="0"/>
              <w:rPr>
                <w:rFonts w:eastAsia="Calibri"/>
                <w:color w:val="000000"/>
                <w:sz w:val="20"/>
                <w:szCs w:val="20"/>
                <w:lang w:eastAsia="en-US"/>
              </w:rPr>
            </w:pPr>
          </w:p>
          <w:p w14:paraId="0BFEA98C" w14:textId="77777777" w:rsidR="004F2FE9" w:rsidRPr="004F2FE9" w:rsidRDefault="004F2FE9" w:rsidP="004F2FE9">
            <w:pPr>
              <w:autoSpaceDE w:val="0"/>
              <w:autoSpaceDN w:val="0"/>
              <w:adjustRightInd w:val="0"/>
              <w:spacing w:after="0" w:line="240" w:lineRule="auto"/>
              <w:ind w:left="0" w:right="0"/>
              <w:rPr>
                <w:b/>
                <w:sz w:val="20"/>
                <w:szCs w:val="20"/>
              </w:rPr>
            </w:pPr>
          </w:p>
          <w:p w14:paraId="43BB0ACB" w14:textId="77777777" w:rsidR="004F2FE9" w:rsidRPr="004F2FE9" w:rsidRDefault="004F2FE9" w:rsidP="004F2FE9">
            <w:pPr>
              <w:spacing w:after="0" w:line="240" w:lineRule="auto"/>
              <w:ind w:left="0" w:right="0"/>
              <w:rPr>
                <w:sz w:val="20"/>
                <w:szCs w:val="20"/>
              </w:rPr>
            </w:pPr>
          </w:p>
        </w:tc>
      </w:tr>
    </w:tbl>
    <w:p w14:paraId="20CC11DD" w14:textId="0DCA14C3" w:rsidR="004F2FE9" w:rsidRPr="004F2FE9" w:rsidRDefault="004F2FE9" w:rsidP="004F2FE9">
      <w:pPr>
        <w:spacing w:after="0" w:line="240" w:lineRule="auto"/>
        <w:ind w:left="0" w:right="0"/>
        <w:rPr>
          <w:szCs w:val="20"/>
        </w:rPr>
      </w:pPr>
    </w:p>
    <w:p w14:paraId="4FD6153D" w14:textId="77777777" w:rsidR="004F2FE9" w:rsidRPr="004F2FE9" w:rsidRDefault="004F2FE9" w:rsidP="004F2FE9">
      <w:pPr>
        <w:spacing w:after="0" w:line="240" w:lineRule="auto"/>
        <w:ind w:left="0" w:right="0"/>
        <w:rPr>
          <w:szCs w:val="20"/>
        </w:rPr>
      </w:pPr>
    </w:p>
    <w:p w14:paraId="62F9A9B6" w14:textId="77777777" w:rsidR="004F2FE9" w:rsidRPr="004F2FE9" w:rsidRDefault="004F2FE9" w:rsidP="004F2FE9">
      <w:pPr>
        <w:spacing w:after="0" w:line="240" w:lineRule="auto"/>
        <w:ind w:left="0" w:right="0"/>
        <w:rPr>
          <w:szCs w:val="20"/>
        </w:rPr>
      </w:pPr>
    </w:p>
    <w:p w14:paraId="1EF0A22E" w14:textId="77777777" w:rsidR="004F2FE9" w:rsidRPr="004F2FE9" w:rsidRDefault="004F2FE9" w:rsidP="004F2FE9">
      <w:pPr>
        <w:spacing w:after="0" w:line="240" w:lineRule="auto"/>
        <w:ind w:left="0" w:right="0"/>
        <w:rPr>
          <w:szCs w:val="20"/>
        </w:rPr>
      </w:pPr>
    </w:p>
    <w:p w14:paraId="108A8A3E" w14:textId="77777777" w:rsidR="004F2FE9" w:rsidRPr="004F2FE9" w:rsidRDefault="004F2FE9" w:rsidP="004F2FE9">
      <w:pPr>
        <w:spacing w:after="0" w:line="240" w:lineRule="auto"/>
        <w:ind w:left="0" w:right="0"/>
        <w:rPr>
          <w:szCs w:val="20"/>
        </w:rPr>
      </w:pPr>
    </w:p>
    <w:p w14:paraId="2DE62399" w14:textId="26029A11" w:rsidR="00A93818" w:rsidRDefault="00A93818">
      <w:pPr>
        <w:spacing w:after="0" w:line="240" w:lineRule="auto"/>
        <w:ind w:left="0" w:right="0"/>
        <w:rPr>
          <w:szCs w:val="20"/>
        </w:rPr>
      </w:pPr>
      <w:r>
        <w:rPr>
          <w:szCs w:val="20"/>
        </w:rPr>
        <w:br w:type="page"/>
      </w:r>
    </w:p>
    <w:p w14:paraId="4CDD504C" w14:textId="2B0EDFCC" w:rsidR="004F2FE9" w:rsidRDefault="00A93818" w:rsidP="00137401">
      <w:pPr>
        <w:jc w:val="right"/>
      </w:pPr>
      <w:r>
        <w:lastRenderedPageBreak/>
        <w:t>Bilaga I</w:t>
      </w:r>
    </w:p>
    <w:p w14:paraId="1C8186AE" w14:textId="30188386" w:rsidR="00A93818" w:rsidRPr="004F2FE9" w:rsidRDefault="00A93818" w:rsidP="00A93818">
      <w:pPr>
        <w:spacing w:after="0" w:line="240" w:lineRule="auto"/>
        <w:ind w:left="0" w:right="0"/>
        <w:rPr>
          <w:szCs w:val="20"/>
        </w:rPr>
      </w:pPr>
      <w:r w:rsidRPr="004F2FE9">
        <w:rPr>
          <w:noProof/>
          <w:szCs w:val="20"/>
        </w:rPr>
        <w:drawing>
          <wp:inline distT="0" distB="0" distL="0" distR="0" wp14:anchorId="377A7C01" wp14:editId="70F40169">
            <wp:extent cx="5486400" cy="751522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86400" cy="7515225"/>
                    </a:xfrm>
                    <a:prstGeom prst="rect">
                      <a:avLst/>
                    </a:prstGeom>
                    <a:noFill/>
                    <a:ln>
                      <a:noFill/>
                    </a:ln>
                  </pic:spPr>
                </pic:pic>
              </a:graphicData>
            </a:graphic>
          </wp:inline>
        </w:drawing>
      </w:r>
    </w:p>
    <w:p w14:paraId="70F06B76" w14:textId="77777777" w:rsidR="004F2FE9" w:rsidRPr="004F2FE9" w:rsidRDefault="004F2FE9" w:rsidP="004F2FE9">
      <w:pPr>
        <w:spacing w:after="0" w:line="240" w:lineRule="auto"/>
        <w:ind w:left="0" w:right="0"/>
        <w:rPr>
          <w:szCs w:val="20"/>
        </w:rPr>
      </w:pPr>
    </w:p>
    <w:p w14:paraId="525787A0" w14:textId="77777777" w:rsidR="004F2FE9" w:rsidRPr="004F2FE9" w:rsidRDefault="004F2FE9" w:rsidP="004F2FE9">
      <w:pPr>
        <w:spacing w:after="0" w:line="240" w:lineRule="auto"/>
        <w:ind w:left="0" w:right="0"/>
        <w:rPr>
          <w:szCs w:val="20"/>
        </w:rPr>
      </w:pPr>
    </w:p>
    <w:p w14:paraId="02FAE569" w14:textId="1EFCCA48" w:rsidR="004F2FE9" w:rsidRPr="004F2FE9" w:rsidRDefault="004F2FE9" w:rsidP="004F2FE9">
      <w:pPr>
        <w:spacing w:after="0" w:line="240" w:lineRule="auto"/>
        <w:ind w:left="0" w:right="0"/>
      </w:pPr>
      <w:r w:rsidRPr="004F2FE9">
        <w:rPr>
          <w:noProof/>
        </w:rPr>
        <w:lastRenderedPageBreak/>
        <w:drawing>
          <wp:inline distT="0" distB="0" distL="0" distR="0" wp14:anchorId="148A6A66" wp14:editId="2EA08A47">
            <wp:extent cx="5038725" cy="708660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038725" cy="7086600"/>
                    </a:xfrm>
                    <a:prstGeom prst="rect">
                      <a:avLst/>
                    </a:prstGeom>
                    <a:noFill/>
                    <a:ln>
                      <a:noFill/>
                    </a:ln>
                  </pic:spPr>
                </pic:pic>
              </a:graphicData>
            </a:graphic>
          </wp:inline>
        </w:drawing>
      </w:r>
    </w:p>
    <w:p w14:paraId="6E3FB047" w14:textId="77777777" w:rsidR="004F2FE9" w:rsidRPr="004F2FE9" w:rsidRDefault="004F2FE9" w:rsidP="004F2FE9">
      <w:pPr>
        <w:spacing w:after="0" w:line="240" w:lineRule="auto"/>
        <w:ind w:left="0" w:right="0"/>
      </w:pPr>
    </w:p>
    <w:p w14:paraId="1C5A8A69" w14:textId="77777777" w:rsidR="004F2FE9" w:rsidRPr="004F2FE9" w:rsidRDefault="004F2FE9" w:rsidP="00D9520C">
      <w:pPr>
        <w:jc w:val="right"/>
      </w:pPr>
      <w:r w:rsidRPr="004F2FE9">
        <w:br w:type="page"/>
      </w:r>
      <w:r w:rsidRPr="004F2FE9">
        <w:lastRenderedPageBreak/>
        <w:t>Bilaga II</w:t>
      </w:r>
    </w:p>
    <w:p w14:paraId="587C96DD" w14:textId="77777777" w:rsidR="004F2FE9" w:rsidRPr="004F2FE9" w:rsidRDefault="004F2FE9" w:rsidP="004F2FE9">
      <w:pPr>
        <w:spacing w:after="0" w:line="240" w:lineRule="auto"/>
        <w:ind w:left="0" w:right="0"/>
      </w:pPr>
    </w:p>
    <w:p w14:paraId="3EB48962" w14:textId="668A4C11" w:rsidR="004F2FE9" w:rsidRPr="004F2FE9" w:rsidRDefault="004F2FE9" w:rsidP="004F2FE9">
      <w:pPr>
        <w:spacing w:after="0" w:line="240" w:lineRule="auto"/>
        <w:ind w:left="0" w:right="0"/>
        <w:rPr>
          <w:rFonts w:ascii="Arial" w:hAnsi="Arial" w:cs="Arial"/>
          <w:szCs w:val="20"/>
        </w:rPr>
      </w:pPr>
      <w:r w:rsidRPr="004F2FE9">
        <w:rPr>
          <w:noProof/>
          <w:szCs w:val="20"/>
        </w:rPr>
        <w:drawing>
          <wp:inline distT="0" distB="0" distL="0" distR="0" wp14:anchorId="1D2086ED" wp14:editId="36228D0F">
            <wp:extent cx="5038725" cy="72961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038725" cy="7296150"/>
                    </a:xfrm>
                    <a:prstGeom prst="rect">
                      <a:avLst/>
                    </a:prstGeom>
                    <a:noFill/>
                    <a:ln>
                      <a:noFill/>
                    </a:ln>
                  </pic:spPr>
                </pic:pic>
              </a:graphicData>
            </a:graphic>
          </wp:inline>
        </w:drawing>
      </w:r>
    </w:p>
    <w:bookmarkEnd w:id="0"/>
    <w:p w14:paraId="76B9F95B" w14:textId="24513497" w:rsidR="00536A5A" w:rsidRPr="00536A5A" w:rsidRDefault="00536A5A" w:rsidP="00536A5A">
      <w:pPr>
        <w:spacing w:after="0" w:line="240" w:lineRule="auto"/>
        <w:ind w:left="0" w:right="0"/>
      </w:pPr>
    </w:p>
    <w:sectPr w:rsidR="00536A5A" w:rsidRPr="00536A5A" w:rsidSect="004F2FE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2AB3FCE"/>
    <w:multiLevelType w:val="hybridMultilevel"/>
    <w:tmpl w:val="95EC23D8"/>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5B90B97"/>
    <w:multiLevelType w:val="hybridMultilevel"/>
    <w:tmpl w:val="FC5CDE86"/>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46494674">
    <w:abstractNumId w:val="19"/>
  </w:num>
  <w:num w:numId="2" w16cid:durableId="1000038082">
    <w:abstractNumId w:val="16"/>
  </w:num>
  <w:num w:numId="3" w16cid:durableId="2014800541">
    <w:abstractNumId w:val="0"/>
  </w:num>
  <w:num w:numId="4" w16cid:durableId="604774534">
    <w:abstractNumId w:val="6"/>
  </w:num>
  <w:num w:numId="5" w16cid:durableId="1160578425">
    <w:abstractNumId w:val="17"/>
  </w:num>
  <w:num w:numId="6" w16cid:durableId="1138301099">
    <w:abstractNumId w:val="2"/>
  </w:num>
  <w:num w:numId="7" w16cid:durableId="2049446610">
    <w:abstractNumId w:val="12"/>
  </w:num>
  <w:num w:numId="8" w16cid:durableId="739986709">
    <w:abstractNumId w:val="9"/>
  </w:num>
  <w:num w:numId="9" w16cid:durableId="1072587052">
    <w:abstractNumId w:val="1"/>
  </w:num>
  <w:num w:numId="10" w16cid:durableId="274021836">
    <w:abstractNumId w:val="1"/>
  </w:num>
  <w:num w:numId="11" w16cid:durableId="895431883">
    <w:abstractNumId w:val="3"/>
  </w:num>
  <w:num w:numId="12" w16cid:durableId="1284654455">
    <w:abstractNumId w:val="4"/>
  </w:num>
  <w:num w:numId="13" w16cid:durableId="1180703122">
    <w:abstractNumId w:val="15"/>
  </w:num>
  <w:num w:numId="14" w16cid:durableId="356544119">
    <w:abstractNumId w:val="10"/>
  </w:num>
  <w:num w:numId="15" w16cid:durableId="780998451">
    <w:abstractNumId w:val="7"/>
  </w:num>
  <w:num w:numId="16" w16cid:durableId="367796515">
    <w:abstractNumId w:val="14"/>
  </w:num>
  <w:num w:numId="17" w16cid:durableId="150952635">
    <w:abstractNumId w:val="5"/>
  </w:num>
  <w:num w:numId="18" w16cid:durableId="1662659465">
    <w:abstractNumId w:val="11"/>
  </w:num>
  <w:num w:numId="19" w16cid:durableId="368919294">
    <w:abstractNumId w:val="18"/>
  </w:num>
  <w:num w:numId="20" w16cid:durableId="808548154">
    <w:abstractNumId w:val="13"/>
  </w:num>
  <w:num w:numId="21" w16cid:durableId="83075827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401"/>
    <w:rsid w:val="00137B6D"/>
    <w:rsid w:val="0014070B"/>
    <w:rsid w:val="001422C1"/>
    <w:rsid w:val="00150F84"/>
    <w:rsid w:val="001522AE"/>
    <w:rsid w:val="00157D5B"/>
    <w:rsid w:val="00161FE6"/>
    <w:rsid w:val="001647EA"/>
    <w:rsid w:val="00164C3D"/>
    <w:rsid w:val="00166D3A"/>
    <w:rsid w:val="00181FDC"/>
    <w:rsid w:val="001860B9"/>
    <w:rsid w:val="00186F2B"/>
    <w:rsid w:val="001874D6"/>
    <w:rsid w:val="0019632A"/>
    <w:rsid w:val="001A3EC0"/>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B59C5"/>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2FE9"/>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93818"/>
    <w:rsid w:val="00AA0B3A"/>
    <w:rsid w:val="00AA6EB4"/>
    <w:rsid w:val="00AA767D"/>
    <w:rsid w:val="00AB0CC9"/>
    <w:rsid w:val="00AC3FF6"/>
    <w:rsid w:val="00AD73EC"/>
    <w:rsid w:val="00AE5BC7"/>
    <w:rsid w:val="00AF5AAF"/>
    <w:rsid w:val="00B046D8"/>
    <w:rsid w:val="00B13F4C"/>
    <w:rsid w:val="00B16219"/>
    <w:rsid w:val="00B16C59"/>
    <w:rsid w:val="00B24FC9"/>
    <w:rsid w:val="00B33FDD"/>
    <w:rsid w:val="00B359CC"/>
    <w:rsid w:val="00B36107"/>
    <w:rsid w:val="00B41789"/>
    <w:rsid w:val="00B46C03"/>
    <w:rsid w:val="00B60C6C"/>
    <w:rsid w:val="00B619A9"/>
    <w:rsid w:val="00B65A9D"/>
    <w:rsid w:val="00B66D60"/>
    <w:rsid w:val="00B75EDE"/>
    <w:rsid w:val="00B77D88"/>
    <w:rsid w:val="00B77FAF"/>
    <w:rsid w:val="00B81729"/>
    <w:rsid w:val="00B84336"/>
    <w:rsid w:val="00B851B9"/>
    <w:rsid w:val="00B86453"/>
    <w:rsid w:val="00B90054"/>
    <w:rsid w:val="00B92C14"/>
    <w:rsid w:val="00BA0066"/>
    <w:rsid w:val="00BB07B8"/>
    <w:rsid w:val="00BB69DB"/>
    <w:rsid w:val="00BC322E"/>
    <w:rsid w:val="00BC44CD"/>
    <w:rsid w:val="00BC48A6"/>
    <w:rsid w:val="00BD65D2"/>
    <w:rsid w:val="00BE7978"/>
    <w:rsid w:val="00C07DDB"/>
    <w:rsid w:val="00C12AF5"/>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9520C"/>
    <w:rsid w:val="00DA299D"/>
    <w:rsid w:val="00DA65C4"/>
    <w:rsid w:val="00DC373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B8172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alfresco.vgregion.se/alfresco/service/vgr/storage/node/content/34930/Suicidprevention.pdf?a=false&amp;guest=true" TargetMode="External" Id="rId18" /><Relationship Type="http://schemas.openxmlformats.org/officeDocument/2006/relationships/fontTable" Target="fontTable.xml" Id="rId26" /><Relationship Type="http://schemas.openxmlformats.org/officeDocument/2006/relationships/hyperlink" Target="https://alfresco.vgregion.se/alfresco/service/vgr/storage/node/content/13024/Rutin%20vid%20patients%20utevistelse.pdf?a=false&amp;guest=true"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lfresco.vgregion.se/alfresco/service/vgr/storage/node/content/14331/Pyromant%20beteende%2c%20anvisningar%20f%c3%b6r%20omh%c3%a4ndertagande%20av%20patienter%20med%20pyromant%20beteende.pdf?a=false&amp;guest=true" TargetMode="External" Id="rId17" /><Relationship Type="http://schemas.openxmlformats.org/officeDocument/2006/relationships/image" Target="media/image5.png" Id="rId25" /><Relationship Type="http://schemas.openxmlformats.org/officeDocument/2006/relationships/footer" Target="footer3.xml" Id="rId16" /><Relationship Type="http://schemas.openxmlformats.org/officeDocument/2006/relationships/hyperlink" Target="https://alfresco.vgregion.se/alfresco/service/vgr/storage/node/content/10345/St%c3%a4ndig%20tillsyn%20p%c3%a5%20psykiatrisk%20indikation%20vid%20somatisk%20avdelning.pdf?a=false&amp;guest=true"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4.png" Id="rId24" /><Relationship Type="http://schemas.openxmlformats.org/officeDocument/2006/relationships/header" Target="header2.xml" Id="rId15" /><Relationship Type="http://schemas.openxmlformats.org/officeDocument/2006/relationships/image" Target="media/image3.png" Id="rId23"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sn11800-2140136717-603/surrogate/Tillsynsgrader%20specialistpsykiatri.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alfresco.vgregion.se/alfresco/service/vgr/storage/node/content/35584/Mobila%20Akutteamen%20i%20NU-sjukv%c3%a5rden.pdf?a=false&amp;guest=true" TargetMode="External" Id="rId22" /><Relationship Type="http://schemas.openxmlformats.org/officeDocument/2006/relationships/theme" Target="theme/theme1.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16</TotalTime>
  <Pages>6</Pages>
  <Words>274</Words>
  <Characters>2995</Characters>
  <Application>Microsoft Office Word</Application>
  <DocSecurity>0</DocSecurity>
  <Lines>24</Lines>
  <Paragraphs>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3263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Överrapportering mellan avdelningarna inom vuxenpsykiatrisk heldygnsvård</dc:title>
  <dc:subject/>
  <dc:creator>patrik.jens.johansson@vgregion.se</dc:creator>
  <keywords/>
  <lastModifiedBy>Erica Fransson</lastModifiedBy>
  <revision>14</revision>
  <lastPrinted>2016-03-31T10:56:00.0000000Z</lastPrinted>
  <dcterms:created xsi:type="dcterms:W3CDTF">2022-05-20T03:51:00.0000000Z</dcterms:created>
  <dcterms:modified xsi:type="dcterms:W3CDTF">2024-09-03T06:55:00.0000000Z</dcterms:modified>
</coreProperties>
</file>