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D463C5" w14:textId="54D50BF3" w:rsidR="00BE3686" w:rsidRDefault="007618AC" w:rsidP="00F9514D">
      <w:pPr>
        <w:pStyle w:val="Omslagsrubrik"/>
        <w:spacing w:before="1200" w:after="240"/>
      </w:pPr>
      <w:r>
        <w:t>Behandlings-konferens</w:t>
      </w:r>
      <w:bookmarkStart w:id="0" w:name="_Toc321146591"/>
      <w:r w:rsidR="00733D60">
        <w:br/>
      </w:r>
    </w:p>
    <w:p w14:paraId="7C045E0B" w14:textId="59743C6F" w:rsidR="00F9514D" w:rsidRDefault="00F9514D" w:rsidP="00F9514D">
      <w:pPr>
        <w:pStyle w:val="UnderrubrikVGR"/>
      </w:pPr>
    </w:p>
    <w:p w14:paraId="4E98D856" w14:textId="77777777" w:rsidR="00D06A6D" w:rsidRPr="00D06A6D" w:rsidRDefault="00D06A6D" w:rsidP="00D06A6D"/>
    <w:p w14:paraId="58B03D52"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id w:val="1991670288"/>
        <w:docPartObj>
          <w:docPartGallery w:val="Table of Contents"/>
          <w:docPartUnique/>
        </w:docPartObj>
      </w:sdtPr>
      <w:sdtEndPr>
        <w:rPr>
          <w:rFonts w:ascii="Georgia" w:eastAsia="Times New Roman" w:hAnsi="Georgia" w:cs="Times New Roman"/>
          <w:bCs/>
          <w:sz w:val="24"/>
          <w:szCs w:val="24"/>
        </w:rPr>
      </w:sdtEndPr>
      <w:sdtContent>
        <w:p w14:paraId="05CE9F39" w14:textId="3CFC6FD7" w:rsidR="00CD45AF" w:rsidRDefault="00CD45AF">
          <w:pPr>
            <w:pStyle w:val="Innehllsfrteckningsrubrik"/>
          </w:pPr>
          <w:r>
            <w:t>Innehåll</w:t>
          </w:r>
        </w:p>
        <w:p w14:paraId="26F79D91" w14:textId="564936CB" w:rsidR="00CD45AF" w:rsidRDefault="00CD45AF">
          <w:pPr>
            <w:pStyle w:val="Innehll2"/>
            <w:tabs>
              <w:tab w:val="right" w:leader="dot" w:pos="8919"/>
            </w:tabs>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25749613" w:history="1">
            <w:r w:rsidRPr="009C66BF">
              <w:rPr>
                <w:rStyle w:val="Hyperlnk"/>
                <w:rFonts w:eastAsia="MS Gothic"/>
                <w:noProof/>
              </w:rPr>
              <w:t>Revidering i denna version</w:t>
            </w:r>
            <w:r>
              <w:rPr>
                <w:noProof/>
                <w:webHidden/>
              </w:rPr>
              <w:tab/>
            </w:r>
            <w:r>
              <w:rPr>
                <w:noProof/>
                <w:webHidden/>
              </w:rPr>
              <w:fldChar w:fldCharType="begin"/>
            </w:r>
            <w:r>
              <w:rPr>
                <w:noProof/>
                <w:webHidden/>
              </w:rPr>
              <w:instrText xml:space="preserve"> PAGEREF _Toc225749613 \h </w:instrText>
            </w:r>
            <w:r>
              <w:rPr>
                <w:noProof/>
                <w:webHidden/>
              </w:rPr>
            </w:r>
            <w:r>
              <w:rPr>
                <w:noProof/>
                <w:webHidden/>
              </w:rPr>
              <w:fldChar w:fldCharType="separate"/>
            </w:r>
            <w:r>
              <w:rPr>
                <w:noProof/>
                <w:webHidden/>
              </w:rPr>
              <w:t>3</w:t>
            </w:r>
            <w:r>
              <w:rPr>
                <w:noProof/>
                <w:webHidden/>
              </w:rPr>
              <w:fldChar w:fldCharType="end"/>
            </w:r>
          </w:hyperlink>
        </w:p>
        <w:p w14:paraId="04649DF8" w14:textId="7FE25B96" w:rsidR="00CD45AF" w:rsidRDefault="00CD45AF">
          <w:pPr>
            <w:pStyle w:val="Innehll2"/>
            <w:tabs>
              <w:tab w:val="right" w:leader="dot" w:pos="8919"/>
            </w:tabs>
            <w:rPr>
              <w:rFonts w:asciiTheme="minorHAnsi" w:eastAsiaTheme="minorEastAsia" w:hAnsiTheme="minorHAnsi" w:cstheme="minorBidi"/>
              <w:noProof/>
              <w:kern w:val="2"/>
              <w14:ligatures w14:val="standardContextual"/>
            </w:rPr>
          </w:pPr>
          <w:hyperlink w:anchor="_Toc225749614" w:history="1">
            <w:r w:rsidRPr="009C66BF">
              <w:rPr>
                <w:rStyle w:val="Hyperlnk"/>
                <w:rFonts w:eastAsia="MS Gothic"/>
                <w:noProof/>
              </w:rPr>
              <w:t>Bakgrund</w:t>
            </w:r>
            <w:r>
              <w:rPr>
                <w:noProof/>
                <w:webHidden/>
              </w:rPr>
              <w:tab/>
            </w:r>
            <w:r>
              <w:rPr>
                <w:noProof/>
                <w:webHidden/>
              </w:rPr>
              <w:fldChar w:fldCharType="begin"/>
            </w:r>
            <w:r>
              <w:rPr>
                <w:noProof/>
                <w:webHidden/>
              </w:rPr>
              <w:instrText xml:space="preserve"> PAGEREF _Toc225749614 \h </w:instrText>
            </w:r>
            <w:r>
              <w:rPr>
                <w:noProof/>
                <w:webHidden/>
              </w:rPr>
            </w:r>
            <w:r>
              <w:rPr>
                <w:noProof/>
                <w:webHidden/>
              </w:rPr>
              <w:fldChar w:fldCharType="separate"/>
            </w:r>
            <w:r>
              <w:rPr>
                <w:noProof/>
                <w:webHidden/>
              </w:rPr>
              <w:t>3</w:t>
            </w:r>
            <w:r>
              <w:rPr>
                <w:noProof/>
                <w:webHidden/>
              </w:rPr>
              <w:fldChar w:fldCharType="end"/>
            </w:r>
          </w:hyperlink>
        </w:p>
        <w:p w14:paraId="230CE1DA" w14:textId="26BBBBA7" w:rsidR="00CD45AF" w:rsidRDefault="00CD45AF">
          <w:pPr>
            <w:pStyle w:val="Innehll2"/>
            <w:tabs>
              <w:tab w:val="right" w:leader="dot" w:pos="8919"/>
            </w:tabs>
            <w:rPr>
              <w:rFonts w:asciiTheme="minorHAnsi" w:eastAsiaTheme="minorEastAsia" w:hAnsiTheme="minorHAnsi" w:cstheme="minorBidi"/>
              <w:noProof/>
              <w:kern w:val="2"/>
              <w14:ligatures w14:val="standardContextual"/>
            </w:rPr>
          </w:pPr>
          <w:hyperlink w:anchor="_Toc225749615" w:history="1">
            <w:r w:rsidRPr="009C66BF">
              <w:rPr>
                <w:rStyle w:val="Hyperlnk"/>
                <w:rFonts w:eastAsia="MS Gothic"/>
                <w:noProof/>
              </w:rPr>
              <w:t>Syfte</w:t>
            </w:r>
            <w:r>
              <w:rPr>
                <w:noProof/>
                <w:webHidden/>
              </w:rPr>
              <w:tab/>
            </w:r>
            <w:r>
              <w:rPr>
                <w:noProof/>
                <w:webHidden/>
              </w:rPr>
              <w:fldChar w:fldCharType="begin"/>
            </w:r>
            <w:r>
              <w:rPr>
                <w:noProof/>
                <w:webHidden/>
              </w:rPr>
              <w:instrText xml:space="preserve"> PAGEREF _Toc225749615 \h </w:instrText>
            </w:r>
            <w:r>
              <w:rPr>
                <w:noProof/>
                <w:webHidden/>
              </w:rPr>
            </w:r>
            <w:r>
              <w:rPr>
                <w:noProof/>
                <w:webHidden/>
              </w:rPr>
              <w:fldChar w:fldCharType="separate"/>
            </w:r>
            <w:r>
              <w:rPr>
                <w:noProof/>
                <w:webHidden/>
              </w:rPr>
              <w:t>3</w:t>
            </w:r>
            <w:r>
              <w:rPr>
                <w:noProof/>
                <w:webHidden/>
              </w:rPr>
              <w:fldChar w:fldCharType="end"/>
            </w:r>
          </w:hyperlink>
        </w:p>
        <w:p w14:paraId="404128DC" w14:textId="1D023223" w:rsidR="00CD45AF" w:rsidRDefault="00CD45AF">
          <w:pPr>
            <w:pStyle w:val="Innehll2"/>
            <w:tabs>
              <w:tab w:val="right" w:leader="dot" w:pos="8919"/>
            </w:tabs>
            <w:rPr>
              <w:rFonts w:asciiTheme="minorHAnsi" w:eastAsiaTheme="minorEastAsia" w:hAnsiTheme="minorHAnsi" w:cstheme="minorBidi"/>
              <w:noProof/>
              <w:kern w:val="2"/>
              <w14:ligatures w14:val="standardContextual"/>
            </w:rPr>
          </w:pPr>
          <w:hyperlink w:anchor="_Toc225749616" w:history="1">
            <w:r w:rsidRPr="009C66BF">
              <w:rPr>
                <w:rStyle w:val="Hyperlnk"/>
                <w:rFonts w:eastAsia="MS Gothic"/>
                <w:noProof/>
              </w:rPr>
              <w:t>Prioriteringar och beslut</w:t>
            </w:r>
            <w:r>
              <w:rPr>
                <w:noProof/>
                <w:webHidden/>
              </w:rPr>
              <w:tab/>
            </w:r>
            <w:r>
              <w:rPr>
                <w:noProof/>
                <w:webHidden/>
              </w:rPr>
              <w:fldChar w:fldCharType="begin"/>
            </w:r>
            <w:r>
              <w:rPr>
                <w:noProof/>
                <w:webHidden/>
              </w:rPr>
              <w:instrText xml:space="preserve"> PAGEREF _Toc225749616 \h </w:instrText>
            </w:r>
            <w:r>
              <w:rPr>
                <w:noProof/>
                <w:webHidden/>
              </w:rPr>
            </w:r>
            <w:r>
              <w:rPr>
                <w:noProof/>
                <w:webHidden/>
              </w:rPr>
              <w:fldChar w:fldCharType="separate"/>
            </w:r>
            <w:r>
              <w:rPr>
                <w:noProof/>
                <w:webHidden/>
              </w:rPr>
              <w:t>3</w:t>
            </w:r>
            <w:r>
              <w:rPr>
                <w:noProof/>
                <w:webHidden/>
              </w:rPr>
              <w:fldChar w:fldCharType="end"/>
            </w:r>
          </w:hyperlink>
        </w:p>
        <w:p w14:paraId="1EC95066" w14:textId="4EEEAC8C" w:rsidR="00CD45AF" w:rsidRDefault="00CD45AF">
          <w:pPr>
            <w:pStyle w:val="Innehll2"/>
            <w:tabs>
              <w:tab w:val="right" w:leader="dot" w:pos="8919"/>
            </w:tabs>
            <w:rPr>
              <w:rFonts w:asciiTheme="minorHAnsi" w:eastAsiaTheme="minorEastAsia" w:hAnsiTheme="minorHAnsi" w:cstheme="minorBidi"/>
              <w:noProof/>
              <w:kern w:val="2"/>
              <w14:ligatures w14:val="standardContextual"/>
            </w:rPr>
          </w:pPr>
          <w:hyperlink w:anchor="_Toc225749617" w:history="1">
            <w:r w:rsidRPr="009C66BF">
              <w:rPr>
                <w:rStyle w:val="Hyperlnk"/>
                <w:rFonts w:eastAsia="MS Gothic"/>
                <w:noProof/>
              </w:rPr>
              <w:t>Arbetsbeskrivning</w:t>
            </w:r>
            <w:r>
              <w:rPr>
                <w:noProof/>
                <w:webHidden/>
              </w:rPr>
              <w:tab/>
            </w:r>
            <w:r>
              <w:rPr>
                <w:noProof/>
                <w:webHidden/>
              </w:rPr>
              <w:fldChar w:fldCharType="begin"/>
            </w:r>
            <w:r>
              <w:rPr>
                <w:noProof/>
                <w:webHidden/>
              </w:rPr>
              <w:instrText xml:space="preserve"> PAGEREF _Toc225749617 \h </w:instrText>
            </w:r>
            <w:r>
              <w:rPr>
                <w:noProof/>
                <w:webHidden/>
              </w:rPr>
            </w:r>
            <w:r>
              <w:rPr>
                <w:noProof/>
                <w:webHidden/>
              </w:rPr>
              <w:fldChar w:fldCharType="separate"/>
            </w:r>
            <w:r>
              <w:rPr>
                <w:noProof/>
                <w:webHidden/>
              </w:rPr>
              <w:t>4</w:t>
            </w:r>
            <w:r>
              <w:rPr>
                <w:noProof/>
                <w:webHidden/>
              </w:rPr>
              <w:fldChar w:fldCharType="end"/>
            </w:r>
          </w:hyperlink>
        </w:p>
        <w:p w14:paraId="2C1E0FAE" w14:textId="019D8E6C" w:rsidR="00CD45AF" w:rsidRDefault="00CD45AF">
          <w:pPr>
            <w:pStyle w:val="Innehll3"/>
            <w:tabs>
              <w:tab w:val="right" w:leader="dot" w:pos="8919"/>
            </w:tabs>
            <w:rPr>
              <w:rFonts w:asciiTheme="minorHAnsi" w:eastAsiaTheme="minorEastAsia" w:hAnsiTheme="minorHAnsi" w:cstheme="minorBidi"/>
              <w:noProof/>
              <w:kern w:val="2"/>
              <w14:ligatures w14:val="standardContextual"/>
            </w:rPr>
          </w:pPr>
          <w:hyperlink w:anchor="_Toc225749618" w:history="1">
            <w:r w:rsidRPr="009C66BF">
              <w:rPr>
                <w:rStyle w:val="Hyperlnk"/>
                <w:rFonts w:eastAsia="MS Gothic"/>
                <w:noProof/>
              </w:rPr>
              <w:t>Närvaro av specialistläkare</w:t>
            </w:r>
            <w:r>
              <w:rPr>
                <w:noProof/>
                <w:webHidden/>
              </w:rPr>
              <w:tab/>
            </w:r>
            <w:r>
              <w:rPr>
                <w:noProof/>
                <w:webHidden/>
              </w:rPr>
              <w:fldChar w:fldCharType="begin"/>
            </w:r>
            <w:r>
              <w:rPr>
                <w:noProof/>
                <w:webHidden/>
              </w:rPr>
              <w:instrText xml:space="preserve"> PAGEREF _Toc225749618 \h </w:instrText>
            </w:r>
            <w:r>
              <w:rPr>
                <w:noProof/>
                <w:webHidden/>
              </w:rPr>
            </w:r>
            <w:r>
              <w:rPr>
                <w:noProof/>
                <w:webHidden/>
              </w:rPr>
              <w:fldChar w:fldCharType="separate"/>
            </w:r>
            <w:r>
              <w:rPr>
                <w:noProof/>
                <w:webHidden/>
              </w:rPr>
              <w:t>4</w:t>
            </w:r>
            <w:r>
              <w:rPr>
                <w:noProof/>
                <w:webHidden/>
              </w:rPr>
              <w:fldChar w:fldCharType="end"/>
            </w:r>
          </w:hyperlink>
        </w:p>
        <w:p w14:paraId="184C49A6" w14:textId="47D6631E" w:rsidR="00CD45AF" w:rsidRDefault="00CD45AF">
          <w:pPr>
            <w:pStyle w:val="Innehll3"/>
            <w:tabs>
              <w:tab w:val="right" w:leader="dot" w:pos="8919"/>
            </w:tabs>
            <w:rPr>
              <w:rFonts w:asciiTheme="minorHAnsi" w:eastAsiaTheme="minorEastAsia" w:hAnsiTheme="minorHAnsi" w:cstheme="minorBidi"/>
              <w:noProof/>
              <w:kern w:val="2"/>
              <w14:ligatures w14:val="standardContextual"/>
            </w:rPr>
          </w:pPr>
          <w:hyperlink w:anchor="_Toc225749619" w:history="1">
            <w:r w:rsidRPr="009C66BF">
              <w:rPr>
                <w:rStyle w:val="Hyperlnk"/>
                <w:rFonts w:eastAsia="MS Gothic"/>
                <w:noProof/>
              </w:rPr>
              <w:t>SBAR</w:t>
            </w:r>
            <w:r>
              <w:rPr>
                <w:noProof/>
                <w:webHidden/>
              </w:rPr>
              <w:tab/>
            </w:r>
            <w:r>
              <w:rPr>
                <w:noProof/>
                <w:webHidden/>
              </w:rPr>
              <w:fldChar w:fldCharType="begin"/>
            </w:r>
            <w:r>
              <w:rPr>
                <w:noProof/>
                <w:webHidden/>
              </w:rPr>
              <w:instrText xml:space="preserve"> PAGEREF _Toc225749619 \h </w:instrText>
            </w:r>
            <w:r>
              <w:rPr>
                <w:noProof/>
                <w:webHidden/>
              </w:rPr>
            </w:r>
            <w:r>
              <w:rPr>
                <w:noProof/>
                <w:webHidden/>
              </w:rPr>
              <w:fldChar w:fldCharType="separate"/>
            </w:r>
            <w:r>
              <w:rPr>
                <w:noProof/>
                <w:webHidden/>
              </w:rPr>
              <w:t>4</w:t>
            </w:r>
            <w:r>
              <w:rPr>
                <w:noProof/>
                <w:webHidden/>
              </w:rPr>
              <w:fldChar w:fldCharType="end"/>
            </w:r>
          </w:hyperlink>
        </w:p>
        <w:p w14:paraId="41B22B10" w14:textId="0D90B737" w:rsidR="00CD45AF" w:rsidRDefault="00CD45AF">
          <w:pPr>
            <w:pStyle w:val="Innehll3"/>
            <w:tabs>
              <w:tab w:val="right" w:leader="dot" w:pos="8919"/>
            </w:tabs>
            <w:rPr>
              <w:rFonts w:asciiTheme="minorHAnsi" w:eastAsiaTheme="minorEastAsia" w:hAnsiTheme="minorHAnsi" w:cstheme="minorBidi"/>
              <w:noProof/>
              <w:kern w:val="2"/>
              <w14:ligatures w14:val="standardContextual"/>
            </w:rPr>
          </w:pPr>
          <w:hyperlink w:anchor="_Toc225749620" w:history="1">
            <w:r w:rsidRPr="009C66BF">
              <w:rPr>
                <w:rStyle w:val="Hyperlnk"/>
                <w:rFonts w:eastAsia="MS Gothic"/>
                <w:noProof/>
              </w:rPr>
              <w:t>Säkert videomöte</w:t>
            </w:r>
            <w:r>
              <w:rPr>
                <w:noProof/>
                <w:webHidden/>
              </w:rPr>
              <w:tab/>
            </w:r>
            <w:r>
              <w:rPr>
                <w:noProof/>
                <w:webHidden/>
              </w:rPr>
              <w:fldChar w:fldCharType="begin"/>
            </w:r>
            <w:r>
              <w:rPr>
                <w:noProof/>
                <w:webHidden/>
              </w:rPr>
              <w:instrText xml:space="preserve"> PAGEREF _Toc225749620 \h </w:instrText>
            </w:r>
            <w:r>
              <w:rPr>
                <w:noProof/>
                <w:webHidden/>
              </w:rPr>
            </w:r>
            <w:r>
              <w:rPr>
                <w:noProof/>
                <w:webHidden/>
              </w:rPr>
              <w:fldChar w:fldCharType="separate"/>
            </w:r>
            <w:r>
              <w:rPr>
                <w:noProof/>
                <w:webHidden/>
              </w:rPr>
              <w:t>4</w:t>
            </w:r>
            <w:r>
              <w:rPr>
                <w:noProof/>
                <w:webHidden/>
              </w:rPr>
              <w:fldChar w:fldCharType="end"/>
            </w:r>
          </w:hyperlink>
        </w:p>
        <w:p w14:paraId="6B2AE2C5" w14:textId="15994667" w:rsidR="00CD45AF" w:rsidRDefault="00CD45AF">
          <w:pPr>
            <w:pStyle w:val="Innehll2"/>
            <w:tabs>
              <w:tab w:val="right" w:leader="dot" w:pos="8919"/>
            </w:tabs>
            <w:rPr>
              <w:rFonts w:asciiTheme="minorHAnsi" w:eastAsiaTheme="minorEastAsia" w:hAnsiTheme="minorHAnsi" w:cstheme="minorBidi"/>
              <w:noProof/>
              <w:kern w:val="2"/>
              <w14:ligatures w14:val="standardContextual"/>
            </w:rPr>
          </w:pPr>
          <w:hyperlink w:anchor="_Toc225749621" w:history="1">
            <w:r w:rsidRPr="009C66BF">
              <w:rPr>
                <w:rStyle w:val="Hyperlnk"/>
                <w:rFonts w:eastAsia="MS Gothic"/>
                <w:noProof/>
              </w:rPr>
              <w:t>Åtgärder</w:t>
            </w:r>
            <w:r>
              <w:rPr>
                <w:noProof/>
                <w:webHidden/>
              </w:rPr>
              <w:tab/>
            </w:r>
            <w:r>
              <w:rPr>
                <w:noProof/>
                <w:webHidden/>
              </w:rPr>
              <w:fldChar w:fldCharType="begin"/>
            </w:r>
            <w:r>
              <w:rPr>
                <w:noProof/>
                <w:webHidden/>
              </w:rPr>
              <w:instrText xml:space="preserve"> PAGEREF _Toc225749621 \h </w:instrText>
            </w:r>
            <w:r>
              <w:rPr>
                <w:noProof/>
                <w:webHidden/>
              </w:rPr>
            </w:r>
            <w:r>
              <w:rPr>
                <w:noProof/>
                <w:webHidden/>
              </w:rPr>
              <w:fldChar w:fldCharType="separate"/>
            </w:r>
            <w:r>
              <w:rPr>
                <w:noProof/>
                <w:webHidden/>
              </w:rPr>
              <w:t>4</w:t>
            </w:r>
            <w:r>
              <w:rPr>
                <w:noProof/>
                <w:webHidden/>
              </w:rPr>
              <w:fldChar w:fldCharType="end"/>
            </w:r>
          </w:hyperlink>
        </w:p>
        <w:p w14:paraId="674A973A" w14:textId="78CCFA9F" w:rsidR="00CD45AF" w:rsidRDefault="00CD45AF">
          <w:pPr>
            <w:pStyle w:val="Innehll3"/>
            <w:tabs>
              <w:tab w:val="right" w:leader="dot" w:pos="8919"/>
            </w:tabs>
            <w:rPr>
              <w:rFonts w:asciiTheme="minorHAnsi" w:eastAsiaTheme="minorEastAsia" w:hAnsiTheme="minorHAnsi" w:cstheme="minorBidi"/>
              <w:noProof/>
              <w:kern w:val="2"/>
              <w14:ligatures w14:val="standardContextual"/>
            </w:rPr>
          </w:pPr>
          <w:hyperlink w:anchor="_Toc225749622" w:history="1">
            <w:r w:rsidRPr="009C66BF">
              <w:rPr>
                <w:rStyle w:val="Hyperlnk"/>
                <w:rFonts w:eastAsia="MS Gothic"/>
                <w:noProof/>
              </w:rPr>
              <w:t>När ska ärende tas upp på behandlingskonferens?</w:t>
            </w:r>
            <w:r>
              <w:rPr>
                <w:noProof/>
                <w:webHidden/>
              </w:rPr>
              <w:tab/>
            </w:r>
            <w:r>
              <w:rPr>
                <w:noProof/>
                <w:webHidden/>
              </w:rPr>
              <w:fldChar w:fldCharType="begin"/>
            </w:r>
            <w:r>
              <w:rPr>
                <w:noProof/>
                <w:webHidden/>
              </w:rPr>
              <w:instrText xml:space="preserve"> PAGEREF _Toc225749622 \h </w:instrText>
            </w:r>
            <w:r>
              <w:rPr>
                <w:noProof/>
                <w:webHidden/>
              </w:rPr>
            </w:r>
            <w:r>
              <w:rPr>
                <w:noProof/>
                <w:webHidden/>
              </w:rPr>
              <w:fldChar w:fldCharType="separate"/>
            </w:r>
            <w:r>
              <w:rPr>
                <w:noProof/>
                <w:webHidden/>
              </w:rPr>
              <w:t>4</w:t>
            </w:r>
            <w:r>
              <w:rPr>
                <w:noProof/>
                <w:webHidden/>
              </w:rPr>
              <w:fldChar w:fldCharType="end"/>
            </w:r>
          </w:hyperlink>
        </w:p>
        <w:p w14:paraId="3398690F" w14:textId="1F252BFC" w:rsidR="00CD45AF" w:rsidRDefault="00CD45AF">
          <w:pPr>
            <w:pStyle w:val="Innehll3"/>
            <w:tabs>
              <w:tab w:val="right" w:leader="dot" w:pos="8919"/>
            </w:tabs>
            <w:rPr>
              <w:rFonts w:asciiTheme="minorHAnsi" w:eastAsiaTheme="minorEastAsia" w:hAnsiTheme="minorHAnsi" w:cstheme="minorBidi"/>
              <w:noProof/>
              <w:kern w:val="2"/>
              <w14:ligatures w14:val="standardContextual"/>
            </w:rPr>
          </w:pPr>
          <w:hyperlink w:anchor="_Toc225749623" w:history="1">
            <w:r w:rsidRPr="009C66BF">
              <w:rPr>
                <w:rStyle w:val="Hyperlnk"/>
                <w:rFonts w:eastAsia="MS Gothic"/>
                <w:noProof/>
              </w:rPr>
              <w:t>Hur anmäler jag mitt ärende till behandlingskonferens?</w:t>
            </w:r>
            <w:r>
              <w:rPr>
                <w:noProof/>
                <w:webHidden/>
              </w:rPr>
              <w:tab/>
            </w:r>
            <w:r>
              <w:rPr>
                <w:noProof/>
                <w:webHidden/>
              </w:rPr>
              <w:fldChar w:fldCharType="begin"/>
            </w:r>
            <w:r>
              <w:rPr>
                <w:noProof/>
                <w:webHidden/>
              </w:rPr>
              <w:instrText xml:space="preserve"> PAGEREF _Toc225749623 \h </w:instrText>
            </w:r>
            <w:r>
              <w:rPr>
                <w:noProof/>
                <w:webHidden/>
              </w:rPr>
            </w:r>
            <w:r>
              <w:rPr>
                <w:noProof/>
                <w:webHidden/>
              </w:rPr>
              <w:fldChar w:fldCharType="separate"/>
            </w:r>
            <w:r>
              <w:rPr>
                <w:noProof/>
                <w:webHidden/>
              </w:rPr>
              <w:t>6</w:t>
            </w:r>
            <w:r>
              <w:rPr>
                <w:noProof/>
                <w:webHidden/>
              </w:rPr>
              <w:fldChar w:fldCharType="end"/>
            </w:r>
          </w:hyperlink>
        </w:p>
        <w:p w14:paraId="790327E2" w14:textId="75D50083" w:rsidR="00CD45AF" w:rsidRDefault="00CD45AF">
          <w:pPr>
            <w:pStyle w:val="Innehll3"/>
            <w:tabs>
              <w:tab w:val="right" w:leader="dot" w:pos="8919"/>
            </w:tabs>
            <w:rPr>
              <w:rFonts w:asciiTheme="minorHAnsi" w:eastAsiaTheme="minorEastAsia" w:hAnsiTheme="minorHAnsi" w:cstheme="minorBidi"/>
              <w:noProof/>
              <w:kern w:val="2"/>
              <w14:ligatures w14:val="standardContextual"/>
            </w:rPr>
          </w:pPr>
          <w:hyperlink w:anchor="_Toc225749624" w:history="1">
            <w:r w:rsidRPr="009C66BF">
              <w:rPr>
                <w:rStyle w:val="Hyperlnk"/>
                <w:rFonts w:eastAsia="MS Gothic"/>
                <w:noProof/>
              </w:rPr>
              <w:t>Hur drar jag mitt ärende på behandlingskonferens?</w:t>
            </w:r>
            <w:r>
              <w:rPr>
                <w:noProof/>
                <w:webHidden/>
              </w:rPr>
              <w:tab/>
            </w:r>
            <w:r>
              <w:rPr>
                <w:noProof/>
                <w:webHidden/>
              </w:rPr>
              <w:fldChar w:fldCharType="begin"/>
            </w:r>
            <w:r>
              <w:rPr>
                <w:noProof/>
                <w:webHidden/>
              </w:rPr>
              <w:instrText xml:space="preserve"> PAGEREF _Toc225749624 \h </w:instrText>
            </w:r>
            <w:r>
              <w:rPr>
                <w:noProof/>
                <w:webHidden/>
              </w:rPr>
            </w:r>
            <w:r>
              <w:rPr>
                <w:noProof/>
                <w:webHidden/>
              </w:rPr>
              <w:fldChar w:fldCharType="separate"/>
            </w:r>
            <w:r>
              <w:rPr>
                <w:noProof/>
                <w:webHidden/>
              </w:rPr>
              <w:t>6</w:t>
            </w:r>
            <w:r>
              <w:rPr>
                <w:noProof/>
                <w:webHidden/>
              </w:rPr>
              <w:fldChar w:fldCharType="end"/>
            </w:r>
          </w:hyperlink>
        </w:p>
        <w:p w14:paraId="091DF53A" w14:textId="0EEFEB1F" w:rsidR="00CD45AF" w:rsidRDefault="00CD45AF">
          <w:pPr>
            <w:pStyle w:val="Innehll3"/>
            <w:tabs>
              <w:tab w:val="right" w:leader="dot" w:pos="8919"/>
            </w:tabs>
            <w:rPr>
              <w:rFonts w:asciiTheme="minorHAnsi" w:eastAsiaTheme="minorEastAsia" w:hAnsiTheme="minorHAnsi" w:cstheme="minorBidi"/>
              <w:noProof/>
              <w:kern w:val="2"/>
              <w14:ligatures w14:val="standardContextual"/>
            </w:rPr>
          </w:pPr>
          <w:hyperlink w:anchor="_Toc225749625" w:history="1">
            <w:r w:rsidRPr="009C66BF">
              <w:rPr>
                <w:rStyle w:val="Hyperlnk"/>
                <w:rFonts w:eastAsia="MS Gothic"/>
                <w:noProof/>
              </w:rPr>
              <w:t>Exempel på möjliga vägar framåt vid en behandlingskonferens</w:t>
            </w:r>
            <w:r>
              <w:rPr>
                <w:noProof/>
                <w:webHidden/>
              </w:rPr>
              <w:tab/>
            </w:r>
            <w:r>
              <w:rPr>
                <w:noProof/>
                <w:webHidden/>
              </w:rPr>
              <w:fldChar w:fldCharType="begin"/>
            </w:r>
            <w:r>
              <w:rPr>
                <w:noProof/>
                <w:webHidden/>
              </w:rPr>
              <w:instrText xml:space="preserve"> PAGEREF _Toc225749625 \h </w:instrText>
            </w:r>
            <w:r>
              <w:rPr>
                <w:noProof/>
                <w:webHidden/>
              </w:rPr>
            </w:r>
            <w:r>
              <w:rPr>
                <w:noProof/>
                <w:webHidden/>
              </w:rPr>
              <w:fldChar w:fldCharType="separate"/>
            </w:r>
            <w:r>
              <w:rPr>
                <w:noProof/>
                <w:webHidden/>
              </w:rPr>
              <w:t>6</w:t>
            </w:r>
            <w:r>
              <w:rPr>
                <w:noProof/>
                <w:webHidden/>
              </w:rPr>
              <w:fldChar w:fldCharType="end"/>
            </w:r>
          </w:hyperlink>
        </w:p>
        <w:p w14:paraId="5D5569BE" w14:textId="369D9A37" w:rsidR="00CD45AF" w:rsidRDefault="00CD45AF">
          <w:pPr>
            <w:pStyle w:val="Innehll3"/>
            <w:tabs>
              <w:tab w:val="right" w:leader="dot" w:pos="8919"/>
            </w:tabs>
            <w:rPr>
              <w:rFonts w:asciiTheme="minorHAnsi" w:eastAsiaTheme="minorEastAsia" w:hAnsiTheme="minorHAnsi" w:cstheme="minorBidi"/>
              <w:noProof/>
              <w:kern w:val="2"/>
              <w14:ligatures w14:val="standardContextual"/>
            </w:rPr>
          </w:pPr>
          <w:hyperlink w:anchor="_Toc225749626" w:history="1">
            <w:r w:rsidRPr="009C66BF">
              <w:rPr>
                <w:rStyle w:val="Hyperlnk"/>
                <w:rFonts w:eastAsia="MS Gothic"/>
                <w:noProof/>
              </w:rPr>
              <w:t>Dokumentation och administration vid/efter behandlingskonferens</w:t>
            </w:r>
            <w:r>
              <w:rPr>
                <w:noProof/>
                <w:webHidden/>
              </w:rPr>
              <w:tab/>
            </w:r>
            <w:r>
              <w:rPr>
                <w:noProof/>
                <w:webHidden/>
              </w:rPr>
              <w:fldChar w:fldCharType="begin"/>
            </w:r>
            <w:r>
              <w:rPr>
                <w:noProof/>
                <w:webHidden/>
              </w:rPr>
              <w:instrText xml:space="preserve"> PAGEREF _Toc225749626 \h </w:instrText>
            </w:r>
            <w:r>
              <w:rPr>
                <w:noProof/>
                <w:webHidden/>
              </w:rPr>
            </w:r>
            <w:r>
              <w:rPr>
                <w:noProof/>
                <w:webHidden/>
              </w:rPr>
              <w:fldChar w:fldCharType="separate"/>
            </w:r>
            <w:r>
              <w:rPr>
                <w:noProof/>
                <w:webHidden/>
              </w:rPr>
              <w:t>7</w:t>
            </w:r>
            <w:r>
              <w:rPr>
                <w:noProof/>
                <w:webHidden/>
              </w:rPr>
              <w:fldChar w:fldCharType="end"/>
            </w:r>
          </w:hyperlink>
        </w:p>
        <w:p w14:paraId="30C6764A" w14:textId="3698647D" w:rsidR="00CD45AF" w:rsidRDefault="00CD45AF">
          <w:pPr>
            <w:pStyle w:val="Innehll2"/>
            <w:tabs>
              <w:tab w:val="right" w:leader="dot" w:pos="8919"/>
            </w:tabs>
            <w:rPr>
              <w:rFonts w:asciiTheme="minorHAnsi" w:eastAsiaTheme="minorEastAsia" w:hAnsiTheme="minorHAnsi" w:cstheme="minorBidi"/>
              <w:noProof/>
              <w:kern w:val="2"/>
              <w14:ligatures w14:val="standardContextual"/>
            </w:rPr>
          </w:pPr>
          <w:hyperlink w:anchor="_Toc225749627" w:history="1">
            <w:r w:rsidRPr="009C66BF">
              <w:rPr>
                <w:rStyle w:val="Hyperlnk"/>
                <w:rFonts w:eastAsia="MS Gothic"/>
                <w:noProof/>
              </w:rPr>
              <w:t>Ansvariga</w:t>
            </w:r>
            <w:r>
              <w:rPr>
                <w:noProof/>
                <w:webHidden/>
              </w:rPr>
              <w:tab/>
            </w:r>
            <w:r>
              <w:rPr>
                <w:noProof/>
                <w:webHidden/>
              </w:rPr>
              <w:fldChar w:fldCharType="begin"/>
            </w:r>
            <w:r>
              <w:rPr>
                <w:noProof/>
                <w:webHidden/>
              </w:rPr>
              <w:instrText xml:space="preserve"> PAGEREF _Toc225749627 \h </w:instrText>
            </w:r>
            <w:r>
              <w:rPr>
                <w:noProof/>
                <w:webHidden/>
              </w:rPr>
            </w:r>
            <w:r>
              <w:rPr>
                <w:noProof/>
                <w:webHidden/>
              </w:rPr>
              <w:fldChar w:fldCharType="separate"/>
            </w:r>
            <w:r>
              <w:rPr>
                <w:noProof/>
                <w:webHidden/>
              </w:rPr>
              <w:t>8</w:t>
            </w:r>
            <w:r>
              <w:rPr>
                <w:noProof/>
                <w:webHidden/>
              </w:rPr>
              <w:fldChar w:fldCharType="end"/>
            </w:r>
          </w:hyperlink>
        </w:p>
        <w:p w14:paraId="48B4CDAC" w14:textId="1D0EDD21" w:rsidR="00CD45AF" w:rsidRDefault="00CD45AF">
          <w:pPr>
            <w:pStyle w:val="Innehll2"/>
            <w:tabs>
              <w:tab w:val="right" w:leader="dot" w:pos="8919"/>
            </w:tabs>
            <w:rPr>
              <w:rFonts w:asciiTheme="minorHAnsi" w:eastAsiaTheme="minorEastAsia" w:hAnsiTheme="minorHAnsi" w:cstheme="minorBidi"/>
              <w:noProof/>
              <w:kern w:val="2"/>
              <w14:ligatures w14:val="standardContextual"/>
            </w:rPr>
          </w:pPr>
          <w:hyperlink w:anchor="_Toc225749628" w:history="1">
            <w:r w:rsidRPr="009C66BF">
              <w:rPr>
                <w:rStyle w:val="Hyperlnk"/>
                <w:rFonts w:eastAsia="MS Gothic"/>
                <w:noProof/>
              </w:rPr>
              <w:t>Uppföljning och utvärdering</w:t>
            </w:r>
            <w:r>
              <w:rPr>
                <w:noProof/>
                <w:webHidden/>
              </w:rPr>
              <w:tab/>
            </w:r>
            <w:r>
              <w:rPr>
                <w:noProof/>
                <w:webHidden/>
              </w:rPr>
              <w:fldChar w:fldCharType="begin"/>
            </w:r>
            <w:r>
              <w:rPr>
                <w:noProof/>
                <w:webHidden/>
              </w:rPr>
              <w:instrText xml:space="preserve"> PAGEREF _Toc225749628 \h </w:instrText>
            </w:r>
            <w:r>
              <w:rPr>
                <w:noProof/>
                <w:webHidden/>
              </w:rPr>
            </w:r>
            <w:r>
              <w:rPr>
                <w:noProof/>
                <w:webHidden/>
              </w:rPr>
              <w:fldChar w:fldCharType="separate"/>
            </w:r>
            <w:r>
              <w:rPr>
                <w:noProof/>
                <w:webHidden/>
              </w:rPr>
              <w:t>8</w:t>
            </w:r>
            <w:r>
              <w:rPr>
                <w:noProof/>
                <w:webHidden/>
              </w:rPr>
              <w:fldChar w:fldCharType="end"/>
            </w:r>
          </w:hyperlink>
        </w:p>
        <w:p w14:paraId="62BF0706" w14:textId="5E45F608" w:rsidR="00CD45AF" w:rsidRDefault="00CD45AF">
          <w:r>
            <w:rPr>
              <w:b/>
              <w:bCs/>
            </w:rPr>
            <w:fldChar w:fldCharType="end"/>
          </w:r>
        </w:p>
      </w:sdtContent>
    </w:sdt>
    <w:p w14:paraId="12D937B2" w14:textId="434B3D63" w:rsidR="00EA00CB" w:rsidRPr="006919B0" w:rsidRDefault="00EA00CB" w:rsidP="00CD45AF">
      <w:r>
        <w:br w:type="page"/>
      </w:r>
    </w:p>
    <w:p w14:paraId="323A59F1" w14:textId="77777777" w:rsidR="00567820" w:rsidRDefault="00567820" w:rsidP="00F35B05">
      <w:pPr>
        <w:pStyle w:val="Rubrik2"/>
        <w:sectPr w:rsidR="00567820" w:rsidSect="00CA39EF">
          <w:headerReference w:type="default" r:id="rId7"/>
          <w:footerReference w:type="even" r:id="rId8"/>
          <w:footerReference w:type="default" r:id="rId9"/>
          <w:headerReference w:type="first" r:id="rId10"/>
          <w:footerReference w:type="first" r:id="rId11"/>
          <w:type w:val="continuous"/>
          <w:pgSz w:w="11900" w:h="16840"/>
          <w:pgMar w:top="3402" w:right="1979" w:bottom="1276" w:left="992" w:header="283" w:footer="737" w:gutter="0"/>
          <w:cols w:space="708"/>
          <w:noEndnote/>
          <w:titlePg/>
          <w:docGrid w:linePitch="326"/>
        </w:sectPr>
      </w:pPr>
    </w:p>
    <w:p w14:paraId="039947D3" w14:textId="066A2696" w:rsidR="00BC44CD" w:rsidRDefault="007618AC" w:rsidP="004B5391">
      <w:pPr>
        <w:pStyle w:val="Rubrik2"/>
      </w:pPr>
      <w:bookmarkStart w:id="1" w:name="_Toc225749613"/>
      <w:r>
        <w:lastRenderedPageBreak/>
        <w:t>Revidering i denna version</w:t>
      </w:r>
      <w:bookmarkEnd w:id="1"/>
    </w:p>
    <w:p w14:paraId="235110E0" w14:textId="0A28EC1F" w:rsidR="002B0568" w:rsidRPr="00134958" w:rsidRDefault="007618AC" w:rsidP="007618AC">
      <w:r>
        <w:t>Revidering av länkar samt mindre justeringar i text. Kort dokument är justerat till ett långt dokument med innehållsförteckning</w:t>
      </w:r>
      <w:r w:rsidR="002B0568">
        <w:t xml:space="preserve">. </w:t>
      </w:r>
    </w:p>
    <w:p w14:paraId="7801348B" w14:textId="546E4F9B" w:rsidR="00BC44CD" w:rsidRDefault="007618AC" w:rsidP="00B351E3">
      <w:pPr>
        <w:pStyle w:val="Rubrik2"/>
      </w:pPr>
      <w:bookmarkStart w:id="2" w:name="_Toc225749614"/>
      <w:r>
        <w:t>Bakgrund</w:t>
      </w:r>
      <w:bookmarkEnd w:id="2"/>
    </w:p>
    <w:p w14:paraId="0F54951A" w14:textId="77777777" w:rsidR="007618AC" w:rsidRDefault="007618AC" w:rsidP="007618AC">
      <w:pPr>
        <w:pStyle w:val="Normalefterlista"/>
      </w:pPr>
      <w:r w:rsidRPr="003C0D5E">
        <w:t>Behandlingskonferensen är ett centralt moment i det kliniska arbetet. Alla patienter ska fortlöpande lyftas på behandlingskonferens. Behandlingskonferensen syftar till att föra patientärendet framåt genom beslutade vårdprocesser. Behandlingsarbetet ska utgå från kunskapsbaserade metoder. Följ rekommendationen för uppföljning och utvärdering i specifik Regional medicinsk riktlinje (RMR)</w:t>
      </w:r>
      <w:r>
        <w:t>.</w:t>
      </w:r>
    </w:p>
    <w:p w14:paraId="6146597F" w14:textId="30FB71AD" w:rsidR="00A22363" w:rsidRPr="00A22363" w:rsidRDefault="007618AC" w:rsidP="007618AC">
      <w:r w:rsidRPr="003C0D5E">
        <w:t>OBS! Medicinsk konferens (rond) är ett separat forum mellan sjuksköterska och läkare</w:t>
      </w:r>
      <w:r w:rsidRPr="001E5552">
        <w:rPr>
          <w:bCs/>
        </w:rPr>
        <w:t xml:space="preserve"> </w:t>
      </w:r>
      <w:r>
        <w:rPr>
          <w:bCs/>
        </w:rPr>
        <w:t xml:space="preserve"> </w:t>
      </w:r>
    </w:p>
    <w:p w14:paraId="6C1D3873" w14:textId="45272F74" w:rsidR="006919B0" w:rsidRDefault="007618AC" w:rsidP="007618AC">
      <w:pPr>
        <w:pStyle w:val="Rubrik2"/>
      </w:pPr>
      <w:bookmarkStart w:id="3" w:name="_Toc225749615"/>
      <w:r>
        <w:t>Syfte</w:t>
      </w:r>
      <w:bookmarkEnd w:id="3"/>
    </w:p>
    <w:p w14:paraId="6FB989ED" w14:textId="7FF99261" w:rsidR="00420045" w:rsidRDefault="007618AC" w:rsidP="007618AC">
      <w:r w:rsidRPr="009E6D87">
        <w:t>Syftet med rutinen är att tydliggöra Behandlingskonferensens syfte och mål. Målet med rutinen är att skapa ett gemensamt arbetssätt gällande Behandlingskonferensen på Barn- och ungdomspsykiatri (BUP) NU-sjukvården (NU</w:t>
      </w:r>
      <w:r>
        <w:t>)</w:t>
      </w:r>
      <w:bookmarkEnd w:id="0"/>
      <w:r w:rsidR="00420045" w:rsidRPr="00907EF9">
        <w:t xml:space="preserve">. </w:t>
      </w:r>
    </w:p>
    <w:p w14:paraId="3BED38E4" w14:textId="1E2C6AC9" w:rsidR="004C1B36" w:rsidRDefault="007618AC" w:rsidP="00B351E3">
      <w:pPr>
        <w:pStyle w:val="Rubrik2"/>
      </w:pPr>
      <w:bookmarkStart w:id="4" w:name="_Toc225749616"/>
      <w:r>
        <w:t>Prioriteringar och beslut</w:t>
      </w:r>
      <w:bookmarkEnd w:id="4"/>
    </w:p>
    <w:p w14:paraId="16AC5CF8" w14:textId="1CFA0BCB" w:rsidR="004C1B36" w:rsidRDefault="007618AC" w:rsidP="004C1B36">
      <w:pPr>
        <w:rPr>
          <w:color w:val="000000" w:themeColor="text1"/>
        </w:rPr>
      </w:pPr>
      <w:r w:rsidRPr="00066B65">
        <w:rPr>
          <w:color w:val="000000" w:themeColor="text1"/>
        </w:rPr>
        <w:t xml:space="preserve">Det är arbetsledande och arbetsfördelande chef samt medicinskt ansvarig vårdenhetsöverläkare (VEÖL) som utför prioriteringar i vården på vårdenheten, se kommande rutin </w:t>
      </w:r>
      <w:r w:rsidRPr="00CD45AF">
        <w:rPr>
          <w:rStyle w:val="Hyperlnk"/>
          <w:color w:val="006298" w:themeColor="accent1"/>
        </w:rPr>
        <w:t>Medicinska prioriteringar – triagerings- och prioriteringsverktyg</w:t>
      </w:r>
      <w:r w:rsidRPr="00066B65">
        <w:rPr>
          <w:color w:val="000000" w:themeColor="text1"/>
        </w:rPr>
        <w:t>. Vid vårdenhetschefs frånvaro kan hen delegera uppgifte</w:t>
      </w:r>
      <w:r>
        <w:rPr>
          <w:color w:val="000000" w:themeColor="text1"/>
        </w:rPr>
        <w:t>n till teamledare</w:t>
      </w:r>
      <w:r w:rsidR="081949E3">
        <w:t>.</w:t>
      </w:r>
      <w:r w:rsidRPr="007618AC">
        <w:rPr>
          <w:color w:val="000000" w:themeColor="text1"/>
        </w:rPr>
        <w:t xml:space="preserve"> </w:t>
      </w:r>
      <w:r w:rsidRPr="00066B65">
        <w:rPr>
          <w:color w:val="000000" w:themeColor="text1"/>
        </w:rPr>
        <w:t xml:space="preserve">Under behandlingskonferensen kan även representanter för andra professioner bistå som stöd. Vårdenhetschefen säkerställer att det finns en erfaren kunskapsbärande legitimerad medarbetare som har kunskap och kännedom avseende aktuellt kunskapsstöd avseende psykopedagogisk – och psykologisk behandling, </w:t>
      </w:r>
      <w:hyperlink r:id="rId12" w:history="1">
        <w:r w:rsidRPr="00CD45AF">
          <w:rPr>
            <w:rStyle w:val="Hyperlnk"/>
            <w:color w:val="006298" w:themeColor="accent1"/>
          </w:rPr>
          <w:t xml:space="preserve">se stödjande </w:t>
        </w:r>
        <w:r w:rsidRPr="00CD45AF">
          <w:rPr>
            <w:rStyle w:val="Hyperlnk"/>
            <w:color w:val="006298" w:themeColor="accent1"/>
          </w:rPr>
          <w:lastRenderedPageBreak/>
          <w:t>dokument</w:t>
        </w:r>
      </w:hyperlink>
      <w:r w:rsidRPr="00066B65">
        <w:rPr>
          <w:color w:val="000000" w:themeColor="text1"/>
        </w:rPr>
        <w:t xml:space="preserve"> Medarbetaren har en stödfunktion under behandlingskonferensen till vårdenhetschefen och vårdenhetsöverläkaren</w:t>
      </w:r>
      <w:r>
        <w:rPr>
          <w:color w:val="000000" w:themeColor="text1"/>
        </w:rPr>
        <w:t xml:space="preserve">. </w:t>
      </w:r>
    </w:p>
    <w:p w14:paraId="70B6F7C6" w14:textId="5559D7CF" w:rsidR="007618AC" w:rsidRDefault="007618AC" w:rsidP="007618AC">
      <w:pPr>
        <w:pStyle w:val="Rubrik2"/>
      </w:pPr>
      <w:bookmarkStart w:id="5" w:name="_Toc225749617"/>
      <w:r>
        <w:t>Arbetsbeskrivning</w:t>
      </w:r>
      <w:bookmarkEnd w:id="5"/>
    </w:p>
    <w:p w14:paraId="0091DC3E" w14:textId="74974DAD" w:rsidR="007618AC" w:rsidRDefault="007618AC" w:rsidP="007618AC">
      <w:pPr>
        <w:pStyle w:val="Rubrik3"/>
      </w:pPr>
      <w:bookmarkStart w:id="6" w:name="_Toc225749618"/>
      <w:r>
        <w:t>Närvaro av specialistläkare</w:t>
      </w:r>
      <w:bookmarkEnd w:id="6"/>
    </w:p>
    <w:p w14:paraId="79310AF9" w14:textId="0DBDFB1A" w:rsidR="007618AC" w:rsidRDefault="007618AC" w:rsidP="007618AC">
      <w:pPr>
        <w:rPr>
          <w:color w:val="000000" w:themeColor="text1"/>
        </w:rPr>
      </w:pPr>
      <w:r w:rsidRPr="00066B65">
        <w:rPr>
          <w:color w:val="000000" w:themeColor="text1"/>
        </w:rPr>
        <w:t>Specialistläkare ska medverka under behandlingskonferens. Om specialistläkare saknas ansvarar vårdenhetschef eller teamledare på Behandlingskonferensen att kontakta läkare vid behov</w:t>
      </w:r>
      <w:r>
        <w:rPr>
          <w:color w:val="000000" w:themeColor="text1"/>
        </w:rPr>
        <w:t xml:space="preserve">. </w:t>
      </w:r>
    </w:p>
    <w:p w14:paraId="36748F19" w14:textId="3940505B" w:rsidR="007618AC" w:rsidRDefault="007618AC" w:rsidP="007618AC">
      <w:pPr>
        <w:pStyle w:val="Rubrik3"/>
      </w:pPr>
      <w:bookmarkStart w:id="7" w:name="_Toc225749619"/>
      <w:r>
        <w:t>SBAR</w:t>
      </w:r>
      <w:bookmarkEnd w:id="7"/>
    </w:p>
    <w:p w14:paraId="6386F901" w14:textId="27AB2139" w:rsidR="007618AC" w:rsidRDefault="007618AC" w:rsidP="007618AC">
      <w:pPr>
        <w:rPr>
          <w:color w:val="000000" w:themeColor="text1"/>
        </w:rPr>
      </w:pPr>
      <w:r w:rsidRPr="00066B65">
        <w:rPr>
          <w:color w:val="000000" w:themeColor="text1"/>
        </w:rPr>
        <w:t>Behandlingskonferensen ska vara tydligt strukturerad. Ärendena dras enligt SBAR-BUP inkluderat en bedömning och förslag till fortsatt hantering av ärendet och har 10 minuter avsatt per ärende (förutom tvärprofessionell konsultation under pågående behandling - se nedan)</w:t>
      </w:r>
      <w:r>
        <w:rPr>
          <w:color w:val="000000" w:themeColor="text1"/>
        </w:rPr>
        <w:t>.</w:t>
      </w:r>
    </w:p>
    <w:p w14:paraId="36CA33F3" w14:textId="076313D2" w:rsidR="007618AC" w:rsidRDefault="007618AC" w:rsidP="007618AC">
      <w:pPr>
        <w:pStyle w:val="Rubrik3"/>
      </w:pPr>
      <w:bookmarkStart w:id="8" w:name="_Toc225749620"/>
      <w:r>
        <w:t>Säkert videomöte</w:t>
      </w:r>
      <w:bookmarkEnd w:id="8"/>
    </w:p>
    <w:p w14:paraId="18FC446F" w14:textId="59010983" w:rsidR="007618AC" w:rsidRDefault="007618AC" w:rsidP="007618AC">
      <w:r w:rsidRPr="00066B65">
        <w:rPr>
          <w:color w:val="000000" w:themeColor="text1"/>
        </w:rPr>
        <w:t>Medarbetare som deltar på distans ska medverka</w:t>
      </w:r>
      <w:r w:rsidRPr="003C0D5E">
        <w:t>n ske via säkert videomöte (Pexip). Länk skapas av vårdenheten som skickas till deltagaren</w:t>
      </w:r>
      <w:r>
        <w:t>.</w:t>
      </w:r>
    </w:p>
    <w:p w14:paraId="25BDA0D5" w14:textId="7B68BF12" w:rsidR="007618AC" w:rsidRDefault="007618AC" w:rsidP="007618AC">
      <w:pPr>
        <w:pStyle w:val="Rubrik2"/>
      </w:pPr>
      <w:bookmarkStart w:id="9" w:name="_Toc225749621"/>
      <w:r>
        <w:t>Åtgärder</w:t>
      </w:r>
      <w:bookmarkEnd w:id="9"/>
    </w:p>
    <w:p w14:paraId="6FC11909" w14:textId="07BDE1EE" w:rsidR="007618AC" w:rsidRDefault="007618AC" w:rsidP="007618AC">
      <w:pPr>
        <w:pStyle w:val="Rubrik3"/>
      </w:pPr>
      <w:bookmarkStart w:id="10" w:name="_Toc225749622"/>
      <w:r>
        <w:t>När ska ärende tas upp på behandlingskonferens?</w:t>
      </w:r>
      <w:bookmarkEnd w:id="10"/>
    </w:p>
    <w:p w14:paraId="4EAB7D2E" w14:textId="77777777" w:rsidR="007618AC" w:rsidRDefault="007618AC" w:rsidP="007618AC">
      <w:pPr>
        <w:pStyle w:val="Punktlista"/>
      </w:pPr>
      <w:r w:rsidRPr="00ED50F4">
        <w:t xml:space="preserve">Efter akutbesök </w:t>
      </w:r>
      <w:r>
        <w:t>och akut telefonbesök där åtgärder genomförts.</w:t>
      </w:r>
    </w:p>
    <w:p w14:paraId="23EE1F76" w14:textId="77777777" w:rsidR="007618AC" w:rsidRDefault="007618AC" w:rsidP="007618AC">
      <w:pPr>
        <w:pStyle w:val="Punktlista"/>
        <w:numPr>
          <w:ilvl w:val="1"/>
          <w:numId w:val="14"/>
        </w:numPr>
      </w:pPr>
      <w:r w:rsidRPr="00C46205">
        <w:t>Medarbetaren</w:t>
      </w:r>
      <w:r>
        <w:t xml:space="preserve"> som haft akutbesöket anmäler patienten till behandlingskonferens.</w:t>
      </w:r>
    </w:p>
    <w:p w14:paraId="0139ABDE" w14:textId="77777777" w:rsidR="007618AC" w:rsidRDefault="007618AC" w:rsidP="007618AC">
      <w:pPr>
        <w:pStyle w:val="Punktlista"/>
        <w:numPr>
          <w:ilvl w:val="1"/>
          <w:numId w:val="14"/>
        </w:numPr>
      </w:pPr>
      <w:r w:rsidRPr="00ED50F4">
        <w:t xml:space="preserve">Observera! Läkaren </w:t>
      </w:r>
      <w:r>
        <w:t xml:space="preserve">som haft akutbesök </w:t>
      </w:r>
      <w:r w:rsidRPr="00ED50F4">
        <w:t xml:space="preserve">bedömer om hen ska lyfta patienten själv under behandlingskonferens eller om det ska ske via behandlingskonferensteamet. </w:t>
      </w:r>
    </w:p>
    <w:p w14:paraId="1C830764" w14:textId="77777777" w:rsidR="007618AC" w:rsidRDefault="007618AC" w:rsidP="007618AC">
      <w:pPr>
        <w:pStyle w:val="Punktlista"/>
      </w:pPr>
      <w:r>
        <w:t>Efter n</w:t>
      </w:r>
      <w:r w:rsidRPr="00ED50F4">
        <w:t>ybesök/bedömningssamtal (samtliga underlag ska finnas)</w:t>
      </w:r>
      <w:r>
        <w:t>.</w:t>
      </w:r>
    </w:p>
    <w:p w14:paraId="69BF5374" w14:textId="77777777" w:rsidR="007618AC" w:rsidRPr="00ED50F4" w:rsidRDefault="007618AC" w:rsidP="007618AC">
      <w:pPr>
        <w:pStyle w:val="Punktlista"/>
      </w:pPr>
      <w:r>
        <w:t>Extern utredning.</w:t>
      </w:r>
    </w:p>
    <w:p w14:paraId="6BF18375" w14:textId="77777777" w:rsidR="007618AC" w:rsidRPr="00ED50F4" w:rsidRDefault="007618AC" w:rsidP="007618AC">
      <w:pPr>
        <w:pStyle w:val="Punktlista"/>
      </w:pPr>
      <w:r w:rsidRPr="00ED50F4">
        <w:t>Vid bedömning om behov av</w:t>
      </w:r>
      <w:r>
        <w:t>;</w:t>
      </w:r>
    </w:p>
    <w:p w14:paraId="2B4D20D5" w14:textId="77777777" w:rsidR="007618AC" w:rsidRDefault="007618AC" w:rsidP="007618AC">
      <w:pPr>
        <w:pStyle w:val="Punktlista"/>
        <w:numPr>
          <w:ilvl w:val="1"/>
          <w:numId w:val="14"/>
        </w:numPr>
      </w:pPr>
      <w:r>
        <w:lastRenderedPageBreak/>
        <w:t>fördjupad bedömning</w:t>
      </w:r>
    </w:p>
    <w:p w14:paraId="48F152A3" w14:textId="77777777" w:rsidR="007618AC" w:rsidRPr="00ED50F4" w:rsidRDefault="007618AC" w:rsidP="007618AC">
      <w:pPr>
        <w:pStyle w:val="Punktlista"/>
        <w:numPr>
          <w:ilvl w:val="1"/>
          <w:numId w:val="14"/>
        </w:numPr>
      </w:pPr>
      <w:r w:rsidRPr="00ED50F4">
        <w:t xml:space="preserve">utredning (samtliga underlag ska finnas) </w:t>
      </w:r>
    </w:p>
    <w:p w14:paraId="6CFC0716" w14:textId="77777777" w:rsidR="007618AC" w:rsidRPr="00ED50F4" w:rsidRDefault="007618AC" w:rsidP="007618AC">
      <w:pPr>
        <w:pStyle w:val="Punktlista"/>
        <w:numPr>
          <w:ilvl w:val="1"/>
          <w:numId w:val="14"/>
        </w:numPr>
      </w:pPr>
      <w:r>
        <w:t xml:space="preserve">behandling </w:t>
      </w:r>
    </w:p>
    <w:p w14:paraId="1BA8C8F6" w14:textId="77777777" w:rsidR="007618AC" w:rsidRPr="00ED50F4" w:rsidRDefault="007618AC" w:rsidP="007618AC">
      <w:pPr>
        <w:pStyle w:val="Punktlista"/>
        <w:numPr>
          <w:ilvl w:val="1"/>
          <w:numId w:val="14"/>
        </w:numPr>
      </w:pPr>
      <w:r w:rsidRPr="00ED50F4">
        <w:t xml:space="preserve">bedömning av läkare </w:t>
      </w:r>
    </w:p>
    <w:p w14:paraId="3532437C" w14:textId="77777777" w:rsidR="007618AC" w:rsidRDefault="007618AC" w:rsidP="007618AC">
      <w:pPr>
        <w:pStyle w:val="Punktlista"/>
      </w:pPr>
      <w:r>
        <w:t xml:space="preserve">Vid frågeställning och bedömning om eventuell dialektisk beteendeterapi (DBT) </w:t>
      </w:r>
    </w:p>
    <w:p w14:paraId="6453B5C6" w14:textId="77777777" w:rsidR="007618AC" w:rsidRPr="00A2768A" w:rsidRDefault="007618AC" w:rsidP="007618AC">
      <w:pPr>
        <w:pStyle w:val="Punktlista"/>
        <w:numPr>
          <w:ilvl w:val="1"/>
          <w:numId w:val="14"/>
        </w:numPr>
      </w:pPr>
      <w:r w:rsidRPr="00A2768A">
        <w:t xml:space="preserve">Behandlare från DBT-teamet deltar under behandlingskonferens. Ställningstagande till om DBT är indicerat och om patienten ska kallas till en fördjupad bedömning till DBT-terapeut. </w:t>
      </w:r>
    </w:p>
    <w:p w14:paraId="7A7162F0" w14:textId="77777777" w:rsidR="007618AC" w:rsidRDefault="007618AC" w:rsidP="007618AC">
      <w:pPr>
        <w:pStyle w:val="Punktlista"/>
      </w:pPr>
      <w:r>
        <w:t>Vid u</w:t>
      </w:r>
      <w:r w:rsidRPr="00ED50F4">
        <w:t>tebliven behandlingseffekt</w:t>
      </w:r>
      <w:r>
        <w:t xml:space="preserve"> efter fem till sex besök</w:t>
      </w:r>
      <w:r w:rsidRPr="00ED50F4">
        <w:t>.</w:t>
      </w:r>
    </w:p>
    <w:p w14:paraId="6AED949C" w14:textId="77777777" w:rsidR="007618AC" w:rsidRDefault="007618AC" w:rsidP="007618AC">
      <w:pPr>
        <w:pStyle w:val="Punktlista"/>
      </w:pPr>
      <w:r>
        <w:t>Intern patientöverföring inom verksamheten.</w:t>
      </w:r>
    </w:p>
    <w:p w14:paraId="4930F1D3" w14:textId="4F2902E4" w:rsidR="007618AC" w:rsidRDefault="007618AC" w:rsidP="007618AC">
      <w:pPr>
        <w:pStyle w:val="Punktlista"/>
        <w:numPr>
          <w:ilvl w:val="1"/>
          <w:numId w:val="14"/>
        </w:numPr>
      </w:pPr>
      <w:r w:rsidRPr="00ED50F4">
        <w:t xml:space="preserve"> </w:t>
      </w:r>
      <w:r w:rsidRPr="00602521">
        <w:t>Ordinarie öppenvård kan skicka förfrågningar till BUP AKM avseende insatser</w:t>
      </w:r>
      <w:r>
        <w:t xml:space="preserve"> från akuta/subakuta teamet</w:t>
      </w:r>
      <w:r w:rsidRPr="00602521">
        <w:t xml:space="preserve"> via</w:t>
      </w:r>
      <w:r>
        <w:t xml:space="preserve"> BUP</w:t>
      </w:r>
      <w:r w:rsidR="00DA0E01">
        <w:t xml:space="preserve"> </w:t>
      </w:r>
      <w:r>
        <w:t>AKM:s</w:t>
      </w:r>
      <w:r w:rsidRPr="00602521">
        <w:t xml:space="preserve"> uppdragslista</w:t>
      </w:r>
      <w:r>
        <w:t xml:space="preserve"> till sekreterare</w:t>
      </w:r>
      <w:r w:rsidRPr="00602521">
        <w:t>.</w:t>
      </w:r>
      <w:r>
        <w:t xml:space="preserve"> Förfrågan kommer att lyftas</w:t>
      </w:r>
      <w:r w:rsidRPr="007618AC">
        <w:t xml:space="preserve"> </w:t>
      </w:r>
      <w:r w:rsidRPr="00602521">
        <w:t>vid nästkommande behandlingskonferens för ställningstagande och planering av eventuella insatser</w:t>
      </w:r>
      <w:r>
        <w:t>.</w:t>
      </w:r>
    </w:p>
    <w:p w14:paraId="75B9FD65" w14:textId="77777777" w:rsidR="007618AC" w:rsidRPr="00ED50F4" w:rsidRDefault="007618AC" w:rsidP="007618AC">
      <w:pPr>
        <w:pStyle w:val="Punktlista"/>
      </w:pPr>
      <w:r>
        <w:t>Tvärprofessionell konsultation i komplicerade patientärenden (20 min). Om ärendedragaren önskar att fler ska delta (förutom teamet på Behandlingskonferens) ansvarar ärendedragaren för att dessa bjuds in.</w:t>
      </w:r>
    </w:p>
    <w:p w14:paraId="7B3B1269" w14:textId="77777777" w:rsidR="007618AC" w:rsidRDefault="007618AC" w:rsidP="007618AC">
      <w:pPr>
        <w:pStyle w:val="Punktlista"/>
      </w:pPr>
      <w:r w:rsidRPr="00ED50F4">
        <w:t>Remitteras till annan instans</w:t>
      </w:r>
      <w:r>
        <w:t>;</w:t>
      </w:r>
    </w:p>
    <w:p w14:paraId="243E36C4" w14:textId="77777777" w:rsidR="007618AC" w:rsidRDefault="007618AC" w:rsidP="007618AC">
      <w:pPr>
        <w:pStyle w:val="Punktlista"/>
        <w:numPr>
          <w:ilvl w:val="1"/>
          <w:numId w:val="14"/>
        </w:numPr>
      </w:pPr>
      <w:r w:rsidRPr="00CF5FDB">
        <w:t>Remiss till VUP för endast övertag av centralstimulantiabehandling behöver ej dras på BK</w:t>
      </w:r>
      <w:r>
        <w:t>.</w:t>
      </w:r>
    </w:p>
    <w:p w14:paraId="01C7B0FC" w14:textId="77777777" w:rsidR="007618AC" w:rsidRDefault="007618AC" w:rsidP="007618AC">
      <w:pPr>
        <w:pStyle w:val="Punktlista"/>
      </w:pPr>
      <w:r>
        <w:t>Hänvisning/rekommendation till annan vårdnivå;</w:t>
      </w:r>
    </w:p>
    <w:p w14:paraId="64DD545D" w14:textId="77777777" w:rsidR="007618AC" w:rsidRDefault="007618AC" w:rsidP="007618AC">
      <w:pPr>
        <w:pStyle w:val="Punktlista"/>
        <w:numPr>
          <w:ilvl w:val="1"/>
          <w:numId w:val="14"/>
        </w:numPr>
      </w:pPr>
      <w:r>
        <w:t>under aktuell kontakt med öppenvården</w:t>
      </w:r>
    </w:p>
    <w:p w14:paraId="19FA630F" w14:textId="77777777" w:rsidR="007618AC" w:rsidRDefault="007618AC" w:rsidP="007618AC">
      <w:pPr>
        <w:pStyle w:val="Punktlista"/>
        <w:numPr>
          <w:ilvl w:val="1"/>
          <w:numId w:val="14"/>
        </w:numPr>
      </w:pPr>
      <w:r>
        <w:t xml:space="preserve">i samband med akutbesök </w:t>
      </w:r>
    </w:p>
    <w:p w14:paraId="35B6F6D0" w14:textId="77777777" w:rsidR="007618AC" w:rsidRDefault="007618AC" w:rsidP="007618AC">
      <w:pPr>
        <w:pStyle w:val="Punktlista"/>
        <w:numPr>
          <w:ilvl w:val="2"/>
          <w:numId w:val="14"/>
        </w:numPr>
      </w:pPr>
      <w:r>
        <w:t xml:space="preserve">Observera! Rekommendationen i dessa fall är att skriva en remiss om det finns samtycke från patienten och/eller vårdnadshavare. </w:t>
      </w:r>
    </w:p>
    <w:p w14:paraId="47276486" w14:textId="77777777" w:rsidR="007618AC" w:rsidRPr="006633DF" w:rsidRDefault="007618AC" w:rsidP="007618AC">
      <w:pPr>
        <w:pStyle w:val="Punktlista"/>
        <w:numPr>
          <w:ilvl w:val="2"/>
          <w:numId w:val="14"/>
        </w:numPr>
        <w:rPr>
          <w:color w:val="000000" w:themeColor="text1"/>
        </w:rPr>
      </w:pPr>
      <w:r>
        <w:t xml:space="preserve">Remissen </w:t>
      </w:r>
      <w:r w:rsidRPr="00B91F3B">
        <w:t xml:space="preserve">bör innehålla relevant information inom följande områden, se </w:t>
      </w:r>
      <w:hyperlink r:id="rId13" w:history="1">
        <w:r w:rsidRPr="00B13C63">
          <w:rPr>
            <w:rStyle w:val="Hyperlnk"/>
          </w:rPr>
          <w:t>rutin</w:t>
        </w:r>
      </w:hyperlink>
      <w:r>
        <w:rPr>
          <w:rStyle w:val="Hyperlnk"/>
        </w:rPr>
        <w:t xml:space="preserve"> </w:t>
      </w:r>
      <w:r>
        <w:t>för ansvarsfördelning.</w:t>
      </w:r>
    </w:p>
    <w:p w14:paraId="4D485626" w14:textId="77777777" w:rsidR="007618AC" w:rsidRPr="00C46205" w:rsidRDefault="007618AC" w:rsidP="007618AC">
      <w:pPr>
        <w:pStyle w:val="Punktlista"/>
        <w:rPr>
          <w:color w:val="000000" w:themeColor="text1"/>
        </w:rPr>
      </w:pPr>
      <w:r>
        <w:t>Avslutande av patientärende.</w:t>
      </w:r>
    </w:p>
    <w:p w14:paraId="26304747" w14:textId="33AF3DAE" w:rsidR="007618AC" w:rsidRDefault="00CD45AF" w:rsidP="00CD45AF">
      <w:pPr>
        <w:pStyle w:val="Rubrik3"/>
      </w:pPr>
      <w:bookmarkStart w:id="11" w:name="_Toc225749623"/>
      <w:r>
        <w:lastRenderedPageBreak/>
        <w:t>Hur anmäler jag mitt ärende till behandlingskonferens?</w:t>
      </w:r>
      <w:bookmarkEnd w:id="11"/>
      <w:r>
        <w:t xml:space="preserve"> </w:t>
      </w:r>
    </w:p>
    <w:p w14:paraId="5189F620" w14:textId="77777777" w:rsidR="00CD45AF" w:rsidRDefault="00CD45AF" w:rsidP="00CD45AF">
      <w:pPr>
        <w:pStyle w:val="Punktlista"/>
      </w:pPr>
      <w:r w:rsidRPr="00D225C0">
        <w:t xml:space="preserve">Anmäl ärende via Exceldokument </w:t>
      </w:r>
      <w:r>
        <w:t xml:space="preserve">”Behandlingskonferens” </w:t>
      </w:r>
      <w:r w:rsidRPr="00D225C0">
        <w:t xml:space="preserve">på respektive </w:t>
      </w:r>
      <w:r>
        <w:t xml:space="preserve">vårdenhets </w:t>
      </w:r>
      <w:r w:rsidRPr="00D225C0">
        <w:t>SharePoint-yta</w:t>
      </w:r>
      <w:r>
        <w:t xml:space="preserve"> som</w:t>
      </w:r>
      <w:r w:rsidRPr="00D225C0">
        <w:t xml:space="preserve"> är upplagt enligt SBAR. Välj tid och fyll i samtlig information. Nyttja rullistor där det finns.</w:t>
      </w:r>
    </w:p>
    <w:p w14:paraId="3620550A" w14:textId="393F6EC9" w:rsidR="00CD45AF" w:rsidRDefault="00CD45AF" w:rsidP="00CD45AF">
      <w:pPr>
        <w:pStyle w:val="Punktlista"/>
      </w:pPr>
      <w:r>
        <w:t>På BUP akutmottagning (AKM) NU anmäler medarbetaren patienten till behandlingskonferens via uppdragslistan till sekreterare på enhetens SharePoint-yta</w:t>
      </w:r>
    </w:p>
    <w:p w14:paraId="7B4BA300" w14:textId="59B16046" w:rsidR="00CD45AF" w:rsidRDefault="00CD45AF" w:rsidP="00CD45AF">
      <w:pPr>
        <w:pStyle w:val="Rubrik3"/>
      </w:pPr>
      <w:bookmarkStart w:id="12" w:name="_Toc225749624"/>
      <w:r>
        <w:t>Hur drar jag mitt ärende på behandlingskonferens?</w:t>
      </w:r>
      <w:bookmarkEnd w:id="12"/>
    </w:p>
    <w:p w14:paraId="726BBD7D" w14:textId="77777777" w:rsidR="00CD45AF" w:rsidRDefault="00CD45AF" w:rsidP="00DD06A5">
      <w:pPr>
        <w:pStyle w:val="Punktlista"/>
      </w:pPr>
      <w:r>
        <w:t xml:space="preserve">Vid behandlingskonferensen </w:t>
      </w:r>
      <w:r w:rsidRPr="00A978F9">
        <w:t>ska medarbetaren ge en</w:t>
      </w:r>
      <w:r>
        <w:t xml:space="preserve"> sammanfattad beskrivning enligt </w:t>
      </w:r>
      <w:hyperlink r:id="rId14">
        <w:r w:rsidRPr="27C771C7">
          <w:rPr>
            <w:rStyle w:val="Hyperlnk"/>
          </w:rPr>
          <w:t>SBAR-BUP</w:t>
        </w:r>
      </w:hyperlink>
      <w:r>
        <w:t xml:space="preserve"> samt inkludera en bedömning och förslag till fortsatt hantering av ärendet.</w:t>
      </w:r>
    </w:p>
    <w:p w14:paraId="0FD056D5" w14:textId="4F971775" w:rsidR="00CD45AF" w:rsidRDefault="00CD45AF" w:rsidP="00DD06A5">
      <w:pPr>
        <w:pStyle w:val="Punktlista"/>
      </w:pPr>
      <w:r w:rsidRPr="76B2CA90">
        <w:t xml:space="preserve">Fastställande eller revidering av preliminär diagnos och vårdplan. Vid oenighet är det </w:t>
      </w:r>
      <w:r>
        <w:t>medicinskt ledningsansvarig (</w:t>
      </w:r>
      <w:r w:rsidRPr="76B2CA90">
        <w:t>MLA</w:t>
      </w:r>
      <w:r>
        <w:t>)</w:t>
      </w:r>
      <w:r w:rsidRPr="76B2CA90">
        <w:t xml:space="preserve"> och</w:t>
      </w:r>
      <w:r>
        <w:t xml:space="preserve"> enhetschef </w:t>
      </w:r>
      <w:r w:rsidRPr="76B2CA90">
        <w:t>som beslutar</w:t>
      </w:r>
    </w:p>
    <w:p w14:paraId="106B02C1" w14:textId="52152236" w:rsidR="00CD45AF" w:rsidRDefault="00CD45AF" w:rsidP="00CD45AF">
      <w:pPr>
        <w:pStyle w:val="Rubrik3"/>
      </w:pPr>
      <w:bookmarkStart w:id="13" w:name="_Toc225749625"/>
      <w:r>
        <w:t>Exempel på möjliga vägar framåt vid en behandlingskonferens</w:t>
      </w:r>
      <w:bookmarkEnd w:id="13"/>
    </w:p>
    <w:p w14:paraId="5FFBDB24" w14:textId="77777777" w:rsidR="00CD45AF" w:rsidRPr="00B91F3B" w:rsidRDefault="00CD45AF" w:rsidP="00CD45AF">
      <w:pPr>
        <w:pStyle w:val="Punktlista"/>
      </w:pPr>
      <w:r w:rsidRPr="00B91F3B">
        <w:t>Fördjupad bedömning</w:t>
      </w:r>
    </w:p>
    <w:p w14:paraId="5C12E07F" w14:textId="77777777" w:rsidR="00CD45AF" w:rsidRPr="00B91F3B" w:rsidRDefault="00CD45AF" w:rsidP="00CD45AF">
      <w:pPr>
        <w:pStyle w:val="Punktlista"/>
      </w:pPr>
      <w:r w:rsidRPr="00B91F3B">
        <w:t>Kompletterande bedömning</w:t>
      </w:r>
    </w:p>
    <w:p w14:paraId="5B3B61F8" w14:textId="77777777" w:rsidR="00CD45AF" w:rsidRPr="00B91F3B" w:rsidRDefault="00CD45AF" w:rsidP="00CD45AF">
      <w:pPr>
        <w:pStyle w:val="Punktlista"/>
      </w:pPr>
      <w:r w:rsidRPr="00C46205">
        <w:t>Utredning</w:t>
      </w:r>
    </w:p>
    <w:p w14:paraId="102A4E46" w14:textId="77777777" w:rsidR="00CD45AF" w:rsidRPr="00B91F3B" w:rsidRDefault="00CD45AF" w:rsidP="00CD45AF">
      <w:pPr>
        <w:pStyle w:val="Punktlista"/>
      </w:pPr>
      <w:r w:rsidRPr="00B91F3B">
        <w:t>Remittering till annan vårdnivå</w:t>
      </w:r>
    </w:p>
    <w:p w14:paraId="42098B7A" w14:textId="77777777" w:rsidR="00CD45AF" w:rsidRPr="00B91F3B" w:rsidRDefault="00CD45AF" w:rsidP="00CD45AF">
      <w:pPr>
        <w:pStyle w:val="Punktlista"/>
      </w:pPr>
      <w:r w:rsidRPr="00B91F3B">
        <w:t xml:space="preserve">Läkarbesök </w:t>
      </w:r>
    </w:p>
    <w:p w14:paraId="03389C11" w14:textId="77777777" w:rsidR="00CD45AF" w:rsidRPr="00B91F3B" w:rsidRDefault="00CD45AF" w:rsidP="00CD45AF">
      <w:pPr>
        <w:pStyle w:val="Punktlista"/>
      </w:pPr>
      <w:r w:rsidRPr="00B91F3B">
        <w:t>Sjuksköterskebesök</w:t>
      </w:r>
    </w:p>
    <w:p w14:paraId="2DC7FC5D" w14:textId="77777777" w:rsidR="00CD45AF" w:rsidRPr="00B91F3B" w:rsidRDefault="00CD45AF" w:rsidP="00CD45AF">
      <w:pPr>
        <w:pStyle w:val="Punktlista"/>
      </w:pPr>
      <w:r w:rsidRPr="00B91F3B">
        <w:t>Psykoedukation</w:t>
      </w:r>
    </w:p>
    <w:p w14:paraId="6C293A80" w14:textId="77777777" w:rsidR="00CD45AF" w:rsidRPr="00B91F3B" w:rsidRDefault="00CD45AF" w:rsidP="00CD45AF">
      <w:pPr>
        <w:pStyle w:val="Punktlista"/>
      </w:pPr>
      <w:r w:rsidRPr="00B91F3B">
        <w:t>Psykopedagogisk behandling</w:t>
      </w:r>
    </w:p>
    <w:p w14:paraId="04B6329F" w14:textId="77777777" w:rsidR="00CD45AF" w:rsidRPr="00B91F3B" w:rsidRDefault="00CD45AF" w:rsidP="00CD45AF">
      <w:pPr>
        <w:pStyle w:val="Punktlista"/>
      </w:pPr>
      <w:r w:rsidRPr="00B91F3B">
        <w:t>Psykologisk behandling</w:t>
      </w:r>
    </w:p>
    <w:p w14:paraId="5CC0A373" w14:textId="77777777" w:rsidR="00CD45AF" w:rsidRPr="00B91F3B" w:rsidRDefault="00CD45AF" w:rsidP="00CD45AF">
      <w:pPr>
        <w:pStyle w:val="Punktlista"/>
      </w:pPr>
      <w:r w:rsidRPr="00B91F3B">
        <w:t>Måltidsstöd</w:t>
      </w:r>
    </w:p>
    <w:p w14:paraId="0F682786" w14:textId="77777777" w:rsidR="00CD45AF" w:rsidRDefault="00CD45AF" w:rsidP="005B5CFA">
      <w:pPr>
        <w:pStyle w:val="Punktlista"/>
      </w:pPr>
      <w:r w:rsidRPr="00B91F3B">
        <w:t>SIP (behöver inte lyftas på behandlingskonferens)</w:t>
      </w:r>
    </w:p>
    <w:p w14:paraId="550B4E50" w14:textId="46C50546" w:rsidR="00CD45AF" w:rsidRDefault="00CD45AF" w:rsidP="005B5CFA">
      <w:pPr>
        <w:pStyle w:val="Punktlista"/>
      </w:pPr>
      <w:r w:rsidRPr="00B91F3B">
        <w:t>Föräldrautbildning (behöver inte lyftas på behandlingskonferens</w:t>
      </w:r>
      <w:r>
        <w:t>)</w:t>
      </w:r>
    </w:p>
    <w:p w14:paraId="6A11F924" w14:textId="5522DB1C" w:rsidR="00CD45AF" w:rsidRDefault="00CD45AF" w:rsidP="00CD45AF">
      <w:pPr>
        <w:pStyle w:val="Rubrik3"/>
      </w:pPr>
      <w:bookmarkStart w:id="14" w:name="_Toc225749626"/>
      <w:r>
        <w:lastRenderedPageBreak/>
        <w:t>Dokumentation och administration vid/efter behandlingskonferens</w:t>
      </w:r>
      <w:bookmarkEnd w:id="14"/>
    </w:p>
    <w:p w14:paraId="0FD029C9" w14:textId="77777777" w:rsidR="00CD45AF" w:rsidRDefault="00CD45AF" w:rsidP="00CD45AF">
      <w:pPr>
        <w:pStyle w:val="Punktlista"/>
      </w:pPr>
      <w:r w:rsidRPr="76B2CA90">
        <w:t>Planeringsunderlag i E</w:t>
      </w:r>
      <w:r>
        <w:t>LVIS</w:t>
      </w:r>
      <w:r w:rsidRPr="76B2CA90">
        <w:t xml:space="preserve"> med orsakskod samt besökstyp beroende på insats dokumenteras under behandlingskonferens av administrativ resurs.</w:t>
      </w:r>
    </w:p>
    <w:p w14:paraId="3FDFC642" w14:textId="77777777" w:rsidR="00CD45AF" w:rsidRDefault="00CD45AF" w:rsidP="00CD45AF">
      <w:pPr>
        <w:pStyle w:val="Punktlista"/>
      </w:pPr>
      <w:r>
        <w:t>R</w:t>
      </w:r>
      <w:r w:rsidRPr="00787573">
        <w:t xml:space="preserve">emissvar dokumenteras efter </w:t>
      </w:r>
      <w:r>
        <w:t>b</w:t>
      </w:r>
      <w:r w:rsidRPr="00787573">
        <w:t>ehandlingskonferens</w:t>
      </w:r>
      <w:r>
        <w:t>.</w:t>
      </w:r>
    </w:p>
    <w:p w14:paraId="06C59B56" w14:textId="77777777" w:rsidR="00CD45AF" w:rsidRPr="00787573" w:rsidRDefault="00CD45AF" w:rsidP="00CD45AF">
      <w:pPr>
        <w:pStyle w:val="Punktlista"/>
      </w:pPr>
      <w:r>
        <w:t xml:space="preserve">Initialt under behandlingskonferensen utses vem eller vilka som dokumenterar konferensanteckningar och vårdplaner.  </w:t>
      </w:r>
    </w:p>
    <w:p w14:paraId="65E4DF0C" w14:textId="77777777" w:rsidR="00CD45AF" w:rsidRPr="00066B65" w:rsidRDefault="00CD45AF" w:rsidP="00CD45AF">
      <w:pPr>
        <w:pStyle w:val="Punktlista"/>
        <w:rPr>
          <w:color w:val="006298" w:themeColor="accent1"/>
        </w:rPr>
      </w:pPr>
      <w:r w:rsidRPr="00505DD0">
        <w:t xml:space="preserve">Konferensanteckningen dokumenteras i mallen Konferens i Melior </w:t>
      </w:r>
      <w:r>
        <w:t xml:space="preserve">i realtid under </w:t>
      </w:r>
      <w:r w:rsidRPr="00505DD0">
        <w:t>behandlingskonferens</w:t>
      </w:r>
      <w:r>
        <w:t>, se</w:t>
      </w:r>
      <w:r w:rsidRPr="008F17D2">
        <w:rPr>
          <w:color w:val="00B050"/>
        </w:rPr>
        <w:t xml:space="preserve"> </w:t>
      </w:r>
      <w:hyperlink r:id="rId15" w:history="1">
        <w:r w:rsidRPr="00066B65">
          <w:rPr>
            <w:rStyle w:val="Hyperlnk"/>
            <w:color w:val="006298" w:themeColor="accent1"/>
          </w:rPr>
          <w:t>Checklista behandlingskonferens</w:t>
        </w:r>
      </w:hyperlink>
    </w:p>
    <w:p w14:paraId="184DC107" w14:textId="4D9D438D" w:rsidR="00CD45AF" w:rsidRDefault="00CD45AF" w:rsidP="00CD45AF">
      <w:pPr>
        <w:pStyle w:val="Punktlista"/>
      </w:pPr>
      <w:hyperlink r:id="rId16">
        <w:r w:rsidRPr="00CD45AF">
          <w:rPr>
            <w:rStyle w:val="Hyperlnk"/>
            <w:color w:val="006298" w:themeColor="accent1"/>
          </w:rPr>
          <w:t>Vårdplan</w:t>
        </w:r>
      </w:hyperlink>
      <w:r>
        <w:rPr>
          <w:rStyle w:val="Hyperlnk"/>
          <w:color w:val="006298" w:themeColor="accent1"/>
        </w:rPr>
        <w:t xml:space="preserve"> </w:t>
      </w:r>
      <w:r w:rsidRPr="00CD45AF">
        <w:rPr>
          <w:rStyle w:val="Hyperlnk"/>
          <w:color w:val="auto"/>
          <w:u w:val="none"/>
        </w:rPr>
        <w:t>d</w:t>
      </w:r>
      <w:r w:rsidRPr="00CD45AF">
        <w:t>o</w:t>
      </w:r>
      <w:r>
        <w:t xml:space="preserve">kumenteras i fria aktiviteter i Melior under realtid. </w:t>
      </w:r>
    </w:p>
    <w:p w14:paraId="79F2F212" w14:textId="77777777" w:rsidR="00CD45AF" w:rsidRDefault="00CD45AF" w:rsidP="00CD45AF">
      <w:pPr>
        <w:pStyle w:val="Punktlista"/>
        <w:numPr>
          <w:ilvl w:val="1"/>
          <w:numId w:val="14"/>
        </w:numPr>
      </w:pPr>
      <w:r>
        <w:t>K</w:t>
      </w:r>
      <w:r w:rsidRPr="00B341A1">
        <w:t xml:space="preserve">ommer </w:t>
      </w:r>
      <w:r>
        <w:t xml:space="preserve">patient </w:t>
      </w:r>
      <w:r w:rsidRPr="00B341A1">
        <w:t xml:space="preserve">in via BUP </w:t>
      </w:r>
      <w:r>
        <w:t>AKM</w:t>
      </w:r>
      <w:r w:rsidRPr="00B341A1">
        <w:t xml:space="preserve"> upprättas ordinarie vårdplan vid uppföljande besök i öppenvården. </w:t>
      </w:r>
    </w:p>
    <w:p w14:paraId="783D9625" w14:textId="77777777" w:rsidR="00CD45AF" w:rsidRDefault="00CD45AF" w:rsidP="00CD45AF">
      <w:pPr>
        <w:pStyle w:val="Punktlista"/>
        <w:numPr>
          <w:ilvl w:val="1"/>
          <w:numId w:val="14"/>
        </w:numPr>
      </w:pPr>
      <w:r>
        <w:t xml:space="preserve">Kommer patienten </w:t>
      </w:r>
      <w:r w:rsidRPr="00B341A1">
        <w:t>in via BUP</w:t>
      </w:r>
      <w:r>
        <w:t xml:space="preserve"> AKM</w:t>
      </w:r>
      <w:r w:rsidRPr="00B341A1">
        <w:t xml:space="preserve"> och det finns behov av uppföljning eller </w:t>
      </w:r>
      <w:r>
        <w:t>insatser via enheten</w:t>
      </w:r>
      <w:r w:rsidRPr="00B341A1">
        <w:t xml:space="preserve"> ska preliminär vårdplan upprättas med patient och</w:t>
      </w:r>
      <w:r>
        <w:t xml:space="preserve">/eller </w:t>
      </w:r>
      <w:r w:rsidRPr="00B341A1">
        <w:t>vårdnadshavare vid akutbesök</w:t>
      </w:r>
      <w:r>
        <w:t xml:space="preserve"> samt</w:t>
      </w:r>
      <w:r w:rsidRPr="00B341A1">
        <w:t xml:space="preserve"> färdigställas vid </w:t>
      </w:r>
      <w:r w:rsidRPr="00DB3AEE">
        <w:t>behandlingskonferens</w:t>
      </w:r>
      <w:r w:rsidRPr="00B341A1">
        <w:t>.</w:t>
      </w:r>
    </w:p>
    <w:p w14:paraId="6DB60226" w14:textId="77777777" w:rsidR="00CD45AF" w:rsidRDefault="00CD45AF" w:rsidP="00CD45AF">
      <w:pPr>
        <w:pStyle w:val="Punktlista"/>
      </w:pPr>
      <w:r>
        <w:t xml:space="preserve">Patienten och/eller vårdnadshavare ska få ett skriftligt exemplar av vårdplanen förutsatt att inga justeringar från preliminär vårdplan skett. I annat fall kontaktas patienten/vårdnadshavaren av medarbetaren. Vårdplanen skickas till patienten och/eller vårdnadshavare via post. Uppdrag att skicka via post kan ges till sekreterare i uppdragslistan eller till medarbetaren som lyfter patienten under behandlingskonferens. </w:t>
      </w:r>
    </w:p>
    <w:p w14:paraId="0E1F0979" w14:textId="77777777" w:rsidR="00CD45AF" w:rsidRPr="00A773DA" w:rsidRDefault="00CD45AF" w:rsidP="00CD45AF">
      <w:pPr>
        <w:pStyle w:val="Punktlista"/>
        <w:numPr>
          <w:ilvl w:val="1"/>
          <w:numId w:val="14"/>
        </w:numPr>
      </w:pPr>
      <w:r w:rsidRPr="00494957">
        <w:t xml:space="preserve">Vid LVU tas kontakt med placerande socialtjänst som </w:t>
      </w:r>
      <w:r w:rsidRPr="00A773DA">
        <w:t xml:space="preserve">är den juridiska vårdnadshavaren för patienten </w:t>
      </w:r>
      <w:r>
        <w:t>med</w:t>
      </w:r>
      <w:r>
        <w:t xml:space="preserve"> syftet att få information till vem </w:t>
      </w:r>
      <w:r w:rsidRPr="00A773DA">
        <w:t xml:space="preserve">eller vilka vårdplanen ska skickas till. </w:t>
      </w:r>
    </w:p>
    <w:p w14:paraId="57BB3089" w14:textId="77777777" w:rsidR="00CD45AF" w:rsidRDefault="00CD45AF" w:rsidP="00CD45AF">
      <w:pPr>
        <w:pStyle w:val="Punktlista"/>
      </w:pPr>
      <w:r>
        <w:t xml:space="preserve">Dokumentera i Melior att vårdplanenen blivit postad under mallen Korrespondens eller </w:t>
      </w:r>
      <w:proofErr w:type="spellStart"/>
      <w:r>
        <w:t>Ant</w:t>
      </w:r>
      <w:proofErr w:type="spellEnd"/>
      <w:r>
        <w:t xml:space="preserve"> sekr.</w:t>
      </w:r>
    </w:p>
    <w:p w14:paraId="48E18C4C" w14:textId="423F2149" w:rsidR="00CD45AF" w:rsidRDefault="00CD45AF" w:rsidP="00CD45AF">
      <w:pPr>
        <w:pStyle w:val="Rubrik2"/>
      </w:pPr>
      <w:bookmarkStart w:id="15" w:name="_Toc225749627"/>
      <w:r>
        <w:lastRenderedPageBreak/>
        <w:t>Ansvariga</w:t>
      </w:r>
      <w:bookmarkEnd w:id="15"/>
    </w:p>
    <w:p w14:paraId="2BD3CA81" w14:textId="14D6C44B" w:rsidR="00CD45AF" w:rsidRPr="00CD45AF" w:rsidRDefault="00CD45AF" w:rsidP="00CD45AF">
      <w:r w:rsidRPr="00DB3AEE">
        <w:t>Ansvariga för att rutinen följs är Verksamhetschef, vårdenhetschef och medicinsk ledningsansvarig läkare</w:t>
      </w:r>
      <w:r>
        <w:t>.</w:t>
      </w:r>
    </w:p>
    <w:p w14:paraId="6D775D46" w14:textId="20B39582" w:rsidR="002B0568" w:rsidRDefault="00CD45AF" w:rsidP="002B0568">
      <w:pPr>
        <w:pStyle w:val="Rubrik2"/>
      </w:pPr>
      <w:bookmarkStart w:id="16" w:name="_Toc225749628"/>
      <w:r>
        <w:t>Uppföljning och utvärdering</w:t>
      </w:r>
      <w:bookmarkEnd w:id="16"/>
    </w:p>
    <w:p w14:paraId="466955C4" w14:textId="18EA49D3" w:rsidR="002B0568" w:rsidRDefault="00CD45AF" w:rsidP="002B0568">
      <w:r w:rsidRPr="00DB3AEE">
        <w:t>Verksamheten ansvarar för att följa upp att rutinen följs. Avsteg från rutinen rapporteras i MedControl PRO</w:t>
      </w:r>
      <w:r w:rsidR="002B0568">
        <w:t>.</w:t>
      </w:r>
    </w:p>
    <w:p w14:paraId="520C177E" w14:textId="77777777" w:rsidR="002B0568" w:rsidRDefault="002B0568" w:rsidP="004C1B36"/>
    <w:sectPr w:rsidR="002B0568"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CC2CCC" w14:textId="77777777" w:rsidR="00002419" w:rsidRDefault="00002419">
      <w:r>
        <w:separator/>
      </w:r>
    </w:p>
  </w:endnote>
  <w:endnote w:type="continuationSeparator" w:id="0">
    <w:p w14:paraId="160BFBD9" w14:textId="77777777" w:rsidR="00002419" w:rsidRDefault="00002419">
      <w:r>
        <w:continuationSeparator/>
      </w:r>
    </w:p>
  </w:endnote>
  <w:endnote w:type="continuationNotice" w:id="1">
    <w:p w14:paraId="1D1CF86B" w14:textId="77777777" w:rsidR="00002419" w:rsidRDefault="000024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0BEF3D"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0E5CC3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Georgia" w:hAnsi="Georgia"/>
        <w:sz w:val="24"/>
        <w:szCs w:val="24"/>
      </w:rPr>
      <w:id w:val="-2070031421"/>
      <w:docPartObj>
        <w:docPartGallery w:val="Page Numbers (Bottom of Page)"/>
        <w:docPartUnique/>
      </w:docPartObj>
    </w:sdtPr>
    <w:sdtContent>
      <w:p w14:paraId="12F82CE0" w14:textId="77777777" w:rsidR="00C50EE5" w:rsidRPr="001D51B8" w:rsidRDefault="00A65FD4" w:rsidP="00EC0A68">
        <w:pPr>
          <w:pStyle w:val="Sidfot"/>
          <w:rPr>
            <w:rFonts w:ascii="Georgia" w:hAnsi="Georgia"/>
            <w:sz w:val="24"/>
            <w:szCs w:val="24"/>
          </w:rPr>
        </w:pPr>
        <w:r w:rsidRPr="001D51B8">
          <w:rPr>
            <w:rFonts w:ascii="Georgia" w:hAnsi="Georgia"/>
            <w:sz w:val="24"/>
            <w:szCs w:val="24"/>
          </w:rPr>
          <w:t xml:space="preserve"> </w:t>
        </w:r>
        <w:r w:rsidR="00EC0A68" w:rsidRPr="001D51B8">
          <w:rPr>
            <w:rFonts w:ascii="Georgia" w:hAnsi="Georgia"/>
            <w:sz w:val="24"/>
            <w:szCs w:val="24"/>
          </w:rPr>
          <w:fldChar w:fldCharType="begin"/>
        </w:r>
        <w:r w:rsidR="00EC0A68" w:rsidRPr="001D51B8">
          <w:rPr>
            <w:rFonts w:ascii="Georgia" w:hAnsi="Georgia"/>
            <w:sz w:val="24"/>
            <w:szCs w:val="24"/>
          </w:rPr>
          <w:instrText>PAGE   \* MERGEFORMAT</w:instrText>
        </w:r>
        <w:r w:rsidR="00EC0A68" w:rsidRPr="001D51B8">
          <w:rPr>
            <w:rFonts w:ascii="Georgia" w:hAnsi="Georgia"/>
            <w:sz w:val="24"/>
            <w:szCs w:val="24"/>
          </w:rPr>
          <w:fldChar w:fldCharType="separate"/>
        </w:r>
        <w:r w:rsidR="00EC0A68" w:rsidRPr="001D51B8">
          <w:rPr>
            <w:rFonts w:ascii="Georgia" w:hAnsi="Georgia"/>
            <w:sz w:val="24"/>
            <w:szCs w:val="24"/>
          </w:rPr>
          <w:t>2</w:t>
        </w:r>
        <w:r w:rsidR="00EC0A68" w:rsidRPr="001D51B8">
          <w:rPr>
            <w:rFonts w:ascii="Georgia" w:hAnsi="Georgia"/>
            <w:sz w:val="24"/>
            <w:szCs w:val="24"/>
          </w:rPr>
          <w:fldChar w:fldCharType="end"/>
        </w:r>
        <w:r w:rsidR="00AC09EE" w:rsidRPr="001D51B8">
          <w:rPr>
            <w:rFonts w:ascii="Georgia" w:hAnsi="Georgia"/>
            <w:sz w:val="24"/>
            <w:szCs w:val="24"/>
          </w:rPr>
          <w:t xml:space="preserve"> (</w:t>
        </w:r>
        <w:r w:rsidR="00AC09EE" w:rsidRPr="001D51B8">
          <w:rPr>
            <w:rFonts w:ascii="Georgia" w:hAnsi="Georgia"/>
            <w:sz w:val="24"/>
            <w:szCs w:val="24"/>
          </w:rPr>
          <w:fldChar w:fldCharType="begin"/>
        </w:r>
        <w:r w:rsidR="00AC09EE" w:rsidRPr="001D51B8">
          <w:rPr>
            <w:rFonts w:ascii="Georgia" w:hAnsi="Georgia"/>
            <w:sz w:val="24"/>
            <w:szCs w:val="24"/>
          </w:rPr>
          <w:instrText xml:space="preserve"> NUMPAGES   \* MERGEFORMAT </w:instrText>
        </w:r>
        <w:r w:rsidR="00AC09EE" w:rsidRPr="001D51B8">
          <w:rPr>
            <w:rFonts w:ascii="Georgia" w:hAnsi="Georgia"/>
            <w:sz w:val="24"/>
            <w:szCs w:val="24"/>
          </w:rPr>
          <w:fldChar w:fldCharType="separate"/>
        </w:r>
        <w:r w:rsidR="00AC09EE" w:rsidRPr="001D51B8">
          <w:rPr>
            <w:rFonts w:ascii="Georgia" w:hAnsi="Georgia"/>
            <w:noProof/>
            <w:sz w:val="24"/>
            <w:szCs w:val="24"/>
          </w:rPr>
          <w:t>5</w:t>
        </w:r>
        <w:r w:rsidR="00AC09EE" w:rsidRPr="001D51B8">
          <w:rPr>
            <w:rFonts w:ascii="Georgia" w:hAnsi="Georgia"/>
            <w:sz w:val="24"/>
            <w:szCs w:val="24"/>
          </w:rPr>
          <w:fldChar w:fldCharType="end"/>
        </w:r>
        <w:r w:rsidR="00AC09EE" w:rsidRPr="001D51B8">
          <w:rPr>
            <w:rFonts w:ascii="Georgia" w:hAnsi="Georgia"/>
            <w:sz w:val="24"/>
            <w:szCs w:val="24"/>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27EE6D" w14:textId="77777777"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BAF00D2" wp14:editId="23BF4A0A">
          <wp:simplePos x="0" y="0"/>
          <wp:positionH relativeFrom="column">
            <wp:posOffset>4391660</wp:posOffset>
          </wp:positionH>
          <wp:positionV relativeFrom="paragraph">
            <wp:posOffset>-3947</wp:posOffset>
          </wp:positionV>
          <wp:extent cx="1953671" cy="348178"/>
          <wp:effectExtent l="0" t="0" r="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7E960F" w14:textId="77777777" w:rsidR="00002419" w:rsidRDefault="00002419"/>
  </w:footnote>
  <w:footnote w:type="continuationSeparator" w:id="0">
    <w:p w14:paraId="5510F843" w14:textId="77777777" w:rsidR="00002419" w:rsidRDefault="00002419">
      <w:r>
        <w:continuationSeparator/>
      </w:r>
    </w:p>
  </w:footnote>
  <w:footnote w:type="continuationNotice" w:id="1">
    <w:p w14:paraId="33A9CB3C" w14:textId="77777777" w:rsidR="00002419" w:rsidRDefault="000024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082FC"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BBE6A5" wp14:editId="118C1499">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C881BA0"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BBE6A5"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C881BA0"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8E543B" w14:textId="77777777" w:rsidR="008A4EB9" w:rsidRPr="00AC09EE" w:rsidRDefault="00E93DF6" w:rsidP="00E93DF6">
    <w:pPr>
      <w:pStyle w:val="Sidhuvud"/>
      <w:ind w:left="0" w:right="567"/>
    </w:pPr>
    <w:r>
      <w:rPr>
        <w:noProof/>
        <w:sz w:val="20"/>
        <w:szCs w:val="20"/>
      </w:rPr>
      <mc:AlternateContent>
        <mc:Choice Requires="wps">
          <w:drawing>
            <wp:anchor distT="0" distB="0" distL="114300" distR="114300" simplePos="0" relativeHeight="251657215" behindDoc="0" locked="0" layoutInCell="1" allowOverlap="1" wp14:anchorId="45FEDE17" wp14:editId="5D9AEE26">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A14C86B"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5FEDE17"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721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5A14C86B"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07440161">
    <w:abstractNumId w:val="17"/>
  </w:num>
  <w:num w:numId="2" w16cid:durableId="2102019340">
    <w:abstractNumId w:val="14"/>
  </w:num>
  <w:num w:numId="3" w16cid:durableId="1955600679">
    <w:abstractNumId w:val="0"/>
  </w:num>
  <w:num w:numId="4" w16cid:durableId="1923490865">
    <w:abstractNumId w:val="6"/>
  </w:num>
  <w:num w:numId="5" w16cid:durableId="1729768576">
    <w:abstractNumId w:val="15"/>
  </w:num>
  <w:num w:numId="6" w16cid:durableId="932930495">
    <w:abstractNumId w:val="2"/>
  </w:num>
  <w:num w:numId="7" w16cid:durableId="316885082">
    <w:abstractNumId w:val="11"/>
  </w:num>
  <w:num w:numId="8" w16cid:durableId="726296716">
    <w:abstractNumId w:val="8"/>
  </w:num>
  <w:num w:numId="9" w16cid:durableId="2073190661">
    <w:abstractNumId w:val="1"/>
  </w:num>
  <w:num w:numId="10" w16cid:durableId="1784688560">
    <w:abstractNumId w:val="1"/>
  </w:num>
  <w:num w:numId="11" w16cid:durableId="1705911172">
    <w:abstractNumId w:val="3"/>
  </w:num>
  <w:num w:numId="12" w16cid:durableId="693389359">
    <w:abstractNumId w:val="4"/>
  </w:num>
  <w:num w:numId="13" w16cid:durableId="2088917198">
    <w:abstractNumId w:val="13"/>
  </w:num>
  <w:num w:numId="14" w16cid:durableId="1017735673">
    <w:abstractNumId w:val="9"/>
  </w:num>
  <w:num w:numId="15" w16cid:durableId="676074805">
    <w:abstractNumId w:val="7"/>
  </w:num>
  <w:num w:numId="16" w16cid:durableId="1459647998">
    <w:abstractNumId w:val="12"/>
  </w:num>
  <w:num w:numId="17" w16cid:durableId="2125078703">
    <w:abstractNumId w:val="5"/>
  </w:num>
  <w:num w:numId="18" w16cid:durableId="77948277">
    <w:abstractNumId w:val="10"/>
  </w:num>
  <w:num w:numId="19" w16cid:durableId="87033669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419"/>
    <w:rsid w:val="000051D5"/>
    <w:rsid w:val="00005361"/>
    <w:rsid w:val="00006D2A"/>
    <w:rsid w:val="00010D47"/>
    <w:rsid w:val="00016CF0"/>
    <w:rsid w:val="00017F3E"/>
    <w:rsid w:val="00024DC6"/>
    <w:rsid w:val="00030DDD"/>
    <w:rsid w:val="00030FA9"/>
    <w:rsid w:val="000313BB"/>
    <w:rsid w:val="00033ED5"/>
    <w:rsid w:val="00040975"/>
    <w:rsid w:val="00050500"/>
    <w:rsid w:val="0005691C"/>
    <w:rsid w:val="00056ECB"/>
    <w:rsid w:val="00056ED5"/>
    <w:rsid w:val="000655CC"/>
    <w:rsid w:val="0006761F"/>
    <w:rsid w:val="000700AE"/>
    <w:rsid w:val="0007743A"/>
    <w:rsid w:val="00084024"/>
    <w:rsid w:val="0008787C"/>
    <w:rsid w:val="0009062C"/>
    <w:rsid w:val="00095368"/>
    <w:rsid w:val="000954C4"/>
    <w:rsid w:val="000A0B9A"/>
    <w:rsid w:val="000A5BED"/>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81FDC"/>
    <w:rsid w:val="001860B9"/>
    <w:rsid w:val="00186F2B"/>
    <w:rsid w:val="001874D6"/>
    <w:rsid w:val="00193D6B"/>
    <w:rsid w:val="0019632A"/>
    <w:rsid w:val="001A4E7C"/>
    <w:rsid w:val="001B762C"/>
    <w:rsid w:val="001C4D0A"/>
    <w:rsid w:val="001C5FEF"/>
    <w:rsid w:val="001D51B8"/>
    <w:rsid w:val="001E5552"/>
    <w:rsid w:val="00211487"/>
    <w:rsid w:val="00211D91"/>
    <w:rsid w:val="00217DEC"/>
    <w:rsid w:val="00235B57"/>
    <w:rsid w:val="00250F24"/>
    <w:rsid w:val="002523C5"/>
    <w:rsid w:val="0025380B"/>
    <w:rsid w:val="0025703A"/>
    <w:rsid w:val="0026140A"/>
    <w:rsid w:val="00262F3D"/>
    <w:rsid w:val="00263281"/>
    <w:rsid w:val="002651D6"/>
    <w:rsid w:val="0026551F"/>
    <w:rsid w:val="002679E3"/>
    <w:rsid w:val="00280A85"/>
    <w:rsid w:val="00284119"/>
    <w:rsid w:val="00290B5C"/>
    <w:rsid w:val="00294791"/>
    <w:rsid w:val="002B0568"/>
    <w:rsid w:val="002B0B30"/>
    <w:rsid w:val="002B0C78"/>
    <w:rsid w:val="002C0C02"/>
    <w:rsid w:val="002C1277"/>
    <w:rsid w:val="002C60AD"/>
    <w:rsid w:val="002D0E0E"/>
    <w:rsid w:val="002D6023"/>
    <w:rsid w:val="002E263F"/>
    <w:rsid w:val="002E6F81"/>
    <w:rsid w:val="002F08BA"/>
    <w:rsid w:val="002F2CFF"/>
    <w:rsid w:val="002F39DC"/>
    <w:rsid w:val="002F3CA3"/>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7945"/>
    <w:rsid w:val="00420045"/>
    <w:rsid w:val="004230F7"/>
    <w:rsid w:val="0043167E"/>
    <w:rsid w:val="0043409A"/>
    <w:rsid w:val="00446255"/>
    <w:rsid w:val="00451935"/>
    <w:rsid w:val="00460ED0"/>
    <w:rsid w:val="0046320B"/>
    <w:rsid w:val="00463CFE"/>
    <w:rsid w:val="00465651"/>
    <w:rsid w:val="0047039F"/>
    <w:rsid w:val="00470CE7"/>
    <w:rsid w:val="00470F4F"/>
    <w:rsid w:val="00472482"/>
    <w:rsid w:val="00480DC7"/>
    <w:rsid w:val="004876F6"/>
    <w:rsid w:val="0049236A"/>
    <w:rsid w:val="00492718"/>
    <w:rsid w:val="004A355D"/>
    <w:rsid w:val="004A4970"/>
    <w:rsid w:val="004B2183"/>
    <w:rsid w:val="004B2A01"/>
    <w:rsid w:val="004B5391"/>
    <w:rsid w:val="004C1B36"/>
    <w:rsid w:val="004D7BA3"/>
    <w:rsid w:val="004F4518"/>
    <w:rsid w:val="004F4C62"/>
    <w:rsid w:val="00501433"/>
    <w:rsid w:val="005116E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B394A"/>
    <w:rsid w:val="005C0045"/>
    <w:rsid w:val="005C084E"/>
    <w:rsid w:val="005C2D6A"/>
    <w:rsid w:val="005C4606"/>
    <w:rsid w:val="005D0B0C"/>
    <w:rsid w:val="005E02B3"/>
    <w:rsid w:val="005E1E24"/>
    <w:rsid w:val="0060596B"/>
    <w:rsid w:val="00606D97"/>
    <w:rsid w:val="00614E64"/>
    <w:rsid w:val="00617710"/>
    <w:rsid w:val="00617EE6"/>
    <w:rsid w:val="0062184C"/>
    <w:rsid w:val="00623724"/>
    <w:rsid w:val="00627BEA"/>
    <w:rsid w:val="006319DB"/>
    <w:rsid w:val="0065270C"/>
    <w:rsid w:val="0065595B"/>
    <w:rsid w:val="00660269"/>
    <w:rsid w:val="00665F89"/>
    <w:rsid w:val="00673C92"/>
    <w:rsid w:val="006753EC"/>
    <w:rsid w:val="00682812"/>
    <w:rsid w:val="00685193"/>
    <w:rsid w:val="006919B0"/>
    <w:rsid w:val="00691E6D"/>
    <w:rsid w:val="006A2789"/>
    <w:rsid w:val="006A4978"/>
    <w:rsid w:val="006A7261"/>
    <w:rsid w:val="006B0D29"/>
    <w:rsid w:val="006B1819"/>
    <w:rsid w:val="006C5048"/>
    <w:rsid w:val="006C6A4B"/>
    <w:rsid w:val="006C779F"/>
    <w:rsid w:val="006D01F5"/>
    <w:rsid w:val="006D0CFB"/>
    <w:rsid w:val="006D30C0"/>
    <w:rsid w:val="006D54BF"/>
    <w:rsid w:val="006D7535"/>
    <w:rsid w:val="006E450B"/>
    <w:rsid w:val="006F0D7E"/>
    <w:rsid w:val="00700F01"/>
    <w:rsid w:val="00710B77"/>
    <w:rsid w:val="0072075B"/>
    <w:rsid w:val="007221C2"/>
    <w:rsid w:val="00730955"/>
    <w:rsid w:val="00733A9C"/>
    <w:rsid w:val="00733D60"/>
    <w:rsid w:val="00736574"/>
    <w:rsid w:val="007367E0"/>
    <w:rsid w:val="00737215"/>
    <w:rsid w:val="00752110"/>
    <w:rsid w:val="00754905"/>
    <w:rsid w:val="007569B5"/>
    <w:rsid w:val="00760038"/>
    <w:rsid w:val="007618AC"/>
    <w:rsid w:val="00762EE0"/>
    <w:rsid w:val="00765C41"/>
    <w:rsid w:val="00771100"/>
    <w:rsid w:val="007759DD"/>
    <w:rsid w:val="0078609F"/>
    <w:rsid w:val="007917BA"/>
    <w:rsid w:val="007A5C6F"/>
    <w:rsid w:val="007A6D06"/>
    <w:rsid w:val="007D4241"/>
    <w:rsid w:val="007D4317"/>
    <w:rsid w:val="007D4EA3"/>
    <w:rsid w:val="007F1CFF"/>
    <w:rsid w:val="007F5DD5"/>
    <w:rsid w:val="00800EE5"/>
    <w:rsid w:val="00821A1B"/>
    <w:rsid w:val="008260F5"/>
    <w:rsid w:val="008262E9"/>
    <w:rsid w:val="00827E69"/>
    <w:rsid w:val="00835C4D"/>
    <w:rsid w:val="008375A2"/>
    <w:rsid w:val="00843F48"/>
    <w:rsid w:val="00851423"/>
    <w:rsid w:val="008569C6"/>
    <w:rsid w:val="00857848"/>
    <w:rsid w:val="008644C9"/>
    <w:rsid w:val="008654B6"/>
    <w:rsid w:val="0087139C"/>
    <w:rsid w:val="00880E83"/>
    <w:rsid w:val="00892A20"/>
    <w:rsid w:val="00892F28"/>
    <w:rsid w:val="008A0C5F"/>
    <w:rsid w:val="008A3DEA"/>
    <w:rsid w:val="008A4EB9"/>
    <w:rsid w:val="008A74C0"/>
    <w:rsid w:val="008B1694"/>
    <w:rsid w:val="008C4B27"/>
    <w:rsid w:val="008C7F2A"/>
    <w:rsid w:val="008D12C9"/>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679A"/>
    <w:rsid w:val="00971D93"/>
    <w:rsid w:val="009B1F6B"/>
    <w:rsid w:val="009C0D12"/>
    <w:rsid w:val="009C192E"/>
    <w:rsid w:val="009C248C"/>
    <w:rsid w:val="009D6819"/>
    <w:rsid w:val="009D6D1C"/>
    <w:rsid w:val="009E05A9"/>
    <w:rsid w:val="009E0CF9"/>
    <w:rsid w:val="009E531B"/>
    <w:rsid w:val="009E6C56"/>
    <w:rsid w:val="009E7DCF"/>
    <w:rsid w:val="009F4A56"/>
    <w:rsid w:val="009F4E65"/>
    <w:rsid w:val="00A006A5"/>
    <w:rsid w:val="00A05942"/>
    <w:rsid w:val="00A07BEC"/>
    <w:rsid w:val="00A22363"/>
    <w:rsid w:val="00A264BE"/>
    <w:rsid w:val="00A272CA"/>
    <w:rsid w:val="00A33051"/>
    <w:rsid w:val="00A37634"/>
    <w:rsid w:val="00A407AD"/>
    <w:rsid w:val="00A40923"/>
    <w:rsid w:val="00A41C05"/>
    <w:rsid w:val="00A42426"/>
    <w:rsid w:val="00A514B7"/>
    <w:rsid w:val="00A54A0B"/>
    <w:rsid w:val="00A62080"/>
    <w:rsid w:val="00A65FD4"/>
    <w:rsid w:val="00A73F1C"/>
    <w:rsid w:val="00A81198"/>
    <w:rsid w:val="00A81E48"/>
    <w:rsid w:val="00A82035"/>
    <w:rsid w:val="00A90D77"/>
    <w:rsid w:val="00A92E07"/>
    <w:rsid w:val="00AA0B3A"/>
    <w:rsid w:val="00AA3996"/>
    <w:rsid w:val="00AA6D28"/>
    <w:rsid w:val="00AA6EB4"/>
    <w:rsid w:val="00AA767D"/>
    <w:rsid w:val="00AB0CC9"/>
    <w:rsid w:val="00AC09EE"/>
    <w:rsid w:val="00AC3FF6"/>
    <w:rsid w:val="00AD52AA"/>
    <w:rsid w:val="00AD73EC"/>
    <w:rsid w:val="00AE5BC7"/>
    <w:rsid w:val="00AF5AAF"/>
    <w:rsid w:val="00AF6051"/>
    <w:rsid w:val="00B046D8"/>
    <w:rsid w:val="00B05AC6"/>
    <w:rsid w:val="00B13F4C"/>
    <w:rsid w:val="00B16219"/>
    <w:rsid w:val="00B16C59"/>
    <w:rsid w:val="00B33FDD"/>
    <w:rsid w:val="00B351E3"/>
    <w:rsid w:val="00B359CC"/>
    <w:rsid w:val="00B36107"/>
    <w:rsid w:val="00B41789"/>
    <w:rsid w:val="00B463C4"/>
    <w:rsid w:val="00B46495"/>
    <w:rsid w:val="00B46C03"/>
    <w:rsid w:val="00B50D1B"/>
    <w:rsid w:val="00B60C6C"/>
    <w:rsid w:val="00B619A9"/>
    <w:rsid w:val="00B6284C"/>
    <w:rsid w:val="00B65A9D"/>
    <w:rsid w:val="00B66D60"/>
    <w:rsid w:val="00B75EDE"/>
    <w:rsid w:val="00B77D88"/>
    <w:rsid w:val="00B77FAF"/>
    <w:rsid w:val="00B84336"/>
    <w:rsid w:val="00B851B9"/>
    <w:rsid w:val="00B86453"/>
    <w:rsid w:val="00B90054"/>
    <w:rsid w:val="00B92C14"/>
    <w:rsid w:val="00BA0066"/>
    <w:rsid w:val="00BA616A"/>
    <w:rsid w:val="00BB69DB"/>
    <w:rsid w:val="00BC322E"/>
    <w:rsid w:val="00BC44CD"/>
    <w:rsid w:val="00BC48A6"/>
    <w:rsid w:val="00BE3686"/>
    <w:rsid w:val="00BE61B0"/>
    <w:rsid w:val="00BE7978"/>
    <w:rsid w:val="00C01F0D"/>
    <w:rsid w:val="00C07DDB"/>
    <w:rsid w:val="00C2650E"/>
    <w:rsid w:val="00C3632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26E7"/>
    <w:rsid w:val="00CA39EF"/>
    <w:rsid w:val="00CA521F"/>
    <w:rsid w:val="00CB0493"/>
    <w:rsid w:val="00CB17FF"/>
    <w:rsid w:val="00CB1BDA"/>
    <w:rsid w:val="00CB1ED7"/>
    <w:rsid w:val="00CC167C"/>
    <w:rsid w:val="00CC52D9"/>
    <w:rsid w:val="00CD45AF"/>
    <w:rsid w:val="00CD6647"/>
    <w:rsid w:val="00CE4B73"/>
    <w:rsid w:val="00CF70BB"/>
    <w:rsid w:val="00CF7E50"/>
    <w:rsid w:val="00D00BD7"/>
    <w:rsid w:val="00D06A6D"/>
    <w:rsid w:val="00D074DB"/>
    <w:rsid w:val="00D139CF"/>
    <w:rsid w:val="00D35D17"/>
    <w:rsid w:val="00D37739"/>
    <w:rsid w:val="00D37968"/>
    <w:rsid w:val="00D37E7F"/>
    <w:rsid w:val="00D47AD7"/>
    <w:rsid w:val="00D51529"/>
    <w:rsid w:val="00D5481C"/>
    <w:rsid w:val="00D8412F"/>
    <w:rsid w:val="00D85218"/>
    <w:rsid w:val="00D915B1"/>
    <w:rsid w:val="00DA0E01"/>
    <w:rsid w:val="00DA299D"/>
    <w:rsid w:val="00DA65C4"/>
    <w:rsid w:val="00DC295B"/>
    <w:rsid w:val="00DC5E08"/>
    <w:rsid w:val="00DC75A6"/>
    <w:rsid w:val="00DE4447"/>
    <w:rsid w:val="00DE5DA2"/>
    <w:rsid w:val="00DF0033"/>
    <w:rsid w:val="00DF04C7"/>
    <w:rsid w:val="00E026BF"/>
    <w:rsid w:val="00E07B1B"/>
    <w:rsid w:val="00E11853"/>
    <w:rsid w:val="00E138B9"/>
    <w:rsid w:val="00E22559"/>
    <w:rsid w:val="00E52A86"/>
    <w:rsid w:val="00E54B47"/>
    <w:rsid w:val="00E553BF"/>
    <w:rsid w:val="00E55D93"/>
    <w:rsid w:val="00E61294"/>
    <w:rsid w:val="00E7237C"/>
    <w:rsid w:val="00E77C46"/>
    <w:rsid w:val="00E86CE8"/>
    <w:rsid w:val="00E90E82"/>
    <w:rsid w:val="00E93DF6"/>
    <w:rsid w:val="00EA00CB"/>
    <w:rsid w:val="00EA1BAA"/>
    <w:rsid w:val="00EA3FCD"/>
    <w:rsid w:val="00EA42A0"/>
    <w:rsid w:val="00EB6714"/>
    <w:rsid w:val="00EC0A68"/>
    <w:rsid w:val="00EC0DD5"/>
    <w:rsid w:val="00EC5006"/>
    <w:rsid w:val="00EC76AB"/>
    <w:rsid w:val="00ED49C3"/>
    <w:rsid w:val="00ED6CE8"/>
    <w:rsid w:val="00ED7AA6"/>
    <w:rsid w:val="00EE2A56"/>
    <w:rsid w:val="00EE3818"/>
    <w:rsid w:val="00F065B0"/>
    <w:rsid w:val="00F22264"/>
    <w:rsid w:val="00F2564D"/>
    <w:rsid w:val="00F26754"/>
    <w:rsid w:val="00F35B05"/>
    <w:rsid w:val="00F413D9"/>
    <w:rsid w:val="00F5135F"/>
    <w:rsid w:val="00F51F78"/>
    <w:rsid w:val="00F86F47"/>
    <w:rsid w:val="00F90B64"/>
    <w:rsid w:val="00F9514D"/>
    <w:rsid w:val="00FB2F0F"/>
    <w:rsid w:val="00FB5086"/>
    <w:rsid w:val="00FB5411"/>
    <w:rsid w:val="00FB6392"/>
    <w:rsid w:val="00FC63D5"/>
    <w:rsid w:val="00FD3C70"/>
    <w:rsid w:val="00FD6820"/>
    <w:rsid w:val="00FE12D8"/>
    <w:rsid w:val="00FF3EB9"/>
    <w:rsid w:val="00FF7C02"/>
    <w:rsid w:val="024801E3"/>
    <w:rsid w:val="081949E3"/>
    <w:rsid w:val="175619F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087DFCCA"/>
  <w14:defaultImageDpi w14:val="330"/>
  <w15:docId w15:val="{57150CB9-AB5F-4230-94B4-4F88099DCA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6754"/>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A6D06"/>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AF605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F605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7A6D06"/>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F605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AF605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07743A"/>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07743A"/>
    <w:rPr>
      <w:rFonts w:ascii="Verdana" w:hAnsi="Verdana"/>
      <w:sz w:val="72"/>
      <w:szCs w:val="24"/>
    </w:rPr>
  </w:style>
  <w:style w:type="paragraph" w:customStyle="1" w:styleId="UnderrubrikVGR">
    <w:name w:val="Underrubrik VGR"/>
    <w:basedOn w:val="Normal"/>
    <w:link w:val="UnderrubrikVGRChar"/>
    <w:uiPriority w:val="3"/>
    <w:qFormat/>
    <w:rsid w:val="0007743A"/>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07743A"/>
    <w:rPr>
      <w:rFonts w:ascii="Verdana" w:hAnsi="Verdana"/>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F605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BE61B0"/>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6D54BF"/>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hyperlink" Target="https://mellanarkiv-offentlig.vgregion.se/alfresco/s/archive/stream/public/v1/source/available/sofia/ssn11800-2140136717-480/surrogate/Ansvarsf%c3%b6rdelning%20och%20konsultationer%20mellan%20prim%c3%a4rv%c3%a5rd%20och%20barn-%20och%20ungdomspsykiatri.pdf" TargetMode="External" Id="rId13" /><Relationship Type="http://schemas.openxmlformats.org/officeDocument/2006/relationships/theme" Target="theme/theme1.xml" Id="rId18"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hyperlink" Target="https://mellanarkiv-offentlig.vgregion.se/alfresco/s/archive/stream/public/v1/source/available/sofia/nu15279-122128969-18/surrogate/Kompetens%20avseende%20psykopedagogisk%20och%20psykologisk%20behandling%20under%20behandlingskonferens.pdf" TargetMode="External" Id="rId12" /><Relationship Type="http://schemas.openxmlformats.org/officeDocument/2006/relationships/fontTable" Target="fontTable.xml" Id="rId17" /><Relationship Type="http://schemas.openxmlformats.org/officeDocument/2006/relationships/styles" Target="styles.xml" Id="rId2" /><Relationship Type="http://schemas.openxmlformats.org/officeDocument/2006/relationships/hyperlink" Target="https://mellanarkiv-offentlig.vgregion.se/alfresco/s/archive/stream/public/v1/source/available/sofia/nu10094-2020762173-56/surrogate/V%c3%a5rdplan%20inom%20Barn-%20och%20ungdomspsykiatrin%20NU-sjukv%c3%a5rden.pdf" TargetMode="Externa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yperlink" Target="https://mellanarkiv-offentlig.vgregion.se/alfresco/s/archive/stream/public/v1/source/available/sofia/nu15279-122128969-9/surrogate/Checklista%20behandlingskonferens.pdf" TargetMode="External" Id="rId1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 Type="http://schemas.openxmlformats.org/officeDocument/2006/relationships/hyperlink" Target="https://www.uppdragpsykiskhalsa.se/wp-content/uploads/2017/07/SBAR-BUP.pdf" TargetMode="Externa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8</Pages>
  <Words>1554</Words>
  <Characters>8240</Characters>
  <Application>Microsoft Office Word</Application>
  <DocSecurity>0</DocSecurity>
  <Lines>68</Lines>
  <Paragraphs>19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9775</CharactersWithSpaces>
  <SharedDoc>false</SharedDoc>
  <HyperlinkBase/>
  <HLinks>
    <vt:vector size="30" baseType="variant">
      <vt:variant>
        <vt:i4>6</vt:i4>
      </vt:variant>
      <vt:variant>
        <vt:i4>24</vt:i4>
      </vt:variant>
      <vt:variant>
        <vt:i4>0</vt:i4>
      </vt:variant>
      <vt:variant>
        <vt:i4>5</vt:i4>
      </vt:variant>
      <vt:variant>
        <vt:lpwstr>https://www.vgregion.se/sprak</vt:lpwstr>
      </vt:variant>
      <vt:variant>
        <vt:lpwstr/>
      </vt:variant>
      <vt:variant>
        <vt:i4>2490474</vt:i4>
      </vt:variant>
      <vt:variant>
        <vt:i4>21</vt:i4>
      </vt:variant>
      <vt:variant>
        <vt:i4>0</vt:i4>
      </vt:variant>
      <vt:variant>
        <vt:i4>5</vt:i4>
      </vt:variant>
      <vt:variant>
        <vt:lpwstr>https://mellanarkiv-offentlig.vgregion.se/alfresco/s/archive/stream/public/v1/source/available/sofia/rs10135-794280002-23/surrogate/Strategi f%c3%b6r omst%c3%a4llningen av h%c3%a4lso-och sjukv%c3%a5rden i V%c3%a4stra G%c3%b6talandsregionen 2023 - 2027.pdf</vt:lpwstr>
      </vt:variant>
      <vt:variant>
        <vt:lpwstr/>
      </vt:variant>
      <vt:variant>
        <vt:i4>1048634</vt:i4>
      </vt:variant>
      <vt:variant>
        <vt:i4>14</vt:i4>
      </vt:variant>
      <vt:variant>
        <vt:i4>0</vt:i4>
      </vt:variant>
      <vt:variant>
        <vt:i4>5</vt:i4>
      </vt:variant>
      <vt:variant>
        <vt:lpwstr/>
      </vt:variant>
      <vt:variant>
        <vt:lpwstr>_Toc83802185</vt:lpwstr>
      </vt:variant>
      <vt:variant>
        <vt:i4>1114170</vt:i4>
      </vt:variant>
      <vt:variant>
        <vt:i4>8</vt:i4>
      </vt:variant>
      <vt:variant>
        <vt:i4>0</vt:i4>
      </vt:variant>
      <vt:variant>
        <vt:i4>5</vt:i4>
      </vt:variant>
      <vt:variant>
        <vt:lpwstr/>
      </vt:variant>
      <vt:variant>
        <vt:lpwstr>_Toc83802184</vt:lpwstr>
      </vt:variant>
      <vt:variant>
        <vt:i4>1441850</vt:i4>
      </vt:variant>
      <vt:variant>
        <vt:i4>2</vt:i4>
      </vt:variant>
      <vt:variant>
        <vt:i4>0</vt:i4>
      </vt:variant>
      <vt:variant>
        <vt:i4>5</vt:i4>
      </vt:variant>
      <vt:variant>
        <vt:lpwstr/>
      </vt:variant>
      <vt:variant>
        <vt:lpwstr>_Toc83802183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Behandlingskonferens</dc:title>
  <dc:subject/>
  <dc:creator>Maarit Perttunen</dc:creator>
  <keywords/>
  <lastModifiedBy>Maarit Perttunen</lastModifiedBy>
  <revision>2</revision>
  <dcterms:created xsi:type="dcterms:W3CDTF">2026-03-30T05:36:00.0000000Z</dcterms:created>
  <dcterms:modified xsi:type="dcterms:W3CDTF">2026-03-30T05:59:00.0000000Z</dcterms:modified>
</coreProperties>
</file>