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9E415" w14:textId="77777777" w:rsidR="004E7EBF" w:rsidRPr="00DE4B13" w:rsidRDefault="004E7EBF" w:rsidP="004E7EBF">
      <w:pPr>
        <w:pStyle w:val="Rubrik1"/>
        <w:ind w:right="707"/>
      </w:pPr>
      <w:r w:rsidRPr="00DE4B13">
        <w:t>Uppdragsbeskrivning VEÖL, Vuxenpsykiatri</w:t>
      </w:r>
    </w:p>
    <w:p w14:paraId="725FE6F2" w14:textId="77777777" w:rsidR="004E7EBF" w:rsidRPr="00DE4B13" w:rsidRDefault="004E7EBF" w:rsidP="004E7EBF">
      <w:pPr>
        <w:ind w:right="424"/>
      </w:pPr>
      <w:r w:rsidRPr="00DE4B13">
        <w:t>Denna uppdragsmall utgör underlag för att beskriva uppdraget för nedanstående uppdragstagare. Uppdraget kan kompletteras eller förändras efter verksamhetens behov.</w:t>
      </w:r>
    </w:p>
    <w:tbl>
      <w:tblPr>
        <w:tblStyle w:val="Tabellrutnt"/>
        <w:tblW w:w="8501" w:type="dxa"/>
        <w:tblInd w:w="992" w:type="dxa"/>
        <w:tblLook w:val="04A0" w:firstRow="1" w:lastRow="0" w:firstColumn="1" w:lastColumn="0" w:noHBand="0" w:noVBand="1"/>
      </w:tblPr>
      <w:tblGrid>
        <w:gridCol w:w="2830"/>
        <w:gridCol w:w="5671"/>
      </w:tblGrid>
      <w:tr w:rsidR="004E7EBF" w:rsidRPr="00DE4B13" w14:paraId="34B15168" w14:textId="77777777" w:rsidTr="004E7EBF">
        <w:tc>
          <w:tcPr>
            <w:tcW w:w="2122" w:type="dxa"/>
            <w:shd w:val="clear" w:color="auto" w:fill="2E74B5"/>
          </w:tcPr>
          <w:p w14:paraId="642BD2A4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6379" w:type="dxa"/>
            <w:shd w:val="clear" w:color="auto" w:fill="2E74B5"/>
          </w:tcPr>
          <w:p w14:paraId="003CB9D2" w14:textId="77777777" w:rsidR="004E7EBF" w:rsidRPr="00DE4B13" w:rsidRDefault="004E7EBF" w:rsidP="004C7893">
            <w:pPr>
              <w:ind w:left="0"/>
              <w:rPr>
                <w:sz w:val="22"/>
                <w:szCs w:val="22"/>
              </w:rPr>
            </w:pPr>
          </w:p>
        </w:tc>
      </w:tr>
      <w:tr w:rsidR="004E7EBF" w:rsidRPr="00DE4B13" w14:paraId="43961F14" w14:textId="77777777" w:rsidTr="004E7EBF">
        <w:tc>
          <w:tcPr>
            <w:tcW w:w="2122" w:type="dxa"/>
          </w:tcPr>
          <w:p w14:paraId="118CCB64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>Uppdrag</w:t>
            </w:r>
          </w:p>
        </w:tc>
        <w:tc>
          <w:tcPr>
            <w:tcW w:w="6379" w:type="dxa"/>
          </w:tcPr>
          <w:p w14:paraId="61637D90" w14:textId="77777777" w:rsidR="004E7EBF" w:rsidRPr="00DE4B13" w:rsidRDefault="004E7EBF" w:rsidP="004C7893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Vårdenhetsöverläkare (VEÖL).</w:t>
            </w:r>
          </w:p>
          <w:p w14:paraId="40D4ED08" w14:textId="77777777" w:rsidR="004E7EBF" w:rsidRPr="00DE4B13" w:rsidRDefault="004E7EBF" w:rsidP="004C7893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Uppdraget som VEÖL innebär att tillsammans med EC ansvara för löpande verksamhetsfrågor såsom verksamhetsplanering, drift, verksamhetsutveckling och uppföljning på enhetsnivå.</w:t>
            </w:r>
          </w:p>
        </w:tc>
      </w:tr>
      <w:tr w:rsidR="004E7EBF" w:rsidRPr="00DE4B13" w14:paraId="607E4E48" w14:textId="77777777" w:rsidTr="004E7EBF">
        <w:tc>
          <w:tcPr>
            <w:tcW w:w="2122" w:type="dxa"/>
          </w:tcPr>
          <w:p w14:paraId="71330D91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>Namn</w:t>
            </w:r>
          </w:p>
        </w:tc>
        <w:tc>
          <w:tcPr>
            <w:tcW w:w="6379" w:type="dxa"/>
          </w:tcPr>
          <w:p w14:paraId="4E9C6292" w14:textId="77777777" w:rsidR="004E7EBF" w:rsidRPr="00DE4B13" w:rsidRDefault="004E7EBF" w:rsidP="004C7893">
            <w:pPr>
              <w:ind w:left="0"/>
              <w:rPr>
                <w:sz w:val="22"/>
                <w:szCs w:val="22"/>
              </w:rPr>
            </w:pPr>
          </w:p>
        </w:tc>
      </w:tr>
      <w:tr w:rsidR="004E7EBF" w:rsidRPr="00DE4B13" w14:paraId="4A2C1A27" w14:textId="77777777" w:rsidTr="004E7EBF">
        <w:tc>
          <w:tcPr>
            <w:tcW w:w="2122" w:type="dxa"/>
          </w:tcPr>
          <w:p w14:paraId="688E18CA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>Verksamhet</w:t>
            </w:r>
          </w:p>
        </w:tc>
        <w:tc>
          <w:tcPr>
            <w:tcW w:w="6379" w:type="dxa"/>
          </w:tcPr>
          <w:p w14:paraId="2E59E828" w14:textId="77777777" w:rsidR="004E7EBF" w:rsidRPr="00DE4B13" w:rsidRDefault="004E7EBF" w:rsidP="004C7893">
            <w:pPr>
              <w:ind w:left="0"/>
              <w:rPr>
                <w:sz w:val="22"/>
                <w:szCs w:val="22"/>
              </w:rPr>
            </w:pPr>
          </w:p>
        </w:tc>
      </w:tr>
      <w:tr w:rsidR="004E7EBF" w:rsidRPr="00DE4B13" w14:paraId="52E314A0" w14:textId="77777777" w:rsidTr="004E7EBF">
        <w:tc>
          <w:tcPr>
            <w:tcW w:w="2122" w:type="dxa"/>
          </w:tcPr>
          <w:p w14:paraId="18F418EC" w14:textId="0E6A5314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 xml:space="preserve">Rapporterar </w:t>
            </w:r>
            <w:r>
              <w:rPr>
                <w:b/>
                <w:bCs/>
                <w:sz w:val="22"/>
                <w:szCs w:val="22"/>
              </w:rPr>
              <w:t>t</w:t>
            </w:r>
            <w:r w:rsidRPr="00DE4B13">
              <w:rPr>
                <w:b/>
                <w:bCs/>
                <w:sz w:val="22"/>
                <w:szCs w:val="22"/>
              </w:rPr>
              <w:t>ill</w:t>
            </w:r>
          </w:p>
        </w:tc>
        <w:tc>
          <w:tcPr>
            <w:tcW w:w="6379" w:type="dxa"/>
          </w:tcPr>
          <w:p w14:paraId="676CC589" w14:textId="77777777" w:rsidR="004E7EBF" w:rsidRPr="00DE4B13" w:rsidRDefault="004E7EBF" w:rsidP="004C7893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Läkarchef</w:t>
            </w:r>
          </w:p>
        </w:tc>
      </w:tr>
      <w:tr w:rsidR="004E7EBF" w:rsidRPr="00DE4B13" w14:paraId="1DF9F574" w14:textId="77777777" w:rsidTr="004E7EBF">
        <w:tc>
          <w:tcPr>
            <w:tcW w:w="2122" w:type="dxa"/>
          </w:tcPr>
          <w:p w14:paraId="6C9B21A1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>Tid för uppdraget</w:t>
            </w:r>
          </w:p>
        </w:tc>
        <w:tc>
          <w:tcPr>
            <w:tcW w:w="6379" w:type="dxa"/>
          </w:tcPr>
          <w:p w14:paraId="1665FFB9" w14:textId="77777777" w:rsidR="004E7EBF" w:rsidRPr="00DE4B13" w:rsidRDefault="004E7EBF" w:rsidP="004C7893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 xml:space="preserve">Tidsbegränsat </w:t>
            </w:r>
            <w:r>
              <w:rPr>
                <w:sz w:val="22"/>
                <w:szCs w:val="22"/>
              </w:rPr>
              <w:t>1</w:t>
            </w:r>
            <w:r w:rsidRPr="00DE4B13">
              <w:rPr>
                <w:sz w:val="22"/>
                <w:szCs w:val="22"/>
              </w:rPr>
              <w:t xml:space="preserve"> år med möjlighet till förlängning. </w:t>
            </w:r>
          </w:p>
          <w:p w14:paraId="621014C7" w14:textId="77777777" w:rsidR="004E7EBF" w:rsidRPr="00DE4B13" w:rsidRDefault="004E7EBF" w:rsidP="004C7893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Uppsägningstiden är tre månader från vardera parten.</w:t>
            </w:r>
          </w:p>
        </w:tc>
      </w:tr>
      <w:tr w:rsidR="004E7EBF" w:rsidRPr="00DE4B13" w14:paraId="2A3C9F3B" w14:textId="77777777" w:rsidTr="004E7EBF">
        <w:tc>
          <w:tcPr>
            <w:tcW w:w="2122" w:type="dxa"/>
          </w:tcPr>
          <w:p w14:paraId="194A30D8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>Huvudsakliga arbetsområden</w:t>
            </w:r>
          </w:p>
        </w:tc>
        <w:tc>
          <w:tcPr>
            <w:tcW w:w="6379" w:type="dxa"/>
          </w:tcPr>
          <w:p w14:paraId="4E408FCE" w14:textId="77777777" w:rsidR="004E7EBF" w:rsidRPr="00DE4B13" w:rsidRDefault="004E7EBF" w:rsidP="004C7893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Arbetsområden:</w:t>
            </w:r>
          </w:p>
          <w:p w14:paraId="1DD9BAAA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ind w:left="357" w:hanging="357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Tillse att enheten bedrivs med hög patientsäkerhet samt god vård enligt gällande lagar och författningar.</w:t>
            </w:r>
          </w:p>
          <w:p w14:paraId="44DAC3A8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Tillsammans med EC säkra att verksamhets- och produktionsmål uppnås.</w:t>
            </w:r>
          </w:p>
          <w:p w14:paraId="1790CAD7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Ansvara för att tillsammans med EC skapa rutiner och instruktioner för enheten samt att tillse att dessa följs.</w:t>
            </w:r>
          </w:p>
          <w:p w14:paraId="28C26689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Medverka till att samverkan och samordning med andra enheter fungerar på ett för patienten tillfredsställande sätt.</w:t>
            </w:r>
          </w:p>
          <w:p w14:paraId="44E453BC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lastRenderedPageBreak/>
              <w:t>Medverka till medicinsk kunskapsutveckling för enhetens medarbetare.</w:t>
            </w:r>
          </w:p>
          <w:p w14:paraId="066D3575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Ha dialog med EC om uppkomna avvikelser för enheten samt genomföra lämpliga åtgärder.</w:t>
            </w:r>
          </w:p>
          <w:p w14:paraId="26A87B09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Medverka till en ekonomisk hushållning av tilldelade resurser och främja kostnadseffektivitet utifrån ett helhetsperspektiv.</w:t>
            </w:r>
          </w:p>
          <w:p w14:paraId="2884BE38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Aktivt delta vid arbetsplatsträffar samt planerings- och utvecklingsdagar.</w:t>
            </w:r>
          </w:p>
          <w:p w14:paraId="07823BCB" w14:textId="77777777" w:rsidR="004E7EBF" w:rsidRPr="00DE4B13" w:rsidRDefault="004E7EBF" w:rsidP="004E7EBF">
            <w:pPr>
              <w:pStyle w:val="Liststycke"/>
              <w:numPr>
                <w:ilvl w:val="0"/>
                <w:numId w:val="20"/>
              </w:numPr>
              <w:spacing w:before="60" w:after="60" w:line="240" w:lineRule="auto"/>
              <w:contextualSpacing w:val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Ansvara för planering av handledning av AT/BT/STA/UL/ST på enheten.</w:t>
            </w:r>
          </w:p>
        </w:tc>
      </w:tr>
      <w:tr w:rsidR="004E7EBF" w:rsidRPr="00DE4B13" w14:paraId="4A1EA8BE" w14:textId="77777777" w:rsidTr="004E7EBF">
        <w:tc>
          <w:tcPr>
            <w:tcW w:w="2122" w:type="dxa"/>
          </w:tcPr>
          <w:p w14:paraId="72B57505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lastRenderedPageBreak/>
              <w:t>Datum</w:t>
            </w:r>
          </w:p>
        </w:tc>
        <w:tc>
          <w:tcPr>
            <w:tcW w:w="6379" w:type="dxa"/>
          </w:tcPr>
          <w:p w14:paraId="365731CF" w14:textId="77777777" w:rsidR="004E7EBF" w:rsidRPr="00DE4B13" w:rsidRDefault="004E7EBF" w:rsidP="004C7893">
            <w:pPr>
              <w:ind w:left="0"/>
              <w:rPr>
                <w:sz w:val="22"/>
                <w:szCs w:val="22"/>
              </w:rPr>
            </w:pPr>
          </w:p>
        </w:tc>
      </w:tr>
      <w:tr w:rsidR="004E7EBF" w:rsidRPr="00251A30" w14:paraId="09511275" w14:textId="77777777" w:rsidTr="004E7EBF">
        <w:tc>
          <w:tcPr>
            <w:tcW w:w="2122" w:type="dxa"/>
          </w:tcPr>
          <w:p w14:paraId="153C52FF" w14:textId="77777777" w:rsidR="004E7EBF" w:rsidRPr="00DE4B13" w:rsidRDefault="004E7EBF" w:rsidP="004C7893">
            <w:pPr>
              <w:ind w:left="0"/>
              <w:rPr>
                <w:b/>
                <w:bCs/>
                <w:sz w:val="22"/>
                <w:szCs w:val="22"/>
              </w:rPr>
            </w:pPr>
            <w:r w:rsidRPr="00DE4B13">
              <w:rPr>
                <w:b/>
                <w:bCs/>
                <w:sz w:val="22"/>
                <w:szCs w:val="22"/>
              </w:rPr>
              <w:t>Underskrift</w:t>
            </w:r>
          </w:p>
        </w:tc>
        <w:tc>
          <w:tcPr>
            <w:tcW w:w="6379" w:type="dxa"/>
          </w:tcPr>
          <w:p w14:paraId="4648CF89" w14:textId="77777777" w:rsidR="004E7EBF" w:rsidRPr="00DE4B13" w:rsidRDefault="004E7EBF" w:rsidP="004C7893">
            <w:pPr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Läkarchef                                    Specialistläkare</w:t>
            </w:r>
          </w:p>
          <w:p w14:paraId="724E9EDF" w14:textId="77777777" w:rsidR="004E7EBF" w:rsidRPr="00DE4B13" w:rsidRDefault="004E7EBF" w:rsidP="004C7893">
            <w:pPr>
              <w:ind w:left="0"/>
              <w:rPr>
                <w:sz w:val="22"/>
                <w:szCs w:val="22"/>
              </w:rPr>
            </w:pPr>
          </w:p>
          <w:p w14:paraId="4D31C4A0" w14:textId="302C023A" w:rsidR="004E7EBF" w:rsidRPr="00251A30" w:rsidRDefault="004E7EBF" w:rsidP="004C7893">
            <w:pPr>
              <w:ind w:left="0"/>
              <w:rPr>
                <w:sz w:val="22"/>
                <w:szCs w:val="22"/>
              </w:rPr>
            </w:pPr>
            <w:r w:rsidRPr="00DE4B13">
              <w:rPr>
                <w:sz w:val="22"/>
                <w:szCs w:val="22"/>
              </w:rPr>
              <w:t>…………………………...</w:t>
            </w:r>
            <w:r w:rsidR="00085EC0">
              <w:rPr>
                <w:sz w:val="22"/>
                <w:szCs w:val="22"/>
              </w:rPr>
              <w:t xml:space="preserve">.....   </w:t>
            </w:r>
            <w:r w:rsidRPr="00DE4B13">
              <w:rPr>
                <w:sz w:val="22"/>
                <w:szCs w:val="22"/>
              </w:rPr>
              <w:t xml:space="preserve">       ………………………...</w:t>
            </w:r>
          </w:p>
        </w:tc>
      </w:tr>
    </w:tbl>
    <w:p w14:paraId="063DCE4D" w14:textId="77777777" w:rsidR="004E7EBF" w:rsidRDefault="004E7EBF" w:rsidP="004E7EBF"/>
    <w:p w14:paraId="0C201181" w14:textId="77777777" w:rsidR="004E7EBF" w:rsidRPr="00251A30" w:rsidRDefault="004E7EBF" w:rsidP="004E7EBF"/>
    <w:p w14:paraId="454C37D0" w14:textId="77777777" w:rsidR="004E7EBF" w:rsidRDefault="004E7EBF" w:rsidP="004E7EBF"/>
    <w:p w14:paraId="1805F803" w14:textId="77777777" w:rsidR="004E7EBF" w:rsidRDefault="004E7EBF" w:rsidP="004E7EBF"/>
    <w:p w14:paraId="38084F93" w14:textId="77777777" w:rsidR="004E7EBF" w:rsidRPr="00251A30" w:rsidRDefault="004E7EBF" w:rsidP="004E7EBF"/>
    <w:p w14:paraId="11010C13" w14:textId="1FF1EA12" w:rsidR="00747066" w:rsidRPr="009003F8" w:rsidRDefault="00747066" w:rsidP="009003F8"/>
    <w:sectPr w:rsidR="00747066" w:rsidRPr="009003F8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85EC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1DD63CE"/>
    <w:multiLevelType w:val="hybridMultilevel"/>
    <w:tmpl w:val="1E64642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71496237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EC0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E7EBF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03F8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VEÖL, Vuxenpsykiatri</dc:title>
  <dc:subject/>
  <dc:creator/>
  <keywords/>
  <lastModifiedBy/>
  <revision>1</revision>
  <dcterms:created xsi:type="dcterms:W3CDTF">2024-01-25T12:31:00.0000000Z</dcterms:created>
  <dcterms:modified xsi:type="dcterms:W3CDTF">2024-10-22T14:53:00.0000000Z</dcterms:modified>
</coreProperties>
</file>