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4E2D1" w14:textId="77777777" w:rsidR="00D337A0" w:rsidRDefault="00D337A0" w:rsidP="00D337A0">
      <w:pPr>
        <w:pStyle w:val="Rubrik1"/>
      </w:pPr>
      <w:r>
        <w:t>PM</w:t>
      </w:r>
      <w:r>
        <w:rPr>
          <w:spacing w:val="-6"/>
        </w:rPr>
        <w:t xml:space="preserve"> </w:t>
      </w:r>
      <w:r>
        <w:t>för</w:t>
      </w:r>
      <w:r>
        <w:rPr>
          <w:spacing w:val="-8"/>
        </w:rPr>
        <w:t xml:space="preserve"> </w:t>
      </w:r>
      <w:r>
        <w:t>provtagning</w:t>
      </w:r>
      <w:r>
        <w:rPr>
          <w:spacing w:val="-7"/>
        </w:rPr>
        <w:t xml:space="preserve"> </w:t>
      </w:r>
      <w:r>
        <w:t>av</w:t>
      </w:r>
      <w:r>
        <w:rPr>
          <w:spacing w:val="-6"/>
        </w:rPr>
        <w:t xml:space="preserve"> </w:t>
      </w:r>
      <w:r>
        <w:t>patienter</w:t>
      </w:r>
      <w:r>
        <w:rPr>
          <w:spacing w:val="-8"/>
        </w:rPr>
        <w:t xml:space="preserve"> </w:t>
      </w:r>
      <w:r>
        <w:t xml:space="preserve">med </w:t>
      </w:r>
      <w:r>
        <w:rPr>
          <w:spacing w:val="-2"/>
        </w:rPr>
        <w:t>neuroleptikabehandling</w:t>
      </w:r>
    </w:p>
    <w:p w14:paraId="3C588740" w14:textId="60C45DE5" w:rsidR="00D337A0" w:rsidRDefault="00D337A0" w:rsidP="00D337A0">
      <w:pPr>
        <w:pStyle w:val="Punktlista"/>
        <w:spacing w:after="240"/>
        <w:contextualSpacing w:val="0"/>
      </w:pPr>
      <w:r>
        <w:t>Vikt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gång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månaden</w:t>
      </w:r>
    </w:p>
    <w:p w14:paraId="3D5E0DB3" w14:textId="1B02EAA5" w:rsidR="00D337A0" w:rsidRDefault="00D337A0" w:rsidP="00D337A0">
      <w:pPr>
        <w:pStyle w:val="Punktlista"/>
        <w:spacing w:after="240"/>
        <w:contextualSpacing w:val="0"/>
      </w:pPr>
      <w:r>
        <w:t>Vid</w:t>
      </w:r>
      <w:r>
        <w:rPr>
          <w:spacing w:val="-4"/>
        </w:rPr>
        <w:t xml:space="preserve"> </w:t>
      </w:r>
      <w:r>
        <w:t>användning</w:t>
      </w:r>
      <w:r>
        <w:rPr>
          <w:spacing w:val="-4"/>
        </w:rPr>
        <w:t xml:space="preserve"> </w:t>
      </w:r>
      <w:r>
        <w:t>av</w:t>
      </w:r>
      <w:r>
        <w:rPr>
          <w:spacing w:val="-4"/>
        </w:rPr>
        <w:t xml:space="preserve"> </w:t>
      </w:r>
      <w:r>
        <w:t>följande</w:t>
      </w:r>
      <w:r>
        <w:rPr>
          <w:spacing w:val="-5"/>
        </w:rPr>
        <w:t xml:space="preserve"> </w:t>
      </w:r>
      <w:r>
        <w:t>preparat:</w:t>
      </w:r>
      <w:r>
        <w:rPr>
          <w:spacing w:val="-5"/>
        </w:rPr>
        <w:t xml:space="preserve"> </w:t>
      </w:r>
      <w:r>
        <w:t>Clozapin</w:t>
      </w:r>
      <w:r w:rsidR="00BC3586">
        <w:t>e</w:t>
      </w:r>
      <w:r>
        <w:rPr>
          <w:spacing w:val="-4"/>
        </w:rPr>
        <w:t xml:space="preserve"> (se separat rutin</w:t>
      </w:r>
      <w:r w:rsidR="00EB6939">
        <w:rPr>
          <w:spacing w:val="-4"/>
        </w:rPr>
        <w:t xml:space="preserve"> </w:t>
      </w:r>
      <w:hyperlink r:id="rId12" w:history="1">
        <w:r w:rsidR="00EB6939" w:rsidRPr="00BC3586">
          <w:rPr>
            <w:rStyle w:val="Hyperlnk"/>
            <w:spacing w:val="-4"/>
          </w:rPr>
          <w:t>Clo</w:t>
        </w:r>
        <w:r w:rsidR="00BC3586" w:rsidRPr="00BC3586">
          <w:rPr>
            <w:rStyle w:val="Hyperlnk"/>
            <w:spacing w:val="-4"/>
          </w:rPr>
          <w:t>zapine, insättning/uppföljning av behandling</w:t>
        </w:r>
      </w:hyperlink>
      <w:r>
        <w:rPr>
          <w:spacing w:val="-4"/>
        </w:rPr>
        <w:t xml:space="preserve">) </w:t>
      </w:r>
      <w:r>
        <w:t>och</w:t>
      </w:r>
      <w:r>
        <w:rPr>
          <w:spacing w:val="-4"/>
        </w:rPr>
        <w:t xml:space="preserve"> </w:t>
      </w:r>
      <w:r>
        <w:t>Zyprexa</w:t>
      </w:r>
      <w:r>
        <w:rPr>
          <w:spacing w:val="-5"/>
        </w:rPr>
        <w:t xml:space="preserve"> </w:t>
      </w:r>
      <w:r>
        <w:t>tas B-</w:t>
      </w:r>
      <w:r w:rsidR="00BC3586">
        <w:t>Glukos</w:t>
      </w:r>
      <w:r>
        <w:t xml:space="preserve"> 1</w:t>
      </w:r>
      <w:r w:rsidR="00DB55B6">
        <w:t xml:space="preserve">ggr </w:t>
      </w:r>
      <w:r>
        <w:t>/månad</w:t>
      </w:r>
    </w:p>
    <w:p w14:paraId="2DE143B3" w14:textId="66D47C1E" w:rsidR="00D337A0" w:rsidRDefault="00D337A0" w:rsidP="00D337A0">
      <w:pPr>
        <w:pStyle w:val="Punktlista"/>
        <w:spacing w:after="240"/>
        <w:contextualSpacing w:val="0"/>
      </w:pPr>
      <w:r>
        <w:t>När pat</w:t>
      </w:r>
      <w:r w:rsidR="00C92409">
        <w:t>ienten</w:t>
      </w:r>
      <w:r>
        <w:t xml:space="preserve"> sätts in på Xeplion, Invega eller Risperdal tas ett utgångsvärde på Prolaktin och uppföljning efter tre månader. Därefter</w:t>
      </w:r>
      <w:r>
        <w:rPr>
          <w:spacing w:val="-5"/>
        </w:rPr>
        <w:t xml:space="preserve"> </w:t>
      </w:r>
      <w:r>
        <w:t>Prolaktinprover</w:t>
      </w:r>
      <w:r>
        <w:rPr>
          <w:spacing w:val="-7"/>
        </w:rPr>
        <w:t xml:space="preserve"> </w:t>
      </w:r>
      <w:r>
        <w:t>en</w:t>
      </w:r>
      <w:bookmarkStart w:id="0" w:name="Därefter_Prolaktinprover_enligt_ordinati"/>
      <w:bookmarkEnd w:id="0"/>
      <w:r>
        <w:t>ligt</w:t>
      </w:r>
      <w:r>
        <w:rPr>
          <w:spacing w:val="-6"/>
        </w:rPr>
        <w:t xml:space="preserve"> </w:t>
      </w:r>
      <w:r>
        <w:t>ordination.</w:t>
      </w:r>
      <w:r>
        <w:rPr>
          <w:spacing w:val="-7"/>
        </w:rPr>
        <w:t xml:space="preserve"> </w:t>
      </w:r>
      <w:r w:rsidRPr="00C92409">
        <w:rPr>
          <w:b/>
          <w:bCs/>
        </w:rPr>
        <w:t>Observera</w:t>
      </w:r>
      <w:r>
        <w:rPr>
          <w:spacing w:val="-6"/>
        </w:rPr>
        <w:t xml:space="preserve"> </w:t>
      </w:r>
      <w:r>
        <w:t>att</w:t>
      </w:r>
      <w:r>
        <w:rPr>
          <w:spacing w:val="-6"/>
        </w:rPr>
        <w:t xml:space="preserve"> </w:t>
      </w:r>
      <w:r>
        <w:t>Prolaktin tas två timmar efter uppvaknande!</w:t>
      </w:r>
    </w:p>
    <w:p w14:paraId="2D576E9D" w14:textId="6FDFA2FC" w:rsidR="00D337A0" w:rsidRDefault="00D337A0" w:rsidP="00D337A0">
      <w:pPr>
        <w:pStyle w:val="Punktlista"/>
        <w:spacing w:after="240"/>
        <w:contextualSpacing w:val="0"/>
      </w:pPr>
      <w:r>
        <w:t>Övrig</w:t>
      </w:r>
      <w:r>
        <w:rPr>
          <w:spacing w:val="-3"/>
        </w:rPr>
        <w:t xml:space="preserve"> </w:t>
      </w:r>
      <w:r>
        <w:t>neuroleptika:</w:t>
      </w:r>
      <w:r>
        <w:rPr>
          <w:spacing w:val="-4"/>
        </w:rPr>
        <w:t xml:space="preserve"> </w:t>
      </w:r>
      <w:r>
        <w:t>Prolaktin</w:t>
      </w:r>
      <w:r>
        <w:rPr>
          <w:spacing w:val="-3"/>
        </w:rPr>
        <w:t xml:space="preserve"> </w:t>
      </w:r>
      <w:r>
        <w:t>första</w:t>
      </w:r>
      <w:r>
        <w:rPr>
          <w:spacing w:val="-4"/>
        </w:rPr>
        <w:t xml:space="preserve"> </w:t>
      </w:r>
      <w:r>
        <w:t>gången</w:t>
      </w:r>
      <w:r>
        <w:rPr>
          <w:spacing w:val="-3"/>
        </w:rPr>
        <w:t xml:space="preserve"> </w:t>
      </w:r>
      <w:r>
        <w:t>som</w:t>
      </w:r>
      <w:r>
        <w:rPr>
          <w:spacing w:val="-10"/>
        </w:rPr>
        <w:t xml:space="preserve"> </w:t>
      </w:r>
      <w:r>
        <w:t>utgångsvärde, därefter endast enligt läkarordination.</w:t>
      </w:r>
    </w:p>
    <w:p w14:paraId="15DC9CE9" w14:textId="69CD5BCE" w:rsidR="00D337A0" w:rsidRDefault="00D337A0" w:rsidP="003E5AA9">
      <w:pPr>
        <w:pStyle w:val="Punktlista"/>
        <w:contextualSpacing w:val="0"/>
      </w:pPr>
      <w:r>
        <w:t>Vid</w:t>
      </w:r>
      <w:r>
        <w:rPr>
          <w:spacing w:val="-4"/>
        </w:rPr>
        <w:t xml:space="preserve"> </w:t>
      </w:r>
      <w:r>
        <w:t>användning</w:t>
      </w:r>
      <w:r>
        <w:rPr>
          <w:spacing w:val="-4"/>
        </w:rPr>
        <w:t xml:space="preserve"> </w:t>
      </w:r>
      <w:r>
        <w:t>av</w:t>
      </w:r>
      <w:r>
        <w:rPr>
          <w:spacing w:val="-4"/>
        </w:rPr>
        <w:t xml:space="preserve"> </w:t>
      </w:r>
      <w:r>
        <w:t>övriga</w:t>
      </w:r>
      <w:r>
        <w:rPr>
          <w:spacing w:val="-5"/>
        </w:rPr>
        <w:t xml:space="preserve"> </w:t>
      </w:r>
      <w:r>
        <w:t>neuroleptikapreparat</w:t>
      </w:r>
      <w:r>
        <w:rPr>
          <w:spacing w:val="-5"/>
        </w:rPr>
        <w:t xml:space="preserve"> </w:t>
      </w:r>
      <w:r>
        <w:t>tas</w:t>
      </w:r>
      <w:r>
        <w:rPr>
          <w:spacing w:val="-5"/>
        </w:rPr>
        <w:t xml:space="preserve"> </w:t>
      </w:r>
      <w:r>
        <w:t>följande prover var 4</w:t>
      </w:r>
      <w:r w:rsidR="00DB55B6">
        <w:t>:de</w:t>
      </w:r>
      <w:r>
        <w:t xml:space="preserve"> månad;</w:t>
      </w:r>
    </w:p>
    <w:p w14:paraId="4B06B315" w14:textId="7AFA2A7E" w:rsidR="003E5AA9" w:rsidRPr="003E5AA9" w:rsidRDefault="00D337A0" w:rsidP="003E5AA9">
      <w:pPr>
        <w:pStyle w:val="Punktlista"/>
        <w:numPr>
          <w:ilvl w:val="2"/>
          <w:numId w:val="14"/>
        </w:numPr>
        <w:spacing w:after="0"/>
        <w:ind w:left="2512" w:hanging="357"/>
        <w:contextualSpacing w:val="0"/>
      </w:pPr>
      <w:r w:rsidRPr="003E5AA9">
        <w:rPr>
          <w:spacing w:val="-2"/>
        </w:rPr>
        <w:t>B-</w:t>
      </w:r>
      <w:r w:rsidR="00BC3586" w:rsidRPr="003E5AA9">
        <w:rPr>
          <w:spacing w:val="-2"/>
        </w:rPr>
        <w:t>Glukos</w:t>
      </w:r>
      <w:r w:rsidRPr="003E5AA9">
        <w:rPr>
          <w:spacing w:val="-2"/>
        </w:rPr>
        <w:t xml:space="preserve"> </w:t>
      </w:r>
    </w:p>
    <w:p w14:paraId="628679F6" w14:textId="5C01C59B" w:rsidR="003E5AA9" w:rsidRPr="003E5AA9" w:rsidRDefault="00D337A0" w:rsidP="003E5AA9">
      <w:pPr>
        <w:pStyle w:val="Punktlista"/>
        <w:numPr>
          <w:ilvl w:val="2"/>
          <w:numId w:val="14"/>
        </w:numPr>
        <w:spacing w:after="0"/>
        <w:ind w:left="2512" w:hanging="357"/>
        <w:contextualSpacing w:val="0"/>
      </w:pPr>
      <w:r w:rsidRPr="003E5AA9">
        <w:rPr>
          <w:spacing w:val="-2"/>
        </w:rPr>
        <w:t>HbA1C</w:t>
      </w:r>
    </w:p>
    <w:p w14:paraId="3A7C3560" w14:textId="77777777" w:rsidR="003E5AA9" w:rsidRDefault="00D337A0" w:rsidP="003E5AA9">
      <w:pPr>
        <w:pStyle w:val="Punktlista"/>
        <w:numPr>
          <w:ilvl w:val="2"/>
          <w:numId w:val="14"/>
        </w:numPr>
        <w:spacing w:after="0"/>
        <w:ind w:left="2512" w:hanging="357"/>
        <w:contextualSpacing w:val="0"/>
      </w:pPr>
      <w:r>
        <w:t>Kolesterol</w:t>
      </w:r>
      <w:r w:rsidRPr="003E5AA9">
        <w:rPr>
          <w:spacing w:val="-20"/>
        </w:rPr>
        <w:t xml:space="preserve"> </w:t>
      </w:r>
      <w:r>
        <w:t xml:space="preserve">HDL/LDL </w:t>
      </w:r>
    </w:p>
    <w:p w14:paraId="7D5EF476" w14:textId="5B111C6C" w:rsidR="00D337A0" w:rsidRDefault="00D337A0" w:rsidP="003E5AA9">
      <w:pPr>
        <w:pStyle w:val="Punktlista"/>
        <w:numPr>
          <w:ilvl w:val="2"/>
          <w:numId w:val="14"/>
        </w:numPr>
        <w:ind w:left="2512" w:hanging="357"/>
        <w:contextualSpacing w:val="0"/>
      </w:pPr>
      <w:r w:rsidRPr="003E5AA9">
        <w:rPr>
          <w:spacing w:val="-2"/>
        </w:rPr>
        <w:t>Triglycerider</w:t>
      </w:r>
    </w:p>
    <w:p w14:paraId="55727108" w14:textId="3DA03881" w:rsidR="00D337A0" w:rsidRDefault="00D337A0" w:rsidP="00A652AD">
      <w:pPr>
        <w:pStyle w:val="Punktlista"/>
        <w:spacing w:after="240"/>
        <w:contextualSpacing w:val="0"/>
      </w:pPr>
      <w:r>
        <w:t>Vikt</w:t>
      </w:r>
      <w:r w:rsidRPr="0050584B">
        <w:rPr>
          <w:spacing w:val="-5"/>
        </w:rPr>
        <w:t xml:space="preserve"> </w:t>
      </w:r>
      <w:r>
        <w:t>dokumenteras</w:t>
      </w:r>
      <w:r w:rsidRPr="0050584B">
        <w:rPr>
          <w:spacing w:val="-5"/>
        </w:rPr>
        <w:t xml:space="preserve"> </w:t>
      </w:r>
      <w:r>
        <w:t>under</w:t>
      </w:r>
      <w:r w:rsidRPr="0050584B">
        <w:rPr>
          <w:spacing w:val="-3"/>
        </w:rPr>
        <w:t xml:space="preserve"> </w:t>
      </w:r>
      <w:r>
        <w:t>mätvärde</w:t>
      </w:r>
      <w:r w:rsidRPr="0050584B">
        <w:rPr>
          <w:spacing w:val="-3"/>
        </w:rPr>
        <w:t xml:space="preserve"> </w:t>
      </w:r>
      <w:r>
        <w:t>i</w:t>
      </w:r>
      <w:r w:rsidRPr="0050584B">
        <w:rPr>
          <w:spacing w:val="-5"/>
        </w:rPr>
        <w:t xml:space="preserve"> </w:t>
      </w:r>
      <w:r>
        <w:t>Melior.</w:t>
      </w:r>
      <w:r w:rsidRPr="0050584B">
        <w:rPr>
          <w:spacing w:val="-6"/>
        </w:rPr>
        <w:t xml:space="preserve"> </w:t>
      </w:r>
      <w:r>
        <w:t>Provtagnin</w:t>
      </w:r>
      <w:bookmarkStart w:id="1" w:name="Kolesterol_HDL/LDL"/>
      <w:bookmarkEnd w:id="1"/>
      <w:r>
        <w:t>gar</w:t>
      </w:r>
      <w:r w:rsidRPr="0050584B">
        <w:rPr>
          <w:spacing w:val="-6"/>
        </w:rPr>
        <w:t xml:space="preserve"> </w:t>
      </w:r>
      <w:r>
        <w:t>enligt PM dokumenteras under Planering/provtagning i Melior.</w:t>
      </w:r>
      <w:r w:rsidR="0050584B">
        <w:t xml:space="preserve"> I</w:t>
      </w:r>
      <w:r>
        <w:t>nformation</w:t>
      </w:r>
      <w:r w:rsidRPr="0050584B">
        <w:rPr>
          <w:spacing w:val="-10"/>
        </w:rPr>
        <w:t xml:space="preserve"> </w:t>
      </w:r>
      <w:r>
        <w:t>om</w:t>
      </w:r>
      <w:r w:rsidRPr="0050584B">
        <w:rPr>
          <w:spacing w:val="-11"/>
        </w:rPr>
        <w:t xml:space="preserve"> </w:t>
      </w:r>
      <w:r>
        <w:t>provtagningsresultat</w:t>
      </w:r>
      <w:r w:rsidRPr="0050584B">
        <w:rPr>
          <w:spacing w:val="-11"/>
        </w:rPr>
        <w:t xml:space="preserve"> </w:t>
      </w:r>
      <w:r>
        <w:t>skall</w:t>
      </w:r>
      <w:r w:rsidRPr="0050584B">
        <w:rPr>
          <w:spacing w:val="-10"/>
        </w:rPr>
        <w:t xml:space="preserve"> </w:t>
      </w:r>
      <w:r>
        <w:t>lämnas</w:t>
      </w:r>
      <w:r w:rsidRPr="0050584B">
        <w:rPr>
          <w:spacing w:val="-11"/>
        </w:rPr>
        <w:t xml:space="preserve"> </w:t>
      </w:r>
      <w:r>
        <w:t>till</w:t>
      </w:r>
      <w:r w:rsidRPr="0050584B">
        <w:rPr>
          <w:spacing w:val="-9"/>
        </w:rPr>
        <w:t xml:space="preserve"> </w:t>
      </w:r>
      <w:r w:rsidRPr="0050584B">
        <w:rPr>
          <w:spacing w:val="-2"/>
        </w:rPr>
        <w:t>läkaren.</w:t>
      </w:r>
    </w:p>
    <w:p w14:paraId="11010C13" w14:textId="2B6D013A" w:rsidR="00747066" w:rsidRPr="00D337A0" w:rsidRDefault="00747066" w:rsidP="00D337A0"/>
    <w:sectPr w:rsidR="00747066" w:rsidRPr="00D337A0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A3833" w14:textId="77777777" w:rsidR="004F4B95" w:rsidRDefault="004F4B95">
      <w:r>
        <w:separator/>
      </w:r>
    </w:p>
  </w:endnote>
  <w:endnote w:type="continuationSeparator" w:id="0">
    <w:p w14:paraId="63E185B0" w14:textId="77777777" w:rsidR="004F4B95" w:rsidRDefault="004F4B95">
      <w:r>
        <w:continuationSeparator/>
      </w:r>
    </w:p>
  </w:endnote>
  <w:endnote w:type="continuationNotice" w:id="1">
    <w:p w14:paraId="76332BA3" w14:textId="77777777" w:rsidR="004F4B95" w:rsidRDefault="004F4B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A41C9" w14:textId="77777777" w:rsidR="004F4B95" w:rsidRDefault="004F4B95"/>
  </w:footnote>
  <w:footnote w:type="continuationSeparator" w:id="0">
    <w:p w14:paraId="68D165FE" w14:textId="77777777" w:rsidR="004F4B95" w:rsidRDefault="004F4B95">
      <w:r>
        <w:continuationSeparator/>
      </w:r>
    </w:p>
  </w:footnote>
  <w:footnote w:type="continuationNotice" w:id="1">
    <w:p w14:paraId="4DA6B248" w14:textId="77777777" w:rsidR="004F4B95" w:rsidRDefault="004F4B9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25188191">
    <w:abstractNumId w:val="17"/>
  </w:num>
  <w:num w:numId="2" w16cid:durableId="1775443356">
    <w:abstractNumId w:val="14"/>
  </w:num>
  <w:num w:numId="3" w16cid:durableId="1259873763">
    <w:abstractNumId w:val="0"/>
  </w:num>
  <w:num w:numId="4" w16cid:durableId="554708115">
    <w:abstractNumId w:val="6"/>
  </w:num>
  <w:num w:numId="5" w16cid:durableId="909853823">
    <w:abstractNumId w:val="15"/>
  </w:num>
  <w:num w:numId="6" w16cid:durableId="2141220990">
    <w:abstractNumId w:val="2"/>
  </w:num>
  <w:num w:numId="7" w16cid:durableId="1863282299">
    <w:abstractNumId w:val="11"/>
  </w:num>
  <w:num w:numId="8" w16cid:durableId="708333112">
    <w:abstractNumId w:val="8"/>
  </w:num>
  <w:num w:numId="9" w16cid:durableId="273362353">
    <w:abstractNumId w:val="1"/>
  </w:num>
  <w:num w:numId="10" w16cid:durableId="1196500397">
    <w:abstractNumId w:val="1"/>
  </w:num>
  <w:num w:numId="11" w16cid:durableId="257101016">
    <w:abstractNumId w:val="3"/>
  </w:num>
  <w:num w:numId="12" w16cid:durableId="95256265">
    <w:abstractNumId w:val="4"/>
  </w:num>
  <w:num w:numId="13" w16cid:durableId="1929725342">
    <w:abstractNumId w:val="13"/>
  </w:num>
  <w:num w:numId="14" w16cid:durableId="328603189">
    <w:abstractNumId w:val="9"/>
  </w:num>
  <w:num w:numId="15" w16cid:durableId="2081055072">
    <w:abstractNumId w:val="7"/>
  </w:num>
  <w:num w:numId="16" w16cid:durableId="535656969">
    <w:abstractNumId w:val="12"/>
  </w:num>
  <w:num w:numId="17" w16cid:durableId="1256741453">
    <w:abstractNumId w:val="5"/>
  </w:num>
  <w:num w:numId="18" w16cid:durableId="1228691652">
    <w:abstractNumId w:val="10"/>
  </w:num>
  <w:num w:numId="19" w16cid:durableId="14748215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5AA9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B95"/>
    <w:rsid w:val="004F4C62"/>
    <w:rsid w:val="00501433"/>
    <w:rsid w:val="0050584B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586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409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37A0"/>
    <w:rsid w:val="00D37E7F"/>
    <w:rsid w:val="00D47AD7"/>
    <w:rsid w:val="00D51529"/>
    <w:rsid w:val="00D81FA5"/>
    <w:rsid w:val="00D85218"/>
    <w:rsid w:val="00D915B1"/>
    <w:rsid w:val="00DA299D"/>
    <w:rsid w:val="00DA65C4"/>
    <w:rsid w:val="00DB55B6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6939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uiPriority w:val="1"/>
    <w:qFormat/>
    <w:rsid w:val="00D337A0"/>
    <w:pPr>
      <w:widowControl w:val="0"/>
      <w:autoSpaceDE w:val="0"/>
      <w:autoSpaceDN w:val="0"/>
      <w:spacing w:after="0" w:line="240" w:lineRule="auto"/>
      <w:ind w:left="0" w:right="0"/>
    </w:pPr>
    <w:rPr>
      <w:sz w:val="32"/>
      <w:szCs w:val="32"/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D337A0"/>
    <w:rPr>
      <w:sz w:val="32"/>
      <w:szCs w:val="32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BC35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4-1515470546-76/surrogate/Clozapine%2c%20ins%c3%a4ttning%20eller%20uppf%c3%b6ljning%20av%20behandling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114</Words>
  <Characters>994</Characters>
  <Application>Microsoft Office Word</Application>
  <DocSecurity>0</DocSecurity>
  <Lines>8</Lines>
  <Paragraphs>2</Paragraphs>
  <ScaleCrop>false</ScaleCrop>
  <Manager/>
  <Company/>
  <LinksUpToDate>false</LinksUpToDate>
  <CharactersWithSpaces>1106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PM för provtagning av patienter med neuroleptikabehandling</dc:title>
  <dc:subject/>
  <dc:creator/>
  <keywords/>
  <lastModifiedBy>Rebecca Olsson</lastModifiedBy>
  <revision>28</revision>
  <lastPrinted>2016-03-31T10:56:00.0000000Z</lastPrinted>
  <dcterms:created xsi:type="dcterms:W3CDTF">2021-05-27T09:25:00.0000000Z</dcterms:created>
  <dcterms:modified xsi:type="dcterms:W3CDTF">2023-10-03T11:30:00.0000000Z</dcterms:modified>
</coreProperties>
</file>