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5563B" w14:textId="77777777" w:rsidR="00173F40" w:rsidRDefault="00173F40" w:rsidP="00173F40">
      <w:pPr>
        <w:pStyle w:val="Rubrik1"/>
      </w:pPr>
      <w:r>
        <w:t>Läkemedelsadministration för Skötare med delegation</w:t>
      </w:r>
    </w:p>
    <w:p w14:paraId="38F9CC48" w14:textId="77777777" w:rsidR="00173F40" w:rsidRDefault="00173F40" w:rsidP="00173F40">
      <w:pPr>
        <w:pStyle w:val="Rubrik2"/>
      </w:pPr>
      <w:r>
        <w:t>Syfte</w:t>
      </w:r>
    </w:p>
    <w:p w14:paraId="621EBE7F" w14:textId="77777777" w:rsidR="00173F40" w:rsidRDefault="00173F40" w:rsidP="00173F40">
      <w:r>
        <w:t>Rutinen ska klargöra vilka ansvarsområden varje yrkeskategori har i samband med delegering för läkemedelshantering.</w:t>
      </w:r>
    </w:p>
    <w:p w14:paraId="507EEDE5" w14:textId="77777777" w:rsidR="00173F40" w:rsidRDefault="00173F40" w:rsidP="00173F40">
      <w:pPr>
        <w:pStyle w:val="Rubrik2"/>
      </w:pPr>
      <w:r>
        <w:t>Vilka är berörda?</w:t>
      </w:r>
    </w:p>
    <w:p w14:paraId="30794947" w14:textId="77777777" w:rsidR="00173F40" w:rsidRDefault="00173F40" w:rsidP="00173F40">
      <w:r>
        <w:t>Sjuksköterskor och Skötare med delegation för läkemedelshantering.</w:t>
      </w:r>
    </w:p>
    <w:p w14:paraId="37FCEF87" w14:textId="77777777" w:rsidR="00173F40" w:rsidRDefault="00173F40" w:rsidP="00173F40">
      <w:pPr>
        <w:pStyle w:val="Rubrik2"/>
      </w:pPr>
      <w:r>
        <w:t>Arbetsordning:</w:t>
      </w:r>
    </w:p>
    <w:p w14:paraId="7D7DD380" w14:textId="77777777" w:rsidR="00173F40" w:rsidRDefault="00173F40" w:rsidP="00173F40">
      <w:pPr>
        <w:pStyle w:val="Rubrik3"/>
      </w:pPr>
      <w:r>
        <w:t>Iordningställandet av läkemedel</w:t>
      </w:r>
    </w:p>
    <w:p w14:paraId="5F27BDF3" w14:textId="71B441AD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Endast sjuksköterska iordningställer alla ordinerade läkemedel, även vid behovs-läkemedel (VB) och generella ordinationer (GO).</w:t>
      </w:r>
    </w:p>
    <w:p w14:paraId="12AEF536" w14:textId="1F21F74C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Iordningställandet ställer krav på att det finns spårbarhet av läkemedlen. Perorala läkemedel som inte är slutenvårdsdos eller kommer i särskild förpackning ska läggas i särskild påse med utskriven läkemedelsetikett. Lösningar som hälls upp i medicinmuggar ska märkas med utskriven läkemedelsetikett.</w:t>
      </w:r>
    </w:p>
    <w:p w14:paraId="5D01DB9A" w14:textId="4BC8A48D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Läkemedelsetiketten ska innehålla datum och tidpunkt, personnummer, patientens namn, läkemedlets namn, läkemedlets styrka och antal/mängd.</w:t>
      </w:r>
    </w:p>
    <w:p w14:paraId="2B528B9F" w14:textId="27C8DB82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Intravenösa injektioner/infusioner och intramuskulära injektioner administreras alltid av sjuksköterska.</w:t>
      </w:r>
    </w:p>
    <w:p w14:paraId="4E661E24" w14:textId="26527D36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Kontrolläkemedel måste alltid administreras av sjuksköterska om dessa inte finns i slutenvårdsdos.</w:t>
      </w:r>
    </w:p>
    <w:p w14:paraId="3E9F3028" w14:textId="00BFFBFE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Skötare får inte dosjustera insulin, detta görs alltid av läkare eller sjuksköterska.</w:t>
      </w:r>
    </w:p>
    <w:p w14:paraId="7C0749A4" w14:textId="77777777" w:rsidR="00173F40" w:rsidRDefault="00173F40" w:rsidP="00173F40"/>
    <w:p w14:paraId="3EA113FC" w14:textId="1044ADB3" w:rsidR="00173F40" w:rsidRDefault="00173F40" w:rsidP="00173F40">
      <w:pPr>
        <w:pStyle w:val="Rubrik3"/>
      </w:pPr>
      <w:r>
        <w:t>Administrering av läkemedel</w:t>
      </w:r>
    </w:p>
    <w:p w14:paraId="44888AAE" w14:textId="5A3387CF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Skötare ska alltid vid administrering av läkemedel utgå ifrån utdelningsöversikten i Melior.</w:t>
      </w:r>
    </w:p>
    <w:p w14:paraId="453D10C6" w14:textId="17FC86CC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Efter att skötare har delat ut läkemedel ska denne dokumentera att utdelning skett i läkemedelsmodulen.</w:t>
      </w:r>
    </w:p>
    <w:p w14:paraId="52B9546B" w14:textId="10CBD4EC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Skötare kan administrera slutenvårdsdos, insulin och Fragmin. Övriga läkemedel som iordningställs skall ha en symbol medicinkopp (= iordningställda läkemedel) framför sig i utdelningslistan i Melior. (se punkt 2)</w:t>
      </w:r>
    </w:p>
    <w:p w14:paraId="2AE87A91" w14:textId="1EFC899A" w:rsidR="00173F40" w:rsidRDefault="00173F40" w:rsidP="00C27CAB">
      <w:pPr>
        <w:pStyle w:val="Punktlista"/>
        <w:numPr>
          <w:ilvl w:val="0"/>
          <w:numId w:val="20"/>
        </w:numPr>
        <w:ind w:left="1661" w:hanging="357"/>
        <w:contextualSpacing w:val="0"/>
      </w:pPr>
      <w:r>
        <w:t>Vid eventuella frågor om läkemedel från patient ska skötare alltid hänvisa till sjuksköterska.</w:t>
      </w:r>
    </w:p>
    <w:p w14:paraId="7EEDA4D3" w14:textId="77777777" w:rsidR="00173F40" w:rsidRDefault="00173F40" w:rsidP="00FD772A">
      <w:pPr>
        <w:pStyle w:val="Rubrik2"/>
      </w:pPr>
      <w:r>
        <w:t>Referenser och relaterade dokument</w:t>
      </w:r>
    </w:p>
    <w:p w14:paraId="114CE434" w14:textId="7FA49913" w:rsidR="00173F40" w:rsidRDefault="00173F40" w:rsidP="00FD772A">
      <w:pPr>
        <w:pStyle w:val="Punktlista"/>
        <w:contextualSpacing w:val="0"/>
      </w:pPr>
      <w:r>
        <w:t xml:space="preserve">Delegering av läkemedel i hälso och sjukvård </w:t>
      </w:r>
      <w:hyperlink r:id="rId12" w:history="1">
        <w:r w:rsidRPr="00522F30">
          <w:rPr>
            <w:rStyle w:val="Hyperlnk"/>
          </w:rPr>
          <w:t>Delegering av hantering av läkemedel - Vårdhandboken (vardhandboken.se)</w:t>
        </w:r>
      </w:hyperlink>
    </w:p>
    <w:p w14:paraId="11010C13" w14:textId="53BEAB99" w:rsidR="00747066" w:rsidRPr="00536891" w:rsidRDefault="00173F40" w:rsidP="00FD772A">
      <w:pPr>
        <w:pStyle w:val="Punktlista"/>
        <w:contextualSpacing w:val="0"/>
      </w:pPr>
      <w:r>
        <w:t xml:space="preserve">Dokumentation av läkemedel i Melior </w:t>
      </w:r>
      <w:hyperlink r:id="rId13" w:history="1">
        <w:r w:rsidRPr="001A3920">
          <w:rPr>
            <w:rStyle w:val="Hyperlnk"/>
          </w:rPr>
          <w:t>Användarhandbok Melior Journal 220sp1.pdf (vgregion.se)</w:t>
        </w:r>
      </w:hyperlink>
      <w:r>
        <w:t xml:space="preserve"> Se sidan 404</w:t>
      </w:r>
      <w:r w:rsidR="001A3920">
        <w:t>.</w:t>
      </w:r>
    </w:p>
    <w:sectPr w:rsidR="00747066" w:rsidRPr="00536891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D936" w14:textId="77777777" w:rsidR="003410BD" w:rsidRDefault="003410BD">
      <w:r>
        <w:separator/>
      </w:r>
    </w:p>
  </w:endnote>
  <w:endnote w:type="continuationSeparator" w:id="0">
    <w:p w14:paraId="6EA88766" w14:textId="77777777" w:rsidR="003410BD" w:rsidRDefault="003410BD">
      <w:r>
        <w:continuationSeparator/>
      </w:r>
    </w:p>
  </w:endnote>
  <w:endnote w:type="continuationNotice" w:id="1">
    <w:p w14:paraId="2A6A652E" w14:textId="77777777" w:rsidR="003410BD" w:rsidRDefault="00341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785D" w14:textId="77777777" w:rsidR="003410BD" w:rsidRDefault="003410BD"/>
  </w:footnote>
  <w:footnote w:type="continuationSeparator" w:id="0">
    <w:p w14:paraId="7BBB3133" w14:textId="77777777" w:rsidR="003410BD" w:rsidRDefault="003410BD">
      <w:r>
        <w:continuationSeparator/>
      </w:r>
    </w:p>
  </w:footnote>
  <w:footnote w:type="continuationNotice" w:id="1">
    <w:p w14:paraId="69FBC68B" w14:textId="77777777" w:rsidR="003410BD" w:rsidRDefault="00341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352ABF"/>
    <w:multiLevelType w:val="hybridMultilevel"/>
    <w:tmpl w:val="A4A8368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B342CE"/>
    <w:multiLevelType w:val="hybridMultilevel"/>
    <w:tmpl w:val="E3F82F24"/>
    <w:lvl w:ilvl="0" w:tplc="B868F2E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095286">
    <w:abstractNumId w:val="19"/>
  </w:num>
  <w:num w:numId="2" w16cid:durableId="491651361">
    <w:abstractNumId w:val="16"/>
  </w:num>
  <w:num w:numId="3" w16cid:durableId="1035274858">
    <w:abstractNumId w:val="0"/>
  </w:num>
  <w:num w:numId="4" w16cid:durableId="718895147">
    <w:abstractNumId w:val="6"/>
  </w:num>
  <w:num w:numId="5" w16cid:durableId="578290670">
    <w:abstractNumId w:val="17"/>
  </w:num>
  <w:num w:numId="6" w16cid:durableId="87892138">
    <w:abstractNumId w:val="2"/>
  </w:num>
  <w:num w:numId="7" w16cid:durableId="756828110">
    <w:abstractNumId w:val="13"/>
  </w:num>
  <w:num w:numId="8" w16cid:durableId="1397897925">
    <w:abstractNumId w:val="10"/>
  </w:num>
  <w:num w:numId="9" w16cid:durableId="956790280">
    <w:abstractNumId w:val="1"/>
  </w:num>
  <w:num w:numId="10" w16cid:durableId="1164667187">
    <w:abstractNumId w:val="1"/>
  </w:num>
  <w:num w:numId="11" w16cid:durableId="1209073896">
    <w:abstractNumId w:val="3"/>
  </w:num>
  <w:num w:numId="12" w16cid:durableId="2075542168">
    <w:abstractNumId w:val="4"/>
  </w:num>
  <w:num w:numId="13" w16cid:durableId="1282224691">
    <w:abstractNumId w:val="15"/>
  </w:num>
  <w:num w:numId="14" w16cid:durableId="487595668">
    <w:abstractNumId w:val="11"/>
  </w:num>
  <w:num w:numId="15" w16cid:durableId="1448281780">
    <w:abstractNumId w:val="8"/>
  </w:num>
  <w:num w:numId="16" w16cid:durableId="2075815077">
    <w:abstractNumId w:val="14"/>
  </w:num>
  <w:num w:numId="17" w16cid:durableId="552935406">
    <w:abstractNumId w:val="5"/>
  </w:num>
  <w:num w:numId="18" w16cid:durableId="639265556">
    <w:abstractNumId w:val="12"/>
  </w:num>
  <w:num w:numId="19" w16cid:durableId="1982539198">
    <w:abstractNumId w:val="18"/>
  </w:num>
  <w:num w:numId="20" w16cid:durableId="244920408">
    <w:abstractNumId w:val="9"/>
  </w:num>
  <w:num w:numId="21" w16cid:durableId="600725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3F40"/>
    <w:rsid w:val="00181FDC"/>
    <w:rsid w:val="00184167"/>
    <w:rsid w:val="001860B9"/>
    <w:rsid w:val="00186F2B"/>
    <w:rsid w:val="001874D6"/>
    <w:rsid w:val="0019632A"/>
    <w:rsid w:val="001A3920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2F30"/>
    <w:rsid w:val="00531E60"/>
    <w:rsid w:val="00536891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0C84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7CA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772A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522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s7622-41113395-2992/native/Anv%c3%a4ndarhandbok%20Melior%20Journal%20220sp1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www.vardhandboken.se/vard-och-behandling/lakemedelsbehandling/lakemedelshantering/delegering-av-hantering-av-lakemedel/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249</Words>
  <Characters>2051</Characters>
  <Application>Microsoft Office Word</Application>
  <DocSecurity>0</DocSecurity>
  <Lines>17</Lines>
  <Paragraphs>4</Paragraphs>
  <ScaleCrop>false</ScaleCrop>
  <Manager/>
  <Company/>
  <LinksUpToDate>false</LinksUpToDate>
  <CharactersWithSpaces>2296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Läkemedelsadministration för Skötare med delegation</dc:title>
  <dc:subject/>
  <dc:creator/>
  <keywords/>
  <lastModifiedBy>Rebecca Olsson</lastModifiedBy>
  <revision>27</revision>
  <lastPrinted>2016-03-31T10:56:00.0000000Z</lastPrinted>
  <dcterms:created xsi:type="dcterms:W3CDTF">2021-05-27T09:25:00.0000000Z</dcterms:created>
  <dcterms:modified xsi:type="dcterms:W3CDTF">2023-05-29T15:38:00.0000000Z</dcterms:modified>
</coreProperties>
</file>