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2A4F2E97" w14:paraId="6F799C0B" w14:textId="77777777" w:rsidTr="2A4F2E97">
        <w:trPr>
          <w:trHeight w:val="195"/>
        </w:trPr>
        <w:tc>
          <w:tcPr>
            <w:tcW w:w="89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tbl>
            <w:tblPr>
              <w:tblW w:w="0" w:type="auto"/>
              <w:tblLayout w:type="fixed"/>
              <w:tblLook w:val="06A0" w:firstRow="1" w:lastRow="0" w:firstColumn="1" w:lastColumn="0" w:noHBand="1" w:noVBand="1"/>
            </w:tblPr>
            <w:tblGrid>
              <w:gridCol w:w="247"/>
            </w:tblGrid>
            <w:tr w:rsidR="2A4F2E97" w14:paraId="0BE3F448" w14:textId="77777777" w:rsidTr="008D064B">
              <w:trPr>
                <w:trHeight w:val="151"/>
              </w:trPr>
              <w:tc>
                <w:tcPr>
                  <w:tcW w:w="247" w:type="dxa"/>
                </w:tcPr>
                <w:p w14:paraId="5E616E50" w14:textId="636F739D" w:rsidR="2A4F2E97" w:rsidRDefault="2A4F2E97" w:rsidP="008D064B">
                  <w:pPr>
                    <w:pStyle w:val="Heading1"/>
                    <w:spacing w:after="0"/>
                    <w:ind w:left="0"/>
                  </w:pPr>
                </w:p>
              </w:tc>
            </w:tr>
          </w:tbl>
          <w:p w14:paraId="45E1F015" w14:textId="64A63CF9" w:rsidR="2A4F2E97" w:rsidRDefault="2A4F2E97" w:rsidP="2A4F2E97">
            <w:pPr>
              <w:pStyle w:val="Heading1"/>
            </w:pPr>
            <w:proofErr w:type="spellStart"/>
            <w:r w:rsidRPr="2A4F2E97">
              <w:rPr>
                <w:rFonts w:ascii="Calibri" w:eastAsia="Calibri" w:hAnsi="Calibri" w:cs="Calibri"/>
                <w:b w:val="0"/>
                <w:bCs w:val="0"/>
                <w:sz w:val="48"/>
                <w:szCs w:val="48"/>
              </w:rPr>
              <w:t>Brickerdeviation</w:t>
            </w:r>
            <w:proofErr w:type="spellEnd"/>
          </w:p>
        </w:tc>
      </w:tr>
    </w:tbl>
    <w:p w14:paraId="10638A10" w14:textId="4DE1C42D" w:rsidR="3EAB6CDE" w:rsidRDefault="3EAB6CDE" w:rsidP="2A4F2E97">
      <w:pPr>
        <w:pStyle w:val="Heading2"/>
        <w:ind w:left="0" w:right="1161" w:firstLine="567"/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Revidering i denna version</w:t>
      </w:r>
    </w:p>
    <w:p w14:paraId="7BB2B876" w14:textId="0CE422B2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>Ny rutin</w:t>
      </w:r>
    </w:p>
    <w:p w14:paraId="64C7A4F6" w14:textId="695046BC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 xml:space="preserve">Bakgrund </w:t>
      </w:r>
    </w:p>
    <w:p w14:paraId="43084F03" w14:textId="7FC20D30" w:rsidR="3EAB6CDE" w:rsidRDefault="3EAB6CDE" w:rsidP="2A4F2E97">
      <w:pPr>
        <w:spacing w:line="288" w:lineRule="auto"/>
      </w:pPr>
      <w:proofErr w:type="spellStart"/>
      <w:r w:rsidRPr="2A4F2E97">
        <w:rPr>
          <w:rFonts w:ascii="Times New Roman" w:hAnsi="Times New Roman"/>
        </w:rPr>
        <w:t>Urinblåseskada</w:t>
      </w:r>
      <w:proofErr w:type="spellEnd"/>
      <w:r w:rsidRPr="2A4F2E97">
        <w:rPr>
          <w:rFonts w:ascii="Times New Roman" w:hAnsi="Times New Roman"/>
        </w:rPr>
        <w:t xml:space="preserve"> till följd av strålning. </w:t>
      </w:r>
      <w:proofErr w:type="spellStart"/>
      <w:r w:rsidRPr="2A4F2E97">
        <w:rPr>
          <w:rFonts w:ascii="Times New Roman" w:hAnsi="Times New Roman"/>
        </w:rPr>
        <w:t>Brickerdeviation</w:t>
      </w:r>
      <w:proofErr w:type="spellEnd"/>
      <w:r w:rsidRPr="2A4F2E97">
        <w:rPr>
          <w:rFonts w:ascii="Times New Roman" w:hAnsi="Times New Roman"/>
        </w:rPr>
        <w:t xml:space="preserve"> (</w:t>
      </w:r>
      <w:proofErr w:type="spellStart"/>
      <w:r w:rsidRPr="2A4F2E97">
        <w:rPr>
          <w:rFonts w:ascii="Times New Roman" w:hAnsi="Times New Roman"/>
        </w:rPr>
        <w:t>urostomi</w:t>
      </w:r>
      <w:proofErr w:type="spellEnd"/>
      <w:r w:rsidRPr="2A4F2E97">
        <w:rPr>
          <w:rFonts w:ascii="Times New Roman" w:hAnsi="Times New Roman"/>
        </w:rPr>
        <w:t xml:space="preserve">) kopplas </w:t>
      </w:r>
      <w:proofErr w:type="spellStart"/>
      <w:r w:rsidRPr="2A4F2E97">
        <w:rPr>
          <w:rFonts w:ascii="Times New Roman" w:hAnsi="Times New Roman"/>
        </w:rPr>
        <w:t>uretärerna</w:t>
      </w:r>
      <w:proofErr w:type="spellEnd"/>
      <w:r w:rsidRPr="2A4F2E97">
        <w:rPr>
          <w:rFonts w:ascii="Times New Roman" w:hAnsi="Times New Roman"/>
        </w:rPr>
        <w:t xml:space="preserve"> till en bit tunntarm som mynnar ut genom bukväggen likt en stomi. </w:t>
      </w:r>
    </w:p>
    <w:p w14:paraId="011464E1" w14:textId="7F86BD0F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 xml:space="preserve">Syfte </w:t>
      </w:r>
    </w:p>
    <w:p w14:paraId="00195320" w14:textId="2271E8C5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Att skapa goda och säkra rutiner för omhändertagande av patient vid </w:t>
      </w:r>
      <w:proofErr w:type="spellStart"/>
      <w:r w:rsidRPr="2A4F2E97">
        <w:rPr>
          <w:rFonts w:ascii="Times New Roman" w:hAnsi="Times New Roman"/>
        </w:rPr>
        <w:t>brickerdeviation</w:t>
      </w:r>
      <w:proofErr w:type="spellEnd"/>
      <w:r w:rsidRPr="2A4F2E97">
        <w:rPr>
          <w:rFonts w:ascii="Times New Roman" w:hAnsi="Times New Roman"/>
        </w:rPr>
        <w:t xml:space="preserve">. </w:t>
      </w:r>
    </w:p>
    <w:p w14:paraId="2FD36F1D" w14:textId="0678ECC2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Vilka berörs</w:t>
      </w:r>
    </w:p>
    <w:p w14:paraId="5252D490" w14:textId="2711B418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>All personal Operation NU-sjukvården</w:t>
      </w:r>
    </w:p>
    <w:p w14:paraId="4808C4F7" w14:textId="08B8941C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Premedicinering</w:t>
      </w:r>
    </w:p>
    <w:p w14:paraId="731377C4" w14:textId="1BE3454D" w:rsidR="3EAB6CDE" w:rsidRDefault="3EAB6CDE" w:rsidP="31EF5E58">
      <w:pPr>
        <w:spacing w:after="240" w:line="288" w:lineRule="auto"/>
        <w:ind w:left="0" w:firstLine="567"/>
        <w:rPr>
          <w:rFonts w:ascii="Times New Roman" w:hAnsi="Times New Roman"/>
        </w:rPr>
      </w:pPr>
      <w:r w:rsidRPr="31EF5E58">
        <w:rPr>
          <w:rFonts w:ascii="Times New Roman" w:hAnsi="Times New Roman"/>
        </w:rPr>
        <w:t xml:space="preserve">Alvedon 1g, </w:t>
      </w:r>
      <w:proofErr w:type="spellStart"/>
      <w:r w:rsidRPr="31EF5E58">
        <w:rPr>
          <w:rFonts w:ascii="Times New Roman" w:hAnsi="Times New Roman"/>
        </w:rPr>
        <w:t>Targiniq</w:t>
      </w:r>
      <w:proofErr w:type="spellEnd"/>
      <w:r w:rsidRPr="31EF5E58">
        <w:rPr>
          <w:rFonts w:ascii="Times New Roman" w:hAnsi="Times New Roman"/>
        </w:rPr>
        <w:t xml:space="preserve"> 10mg, Arcoxia 120mg (om inga kontraindikationer), </w:t>
      </w:r>
      <w:r>
        <w:tab/>
      </w:r>
      <w:r w:rsidRPr="31EF5E58">
        <w:rPr>
          <w:rFonts w:ascii="Times New Roman" w:hAnsi="Times New Roman"/>
        </w:rPr>
        <w:t xml:space="preserve">   </w:t>
      </w:r>
      <w:r>
        <w:tab/>
      </w:r>
      <w:r w:rsidRPr="31EF5E58">
        <w:rPr>
          <w:rFonts w:ascii="Times New Roman" w:hAnsi="Times New Roman"/>
        </w:rPr>
        <w:t xml:space="preserve">antibiotika enligt ordination. </w:t>
      </w:r>
    </w:p>
    <w:p w14:paraId="0265E968" w14:textId="169D34DB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Anestesiförslag</w:t>
      </w:r>
    </w:p>
    <w:p w14:paraId="353DC4EE" w14:textId="29A96B17" w:rsidR="3EAB6CDE" w:rsidRDefault="3EAB6CDE" w:rsidP="2A4F2E97">
      <w:pPr>
        <w:tabs>
          <w:tab w:val="left" w:pos="1418"/>
        </w:tabs>
        <w:spacing w:after="0"/>
      </w:pPr>
      <w:r w:rsidRPr="2A4F2E97">
        <w:rPr>
          <w:rFonts w:ascii="Times New Roman" w:hAnsi="Times New Roman"/>
        </w:rPr>
        <w:t xml:space="preserve">Anestesikort: </w:t>
      </w:r>
      <w:proofErr w:type="spellStart"/>
      <w:r w:rsidRPr="2A4F2E97">
        <w:rPr>
          <w:rFonts w:ascii="Times New Roman" w:hAnsi="Times New Roman"/>
        </w:rPr>
        <w:t>Intub</w:t>
      </w:r>
      <w:proofErr w:type="spellEnd"/>
      <w:r w:rsidRPr="2A4F2E97">
        <w:rPr>
          <w:rFonts w:ascii="Times New Roman" w:hAnsi="Times New Roman"/>
        </w:rPr>
        <w:t>: Remifentanil/Sevofluran/</w:t>
      </w:r>
      <w:proofErr w:type="spellStart"/>
      <w:r w:rsidRPr="2A4F2E97">
        <w:rPr>
          <w:rFonts w:ascii="Times New Roman" w:hAnsi="Times New Roman"/>
        </w:rPr>
        <w:t>Esmeron</w:t>
      </w:r>
      <w:proofErr w:type="spellEnd"/>
      <w:r w:rsidRPr="2A4F2E97">
        <w:rPr>
          <w:rFonts w:ascii="Times New Roman" w:hAnsi="Times New Roman"/>
        </w:rPr>
        <w:t xml:space="preserve"> + Morfin-spinal</w:t>
      </w:r>
    </w:p>
    <w:p w14:paraId="51175724" w14:textId="0A16AEFC" w:rsidR="3EAB6CDE" w:rsidRDefault="3EAB6CDE" w:rsidP="2A4F2E97">
      <w:pPr>
        <w:spacing w:after="0"/>
      </w:pPr>
      <w:r w:rsidRPr="2A4F2E97">
        <w:rPr>
          <w:rFonts w:ascii="Times New Roman" w:hAnsi="Times New Roman"/>
        </w:rPr>
        <w:t>Robinul</w:t>
      </w:r>
    </w:p>
    <w:p w14:paraId="15F2B8D2" w14:textId="616CCF25" w:rsidR="3EAB6CDE" w:rsidRDefault="3EAB6CDE" w:rsidP="2A4F2E97">
      <w:pPr>
        <w:spacing w:after="0"/>
      </w:pPr>
      <w:r w:rsidRPr="2A4F2E97">
        <w:rPr>
          <w:rFonts w:ascii="Times New Roman" w:hAnsi="Times New Roman"/>
        </w:rPr>
        <w:t>Ondansetron</w:t>
      </w:r>
    </w:p>
    <w:p w14:paraId="73F8B12C" w14:textId="6844D558" w:rsidR="3EAB6CDE" w:rsidRDefault="3EAB6CDE" w:rsidP="2A4F2E97">
      <w:pPr>
        <w:spacing w:after="0"/>
      </w:pPr>
      <w:r w:rsidRPr="2A4F2E97">
        <w:rPr>
          <w:rFonts w:ascii="Times New Roman" w:hAnsi="Times New Roman"/>
        </w:rPr>
        <w:t xml:space="preserve">Betapred, 2ml </w:t>
      </w:r>
    </w:p>
    <w:p w14:paraId="40CD309E" w14:textId="02F78A02" w:rsidR="3EAB6CDE" w:rsidRDefault="3EAB6CDE" w:rsidP="2A4F2E97">
      <w:pPr>
        <w:spacing w:after="0" w:line="288" w:lineRule="auto"/>
      </w:pPr>
      <w:proofErr w:type="spellStart"/>
      <w:r w:rsidRPr="2A4F2E97">
        <w:rPr>
          <w:rFonts w:ascii="Times New Roman" w:hAnsi="Times New Roman"/>
        </w:rPr>
        <w:t>Catapresan</w:t>
      </w:r>
      <w:proofErr w:type="spellEnd"/>
    </w:p>
    <w:p w14:paraId="1FBE2468" w14:textId="766000F4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Utrustning</w:t>
      </w:r>
    </w:p>
    <w:p w14:paraId="5D1C2C73" w14:textId="7CFB63F7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Standard, TOF, patientvärmare, artärnål (r/t kaliumkontroll), V-sond på indikation. </w:t>
      </w:r>
    </w:p>
    <w:p w14:paraId="0175E230" w14:textId="2AFBBE4E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Blodgruppering/</w:t>
      </w:r>
      <w:proofErr w:type="spellStart"/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Bastest</w:t>
      </w:r>
      <w:proofErr w:type="spellEnd"/>
    </w:p>
    <w:p w14:paraId="7F43AAB3" w14:textId="78934A7D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Ja/ Ja </w:t>
      </w:r>
    </w:p>
    <w:p w14:paraId="43FD7255" w14:textId="428D41F6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Förberedelser</w:t>
      </w:r>
    </w:p>
    <w:p w14:paraId="565852EF" w14:textId="08C36CDF" w:rsidR="3EAB6CDE" w:rsidRDefault="3EAB6CDE" w:rsidP="2A4F2E97">
      <w:pPr>
        <w:spacing w:after="0" w:line="288" w:lineRule="auto"/>
      </w:pPr>
      <w:r w:rsidRPr="2A4F2E97">
        <w:rPr>
          <w:rFonts w:ascii="Times New Roman" w:hAnsi="Times New Roman"/>
        </w:rPr>
        <w:t xml:space="preserve">Håravkortning hela buken, </w:t>
      </w:r>
      <w:proofErr w:type="spellStart"/>
      <w:r w:rsidRPr="2A4F2E97">
        <w:rPr>
          <w:rFonts w:ascii="Times New Roman" w:hAnsi="Times New Roman"/>
        </w:rPr>
        <w:t>descutantvättning</w:t>
      </w:r>
      <w:proofErr w:type="spellEnd"/>
      <w:r w:rsidRPr="2A4F2E97">
        <w:rPr>
          <w:rFonts w:ascii="Times New Roman" w:hAnsi="Times New Roman"/>
        </w:rPr>
        <w:t xml:space="preserve">. Observera stomimarkering och </w:t>
      </w:r>
      <w:proofErr w:type="spellStart"/>
      <w:r w:rsidRPr="2A4F2E97">
        <w:rPr>
          <w:rFonts w:ascii="Times New Roman" w:hAnsi="Times New Roman"/>
        </w:rPr>
        <w:t>descutantvätta</w:t>
      </w:r>
      <w:proofErr w:type="spellEnd"/>
      <w:r w:rsidRPr="2A4F2E97">
        <w:rPr>
          <w:rFonts w:ascii="Times New Roman" w:hAnsi="Times New Roman"/>
        </w:rPr>
        <w:t xml:space="preserve"> bortom denna.</w:t>
      </w:r>
    </w:p>
    <w:p w14:paraId="3DECC73E" w14:textId="4AAB5554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Urinkateter sätts </w:t>
      </w:r>
      <w:proofErr w:type="spellStart"/>
      <w:r w:rsidRPr="2A4F2E97">
        <w:rPr>
          <w:rFonts w:ascii="Times New Roman" w:hAnsi="Times New Roman"/>
        </w:rPr>
        <w:t>preoperativt</w:t>
      </w:r>
      <w:proofErr w:type="spellEnd"/>
      <w:r w:rsidRPr="2A4F2E97">
        <w:rPr>
          <w:rFonts w:ascii="Times New Roman" w:hAnsi="Times New Roman"/>
        </w:rPr>
        <w:t xml:space="preserve">. Stomisjuksköterska skall på mottagningen ha sidomarkerat för stomin och denna markering skall vara kvar på operationsdagen. </w:t>
      </w:r>
    </w:p>
    <w:p w14:paraId="20F19CDB" w14:textId="34C75FA5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Praktiska råd</w:t>
      </w:r>
    </w:p>
    <w:p w14:paraId="63F49C98" w14:textId="0693E68A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Patienten ska ha kompressionsstrumpor på sig vid ankomst. Kontinuerlig </w:t>
      </w:r>
      <w:proofErr w:type="spellStart"/>
      <w:r w:rsidRPr="2A4F2E97">
        <w:rPr>
          <w:rFonts w:ascii="Times New Roman" w:hAnsi="Times New Roman"/>
        </w:rPr>
        <w:t>artärgas</w:t>
      </w:r>
      <w:proofErr w:type="spellEnd"/>
      <w:r w:rsidRPr="2A4F2E97">
        <w:rPr>
          <w:rFonts w:ascii="Times New Roman" w:hAnsi="Times New Roman"/>
        </w:rPr>
        <w:t xml:space="preserve">-tagning för att följa utveckling av kalium. Vanligt att detta stiger. Restriktiv med vätska r/t avstänga </w:t>
      </w:r>
      <w:proofErr w:type="spellStart"/>
      <w:r w:rsidRPr="2A4F2E97">
        <w:rPr>
          <w:rFonts w:ascii="Times New Roman" w:hAnsi="Times New Roman"/>
        </w:rPr>
        <w:t>uretärer</w:t>
      </w:r>
      <w:proofErr w:type="spellEnd"/>
      <w:r w:rsidRPr="2A4F2E97">
        <w:rPr>
          <w:rFonts w:ascii="Times New Roman" w:hAnsi="Times New Roman"/>
        </w:rPr>
        <w:t>. Använda Noradrenalin vid behov.</w:t>
      </w:r>
    </w:p>
    <w:p w14:paraId="610E99A3" w14:textId="0B635CC0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 xml:space="preserve">Positionering </w:t>
      </w:r>
    </w:p>
    <w:p w14:paraId="10766007" w14:textId="14A25BCC" w:rsidR="3EAB6CDE" w:rsidRDefault="3EAB6CDE" w:rsidP="2A4F2E97">
      <w:pPr>
        <w:pStyle w:val="Heading3"/>
      </w:pPr>
      <w:r w:rsidRPr="2A4F2E97">
        <w:rPr>
          <w:rFonts w:ascii="Calibri" w:eastAsia="Calibri" w:hAnsi="Calibri" w:cs="Calibri"/>
          <w:bCs w:val="0"/>
          <w:color w:val="000000" w:themeColor="text2"/>
          <w:sz w:val="36"/>
          <w:szCs w:val="36"/>
        </w:rPr>
        <w:t>Patient</w:t>
      </w:r>
    </w:p>
    <w:p w14:paraId="0C5639AE" w14:textId="2BA0427A" w:rsidR="3EAB6CDE" w:rsidRDefault="3EAB6CDE" w:rsidP="2A4F2E97">
      <w:pPr>
        <w:spacing w:after="0" w:line="288" w:lineRule="auto"/>
      </w:pPr>
      <w:r w:rsidRPr="2A4F2E97">
        <w:rPr>
          <w:rFonts w:ascii="Times New Roman" w:hAnsi="Times New Roman"/>
        </w:rPr>
        <w:t xml:space="preserve">Ryggläge. Placera patienten på operationsbordet med knicken i nivå med stomimarkeringen. Knicka bordet innan patienten </w:t>
      </w:r>
      <w:proofErr w:type="spellStart"/>
      <w:r w:rsidRPr="2A4F2E97">
        <w:rPr>
          <w:rFonts w:ascii="Times New Roman" w:hAnsi="Times New Roman"/>
        </w:rPr>
        <w:t>sterilkläds</w:t>
      </w:r>
      <w:proofErr w:type="spellEnd"/>
      <w:r w:rsidRPr="2A4F2E97">
        <w:rPr>
          <w:rFonts w:ascii="Times New Roman" w:hAnsi="Times New Roman"/>
        </w:rPr>
        <w:t xml:space="preserve">, placera en kudde under knäna och kontrollera att benremmen inte sitter för hårt. Armbord bilateralt vinklas utåt. </w:t>
      </w:r>
    </w:p>
    <w:p w14:paraId="527D6304" w14:textId="432D7B0B" w:rsidR="3EAB6CDE" w:rsidRDefault="3EAB6CDE" w:rsidP="2A4F2E97">
      <w:pPr>
        <w:spacing w:after="0" w:line="288" w:lineRule="auto"/>
      </w:pPr>
      <w:r w:rsidRPr="2A4F2E97">
        <w:rPr>
          <w:rFonts w:ascii="Times New Roman" w:hAnsi="Times New Roman"/>
        </w:rPr>
        <w:t xml:space="preserve"> </w:t>
      </w:r>
    </w:p>
    <w:p w14:paraId="635F8F4B" w14:textId="346FB286" w:rsidR="3EAB6CDE" w:rsidRDefault="3EAB6CDE" w:rsidP="2A4F2E97">
      <w:pPr>
        <w:pStyle w:val="Heading3"/>
        <w:spacing w:before="0"/>
      </w:pPr>
      <w:r w:rsidRPr="2A4F2E97">
        <w:rPr>
          <w:rFonts w:ascii="Calibri" w:eastAsia="Calibri" w:hAnsi="Calibri" w:cs="Calibri"/>
          <w:bCs w:val="0"/>
          <w:color w:val="000000" w:themeColor="text2"/>
          <w:sz w:val="36"/>
          <w:szCs w:val="36"/>
        </w:rPr>
        <w:t>Operationsbord</w:t>
      </w:r>
    </w:p>
    <w:p w14:paraId="29CC4362" w14:textId="2CF6DA6F" w:rsidR="3EAB6CDE" w:rsidRDefault="3EAB6CDE" w:rsidP="2A4F2E97">
      <w:pPr>
        <w:spacing w:after="0" w:line="288" w:lineRule="auto"/>
      </w:pPr>
      <w:r w:rsidRPr="2A4F2E97">
        <w:rPr>
          <w:rFonts w:ascii="Times New Roman" w:hAnsi="Times New Roman"/>
        </w:rPr>
        <w:t>Standardbord.</w:t>
      </w:r>
    </w:p>
    <w:p w14:paraId="5856A217" w14:textId="2A41D306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Risker</w:t>
      </w:r>
    </w:p>
    <w:p w14:paraId="7077A45D" w14:textId="49CE972E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Infektion, trombos eller reoperation till följd av stomi- eller tarmläckage. </w:t>
      </w:r>
    </w:p>
    <w:p w14:paraId="0D585C1A" w14:textId="1A290960" w:rsidR="3EAB6CDE" w:rsidRDefault="3EAB6CDE" w:rsidP="2A4F2E97">
      <w:pPr>
        <w:pStyle w:val="Heading2"/>
      </w:pPr>
      <w:r w:rsidRPr="2A4F2E97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 xml:space="preserve">Avslutning/postoperativt </w:t>
      </w:r>
    </w:p>
    <w:p w14:paraId="58D2273D" w14:textId="59248BFD" w:rsidR="3EAB6CDE" w:rsidRDefault="3EAB6CDE" w:rsidP="2A4F2E97">
      <w:pPr>
        <w:spacing w:line="288" w:lineRule="auto"/>
      </w:pPr>
      <w:r w:rsidRPr="2A4F2E97">
        <w:rPr>
          <w:rFonts w:ascii="Times New Roman" w:hAnsi="Times New Roman"/>
        </w:rPr>
        <w:t xml:space="preserve">Ge </w:t>
      </w:r>
      <w:proofErr w:type="spellStart"/>
      <w:r w:rsidRPr="2A4F2E97">
        <w:rPr>
          <w:rFonts w:ascii="Times New Roman" w:hAnsi="Times New Roman"/>
        </w:rPr>
        <w:t>OxyNorm</w:t>
      </w:r>
      <w:proofErr w:type="spellEnd"/>
      <w:r w:rsidRPr="2A4F2E97">
        <w:rPr>
          <w:rFonts w:ascii="Times New Roman" w:hAnsi="Times New Roman"/>
        </w:rPr>
        <w:t xml:space="preserve"> innan väckning. Behåll patientvärmare kvar tills patienten lämnar operationssalen.</w:t>
      </w:r>
    </w:p>
    <w:p w14:paraId="5D240E0A" w14:textId="074E652B" w:rsidR="2A4F2E97" w:rsidRDefault="3EAB6CDE" w:rsidP="2A4F2E97">
      <w:pPr>
        <w:spacing w:line="288" w:lineRule="auto"/>
        <w:rPr>
          <w:rFonts w:ascii="Times New Roman" w:hAnsi="Times New Roman"/>
        </w:rPr>
      </w:pPr>
      <w:r w:rsidRPr="2A4F2E97">
        <w:rPr>
          <w:rFonts w:ascii="Times New Roman" w:hAnsi="Times New Roman"/>
        </w:rPr>
        <w:t xml:space="preserve"> </w:t>
      </w:r>
    </w:p>
    <w:p w14:paraId="7E771C5B" w14:textId="3D413D4A" w:rsidR="2A4F2E97" w:rsidRDefault="2A4F2E97" w:rsidP="2A4F2E97"/>
    <w:sectPr w:rsidR="2A4F2E97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C4C41" w14:textId="77777777" w:rsidR="00227802" w:rsidRDefault="00227802">
      <w:r>
        <w:separator/>
      </w:r>
    </w:p>
  </w:endnote>
  <w:endnote w:type="continuationSeparator" w:id="0">
    <w:p w14:paraId="46DC3A4C" w14:textId="77777777" w:rsidR="00227802" w:rsidRDefault="00227802">
      <w:r>
        <w:continuationSeparator/>
      </w:r>
    </w:p>
  </w:endnote>
  <w:endnote w:type="continuationNotice" w:id="1">
    <w:p w14:paraId="092C1DAE" w14:textId="77777777" w:rsidR="00227802" w:rsidRDefault="002278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F86361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44816" w14:textId="77777777" w:rsidR="00227802" w:rsidRDefault="00227802"/>
  </w:footnote>
  <w:footnote w:type="continuationSeparator" w:id="0">
    <w:p w14:paraId="0122CCD1" w14:textId="77777777" w:rsidR="00227802" w:rsidRDefault="00227802">
      <w:r>
        <w:continuationSeparator/>
      </w:r>
    </w:p>
  </w:footnote>
  <w:footnote w:type="continuationNotice" w:id="1">
    <w:p w14:paraId="4B30C4D1" w14:textId="77777777" w:rsidR="00227802" w:rsidRDefault="002278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398651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5866EF4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80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173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69C5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584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5D0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421B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64B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7B30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69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D12E3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A80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1E45"/>
    <w:rsid w:val="00F35B05"/>
    <w:rsid w:val="00F413D9"/>
    <w:rsid w:val="00F5135F"/>
    <w:rsid w:val="00F51F78"/>
    <w:rsid w:val="00F54A0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A4F2E97"/>
    <w:rsid w:val="31EF5E58"/>
    <w:rsid w:val="3EAB6C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1506</Characters>
  <Application>Microsoft Office Word</Application>
  <DocSecurity>4</DocSecurity>
  <Lines>12</Lines>
  <Paragraphs>3</Paragraphs>
  <ScaleCrop>false</ScaleCrop>
  <Manager/>
  <Company/>
  <LinksUpToDate>false</LinksUpToDate>
  <CharactersWithSpaces>1767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Brickerdeviation</dc:title>
  <dc:subject/>
  <dc:creator/>
  <keywords/>
  <lastModifiedBy/>
  <revision>3</revision>
  <dcterms:created xsi:type="dcterms:W3CDTF">2024-11-25T21:20:00.0000000Z</dcterms:created>
  <dcterms:modified xsi:type="dcterms:W3CDTF">2025-03-20T14:40:00.0000000Z</dcterms:modified>
</coreProperties>
</file>