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ACEA8" w14:textId="77777777" w:rsidR="005A1971" w:rsidRDefault="005A1971" w:rsidP="00560699">
      <w:pPr>
        <w:pStyle w:val="Rubrik2"/>
        <w:ind w:right="424"/>
        <w:sectPr w:rsidR="005A1971" w:rsidSect="005A197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56830E1" w14:textId="77777777" w:rsidR="005A1971" w:rsidRPr="005A1971" w:rsidRDefault="005A1971" w:rsidP="00560699">
      <w:pPr>
        <w:spacing w:after="0" w:line="240" w:lineRule="auto"/>
        <w:ind w:right="424"/>
        <w:rPr>
          <w:szCs w:val="20"/>
        </w:rPr>
      </w:pPr>
    </w:p>
    <w:p w14:paraId="1927FF42" w14:textId="77777777" w:rsidR="005A1971" w:rsidRPr="005A1971" w:rsidRDefault="005A1971" w:rsidP="00560699">
      <w:pPr>
        <w:spacing w:after="0" w:line="240" w:lineRule="auto"/>
        <w:ind w:right="424"/>
        <w:rPr>
          <w:szCs w:val="20"/>
        </w:rPr>
      </w:pPr>
    </w:p>
    <w:p w14:paraId="2E784073" w14:textId="77777777" w:rsidR="005A1971" w:rsidRPr="005A1971" w:rsidRDefault="005A1971" w:rsidP="00560699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5A1971">
        <w:rPr>
          <w:szCs w:val="20"/>
        </w:rPr>
        <w:tab/>
      </w:r>
    </w:p>
    <w:p w14:paraId="564D3B77" w14:textId="0A97667A" w:rsidR="005A1971" w:rsidRPr="005A1971" w:rsidRDefault="005A1971" w:rsidP="00560699">
      <w:pPr>
        <w:spacing w:after="0" w:line="240" w:lineRule="auto"/>
        <w:ind w:right="424"/>
        <w:rPr>
          <w:szCs w:val="20"/>
        </w:rPr>
      </w:pPr>
      <w:r w:rsidRPr="005A197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C11F0B5" wp14:editId="3C1B9E5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4BF5BF" w14:textId="77777777" w:rsidR="005A1971" w:rsidRPr="003D37FD" w:rsidRDefault="005A1971" w:rsidP="005A197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34741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C11F0B5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74BF5BF" w14:textId="77777777" w:rsidR="005A1971" w:rsidRPr="003D37FD" w:rsidRDefault="005A1971" w:rsidP="005A197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34741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A1971" w:rsidRPr="005A1971" w14:paraId="51A61016" w14:textId="77777777" w:rsidTr="00D44CF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BEF2D34" w14:textId="77777777" w:rsidR="005A1971" w:rsidRPr="005A1971" w:rsidRDefault="005A1971" w:rsidP="00560699">
            <w:pPr>
              <w:pStyle w:val="Rubrik1"/>
              <w:ind w:right="424"/>
            </w:pPr>
            <w:bookmarkStart w:id="1" w:name="_1314629194"/>
            <w:bookmarkStart w:id="2" w:name="Rubrik"/>
            <w:bookmarkEnd w:id="1"/>
            <w:bookmarkEnd w:id="2"/>
            <w:r w:rsidRPr="005A1971">
              <w:t>Spinalbedövning vid vaginal förlossning</w:t>
            </w:r>
          </w:p>
        </w:tc>
      </w:tr>
    </w:tbl>
    <w:p w14:paraId="6AC400EB" w14:textId="77777777" w:rsidR="005A1971" w:rsidRPr="005A1971" w:rsidRDefault="005A1971" w:rsidP="00560699">
      <w:pPr>
        <w:keepNext/>
        <w:spacing w:after="0" w:line="240" w:lineRule="auto"/>
        <w:ind w:right="424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7C642AE8" w14:textId="4961966E" w:rsidR="005A1971" w:rsidRDefault="00560699" w:rsidP="00560699">
      <w:pPr>
        <w:pStyle w:val="Rubrik2"/>
        <w:ind w:right="424"/>
      </w:pPr>
      <w:r>
        <w:t>Revidering i denna version</w:t>
      </w:r>
    </w:p>
    <w:p w14:paraId="65F5ECCD" w14:textId="5A4C0774" w:rsidR="00560699" w:rsidRPr="00560699" w:rsidRDefault="00A96F28" w:rsidP="00560699">
      <w:pPr>
        <w:keepNext/>
        <w:spacing w:before="240" w:after="60" w:line="240" w:lineRule="auto"/>
        <w:ind w:right="424"/>
        <w:outlineLvl w:val="1"/>
        <w:rPr>
          <w:bCs/>
          <w:iCs/>
          <w:szCs w:val="28"/>
        </w:rPr>
      </w:pPr>
      <w:r>
        <w:rPr>
          <w:bCs/>
          <w:iCs/>
          <w:szCs w:val="28"/>
        </w:rPr>
        <w:t xml:space="preserve">Revidering </w:t>
      </w:r>
      <w:r w:rsidR="00737E1D">
        <w:rPr>
          <w:bCs/>
          <w:iCs/>
          <w:szCs w:val="28"/>
        </w:rPr>
        <w:t>under flertalet rubriker</w:t>
      </w:r>
    </w:p>
    <w:p w14:paraId="29CF09EF" w14:textId="77777777" w:rsidR="005A1971" w:rsidRPr="005A1971" w:rsidRDefault="005A1971" w:rsidP="00560699">
      <w:pPr>
        <w:spacing w:after="0" w:line="240" w:lineRule="auto"/>
        <w:ind w:right="424"/>
        <w:rPr>
          <w:szCs w:val="20"/>
        </w:rPr>
      </w:pPr>
    </w:p>
    <w:p w14:paraId="06BCCED9" w14:textId="77777777" w:rsidR="005A1971" w:rsidRPr="005A1971" w:rsidRDefault="005A1971" w:rsidP="00560699">
      <w:pPr>
        <w:pStyle w:val="Rubrik2"/>
        <w:ind w:right="424"/>
        <w:rPr>
          <w:rFonts w:ascii="Arial Fet" w:hAnsi="Arial Fet" w:cs="Arial"/>
          <w:b/>
          <w:bCs w:val="0"/>
          <w:iCs/>
          <w:sz w:val="28"/>
          <w:szCs w:val="28"/>
        </w:rPr>
      </w:pPr>
      <w:r w:rsidRPr="00560699">
        <w:t>Syfte</w:t>
      </w:r>
    </w:p>
    <w:p w14:paraId="14581714" w14:textId="77777777" w:rsidR="005A1971" w:rsidRPr="005A1971" w:rsidRDefault="005A1971" w:rsidP="00560699">
      <w:pPr>
        <w:keepNext/>
        <w:spacing w:before="240" w:after="60" w:line="240" w:lineRule="auto"/>
        <w:ind w:right="424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5A1971">
        <w:rPr>
          <w:bCs/>
          <w:iCs/>
          <w:szCs w:val="28"/>
        </w:rPr>
        <w:t>Skapa en säker rutin för spinalbedövning vid vaginal förlossning</w:t>
      </w:r>
      <w:r w:rsidRPr="005A1971">
        <w:rPr>
          <w:rFonts w:ascii="Arial Fet" w:hAnsi="Arial Fet" w:cs="Arial"/>
          <w:b/>
          <w:bCs/>
          <w:iCs/>
          <w:sz w:val="28"/>
          <w:szCs w:val="28"/>
        </w:rPr>
        <w:t xml:space="preserve"> </w:t>
      </w:r>
    </w:p>
    <w:p w14:paraId="127A0F3E" w14:textId="77777777" w:rsidR="005A1971" w:rsidRPr="00560699" w:rsidRDefault="005A1971" w:rsidP="00560699">
      <w:pPr>
        <w:pStyle w:val="Rubrik2"/>
        <w:ind w:right="424"/>
      </w:pPr>
      <w:r w:rsidRPr="00560699">
        <w:t>Vilka berörs</w:t>
      </w:r>
    </w:p>
    <w:p w14:paraId="6FA7811B" w14:textId="77777777" w:rsidR="005A1971" w:rsidRPr="005A1971" w:rsidRDefault="005A1971" w:rsidP="00560699">
      <w:pPr>
        <w:keepNext/>
        <w:spacing w:before="240" w:after="60" w:line="240" w:lineRule="auto"/>
        <w:ind w:right="424"/>
        <w:outlineLvl w:val="1"/>
        <w:rPr>
          <w:bCs/>
          <w:iCs/>
          <w:szCs w:val="28"/>
        </w:rPr>
      </w:pPr>
      <w:r w:rsidRPr="005A1971">
        <w:rPr>
          <w:bCs/>
          <w:iCs/>
          <w:szCs w:val="28"/>
        </w:rPr>
        <w:t>Anestesiläkare på AnOpIVA-kliniken</w:t>
      </w:r>
    </w:p>
    <w:p w14:paraId="0810E2DF" w14:textId="77777777" w:rsidR="005A1971" w:rsidRPr="005A1971" w:rsidRDefault="005A1971" w:rsidP="00560699">
      <w:pPr>
        <w:spacing w:after="0" w:line="240" w:lineRule="auto"/>
        <w:ind w:right="424"/>
        <w:rPr>
          <w:szCs w:val="20"/>
        </w:rPr>
      </w:pPr>
    </w:p>
    <w:p w14:paraId="0ADC3472" w14:textId="77777777" w:rsidR="005A1971" w:rsidRPr="00560699" w:rsidRDefault="005A1971" w:rsidP="00560699">
      <w:pPr>
        <w:pStyle w:val="Rubrik2"/>
        <w:ind w:right="424"/>
      </w:pPr>
      <w:r w:rsidRPr="00560699">
        <w:t>Rutin</w:t>
      </w:r>
    </w:p>
    <w:p w14:paraId="3CD4AC11" w14:textId="77777777" w:rsidR="005A1971" w:rsidRPr="005A1971" w:rsidRDefault="005A1971" w:rsidP="00560699">
      <w:pPr>
        <w:spacing w:after="0" w:line="240" w:lineRule="auto"/>
        <w:ind w:right="424"/>
        <w:rPr>
          <w:szCs w:val="20"/>
        </w:rPr>
      </w:pPr>
    </w:p>
    <w:p w14:paraId="45D9D9EC" w14:textId="77777777" w:rsidR="005A1971" w:rsidRPr="005A1971" w:rsidRDefault="005A1971" w:rsidP="00560699">
      <w:pPr>
        <w:pStyle w:val="Rubrik3"/>
        <w:ind w:right="424"/>
      </w:pPr>
      <w:r w:rsidRPr="005A1971">
        <w:t>Indikationer</w:t>
      </w:r>
    </w:p>
    <w:p w14:paraId="518A1317" w14:textId="77777777" w:rsidR="005A1971" w:rsidRPr="005A1971" w:rsidRDefault="005A1971" w:rsidP="00560699">
      <w:pPr>
        <w:spacing w:after="0" w:line="240" w:lineRule="auto"/>
        <w:ind w:right="424"/>
        <w:rPr>
          <w:szCs w:val="20"/>
        </w:rPr>
      </w:pPr>
      <w:r w:rsidRPr="005A1971">
        <w:rPr>
          <w:szCs w:val="20"/>
        </w:rPr>
        <w:t xml:space="preserve">Förlossningsarbete med beräknad förlossning inom </w:t>
      </w:r>
      <w:proofErr w:type="gramStart"/>
      <w:r w:rsidRPr="005A1971">
        <w:rPr>
          <w:b/>
          <w:szCs w:val="20"/>
        </w:rPr>
        <w:t>2-</w:t>
      </w:r>
      <w:r w:rsidRPr="005A1971">
        <w:rPr>
          <w:szCs w:val="20"/>
        </w:rPr>
        <w:t>3</w:t>
      </w:r>
      <w:proofErr w:type="gramEnd"/>
      <w:r w:rsidRPr="005A1971">
        <w:rPr>
          <w:szCs w:val="20"/>
        </w:rPr>
        <w:t xml:space="preserve"> tim, vilket i regel innebär </w:t>
      </w:r>
      <w:r w:rsidRPr="005A1971">
        <w:rPr>
          <w:b/>
          <w:szCs w:val="20"/>
        </w:rPr>
        <w:t>omföderskor</w:t>
      </w:r>
      <w:r w:rsidRPr="005A1971">
        <w:rPr>
          <w:szCs w:val="20"/>
        </w:rPr>
        <w:t xml:space="preserve"> med förlossningsarbete i god progress. Används endast i undantagsfall till förstföderskor.</w:t>
      </w:r>
    </w:p>
    <w:p w14:paraId="390B49D3" w14:textId="77777777" w:rsidR="005A1971" w:rsidRPr="00560699" w:rsidRDefault="005A1971" w:rsidP="00560699">
      <w:pPr>
        <w:pStyle w:val="Rubrik3"/>
        <w:ind w:right="424"/>
      </w:pPr>
      <w:r w:rsidRPr="00560699">
        <w:lastRenderedPageBreak/>
        <w:t>Kontraindikationer</w:t>
      </w:r>
    </w:p>
    <w:p w14:paraId="0A29A8C0" w14:textId="0AEAB511" w:rsidR="005113EC" w:rsidRDefault="005113EC" w:rsidP="005113EC">
      <w:pPr>
        <w:ind w:right="-426"/>
      </w:pPr>
      <w:r>
        <w:t>A</w:t>
      </w:r>
      <w:r w:rsidRPr="005E3FE7">
        <w:t xml:space="preserve">llmänna kontraindikationer för ryggbedövning. </w:t>
      </w:r>
      <w:r>
        <w:t xml:space="preserve">Se även rutin </w:t>
      </w:r>
      <w:hyperlink r:id="rId17" w:history="1">
        <w:r w:rsidRPr="00D45B38">
          <w:rPr>
            <w:rStyle w:val="Hyperlnk"/>
          </w:rPr>
          <w:t xml:space="preserve">Epidural eller spinal vid förlossning eller </w:t>
        </w:r>
        <w:proofErr w:type="spellStart"/>
        <w:r w:rsidRPr="00D45B38">
          <w:rPr>
            <w:rStyle w:val="Hyperlnk"/>
          </w:rPr>
          <w:t>sectio</w:t>
        </w:r>
        <w:proofErr w:type="spellEnd"/>
        <w:r w:rsidRPr="00D45B38">
          <w:rPr>
            <w:rStyle w:val="Hyperlnk"/>
          </w:rPr>
          <w:t xml:space="preserve"> vid pågående trombosprofylax</w:t>
        </w:r>
      </w:hyperlink>
      <w:r>
        <w:t>.</w:t>
      </w:r>
    </w:p>
    <w:bookmarkEnd w:id="0"/>
    <w:p w14:paraId="73E1DCC1" w14:textId="77777777" w:rsidR="00A96F28" w:rsidRDefault="00A96F28" w:rsidP="00737E1D">
      <w:pPr>
        <w:pStyle w:val="Rubrik2"/>
      </w:pPr>
      <w:r w:rsidRPr="00737E1D">
        <w:t>Förberedelser</w:t>
      </w:r>
    </w:p>
    <w:p w14:paraId="3ADECAD4" w14:textId="77777777" w:rsidR="00A96F28" w:rsidRDefault="00A96F28" w:rsidP="00A96F28">
      <w:pPr>
        <w:ind w:right="-426"/>
      </w:pPr>
      <w:r w:rsidRPr="005E3FE7">
        <w:rPr>
          <w:bCs/>
        </w:rPr>
        <w:t>Pat</w:t>
      </w:r>
      <w:r>
        <w:rPr>
          <w:bCs/>
        </w:rPr>
        <w:t>ienten</w:t>
      </w:r>
      <w:r w:rsidRPr="005E3FE7">
        <w:rPr>
          <w:bCs/>
        </w:rPr>
        <w:t xml:space="preserve"> skall ha </w:t>
      </w:r>
      <w:r>
        <w:rPr>
          <w:bCs/>
        </w:rPr>
        <w:t xml:space="preserve">en </w:t>
      </w:r>
      <w:r w:rsidRPr="005E3FE7">
        <w:rPr>
          <w:bCs/>
        </w:rPr>
        <w:t xml:space="preserve">välfungerande </w:t>
      </w:r>
      <w:r>
        <w:rPr>
          <w:bCs/>
        </w:rPr>
        <w:t>PVK</w:t>
      </w:r>
      <w:r w:rsidRPr="005E3FE7">
        <w:rPr>
          <w:bCs/>
        </w:rPr>
        <w:t>.</w:t>
      </w:r>
    </w:p>
    <w:p w14:paraId="10180474" w14:textId="77777777" w:rsidR="00A96F28" w:rsidRPr="0012141E" w:rsidRDefault="00A96F28" w:rsidP="00737E1D">
      <w:pPr>
        <w:pStyle w:val="Rubrik2"/>
      </w:pPr>
      <w:r w:rsidRPr="00737E1D">
        <w:t>Spinalbedövning</w:t>
      </w:r>
    </w:p>
    <w:p w14:paraId="046F9D07" w14:textId="77777777" w:rsidR="00A96F28" w:rsidRPr="0012141E" w:rsidRDefault="00A96F28" w:rsidP="00A96F28">
      <w:pPr>
        <w:ind w:right="-426"/>
        <w:rPr>
          <w:bCs/>
        </w:rPr>
      </w:pPr>
      <w:r>
        <w:rPr>
          <w:bCs/>
        </w:rPr>
        <w:t>Spinalbedövning</w:t>
      </w:r>
      <w:r w:rsidRPr="0012141E">
        <w:rPr>
          <w:bCs/>
        </w:rPr>
        <w:t xml:space="preserve">en läggs </w:t>
      </w:r>
      <w:r>
        <w:rPr>
          <w:bCs/>
        </w:rPr>
        <w:t>på L4/5, L3/4 eller L2/3</w:t>
      </w:r>
      <w:r w:rsidRPr="0012141E">
        <w:rPr>
          <w:bCs/>
        </w:rPr>
        <w:t xml:space="preserve"> med </w:t>
      </w:r>
      <w:r>
        <w:rPr>
          <w:bCs/>
        </w:rPr>
        <w:t xml:space="preserve">en 27 G </w:t>
      </w:r>
      <w:proofErr w:type="spellStart"/>
      <w:r w:rsidRPr="0012141E">
        <w:rPr>
          <w:bCs/>
        </w:rPr>
        <w:t>atraumatisk</w:t>
      </w:r>
      <w:proofErr w:type="spellEnd"/>
      <w:r w:rsidRPr="0012141E">
        <w:rPr>
          <w:bCs/>
        </w:rPr>
        <w:t xml:space="preserve"> spinalnål.</w:t>
      </w:r>
    </w:p>
    <w:p w14:paraId="48E7C293" w14:textId="77777777" w:rsidR="00A96F28" w:rsidRPr="0012141E" w:rsidRDefault="00A96F28" w:rsidP="00A96F28">
      <w:pPr>
        <w:ind w:right="-426"/>
        <w:rPr>
          <w:bCs/>
        </w:rPr>
      </w:pPr>
      <w:r w:rsidRPr="0012141E">
        <w:rPr>
          <w:bCs/>
        </w:rPr>
        <w:t xml:space="preserve">Narkosläkaren blandar sterilt i en 3 </w:t>
      </w:r>
      <w:proofErr w:type="spellStart"/>
      <w:r w:rsidRPr="0012141E">
        <w:rPr>
          <w:bCs/>
        </w:rPr>
        <w:t>mL</w:t>
      </w:r>
      <w:proofErr w:type="spellEnd"/>
      <w:r w:rsidRPr="0012141E">
        <w:rPr>
          <w:bCs/>
        </w:rPr>
        <w:t>-spruta</w:t>
      </w:r>
    </w:p>
    <w:p w14:paraId="7E20619B" w14:textId="77777777" w:rsidR="00A96F28" w:rsidRDefault="00A96F28" w:rsidP="00737E1D">
      <w:pPr>
        <w:numPr>
          <w:ilvl w:val="0"/>
          <w:numId w:val="20"/>
        </w:numPr>
        <w:spacing w:after="0" w:line="240" w:lineRule="auto"/>
        <w:ind w:left="1418" w:right="-426"/>
        <w:rPr>
          <w:bCs/>
          <w:lang w:val="en-US"/>
        </w:rPr>
      </w:pPr>
      <w:proofErr w:type="spellStart"/>
      <w:r w:rsidRPr="0012141E">
        <w:rPr>
          <w:b/>
          <w:lang w:val="en-US"/>
        </w:rPr>
        <w:t>Sufentanil</w:t>
      </w:r>
      <w:proofErr w:type="spellEnd"/>
      <w:r w:rsidRPr="0012141E">
        <w:rPr>
          <w:bCs/>
          <w:lang w:val="en-US"/>
        </w:rPr>
        <w:t xml:space="preserve"> 5 </w:t>
      </w:r>
      <w:r w:rsidRPr="0012141E">
        <w:rPr>
          <w:bCs/>
        </w:rPr>
        <w:sym w:font="Symbol" w:char="F06D"/>
      </w:r>
      <w:r w:rsidRPr="0012141E">
        <w:rPr>
          <w:bCs/>
          <w:lang w:val="en-US"/>
        </w:rPr>
        <w:t>g/m</w:t>
      </w:r>
      <w:r>
        <w:rPr>
          <w:bCs/>
          <w:lang w:val="en-US"/>
        </w:rPr>
        <w:t>L</w:t>
      </w:r>
      <w:r w:rsidRPr="0012141E">
        <w:rPr>
          <w:bCs/>
          <w:lang w:val="en-US"/>
        </w:rPr>
        <w:t>; 1,5 m</w:t>
      </w:r>
      <w:r>
        <w:rPr>
          <w:bCs/>
          <w:lang w:val="en-US"/>
        </w:rPr>
        <w:t>L</w:t>
      </w:r>
      <w:r w:rsidRPr="0012141E">
        <w:rPr>
          <w:bCs/>
          <w:lang w:val="en-US"/>
        </w:rPr>
        <w:t xml:space="preserve"> = </w:t>
      </w:r>
      <w:r w:rsidRPr="0012141E">
        <w:rPr>
          <w:b/>
          <w:lang w:val="en-US"/>
        </w:rPr>
        <w:t xml:space="preserve">7,5 </w:t>
      </w:r>
      <w:r w:rsidRPr="0012141E">
        <w:rPr>
          <w:b/>
        </w:rPr>
        <w:sym w:font="Symbol" w:char="F06D"/>
      </w:r>
      <w:r w:rsidRPr="0012141E">
        <w:rPr>
          <w:b/>
          <w:lang w:val="en-US"/>
        </w:rPr>
        <w:t>g</w:t>
      </w:r>
    </w:p>
    <w:p w14:paraId="3B4D8034" w14:textId="77777777" w:rsidR="00A96F28" w:rsidRPr="0012141E" w:rsidRDefault="00A96F28" w:rsidP="00737E1D">
      <w:pPr>
        <w:numPr>
          <w:ilvl w:val="0"/>
          <w:numId w:val="20"/>
        </w:numPr>
        <w:spacing w:after="0" w:line="240" w:lineRule="auto"/>
        <w:ind w:left="1418" w:right="-426"/>
        <w:rPr>
          <w:bCs/>
        </w:rPr>
      </w:pPr>
      <w:proofErr w:type="spellStart"/>
      <w:r w:rsidRPr="0012141E">
        <w:rPr>
          <w:b/>
        </w:rPr>
        <w:t>Bupivacain</w:t>
      </w:r>
      <w:proofErr w:type="spellEnd"/>
      <w:r w:rsidRPr="0012141E">
        <w:rPr>
          <w:bCs/>
        </w:rPr>
        <w:t xml:space="preserve"> 2,5 mg/</w:t>
      </w:r>
      <w:proofErr w:type="spellStart"/>
      <w:r w:rsidRPr="0012141E">
        <w:rPr>
          <w:bCs/>
        </w:rPr>
        <w:t>mL</w:t>
      </w:r>
      <w:proofErr w:type="spellEnd"/>
      <w:r w:rsidRPr="0012141E">
        <w:rPr>
          <w:bCs/>
        </w:rPr>
        <w:t xml:space="preserve">; 0,5 </w:t>
      </w:r>
      <w:proofErr w:type="spellStart"/>
      <w:r w:rsidRPr="0012141E">
        <w:rPr>
          <w:bCs/>
        </w:rPr>
        <w:t>mL</w:t>
      </w:r>
      <w:proofErr w:type="spellEnd"/>
      <w:r w:rsidRPr="0012141E">
        <w:rPr>
          <w:bCs/>
        </w:rPr>
        <w:t xml:space="preserve"> = </w:t>
      </w:r>
      <w:r w:rsidRPr="0012141E">
        <w:rPr>
          <w:b/>
        </w:rPr>
        <w:t>1,25 mg</w:t>
      </w:r>
      <w:r w:rsidRPr="0012141E">
        <w:rPr>
          <w:bCs/>
        </w:rPr>
        <w:t>, ingen ytterligare spädning</w:t>
      </w:r>
    </w:p>
    <w:p w14:paraId="273C1F56" w14:textId="77777777" w:rsidR="00A96F28" w:rsidRPr="0012141E" w:rsidRDefault="00A96F28" w:rsidP="00A96F28">
      <w:pPr>
        <w:ind w:right="-426"/>
        <w:rPr>
          <w:bCs/>
        </w:rPr>
      </w:pPr>
      <w:r w:rsidRPr="0012141E">
        <w:rPr>
          <w:bCs/>
        </w:rPr>
        <w:t>Effekt förväntas inom några min</w:t>
      </w:r>
      <w:r>
        <w:rPr>
          <w:bCs/>
        </w:rPr>
        <w:t>uter</w:t>
      </w:r>
      <w:r w:rsidRPr="0012141E">
        <w:rPr>
          <w:bCs/>
        </w:rPr>
        <w:t xml:space="preserve">. </w:t>
      </w:r>
    </w:p>
    <w:p w14:paraId="488AF4EB" w14:textId="77777777" w:rsidR="00A96F28" w:rsidRPr="0012141E" w:rsidRDefault="00A96F28" w:rsidP="00A96F28">
      <w:pPr>
        <w:ind w:right="-426"/>
        <w:rPr>
          <w:bCs/>
        </w:rPr>
      </w:pPr>
      <w:r w:rsidRPr="0012141E">
        <w:rPr>
          <w:bCs/>
        </w:rPr>
        <w:t>Om bedövningen går ur innan pat</w:t>
      </w:r>
      <w:r>
        <w:rPr>
          <w:bCs/>
        </w:rPr>
        <w:t>ienten</w:t>
      </w:r>
      <w:r w:rsidRPr="0012141E">
        <w:rPr>
          <w:bCs/>
        </w:rPr>
        <w:t xml:space="preserve"> är förlöst, överväg i första hand en förlossningsepidural. I undantagsfall kan spinalbedövningen upprepas.</w:t>
      </w:r>
    </w:p>
    <w:p w14:paraId="15E2AA93" w14:textId="77777777" w:rsidR="00A96F28" w:rsidRDefault="00A96F28" w:rsidP="00A96F28">
      <w:pPr>
        <w:pStyle w:val="Rubrik2"/>
        <w:ind w:right="-426"/>
      </w:pPr>
      <w:r>
        <w:t>Kontroller</w:t>
      </w:r>
    </w:p>
    <w:p w14:paraId="33B67CA8" w14:textId="77777777" w:rsidR="00A96F28" w:rsidRDefault="00A96F28" w:rsidP="00737E1D">
      <w:pPr>
        <w:numPr>
          <w:ilvl w:val="0"/>
          <w:numId w:val="21"/>
        </w:numPr>
        <w:spacing w:after="0" w:line="240" w:lineRule="auto"/>
        <w:ind w:left="1418" w:right="-426"/>
      </w:pPr>
      <w:r>
        <w:t xml:space="preserve">Blodtryck initialt var 5:e min under 20 min. </w:t>
      </w:r>
    </w:p>
    <w:p w14:paraId="7AD8F5CB" w14:textId="77777777" w:rsidR="00A96F28" w:rsidRPr="0012141E" w:rsidRDefault="00A96F28" w:rsidP="00737E1D">
      <w:pPr>
        <w:numPr>
          <w:ilvl w:val="0"/>
          <w:numId w:val="21"/>
        </w:numPr>
        <w:spacing w:after="0" w:line="240" w:lineRule="auto"/>
        <w:ind w:left="1418" w:right="-426"/>
      </w:pPr>
      <w:r>
        <w:t>Vakenhet och andningsfrekvens efter 20 min och v b</w:t>
      </w:r>
      <w:r w:rsidRPr="0012141E">
        <w:rPr>
          <w:bCs/>
        </w:rPr>
        <w:t>.</w:t>
      </w:r>
    </w:p>
    <w:p w14:paraId="705A78DC" w14:textId="77777777" w:rsidR="00A96F28" w:rsidRDefault="00A96F28" w:rsidP="00737E1D">
      <w:pPr>
        <w:numPr>
          <w:ilvl w:val="0"/>
          <w:numId w:val="21"/>
        </w:numPr>
        <w:spacing w:after="0" w:line="240" w:lineRule="auto"/>
        <w:ind w:left="1418" w:right="-426"/>
      </w:pPr>
      <w:r>
        <w:rPr>
          <w:bCs/>
        </w:rPr>
        <w:t xml:space="preserve">Mer om övervakning och ev åtgärder i rutinen </w:t>
      </w:r>
      <w:hyperlink r:id="rId18" w:history="1">
        <w:r w:rsidRPr="00B3063F">
          <w:rPr>
            <w:rStyle w:val="Hyperlnk"/>
            <w:bCs/>
          </w:rPr>
          <w:t>Förlossningsepidural PCEA</w:t>
        </w:r>
      </w:hyperlink>
      <w:r w:rsidRPr="005E3FE7">
        <w:t>.</w:t>
      </w:r>
    </w:p>
    <w:p w14:paraId="59DB8389" w14:textId="77777777" w:rsidR="00A96F28" w:rsidRPr="005E3FE7" w:rsidRDefault="00A96F28" w:rsidP="00737E1D">
      <w:pPr>
        <w:numPr>
          <w:ilvl w:val="0"/>
          <w:numId w:val="21"/>
        </w:numPr>
        <w:spacing w:after="0" w:line="240" w:lineRule="auto"/>
        <w:ind w:left="1418" w:right="-426"/>
      </w:pPr>
      <w:r>
        <w:t>Kontrollera att patienten kan kasta vatten innan hon lämnar förlossningsavdelningen.</w:t>
      </w:r>
    </w:p>
    <w:p w14:paraId="55520319" w14:textId="77777777" w:rsidR="00A96F28" w:rsidRPr="005E3FE7" w:rsidRDefault="00A96F28" w:rsidP="00A96F28">
      <w:pPr>
        <w:pStyle w:val="Rubrik2"/>
        <w:ind w:right="-426"/>
      </w:pPr>
      <w:r>
        <w:t>Biverkningar</w:t>
      </w:r>
    </w:p>
    <w:p w14:paraId="464DB83D" w14:textId="77777777" w:rsidR="00A96F28" w:rsidRDefault="00A96F28" w:rsidP="00737E1D">
      <w:pPr>
        <w:numPr>
          <w:ilvl w:val="0"/>
          <w:numId w:val="22"/>
        </w:numPr>
        <w:spacing w:after="0" w:line="240" w:lineRule="auto"/>
        <w:ind w:left="1418" w:right="-426"/>
      </w:pPr>
      <w:r w:rsidRPr="005E3FE7">
        <w:t>Klåda är en vanlig biverkan, men oftast mild och sällan behandlingskrävande.</w:t>
      </w:r>
      <w:r>
        <w:t xml:space="preserve"> </w:t>
      </w:r>
      <w:r w:rsidRPr="005E3FE7">
        <w:t>V b kontakta narkosläkare.</w:t>
      </w:r>
    </w:p>
    <w:p w14:paraId="2EA1D40D" w14:textId="77777777" w:rsidR="00A96F28" w:rsidRDefault="00A96F28" w:rsidP="00A96F28">
      <w:pPr>
        <w:pStyle w:val="Rubrik2"/>
        <w:ind w:right="-426"/>
      </w:pPr>
      <w:r>
        <w:t>Referens:</w:t>
      </w:r>
    </w:p>
    <w:p w14:paraId="1150D30A" w14:textId="77777777" w:rsidR="00A96F28" w:rsidRPr="00B3063F" w:rsidRDefault="00A96F28" w:rsidP="00A96F28">
      <w:pPr>
        <w:ind w:right="-426"/>
      </w:pPr>
      <w:proofErr w:type="spellStart"/>
      <w:r>
        <w:t>SFOAI:s</w:t>
      </w:r>
      <w:proofErr w:type="spellEnd"/>
      <w:r>
        <w:t xml:space="preserve"> </w:t>
      </w:r>
      <w:hyperlink r:id="rId19" w:history="1">
        <w:r w:rsidRPr="002C1CA0">
          <w:rPr>
            <w:rStyle w:val="Hyperlnk"/>
          </w:rPr>
          <w:t>Riktlinje för Analgesi vid Förlossning: Epidural och Spinal</w:t>
        </w:r>
      </w:hyperlink>
      <w:r>
        <w:t>, 2023.</w:t>
      </w:r>
    </w:p>
    <w:p w14:paraId="64BCD1B7" w14:textId="77777777" w:rsidR="00A96F28" w:rsidRPr="005A0E03" w:rsidRDefault="00A96F28" w:rsidP="00A96F28">
      <w:pPr>
        <w:pStyle w:val="Rubrik3"/>
        <w:ind w:right="-426"/>
      </w:pPr>
      <w:r>
        <w:br/>
      </w:r>
    </w:p>
    <w:p w14:paraId="76B9F95B" w14:textId="24513497" w:rsidR="00536A5A" w:rsidRPr="00536A5A" w:rsidRDefault="00536A5A" w:rsidP="00A96F28">
      <w:pPr>
        <w:spacing w:after="0" w:line="240" w:lineRule="auto"/>
        <w:ind w:right="424"/>
      </w:pPr>
    </w:p>
    <w:sectPr w:rsidR="00536A5A" w:rsidRPr="00536A5A" w:rsidSect="005A197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AF8584" w14:textId="77777777" w:rsidR="008027F5" w:rsidRDefault="008027F5">
      <w:r>
        <w:separator/>
      </w:r>
    </w:p>
  </w:endnote>
  <w:endnote w:type="continuationSeparator" w:id="0">
    <w:p w14:paraId="57C46BC2" w14:textId="77777777" w:rsidR="008027F5" w:rsidRDefault="008027F5">
      <w:r>
        <w:continuationSeparator/>
      </w:r>
    </w:p>
  </w:endnote>
  <w:endnote w:type="continuationNotice" w:id="1">
    <w:p w14:paraId="74928896" w14:textId="77777777" w:rsidR="008027F5" w:rsidRDefault="008027F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9B6410" w14:textId="77777777" w:rsidR="008027F5" w:rsidRDefault="008027F5"/>
  </w:footnote>
  <w:footnote w:type="continuationSeparator" w:id="0">
    <w:p w14:paraId="4021DEE5" w14:textId="77777777" w:rsidR="008027F5" w:rsidRDefault="008027F5">
      <w:r>
        <w:continuationSeparator/>
      </w:r>
    </w:p>
  </w:footnote>
  <w:footnote w:type="continuationNotice" w:id="1">
    <w:p w14:paraId="7A352462" w14:textId="77777777" w:rsidR="008027F5" w:rsidRDefault="008027F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D471274"/>
    <w:multiLevelType w:val="hybridMultilevel"/>
    <w:tmpl w:val="5F34AB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CCF2CD0"/>
    <w:multiLevelType w:val="hybridMultilevel"/>
    <w:tmpl w:val="B4F6F56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59E0248"/>
    <w:multiLevelType w:val="hybridMultilevel"/>
    <w:tmpl w:val="44BEC05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06046189">
    <w:abstractNumId w:val="20"/>
  </w:num>
  <w:num w:numId="2" w16cid:durableId="326832240">
    <w:abstractNumId w:val="15"/>
  </w:num>
  <w:num w:numId="3" w16cid:durableId="2092578160">
    <w:abstractNumId w:val="0"/>
  </w:num>
  <w:num w:numId="4" w16cid:durableId="1946570696">
    <w:abstractNumId w:val="6"/>
  </w:num>
  <w:num w:numId="5" w16cid:durableId="1976595074">
    <w:abstractNumId w:val="17"/>
  </w:num>
  <w:num w:numId="6" w16cid:durableId="1009143153">
    <w:abstractNumId w:val="2"/>
  </w:num>
  <w:num w:numId="7" w16cid:durableId="1729986224">
    <w:abstractNumId w:val="12"/>
  </w:num>
  <w:num w:numId="8" w16cid:durableId="1169251627">
    <w:abstractNumId w:val="8"/>
  </w:num>
  <w:num w:numId="9" w16cid:durableId="509413899">
    <w:abstractNumId w:val="1"/>
  </w:num>
  <w:num w:numId="10" w16cid:durableId="827287534">
    <w:abstractNumId w:val="1"/>
  </w:num>
  <w:num w:numId="11" w16cid:durableId="222374153">
    <w:abstractNumId w:val="3"/>
  </w:num>
  <w:num w:numId="12" w16cid:durableId="1296373872">
    <w:abstractNumId w:val="4"/>
  </w:num>
  <w:num w:numId="13" w16cid:durableId="1911187375">
    <w:abstractNumId w:val="14"/>
  </w:num>
  <w:num w:numId="14" w16cid:durableId="1039166102">
    <w:abstractNumId w:val="9"/>
  </w:num>
  <w:num w:numId="15" w16cid:durableId="566768734">
    <w:abstractNumId w:val="7"/>
  </w:num>
  <w:num w:numId="16" w16cid:durableId="1270551990">
    <w:abstractNumId w:val="13"/>
  </w:num>
  <w:num w:numId="17" w16cid:durableId="2106881545">
    <w:abstractNumId w:val="5"/>
  </w:num>
  <w:num w:numId="18" w16cid:durableId="824249626">
    <w:abstractNumId w:val="11"/>
  </w:num>
  <w:num w:numId="19" w16cid:durableId="1985620782">
    <w:abstractNumId w:val="19"/>
  </w:num>
  <w:num w:numId="20" w16cid:durableId="26495509">
    <w:abstractNumId w:val="10"/>
  </w:num>
  <w:num w:numId="21" w16cid:durableId="1235822331">
    <w:abstractNumId w:val="18"/>
  </w:num>
  <w:num w:numId="22" w16cid:durableId="35023166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6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3EC"/>
    <w:rsid w:val="00511CC4"/>
    <w:rsid w:val="00531E60"/>
    <w:rsid w:val="00536A5A"/>
    <w:rsid w:val="00541D07"/>
    <w:rsid w:val="00544BAB"/>
    <w:rsid w:val="00545F31"/>
    <w:rsid w:val="005578FA"/>
    <w:rsid w:val="00560699"/>
    <w:rsid w:val="00565129"/>
    <w:rsid w:val="00565CD0"/>
    <w:rsid w:val="00567820"/>
    <w:rsid w:val="005770AD"/>
    <w:rsid w:val="00581414"/>
    <w:rsid w:val="00582490"/>
    <w:rsid w:val="005826FA"/>
    <w:rsid w:val="00597E28"/>
    <w:rsid w:val="005A1971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37E1D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27F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7B8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6F28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418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6E67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3-1252922689-133/surrogate/F%c3%b6rlossningsepidural%20PCEA.pdf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33-657870698-76/surrogate/Epidural%20eller%20spinal%20vid%20f%c3%b6rlossning%20eller%20sectio%20vid%20p%c3%a5g%c3%a5ende%20trombosprofylax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sfai.se/wp-content/uploads/2015/02/Riktlinjer-fo%CC%88r-ryggbedo%CC%88vning-i-samband-med-vaginal-fo%CC%88rlossning-SFOAI-SFAI-2023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206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Spinalbedövning vid vaginal förlossning</dc:title>
  <dc:subject/>
  <dc:creator>patrik.jens.johansson@vgregion.se</dc:creator>
  <keywords/>
  <lastModifiedBy>Carina Turesson Roos</lastModifiedBy>
  <revision>8</revision>
  <lastPrinted>2016-03-31T10:56:00.0000000Z</lastPrinted>
  <dcterms:created xsi:type="dcterms:W3CDTF">2022-05-23T03:25:00.0000000Z</dcterms:created>
  <dcterms:modified xsi:type="dcterms:W3CDTF">2024-03-08T09:21:00.0000000Z</dcterms:modified>
</coreProperties>
</file>