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53E357" w14:textId="77777777" w:rsidR="00C137D7" w:rsidRDefault="00C137D7" w:rsidP="00D215D5">
      <w:pPr>
        <w:pStyle w:val="Rubrik2"/>
        <w:ind w:left="426"/>
        <w:sectPr w:rsidR="00C137D7" w:rsidSect="00C137D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F9210F9" w14:textId="77777777" w:rsidR="00C137D7" w:rsidRPr="00C137D7" w:rsidRDefault="00C137D7" w:rsidP="00D215D5">
      <w:pPr>
        <w:spacing w:after="0" w:line="240" w:lineRule="auto"/>
        <w:ind w:left="426" w:right="0"/>
        <w:rPr>
          <w:szCs w:val="20"/>
        </w:rPr>
      </w:pPr>
    </w:p>
    <w:p w14:paraId="31A1EFE2" w14:textId="08FC7486" w:rsidR="00C137D7" w:rsidRPr="00C137D7" w:rsidRDefault="00C137D7" w:rsidP="00D215D5">
      <w:pPr>
        <w:spacing w:after="0" w:line="240" w:lineRule="auto"/>
        <w:ind w:left="426" w:right="0"/>
        <w:rPr>
          <w:szCs w:val="20"/>
        </w:rPr>
      </w:pPr>
      <w:r w:rsidRPr="00C137D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C6B56F2" wp14:editId="31D30F3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F36245" w14:textId="77777777" w:rsidR="00C137D7" w:rsidRPr="003D37FD" w:rsidRDefault="00C137D7" w:rsidP="00C137D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15683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C6B56F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CF36245" w14:textId="77777777" w:rsidR="00C137D7" w:rsidRPr="003D37FD" w:rsidRDefault="00C137D7" w:rsidP="00C137D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15683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137D7" w:rsidRPr="00C137D7" w14:paraId="3E44AFBE" w14:textId="77777777" w:rsidTr="00D215D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C7C7942" w14:textId="77777777" w:rsidR="00C137D7" w:rsidRPr="00C137D7" w:rsidRDefault="00C137D7" w:rsidP="00D215D5">
            <w:pPr>
              <w:pStyle w:val="Rubrik1"/>
              <w:ind w:left="426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C137D7">
              <w:rPr>
                <w:noProof/>
              </w:rPr>
              <w:t>PTC (Percutan Transhepatisk Colangiografi)</w:t>
            </w:r>
          </w:p>
        </w:tc>
      </w:tr>
    </w:tbl>
    <w:p w14:paraId="6C16F2E6" w14:textId="77777777" w:rsidR="00C137D7" w:rsidRPr="00C137D7" w:rsidRDefault="00C137D7" w:rsidP="00D215D5">
      <w:pPr>
        <w:pStyle w:val="Rubrik2"/>
        <w:ind w:left="426"/>
      </w:pPr>
      <w:r w:rsidRPr="00C137D7">
        <w:t>Revidering i denna version:</w:t>
      </w:r>
    </w:p>
    <w:p w14:paraId="47714A74" w14:textId="1BD45772" w:rsidR="00C137D7" w:rsidRPr="00C137D7" w:rsidRDefault="00F17D73" w:rsidP="00D215D5">
      <w:pPr>
        <w:spacing w:after="0" w:line="240" w:lineRule="auto"/>
        <w:ind w:left="426" w:right="0"/>
        <w:rPr>
          <w:szCs w:val="20"/>
        </w:rPr>
      </w:pPr>
      <w:r>
        <w:rPr>
          <w:szCs w:val="20"/>
        </w:rPr>
        <w:t>Revidering under rubriker: Anestesiförslag, Utrustning</w:t>
      </w:r>
      <w:r w:rsidR="006536AD">
        <w:rPr>
          <w:szCs w:val="20"/>
        </w:rPr>
        <w:t>, Praktiska råd, Operationsbord/läge</w:t>
      </w:r>
    </w:p>
    <w:p w14:paraId="6042295E" w14:textId="77777777" w:rsidR="00C137D7" w:rsidRPr="00C137D7" w:rsidRDefault="00C137D7" w:rsidP="00D215D5">
      <w:pPr>
        <w:pStyle w:val="Rubrik2"/>
        <w:ind w:left="426"/>
      </w:pPr>
      <w:r w:rsidRPr="00C137D7">
        <w:t>Bakgrund</w:t>
      </w:r>
    </w:p>
    <w:p w14:paraId="6539E432" w14:textId="77777777" w:rsidR="00C137D7" w:rsidRPr="00C137D7" w:rsidRDefault="00C137D7" w:rsidP="00D215D5">
      <w:pPr>
        <w:spacing w:after="0" w:line="240" w:lineRule="auto"/>
        <w:ind w:left="426" w:right="1161"/>
        <w:rPr>
          <w:rFonts w:ascii="Arial" w:hAnsi="Arial" w:cs="Arial"/>
          <w:b/>
          <w:sz w:val="22"/>
          <w:szCs w:val="22"/>
        </w:rPr>
      </w:pPr>
      <w:r w:rsidRPr="00C137D7">
        <w:rPr>
          <w:rFonts w:ascii="Arial" w:hAnsi="Arial" w:cs="Arial"/>
          <w:sz w:val="22"/>
          <w:szCs w:val="22"/>
        </w:rPr>
        <w:t xml:space="preserve">Är en icke kurativ behandling på patient med tumör som leder till </w:t>
      </w:r>
      <w:proofErr w:type="spellStart"/>
      <w:r w:rsidRPr="00C137D7">
        <w:rPr>
          <w:rFonts w:ascii="Arial" w:hAnsi="Arial" w:cs="Arial"/>
          <w:sz w:val="22"/>
          <w:szCs w:val="22"/>
        </w:rPr>
        <w:t>ikterus</w:t>
      </w:r>
      <w:proofErr w:type="spellEnd"/>
      <w:r w:rsidRPr="00C137D7">
        <w:rPr>
          <w:rFonts w:ascii="Arial" w:hAnsi="Arial" w:cs="Arial"/>
          <w:sz w:val="22"/>
          <w:szCs w:val="22"/>
        </w:rPr>
        <w:t xml:space="preserve"> och där stent inte har kunnat läggas vid ERCP.</w:t>
      </w:r>
    </w:p>
    <w:p w14:paraId="78F44553" w14:textId="77777777" w:rsidR="00C137D7" w:rsidRPr="00C137D7" w:rsidRDefault="00C137D7" w:rsidP="00D215D5">
      <w:pPr>
        <w:pStyle w:val="Rubrik2"/>
        <w:ind w:left="426"/>
      </w:pPr>
      <w:r w:rsidRPr="00C137D7">
        <w:t>Syfte</w:t>
      </w:r>
    </w:p>
    <w:p w14:paraId="4E148853" w14:textId="77777777" w:rsidR="00C137D7" w:rsidRPr="00C137D7" w:rsidRDefault="00C137D7" w:rsidP="00D215D5">
      <w:pPr>
        <w:tabs>
          <w:tab w:val="left" w:pos="5520"/>
        </w:tabs>
        <w:spacing w:after="0" w:line="240" w:lineRule="auto"/>
        <w:ind w:left="426" w:right="1161"/>
        <w:rPr>
          <w:rFonts w:ascii="Arial" w:hAnsi="Arial" w:cs="Arial"/>
          <w:sz w:val="22"/>
          <w:szCs w:val="22"/>
        </w:rPr>
      </w:pPr>
      <w:r w:rsidRPr="00C137D7">
        <w:rPr>
          <w:rFonts w:ascii="Arial" w:hAnsi="Arial" w:cs="Arial"/>
          <w:sz w:val="22"/>
          <w:szCs w:val="22"/>
        </w:rPr>
        <w:t>Att skapa ett dokumentstöd för omhändertagande av patient som ska genomgå PTC.</w:t>
      </w:r>
    </w:p>
    <w:p w14:paraId="04BEA5B5" w14:textId="77777777" w:rsidR="00C137D7" w:rsidRPr="00C137D7" w:rsidRDefault="00C137D7" w:rsidP="00D215D5">
      <w:pPr>
        <w:tabs>
          <w:tab w:val="left" w:pos="5520"/>
        </w:tabs>
        <w:spacing w:after="0" w:line="240" w:lineRule="auto"/>
        <w:ind w:left="426" w:right="1161"/>
        <w:rPr>
          <w:szCs w:val="20"/>
        </w:rPr>
      </w:pPr>
      <w:r w:rsidRPr="00C137D7">
        <w:rPr>
          <w:szCs w:val="20"/>
        </w:rPr>
        <w:tab/>
      </w:r>
    </w:p>
    <w:p w14:paraId="20E7C428" w14:textId="77777777" w:rsidR="00C137D7" w:rsidRPr="00C137D7" w:rsidRDefault="00C137D7" w:rsidP="00D215D5">
      <w:pPr>
        <w:pStyle w:val="Rubrik2"/>
        <w:ind w:left="426"/>
      </w:pPr>
      <w:r w:rsidRPr="00C137D7">
        <w:t>Vilka berörs</w:t>
      </w:r>
    </w:p>
    <w:p w14:paraId="765CFD3B" w14:textId="77777777" w:rsidR="00C137D7" w:rsidRPr="00C137D7" w:rsidRDefault="00C137D7" w:rsidP="00D215D5">
      <w:pPr>
        <w:spacing w:after="0" w:line="240" w:lineRule="auto"/>
        <w:ind w:left="426" w:right="1161"/>
        <w:rPr>
          <w:rFonts w:ascii="Arial" w:hAnsi="Arial" w:cs="Arial"/>
          <w:sz w:val="22"/>
          <w:szCs w:val="22"/>
        </w:rPr>
      </w:pPr>
      <w:r w:rsidRPr="00C137D7">
        <w:rPr>
          <w:rFonts w:ascii="Arial" w:hAnsi="Arial" w:cs="Arial"/>
          <w:sz w:val="22"/>
          <w:szCs w:val="22"/>
        </w:rPr>
        <w:t>Anestesisjuksköterskor och anestesiläkare, Operation NU-sjukvården</w:t>
      </w:r>
    </w:p>
    <w:p w14:paraId="686BC44E" w14:textId="77777777" w:rsidR="00C137D7" w:rsidRPr="00C137D7" w:rsidRDefault="00C137D7" w:rsidP="00D215D5">
      <w:pPr>
        <w:spacing w:after="0" w:line="240" w:lineRule="auto"/>
        <w:ind w:left="426" w:right="1161"/>
        <w:rPr>
          <w:rFonts w:ascii="Arial" w:hAnsi="Arial" w:cs="Arial"/>
        </w:rPr>
      </w:pPr>
    </w:p>
    <w:p w14:paraId="0956D88E" w14:textId="77777777" w:rsidR="00C137D7" w:rsidRPr="00C137D7" w:rsidRDefault="00C137D7" w:rsidP="00D215D5">
      <w:pPr>
        <w:pStyle w:val="Rubrik2"/>
        <w:ind w:left="426"/>
      </w:pPr>
      <w:r w:rsidRPr="00C137D7">
        <w:t>Åtgärder</w:t>
      </w:r>
    </w:p>
    <w:p w14:paraId="63BE687F" w14:textId="77777777" w:rsidR="00C137D7" w:rsidRPr="00C137D7" w:rsidRDefault="00C137D7" w:rsidP="00D215D5">
      <w:pPr>
        <w:spacing w:after="0" w:line="240" w:lineRule="auto"/>
        <w:ind w:left="426" w:right="1161"/>
        <w:rPr>
          <w:rFonts w:ascii="Arial" w:hAnsi="Arial"/>
          <w:b/>
        </w:rPr>
      </w:pPr>
    </w:p>
    <w:p w14:paraId="1ABBB0B9" w14:textId="0A0447AC" w:rsidR="00C137D7" w:rsidRPr="00C137D7" w:rsidRDefault="00C137D7" w:rsidP="00D215D5">
      <w:pPr>
        <w:pStyle w:val="Rubrik3"/>
        <w:ind w:left="426"/>
      </w:pPr>
      <w:r w:rsidRPr="00C137D7">
        <w:t>Anestesiförslag</w:t>
      </w:r>
    </w:p>
    <w:p w14:paraId="2D7761DB" w14:textId="16ECDD9D" w:rsidR="00C137D7" w:rsidRPr="00C137D7" w:rsidRDefault="00C137D7" w:rsidP="00D215D5">
      <w:pPr>
        <w:spacing w:before="120" w:after="0" w:line="240" w:lineRule="auto"/>
        <w:ind w:left="426" w:right="1162"/>
        <w:rPr>
          <w:rFonts w:ascii="Arial" w:hAnsi="Arial" w:cs="Arial"/>
          <w:sz w:val="22"/>
          <w:szCs w:val="22"/>
        </w:rPr>
      </w:pPr>
      <w:r w:rsidRPr="00C137D7">
        <w:rPr>
          <w:rFonts w:ascii="Arial" w:hAnsi="Arial" w:cs="Arial"/>
          <w:sz w:val="22"/>
          <w:szCs w:val="22"/>
        </w:rPr>
        <w:t>Anestesikort Intubation RSI</w:t>
      </w:r>
      <w:r w:rsidR="00B94A72">
        <w:rPr>
          <w:rFonts w:ascii="Arial" w:hAnsi="Arial" w:cs="Arial"/>
          <w:sz w:val="22"/>
          <w:szCs w:val="22"/>
        </w:rPr>
        <w:t xml:space="preserve"> (as</w:t>
      </w:r>
      <w:r w:rsidR="00FE3BFB">
        <w:rPr>
          <w:rFonts w:ascii="Arial" w:hAnsi="Arial" w:cs="Arial"/>
          <w:sz w:val="22"/>
          <w:szCs w:val="22"/>
        </w:rPr>
        <w:t>pirationsrisk) –</w:t>
      </w:r>
      <w:r w:rsidRPr="00C137D7">
        <w:rPr>
          <w:rFonts w:ascii="Arial" w:hAnsi="Arial" w:cs="Arial"/>
          <w:sz w:val="22"/>
          <w:szCs w:val="22"/>
        </w:rPr>
        <w:t xml:space="preserve"> Propofol</w:t>
      </w:r>
      <w:r w:rsidR="00FE3BFB">
        <w:rPr>
          <w:rFonts w:ascii="Arial" w:hAnsi="Arial" w:cs="Arial"/>
          <w:sz w:val="22"/>
          <w:szCs w:val="22"/>
        </w:rPr>
        <w:t>/</w:t>
      </w:r>
      <w:proofErr w:type="spellStart"/>
      <w:r w:rsidRPr="00C137D7">
        <w:rPr>
          <w:rFonts w:ascii="Arial" w:hAnsi="Arial" w:cs="Arial"/>
          <w:sz w:val="22"/>
          <w:szCs w:val="22"/>
        </w:rPr>
        <w:t>Remifentanil</w:t>
      </w:r>
      <w:proofErr w:type="spellEnd"/>
      <w:r w:rsidRPr="00C137D7">
        <w:rPr>
          <w:rFonts w:ascii="Arial" w:hAnsi="Arial" w:cs="Arial"/>
          <w:sz w:val="22"/>
          <w:szCs w:val="22"/>
        </w:rPr>
        <w:t xml:space="preserve"> TCI/ </w:t>
      </w:r>
      <w:proofErr w:type="spellStart"/>
      <w:r w:rsidRPr="00C137D7">
        <w:rPr>
          <w:rFonts w:ascii="Arial" w:hAnsi="Arial" w:cs="Arial"/>
          <w:sz w:val="22"/>
          <w:szCs w:val="22"/>
        </w:rPr>
        <w:t>S</w:t>
      </w:r>
      <w:r w:rsidR="00B97BF8">
        <w:rPr>
          <w:rFonts w:ascii="Arial" w:hAnsi="Arial" w:cs="Arial"/>
          <w:sz w:val="22"/>
          <w:szCs w:val="22"/>
        </w:rPr>
        <w:t>evofluran</w:t>
      </w:r>
      <w:proofErr w:type="spellEnd"/>
      <w:r w:rsidR="00B97BF8">
        <w:rPr>
          <w:rFonts w:ascii="Arial" w:hAnsi="Arial" w:cs="Arial"/>
          <w:sz w:val="22"/>
          <w:szCs w:val="22"/>
        </w:rPr>
        <w:t>/</w:t>
      </w:r>
      <w:proofErr w:type="spellStart"/>
      <w:r w:rsidR="00A3140B">
        <w:rPr>
          <w:rFonts w:ascii="Arial" w:hAnsi="Arial" w:cs="Arial"/>
          <w:sz w:val="22"/>
          <w:szCs w:val="22"/>
        </w:rPr>
        <w:t>Suxametron</w:t>
      </w:r>
      <w:proofErr w:type="spellEnd"/>
      <w:r w:rsidR="006C641C">
        <w:rPr>
          <w:rFonts w:ascii="Arial" w:hAnsi="Arial" w:cs="Arial"/>
          <w:sz w:val="22"/>
          <w:szCs w:val="22"/>
        </w:rPr>
        <w:t>/</w:t>
      </w:r>
      <w:proofErr w:type="spellStart"/>
      <w:r w:rsidR="006C641C">
        <w:rPr>
          <w:rFonts w:ascii="Arial" w:hAnsi="Arial" w:cs="Arial"/>
          <w:sz w:val="22"/>
          <w:szCs w:val="22"/>
        </w:rPr>
        <w:t>Ro</w:t>
      </w:r>
      <w:r w:rsidR="001D0D81">
        <w:rPr>
          <w:rFonts w:ascii="Arial" w:hAnsi="Arial" w:cs="Arial"/>
          <w:sz w:val="22"/>
          <w:szCs w:val="22"/>
        </w:rPr>
        <w:t>cur</w:t>
      </w:r>
      <w:r w:rsidR="00D34C80">
        <w:rPr>
          <w:rFonts w:ascii="Arial" w:hAnsi="Arial" w:cs="Arial"/>
          <w:sz w:val="22"/>
          <w:szCs w:val="22"/>
        </w:rPr>
        <w:t>onium</w:t>
      </w:r>
      <w:proofErr w:type="spellEnd"/>
      <w:r w:rsidRPr="00C137D7">
        <w:rPr>
          <w:rFonts w:ascii="Arial" w:hAnsi="Arial" w:cs="Arial"/>
          <w:sz w:val="22"/>
          <w:szCs w:val="22"/>
        </w:rPr>
        <w:t>, alternativt TEDA</w:t>
      </w:r>
    </w:p>
    <w:p w14:paraId="57F1CE52" w14:textId="798D1718" w:rsidR="00C137D7" w:rsidRPr="001060C5" w:rsidRDefault="006536AD" w:rsidP="00D215D5">
      <w:pPr>
        <w:spacing w:after="0" w:line="240" w:lineRule="auto"/>
        <w:ind w:left="426" w:right="1161"/>
      </w:pPr>
      <w:r w:rsidRPr="001060C5">
        <w:t>Fråga ansvarig anestesiläkare om v-sond ska sättas</w:t>
      </w:r>
    </w:p>
    <w:p w14:paraId="72850FBB" w14:textId="77777777" w:rsidR="00C137D7" w:rsidRPr="00C137D7" w:rsidRDefault="00C137D7" w:rsidP="00D215D5">
      <w:pPr>
        <w:pStyle w:val="Rubrik3"/>
        <w:ind w:left="426"/>
      </w:pPr>
      <w:r w:rsidRPr="00C137D7">
        <w:t>Utrustning</w:t>
      </w:r>
    </w:p>
    <w:p w14:paraId="75B96102" w14:textId="2BF7277E" w:rsidR="00C137D7" w:rsidRPr="00C137D7" w:rsidRDefault="00C137D7" w:rsidP="00D215D5">
      <w:pPr>
        <w:spacing w:before="120" w:after="0" w:line="240" w:lineRule="auto"/>
        <w:ind w:left="426" w:right="1162"/>
        <w:rPr>
          <w:rFonts w:ascii="Arial" w:hAnsi="Arial" w:cs="Arial"/>
        </w:rPr>
      </w:pPr>
      <w:proofErr w:type="spellStart"/>
      <w:r w:rsidRPr="00C137D7">
        <w:rPr>
          <w:rFonts w:ascii="Arial" w:hAnsi="Arial" w:cs="Arial"/>
          <w:sz w:val="22"/>
          <w:szCs w:val="22"/>
        </w:rPr>
        <w:t>Alaris</w:t>
      </w:r>
      <w:proofErr w:type="spellEnd"/>
      <w:r w:rsidRPr="00C137D7">
        <w:rPr>
          <w:rFonts w:ascii="Arial" w:hAnsi="Arial" w:cs="Arial"/>
          <w:sz w:val="22"/>
          <w:szCs w:val="22"/>
        </w:rPr>
        <w:t xml:space="preserve"> sprutpump för </w:t>
      </w:r>
      <w:proofErr w:type="spellStart"/>
      <w:r w:rsidRPr="00C137D7">
        <w:rPr>
          <w:rFonts w:ascii="Arial" w:hAnsi="Arial" w:cs="Arial"/>
          <w:sz w:val="22"/>
          <w:szCs w:val="22"/>
        </w:rPr>
        <w:t>Remifentanil</w:t>
      </w:r>
      <w:proofErr w:type="spellEnd"/>
      <w:r w:rsidR="00D34C80">
        <w:rPr>
          <w:rFonts w:ascii="Arial" w:hAnsi="Arial" w:cs="Arial"/>
          <w:sz w:val="22"/>
          <w:szCs w:val="22"/>
        </w:rPr>
        <w:t>.</w:t>
      </w:r>
    </w:p>
    <w:p w14:paraId="22064ABF" w14:textId="77777777" w:rsidR="006536AD" w:rsidRPr="001060C5" w:rsidRDefault="006536AD" w:rsidP="006536AD">
      <w:pPr>
        <w:spacing w:before="120" w:after="0" w:line="240" w:lineRule="auto"/>
        <w:ind w:left="426" w:right="1162"/>
      </w:pPr>
      <w:r w:rsidRPr="001060C5">
        <w:t>Ta med pumpar och X3 från operation.</w:t>
      </w:r>
    </w:p>
    <w:p w14:paraId="63CB6F1A" w14:textId="77777777" w:rsidR="00C137D7" w:rsidRPr="00C137D7" w:rsidRDefault="00C137D7" w:rsidP="00D215D5">
      <w:pPr>
        <w:spacing w:after="0" w:line="240" w:lineRule="auto"/>
        <w:ind w:left="426" w:right="1161"/>
        <w:rPr>
          <w:rFonts w:ascii="Arial" w:hAnsi="Arial" w:cs="Arial"/>
        </w:rPr>
      </w:pPr>
    </w:p>
    <w:p w14:paraId="0E722F82" w14:textId="77777777" w:rsidR="00C137D7" w:rsidRPr="00C137D7" w:rsidRDefault="00C137D7" w:rsidP="00D215D5">
      <w:pPr>
        <w:pStyle w:val="Rubrik3"/>
        <w:ind w:left="426"/>
      </w:pPr>
      <w:r w:rsidRPr="00C137D7">
        <w:lastRenderedPageBreak/>
        <w:t>Blodgruppering/</w:t>
      </w:r>
      <w:proofErr w:type="spellStart"/>
      <w:r w:rsidRPr="00C137D7">
        <w:t>bastest</w:t>
      </w:r>
      <w:proofErr w:type="spellEnd"/>
    </w:p>
    <w:p w14:paraId="4D9559C1" w14:textId="77777777" w:rsidR="00C137D7" w:rsidRPr="00C137D7" w:rsidRDefault="00C137D7" w:rsidP="00D215D5">
      <w:pPr>
        <w:spacing w:after="0" w:line="240" w:lineRule="auto"/>
        <w:ind w:left="426" w:right="1161"/>
        <w:rPr>
          <w:rFonts w:ascii="Arial" w:hAnsi="Arial" w:cs="Arial"/>
          <w:sz w:val="22"/>
          <w:szCs w:val="22"/>
        </w:rPr>
      </w:pPr>
      <w:r w:rsidRPr="00C137D7">
        <w:rPr>
          <w:rFonts w:ascii="Arial" w:hAnsi="Arial" w:cs="Arial"/>
          <w:sz w:val="22"/>
          <w:szCs w:val="22"/>
        </w:rPr>
        <w:t>Ja/ja</w:t>
      </w:r>
    </w:p>
    <w:p w14:paraId="75A11E8C" w14:textId="77777777" w:rsidR="00C137D7" w:rsidRPr="00C137D7" w:rsidRDefault="00C137D7" w:rsidP="00D215D5">
      <w:pPr>
        <w:spacing w:after="0" w:line="240" w:lineRule="auto"/>
        <w:ind w:left="426" w:right="1161"/>
      </w:pPr>
    </w:p>
    <w:p w14:paraId="411DCE1B" w14:textId="77777777" w:rsidR="00C137D7" w:rsidRPr="00C137D7" w:rsidRDefault="00C137D7" w:rsidP="00D215D5">
      <w:pPr>
        <w:pStyle w:val="Rubrik3"/>
        <w:ind w:left="426"/>
      </w:pPr>
      <w:r w:rsidRPr="00C137D7">
        <w:t>Praktiska råd</w:t>
      </w:r>
    </w:p>
    <w:p w14:paraId="2F78B55B" w14:textId="421D04EB" w:rsidR="00C137D7" w:rsidRPr="00C137D7" w:rsidRDefault="00C137D7" w:rsidP="00D215D5">
      <w:pPr>
        <w:spacing w:before="120" w:after="0" w:line="240" w:lineRule="auto"/>
        <w:ind w:left="426" w:right="1162"/>
        <w:rPr>
          <w:rFonts w:ascii="Arial" w:hAnsi="Arial" w:cs="Arial"/>
          <w:b/>
          <w:sz w:val="22"/>
          <w:szCs w:val="22"/>
        </w:rPr>
      </w:pPr>
      <w:r w:rsidRPr="00C137D7">
        <w:rPr>
          <w:rFonts w:ascii="Arial" w:hAnsi="Arial" w:cs="Arial"/>
          <w:sz w:val="22"/>
          <w:szCs w:val="22"/>
        </w:rPr>
        <w:t xml:space="preserve">Undersökningen sker på Radiologen Lab 6. Vid sövning kommer patienten i säng från avd till </w:t>
      </w:r>
      <w:proofErr w:type="spellStart"/>
      <w:r w:rsidRPr="00C137D7">
        <w:rPr>
          <w:rFonts w:ascii="Arial" w:hAnsi="Arial" w:cs="Arial"/>
          <w:sz w:val="22"/>
          <w:szCs w:val="22"/>
        </w:rPr>
        <w:t>Rtg</w:t>
      </w:r>
      <w:proofErr w:type="spellEnd"/>
      <w:r w:rsidRPr="00C137D7">
        <w:rPr>
          <w:rFonts w:ascii="Arial" w:hAnsi="Arial" w:cs="Arial"/>
          <w:sz w:val="22"/>
          <w:szCs w:val="22"/>
        </w:rPr>
        <w:t>. Sätt PVK, helst i vänster arm, med förlängningsslang. Övervakning via X</w:t>
      </w:r>
      <w:r w:rsidR="00DC0465">
        <w:rPr>
          <w:rFonts w:ascii="Arial" w:hAnsi="Arial" w:cs="Arial"/>
          <w:sz w:val="22"/>
          <w:szCs w:val="22"/>
        </w:rPr>
        <w:t>3</w:t>
      </w:r>
      <w:r w:rsidRPr="00C137D7">
        <w:rPr>
          <w:rFonts w:ascii="Arial" w:hAnsi="Arial" w:cs="Arial"/>
          <w:sz w:val="22"/>
          <w:szCs w:val="22"/>
        </w:rPr>
        <w:t xml:space="preserve">. För att koppla upp övervakningen till röntgens skärm, byt kabel till </w:t>
      </w:r>
      <w:proofErr w:type="spellStart"/>
      <w:r w:rsidRPr="00C137D7">
        <w:rPr>
          <w:rFonts w:ascii="Arial" w:hAnsi="Arial" w:cs="Arial"/>
          <w:sz w:val="22"/>
          <w:szCs w:val="22"/>
        </w:rPr>
        <w:t>takpendeln</w:t>
      </w:r>
      <w:proofErr w:type="spellEnd"/>
      <w:r w:rsidRPr="00C137D7">
        <w:rPr>
          <w:rFonts w:ascii="Arial" w:hAnsi="Arial" w:cs="Arial"/>
          <w:sz w:val="22"/>
          <w:szCs w:val="22"/>
        </w:rPr>
        <w:t xml:space="preserve"> (kabel märkt Philips övervakning). Vid TEDA kommer patienten i säng till </w:t>
      </w:r>
      <w:proofErr w:type="spellStart"/>
      <w:r w:rsidRPr="00C137D7">
        <w:rPr>
          <w:rFonts w:ascii="Arial" w:hAnsi="Arial" w:cs="Arial"/>
          <w:sz w:val="22"/>
          <w:szCs w:val="22"/>
        </w:rPr>
        <w:t>Preopcenter</w:t>
      </w:r>
      <w:proofErr w:type="spellEnd"/>
      <w:r w:rsidRPr="00C137D7">
        <w:rPr>
          <w:rFonts w:ascii="Arial" w:hAnsi="Arial" w:cs="Arial"/>
          <w:sz w:val="22"/>
          <w:szCs w:val="22"/>
        </w:rPr>
        <w:t xml:space="preserve"> C-op, där EDA läggs, och sedan transport till </w:t>
      </w:r>
      <w:proofErr w:type="spellStart"/>
      <w:r w:rsidRPr="00C137D7">
        <w:rPr>
          <w:rFonts w:ascii="Arial" w:hAnsi="Arial" w:cs="Arial"/>
          <w:sz w:val="22"/>
          <w:szCs w:val="22"/>
        </w:rPr>
        <w:t>Rtg</w:t>
      </w:r>
      <w:proofErr w:type="spellEnd"/>
      <w:r w:rsidRPr="00C137D7">
        <w:rPr>
          <w:rFonts w:ascii="Arial" w:hAnsi="Arial" w:cs="Arial"/>
          <w:sz w:val="22"/>
          <w:szCs w:val="22"/>
        </w:rPr>
        <w:t>.</w:t>
      </w:r>
    </w:p>
    <w:p w14:paraId="44D22BD7" w14:textId="77777777" w:rsidR="00C137D7" w:rsidRPr="00C137D7" w:rsidRDefault="00C137D7" w:rsidP="00D215D5">
      <w:pPr>
        <w:spacing w:after="0" w:line="240" w:lineRule="auto"/>
        <w:ind w:left="426" w:right="1161"/>
        <w:rPr>
          <w:rFonts w:ascii="Arial" w:hAnsi="Arial" w:cs="Arial"/>
        </w:rPr>
      </w:pPr>
    </w:p>
    <w:p w14:paraId="4DE8B165" w14:textId="77777777" w:rsidR="00C137D7" w:rsidRPr="00C137D7" w:rsidRDefault="00C137D7" w:rsidP="00D215D5">
      <w:pPr>
        <w:pStyle w:val="Rubrik3"/>
        <w:ind w:left="426"/>
      </w:pPr>
      <w:r w:rsidRPr="00C137D7">
        <w:t>Operationsbord/läge</w:t>
      </w:r>
    </w:p>
    <w:p w14:paraId="72EA44CF" w14:textId="5203C80F" w:rsidR="00C137D7" w:rsidRPr="00C137D7" w:rsidRDefault="00C137D7" w:rsidP="00D215D5">
      <w:pPr>
        <w:spacing w:before="120" w:after="0" w:line="240" w:lineRule="auto"/>
        <w:ind w:left="426" w:right="1162"/>
        <w:rPr>
          <w:rFonts w:ascii="Arial" w:hAnsi="Arial" w:cs="Arial"/>
          <w:bCs/>
          <w:sz w:val="22"/>
          <w:szCs w:val="22"/>
        </w:rPr>
      </w:pPr>
      <w:r w:rsidRPr="00C137D7">
        <w:rPr>
          <w:rFonts w:ascii="Arial" w:hAnsi="Arial" w:cs="Arial"/>
          <w:bCs/>
          <w:sz w:val="22"/>
          <w:szCs w:val="22"/>
        </w:rPr>
        <w:t>Ryggläge på röntgenbordet, armarna utmed sidorna med armstöd med skinn.</w:t>
      </w:r>
      <w:r w:rsidR="00DC0465" w:rsidRPr="00DC0465">
        <w:rPr>
          <w:rFonts w:ascii="Arial" w:hAnsi="Arial" w:cs="Arial"/>
          <w:color w:val="FF0000"/>
          <w:sz w:val="22"/>
          <w:szCs w:val="22"/>
        </w:rPr>
        <w:t xml:space="preserve"> </w:t>
      </w:r>
      <w:r w:rsidR="00DC0465" w:rsidRPr="001060C5">
        <w:t xml:space="preserve">Värm patienten med värmemadrass och </w:t>
      </w:r>
      <w:proofErr w:type="spellStart"/>
      <w:r w:rsidR="00DC0465" w:rsidRPr="001060C5">
        <w:t>warm</w:t>
      </w:r>
      <w:proofErr w:type="spellEnd"/>
      <w:r w:rsidR="00DC0465" w:rsidRPr="001060C5">
        <w:t xml:space="preserve"> </w:t>
      </w:r>
      <w:proofErr w:type="spellStart"/>
      <w:r w:rsidR="00DC0465" w:rsidRPr="001060C5">
        <w:t>cloud</w:t>
      </w:r>
      <w:proofErr w:type="spellEnd"/>
      <w:r w:rsidR="00DC0465" w:rsidRPr="001060C5">
        <w:t>.</w:t>
      </w:r>
    </w:p>
    <w:p w14:paraId="205EA03A" w14:textId="77777777" w:rsidR="00C137D7" w:rsidRPr="00C137D7" w:rsidRDefault="00C137D7" w:rsidP="00D215D5">
      <w:pPr>
        <w:spacing w:after="0" w:line="240" w:lineRule="auto"/>
        <w:ind w:left="426" w:right="1161"/>
        <w:rPr>
          <w:bCs/>
        </w:rPr>
      </w:pPr>
    </w:p>
    <w:p w14:paraId="6935A19E" w14:textId="77777777" w:rsidR="00C137D7" w:rsidRPr="00C137D7" w:rsidRDefault="00C137D7" w:rsidP="00D215D5">
      <w:pPr>
        <w:pStyle w:val="Rubrik3"/>
        <w:ind w:left="426"/>
      </w:pPr>
      <w:r w:rsidRPr="00C137D7">
        <w:t>KAD</w:t>
      </w:r>
    </w:p>
    <w:p w14:paraId="49860E5A" w14:textId="77777777" w:rsidR="00C137D7" w:rsidRPr="00C137D7" w:rsidRDefault="00C137D7" w:rsidP="00D215D5">
      <w:pPr>
        <w:spacing w:before="120" w:after="0" w:line="240" w:lineRule="auto"/>
        <w:ind w:left="426" w:right="1162"/>
        <w:rPr>
          <w:szCs w:val="20"/>
        </w:rPr>
      </w:pPr>
      <w:r w:rsidRPr="00C137D7">
        <w:rPr>
          <w:rFonts w:ascii="Arial" w:hAnsi="Arial" w:cs="Arial"/>
          <w:sz w:val="22"/>
          <w:szCs w:val="22"/>
        </w:rPr>
        <w:t>Kontrollera att patienten har KAD</w:t>
      </w:r>
    </w:p>
    <w:bookmarkEnd w:id="0"/>
    <w:p w14:paraId="76B9F95B" w14:textId="24513497" w:rsidR="00536A5A" w:rsidRPr="00536A5A" w:rsidRDefault="00536A5A" w:rsidP="00D215D5">
      <w:pPr>
        <w:spacing w:after="0" w:line="240" w:lineRule="auto"/>
        <w:ind w:left="426" w:right="0"/>
      </w:pPr>
    </w:p>
    <w:sectPr w:rsidR="00536A5A" w:rsidRPr="00536A5A" w:rsidSect="00C137D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F73E40" w14:textId="77777777" w:rsidR="009358ED" w:rsidRDefault="009358ED">
      <w:r>
        <w:separator/>
      </w:r>
    </w:p>
  </w:endnote>
  <w:endnote w:type="continuationSeparator" w:id="0">
    <w:p w14:paraId="15239844" w14:textId="77777777" w:rsidR="009358ED" w:rsidRDefault="009358ED">
      <w:r>
        <w:continuationSeparator/>
      </w:r>
    </w:p>
  </w:endnote>
  <w:endnote w:type="continuationNotice" w:id="1">
    <w:p w14:paraId="2479F777" w14:textId="77777777" w:rsidR="009358ED" w:rsidRDefault="009358E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A4A10D" w14:textId="77777777" w:rsidR="009358ED" w:rsidRDefault="009358ED"/>
  </w:footnote>
  <w:footnote w:type="continuationSeparator" w:id="0">
    <w:p w14:paraId="77BF23F1" w14:textId="77777777" w:rsidR="009358ED" w:rsidRDefault="009358ED">
      <w:r>
        <w:continuationSeparator/>
      </w:r>
    </w:p>
  </w:footnote>
  <w:footnote w:type="continuationNotice" w:id="1">
    <w:p w14:paraId="039DB448" w14:textId="77777777" w:rsidR="009358ED" w:rsidRDefault="009358E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50667108">
    <w:abstractNumId w:val="17"/>
  </w:num>
  <w:num w:numId="2" w16cid:durableId="1136678900">
    <w:abstractNumId w:val="14"/>
  </w:num>
  <w:num w:numId="3" w16cid:durableId="1982809268">
    <w:abstractNumId w:val="0"/>
  </w:num>
  <w:num w:numId="4" w16cid:durableId="1895117420">
    <w:abstractNumId w:val="6"/>
  </w:num>
  <w:num w:numId="5" w16cid:durableId="391199628">
    <w:abstractNumId w:val="15"/>
  </w:num>
  <w:num w:numId="6" w16cid:durableId="953708303">
    <w:abstractNumId w:val="2"/>
  </w:num>
  <w:num w:numId="7" w16cid:durableId="1359314450">
    <w:abstractNumId w:val="11"/>
  </w:num>
  <w:num w:numId="8" w16cid:durableId="1100293233">
    <w:abstractNumId w:val="8"/>
  </w:num>
  <w:num w:numId="9" w16cid:durableId="1327435801">
    <w:abstractNumId w:val="1"/>
  </w:num>
  <w:num w:numId="10" w16cid:durableId="1303734684">
    <w:abstractNumId w:val="1"/>
  </w:num>
  <w:num w:numId="11" w16cid:durableId="1467776143">
    <w:abstractNumId w:val="3"/>
  </w:num>
  <w:num w:numId="12" w16cid:durableId="1178731472">
    <w:abstractNumId w:val="4"/>
  </w:num>
  <w:num w:numId="13" w16cid:durableId="1674645065">
    <w:abstractNumId w:val="13"/>
  </w:num>
  <w:num w:numId="14" w16cid:durableId="1176962587">
    <w:abstractNumId w:val="9"/>
  </w:num>
  <w:num w:numId="15" w16cid:durableId="1991326089">
    <w:abstractNumId w:val="7"/>
  </w:num>
  <w:num w:numId="16" w16cid:durableId="1971859539">
    <w:abstractNumId w:val="12"/>
  </w:num>
  <w:num w:numId="17" w16cid:durableId="340353220">
    <w:abstractNumId w:val="5"/>
  </w:num>
  <w:num w:numId="18" w16cid:durableId="153954746">
    <w:abstractNumId w:val="10"/>
  </w:num>
  <w:num w:numId="19" w16cid:durableId="22734689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34B0"/>
    <w:rsid w:val="000B4536"/>
    <w:rsid w:val="000B7715"/>
    <w:rsid w:val="000E463B"/>
    <w:rsid w:val="000E5A7E"/>
    <w:rsid w:val="000F43A3"/>
    <w:rsid w:val="000F7681"/>
    <w:rsid w:val="00103031"/>
    <w:rsid w:val="001044FE"/>
    <w:rsid w:val="001060C5"/>
    <w:rsid w:val="00106E31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0D8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3FD9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6AD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41C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58ED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140B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A72"/>
    <w:rsid w:val="00B97BF8"/>
    <w:rsid w:val="00BA0066"/>
    <w:rsid w:val="00BB69DB"/>
    <w:rsid w:val="00BC322E"/>
    <w:rsid w:val="00BC44CD"/>
    <w:rsid w:val="00BC48A6"/>
    <w:rsid w:val="00BE7978"/>
    <w:rsid w:val="00C07DDB"/>
    <w:rsid w:val="00C137D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440B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15D5"/>
    <w:rsid w:val="00D34C80"/>
    <w:rsid w:val="00D37E7F"/>
    <w:rsid w:val="00D47AD7"/>
    <w:rsid w:val="00D51529"/>
    <w:rsid w:val="00D85218"/>
    <w:rsid w:val="00D915B1"/>
    <w:rsid w:val="00DA299D"/>
    <w:rsid w:val="00DA65C4"/>
    <w:rsid w:val="00DC0465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7D7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3BFB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7A35FED-27A1-42C9-9DDC-AFAB1B531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216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PTC (Percutan Transhepatisk Colangiografi)</dc:title>
  <dc:subject/>
  <dc:creator>patrik.jens.johansson@vgregion.se</dc:creator>
  <keywords/>
  <lastModifiedBy>Carina Turesson Roos</lastModifiedBy>
  <revision>16</revision>
  <lastPrinted>2016-03-31T19:56:00.0000000Z</lastPrinted>
  <dcterms:created xsi:type="dcterms:W3CDTF">2022-05-23T12:25:00.0000000Z</dcterms:created>
  <dcterms:modified xsi:type="dcterms:W3CDTF">2024-03-21T07:31:00.0000000Z</dcterms:modified>
</coreProperties>
</file>