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F5B06D" w14:textId="77777777" w:rsidR="006A1A76" w:rsidRDefault="006A1A76" w:rsidP="00BC38ED">
      <w:pPr>
        <w:pStyle w:val="Rubrik2"/>
        <w:sectPr w:rsidR="006A1A76" w:rsidSect="006A1A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186E60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</w:p>
    <w:p w14:paraId="3F4F1D23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</w:p>
    <w:p w14:paraId="591D8D66" w14:textId="77777777" w:rsidR="006A1A76" w:rsidRPr="006A1A76" w:rsidRDefault="006A1A76" w:rsidP="00BC38ED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ab/>
      </w:r>
    </w:p>
    <w:p w14:paraId="5DC6590C" w14:textId="07080378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723569" wp14:editId="1B6830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7FC27" w14:textId="77777777" w:rsidR="006A1A76" w:rsidRPr="003D37FD" w:rsidRDefault="006A1A76" w:rsidP="006A1A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14459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B7235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777FC27" w14:textId="77777777" w:rsidR="006A1A76" w:rsidRPr="003D37FD" w:rsidRDefault="006A1A76" w:rsidP="006A1A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14459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A1A76" w:rsidRPr="006A1A76" w14:paraId="12D20CD5" w14:textId="77777777" w:rsidTr="00FE341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52F6C8" w14:textId="77777777" w:rsidR="006A1A76" w:rsidRPr="006A1A76" w:rsidRDefault="006A1A76" w:rsidP="00BC38ED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A1A76">
              <w:rPr>
                <w:noProof/>
              </w:rPr>
              <w:t>Korsbandsplastik</w:t>
            </w:r>
          </w:p>
        </w:tc>
      </w:tr>
    </w:tbl>
    <w:p w14:paraId="1F43075F" w14:textId="77777777" w:rsidR="006A1A76" w:rsidRDefault="006A1A76" w:rsidP="00BC38ED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EE615C8" w14:textId="38431A11" w:rsidR="00A159FF" w:rsidRDefault="00A159FF" w:rsidP="00BC38ED">
      <w:pPr>
        <w:pStyle w:val="Rubrik2"/>
      </w:pPr>
      <w:r>
        <w:t>Revidering i denna version</w:t>
      </w:r>
    </w:p>
    <w:p w14:paraId="526388E3" w14:textId="575E8AEA" w:rsidR="00A159FF" w:rsidRPr="00BC38ED" w:rsidRDefault="000B4EC0" w:rsidP="00BC38ED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697E7FA1" w14:textId="77777777" w:rsidR="006A1A76" w:rsidRPr="00BC38ED" w:rsidRDefault="006A1A76" w:rsidP="00BC38ED">
      <w:pPr>
        <w:pStyle w:val="Rubrik2"/>
      </w:pPr>
      <w:r w:rsidRPr="00BC38ED">
        <w:t>Bakgrund</w:t>
      </w:r>
    </w:p>
    <w:p w14:paraId="34F34591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Operationen görs transartroskopiskt och patientgruppen är oftast yngre och aktiva människor som har skadat det främre korsbandet. Ingreppet görs för att patienten skall kunna återgå till ett aktivt liv igen.</w:t>
      </w:r>
    </w:p>
    <w:p w14:paraId="73C08BBD" w14:textId="77777777" w:rsidR="006A1A76" w:rsidRPr="00BC38ED" w:rsidRDefault="006A1A76" w:rsidP="00BC38ED">
      <w:pPr>
        <w:pStyle w:val="Rubrik2"/>
      </w:pPr>
      <w:r w:rsidRPr="00BC38ED">
        <w:t>Syfte</w:t>
      </w:r>
    </w:p>
    <w:p w14:paraId="3CBDB71D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Att skapa ett dokumentstöd för att kvalitetssäkra omhändertagandet av patient vid korsbandplastik.</w:t>
      </w:r>
      <w:r w:rsidRPr="006A1A76">
        <w:rPr>
          <w:szCs w:val="20"/>
        </w:rPr>
        <w:tab/>
      </w:r>
    </w:p>
    <w:p w14:paraId="5526AB46" w14:textId="77777777" w:rsidR="006A1A76" w:rsidRPr="00BC38ED" w:rsidRDefault="006A1A76" w:rsidP="00BC38ED">
      <w:pPr>
        <w:pStyle w:val="Rubrik2"/>
      </w:pPr>
      <w:r w:rsidRPr="00BC38ED">
        <w:t>Vilka berörs</w:t>
      </w:r>
    </w:p>
    <w:p w14:paraId="4785912B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All personal på Operation NU-sjukvården.</w:t>
      </w:r>
      <w:r w:rsidRPr="006A1A76">
        <w:rPr>
          <w:szCs w:val="20"/>
        </w:rPr>
        <w:tab/>
      </w:r>
    </w:p>
    <w:p w14:paraId="6A1EF84F" w14:textId="77777777" w:rsidR="006A1A76" w:rsidRPr="00BC38ED" w:rsidRDefault="006A1A76" w:rsidP="00BC38ED">
      <w:pPr>
        <w:pStyle w:val="Rubrik2"/>
      </w:pPr>
      <w:r w:rsidRPr="00BC38ED">
        <w:t>Anestesi</w:t>
      </w:r>
    </w:p>
    <w:p w14:paraId="4128D8CC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Anestesiförslag: LM TIVA (Ultiva), LM TIVA (Rapifen) alt LM/PF-Sevo/Luft. Ev Catapresan 15 µg/ml mot BTF-smärtan.</w:t>
      </w:r>
    </w:p>
    <w:p w14:paraId="5711EBBD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 </w:t>
      </w:r>
    </w:p>
    <w:p w14:paraId="658DA57F" w14:textId="08F992DE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Premed: T OxyContin 10 mg, T </w:t>
      </w:r>
      <w:r w:rsidR="002C0BDE">
        <w:rPr>
          <w:szCs w:val="20"/>
        </w:rPr>
        <w:t>Alvedon. Ej NSAID p g a Toradol i KAX/LIA.</w:t>
      </w:r>
    </w:p>
    <w:p w14:paraId="0612F24D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</w:p>
    <w:p w14:paraId="1FE61C70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Lokalbedövning Carbocain med Adrenalin före op-start </w:t>
      </w:r>
    </w:p>
    <w:p w14:paraId="59DDAB75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</w:p>
    <w:p w14:paraId="28079F3E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Postoperativt: KAX - blandning, kylförband, högläge. Ordinerat smärtpaket, gärna med NSAID om pat tolererar det.</w:t>
      </w:r>
    </w:p>
    <w:p w14:paraId="4774CB0A" w14:textId="77777777" w:rsidR="006A1A76" w:rsidRPr="00BC38ED" w:rsidRDefault="006A1A76" w:rsidP="00BC38ED">
      <w:pPr>
        <w:pStyle w:val="Rubrik2"/>
      </w:pPr>
      <w:r w:rsidRPr="00BC38ED">
        <w:lastRenderedPageBreak/>
        <w:t>Utrustning</w:t>
      </w:r>
    </w:p>
    <w:p w14:paraId="669E1D57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Standard. Blodtomsapparat. </w:t>
      </w:r>
    </w:p>
    <w:p w14:paraId="5AD88339" w14:textId="77777777" w:rsidR="006A1A76" w:rsidRPr="006A1A76" w:rsidRDefault="006A1A76" w:rsidP="00BC38ED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BC38ED">
        <w:t>Blodgruppering/bastest</w:t>
      </w:r>
    </w:p>
    <w:p w14:paraId="3F2EFBC5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Nej/nej</w:t>
      </w:r>
    </w:p>
    <w:p w14:paraId="087D9B26" w14:textId="77777777" w:rsidR="006A1A76" w:rsidRPr="00BC38ED" w:rsidRDefault="006A1A76" w:rsidP="00BC38ED">
      <w:pPr>
        <w:pStyle w:val="Rubrik2"/>
      </w:pPr>
      <w:r w:rsidRPr="00BC38ED">
        <w:t>Förberedelserum</w:t>
      </w:r>
    </w:p>
    <w:p w14:paraId="55B5A777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Ev trombos- och antibiotikaprofylax ordineras i operationsbehovet av operatören. Antibiotika bör ges före BTF anläggs.</w:t>
      </w:r>
    </w:p>
    <w:p w14:paraId="34E675F2" w14:textId="77777777" w:rsidR="006A1A76" w:rsidRPr="00BC38ED" w:rsidRDefault="006A1A76" w:rsidP="00BC38ED">
      <w:pPr>
        <w:pStyle w:val="Rubrik2"/>
      </w:pPr>
      <w:r w:rsidRPr="00BC38ED">
        <w:t>Praktiska råd</w:t>
      </w:r>
    </w:p>
    <w:p w14:paraId="0847861B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Förbered för blodtomtfält med tubigrip på låret. Sätt på BTF-manschett så högt som möjligt på låret. BTF anläggs osterilt på sövd/bedövad patient, 100mm Hg över patientens systoliska blodtryck, med 30° böjt knä.</w:t>
      </w:r>
    </w:p>
    <w:p w14:paraId="3AF06E55" w14:textId="77777777" w:rsidR="006A1A76" w:rsidRPr="00BC38ED" w:rsidRDefault="006A1A76" w:rsidP="00BC38ED">
      <w:pPr>
        <w:pStyle w:val="Rubrik2"/>
      </w:pPr>
      <w:r w:rsidRPr="00BC38ED">
        <w:t>Operationsbord/läge</w:t>
      </w:r>
    </w:p>
    <w:p w14:paraId="34C59962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Planläge. </w:t>
      </w:r>
    </w:p>
    <w:p w14:paraId="1B9A0AA9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Uddevalla, Universalbord 1/planbord.</w:t>
      </w:r>
    </w:p>
    <w:p w14:paraId="7F97C8DC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NÄL, Gynbord</w:t>
      </w:r>
    </w:p>
    <w:p w14:paraId="7D01AD75" w14:textId="77777777" w:rsidR="006A1A76" w:rsidRPr="00BC38ED" w:rsidRDefault="006A1A76" w:rsidP="00BC38ED">
      <w:pPr>
        <w:pStyle w:val="Rubrik2"/>
      </w:pPr>
      <w:r w:rsidRPr="00BC38ED">
        <w:t>Extra utrustning</w:t>
      </w:r>
    </w:p>
    <w:p w14:paraId="4468665A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Höftstöd + rulle. Rullen placeras i höjd med det opererade benets hälsena. Höftstödet placeras i höjd med BTF-manschetten. </w:t>
      </w:r>
    </w:p>
    <w:p w14:paraId="742B667B" w14:textId="77777777" w:rsidR="006A1A76" w:rsidRPr="00BC38ED" w:rsidRDefault="006A1A76" w:rsidP="00BC38ED">
      <w:pPr>
        <w:pStyle w:val="Rubrik2"/>
      </w:pPr>
      <w:r w:rsidRPr="00BC38ED">
        <w:t>Håravkortning</w:t>
      </w:r>
    </w:p>
    <w:p w14:paraId="40076A14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Runt knä, 15 cm ovan tibia och 15 cm nedanför femur.</w:t>
      </w:r>
    </w:p>
    <w:p w14:paraId="777D6298" w14:textId="77777777" w:rsidR="006A1A76" w:rsidRPr="00BC38ED" w:rsidRDefault="006A1A76" w:rsidP="00BC38ED">
      <w:pPr>
        <w:pStyle w:val="Rubrik2"/>
      </w:pPr>
      <w:r w:rsidRPr="00BC38ED">
        <w:t>KAD</w:t>
      </w:r>
    </w:p>
    <w:p w14:paraId="203C5F8D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>Nej</w:t>
      </w:r>
    </w:p>
    <w:p w14:paraId="472A614A" w14:textId="77777777" w:rsidR="006A1A76" w:rsidRPr="00BC38ED" w:rsidRDefault="006A1A76" w:rsidP="00BC38ED">
      <w:pPr>
        <w:pStyle w:val="Rubrik2"/>
      </w:pPr>
      <w:r w:rsidRPr="00BC38ED">
        <w:t>Avslutning/Postoperativt</w:t>
      </w:r>
    </w:p>
    <w:p w14:paraId="3FE32F25" w14:textId="69FAECD3" w:rsidR="006A1A76" w:rsidRPr="006A1A76" w:rsidRDefault="006A1A76" w:rsidP="00BC38ED">
      <w:pPr>
        <w:spacing w:after="0" w:line="240" w:lineRule="auto"/>
        <w:ind w:right="0"/>
        <w:rPr>
          <w:szCs w:val="20"/>
        </w:rPr>
      </w:pPr>
      <w:r w:rsidRPr="006A1A76">
        <w:rPr>
          <w:szCs w:val="20"/>
        </w:rPr>
        <w:t xml:space="preserve">Smärtlindring enligt ordination. Kylförband, sätts helst på innan BTF släpps. Högläge. </w:t>
      </w:r>
      <w:r w:rsidR="0084576A">
        <w:rPr>
          <w:szCs w:val="20"/>
        </w:rPr>
        <w:t xml:space="preserve">Kompressionsstrumpa </w:t>
      </w:r>
      <w:r w:rsidR="00741A50">
        <w:rPr>
          <w:szCs w:val="20"/>
        </w:rPr>
        <w:t xml:space="preserve">ska användas </w:t>
      </w:r>
      <w:r w:rsidR="0084576A">
        <w:rPr>
          <w:szCs w:val="20"/>
        </w:rPr>
        <w:t>vid alla korsbandsplastiker</w:t>
      </w:r>
      <w:r w:rsidR="00741A50">
        <w:rPr>
          <w:szCs w:val="20"/>
        </w:rPr>
        <w:t xml:space="preserve"> postoperativt</w:t>
      </w:r>
      <w:r w:rsidR="0084576A">
        <w:rPr>
          <w:szCs w:val="20"/>
        </w:rPr>
        <w:t>.</w:t>
      </w:r>
    </w:p>
    <w:p w14:paraId="0994816D" w14:textId="77777777" w:rsidR="006A1A76" w:rsidRPr="006A1A76" w:rsidRDefault="006A1A76" w:rsidP="00BC38ED">
      <w:pPr>
        <w:spacing w:after="0" w:line="240" w:lineRule="auto"/>
        <w:ind w:right="0"/>
        <w:rPr>
          <w:szCs w:val="20"/>
        </w:rPr>
      </w:pPr>
    </w:p>
    <w:p w14:paraId="2135E40D" w14:textId="77777777" w:rsidR="006A1A76" w:rsidRPr="006A1A76" w:rsidRDefault="006A1A76" w:rsidP="00BC38ED">
      <w:pPr>
        <w:keepNext/>
        <w:spacing w:before="240" w:after="60" w:line="240" w:lineRule="auto"/>
        <w:ind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BC38ED">
      <w:pPr>
        <w:spacing w:after="0" w:line="240" w:lineRule="auto"/>
        <w:ind w:right="0"/>
      </w:pPr>
    </w:p>
    <w:sectPr w:rsidR="00536A5A" w:rsidRPr="00536A5A" w:rsidSect="006A1A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994B7" w14:textId="77777777" w:rsidR="00BE2451" w:rsidRDefault="00BE2451">
      <w:r>
        <w:separator/>
      </w:r>
    </w:p>
  </w:endnote>
  <w:endnote w:type="continuationSeparator" w:id="0">
    <w:p w14:paraId="39716AA3" w14:textId="77777777" w:rsidR="00BE2451" w:rsidRDefault="00BE2451">
      <w:r>
        <w:continuationSeparator/>
      </w:r>
    </w:p>
  </w:endnote>
  <w:endnote w:type="continuationNotice" w:id="1">
    <w:p w14:paraId="6A219EE3" w14:textId="77777777" w:rsidR="00BE2451" w:rsidRDefault="00BE24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13E3C" w14:textId="77777777" w:rsidR="00BE2451" w:rsidRDefault="00BE2451"/>
  </w:footnote>
  <w:footnote w:type="continuationSeparator" w:id="0">
    <w:p w14:paraId="1E2A696D" w14:textId="77777777" w:rsidR="00BE2451" w:rsidRDefault="00BE2451">
      <w:r>
        <w:continuationSeparator/>
      </w:r>
    </w:p>
  </w:footnote>
  <w:footnote w:type="continuationNotice" w:id="1">
    <w:p w14:paraId="1A5BB9B9" w14:textId="77777777" w:rsidR="00BE2451" w:rsidRDefault="00BE24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6215128">
    <w:abstractNumId w:val="17"/>
  </w:num>
  <w:num w:numId="2" w16cid:durableId="30350106">
    <w:abstractNumId w:val="14"/>
  </w:num>
  <w:num w:numId="3" w16cid:durableId="145435344">
    <w:abstractNumId w:val="0"/>
  </w:num>
  <w:num w:numId="4" w16cid:durableId="229586099">
    <w:abstractNumId w:val="6"/>
  </w:num>
  <w:num w:numId="5" w16cid:durableId="1268854206">
    <w:abstractNumId w:val="15"/>
  </w:num>
  <w:num w:numId="6" w16cid:durableId="482282158">
    <w:abstractNumId w:val="2"/>
  </w:num>
  <w:num w:numId="7" w16cid:durableId="913584360">
    <w:abstractNumId w:val="11"/>
  </w:num>
  <w:num w:numId="8" w16cid:durableId="190923184">
    <w:abstractNumId w:val="8"/>
  </w:num>
  <w:num w:numId="9" w16cid:durableId="51655239">
    <w:abstractNumId w:val="1"/>
  </w:num>
  <w:num w:numId="10" w16cid:durableId="1882281462">
    <w:abstractNumId w:val="1"/>
  </w:num>
  <w:num w:numId="11" w16cid:durableId="1128403059">
    <w:abstractNumId w:val="3"/>
  </w:num>
  <w:num w:numId="12" w16cid:durableId="1083407738">
    <w:abstractNumId w:val="4"/>
  </w:num>
  <w:num w:numId="13" w16cid:durableId="504907890">
    <w:abstractNumId w:val="13"/>
  </w:num>
  <w:num w:numId="14" w16cid:durableId="1064765076">
    <w:abstractNumId w:val="9"/>
  </w:num>
  <w:num w:numId="15" w16cid:durableId="1403603467">
    <w:abstractNumId w:val="7"/>
  </w:num>
  <w:num w:numId="16" w16cid:durableId="1300913619">
    <w:abstractNumId w:val="12"/>
  </w:num>
  <w:num w:numId="17" w16cid:durableId="903611956">
    <w:abstractNumId w:val="5"/>
  </w:num>
  <w:num w:numId="18" w16cid:durableId="167642266">
    <w:abstractNumId w:val="10"/>
  </w:num>
  <w:num w:numId="19" w16cid:durableId="33380408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EC0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BD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E4D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AB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1A7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A5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E0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76A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BB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9F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8ED"/>
    <w:rsid w:val="00BC44CD"/>
    <w:rsid w:val="00BC48A6"/>
    <w:rsid w:val="00BE245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43E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41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CD12427-679D-4FA1-9FC4-7E3029393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225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Korsbandsplastik</dc:title>
  <dc:subject/>
  <dc:creator>patrik.jens.johansson@vgregion.se</dc:creator>
  <keywords/>
  <lastModifiedBy>Carina Turesson Roos</lastModifiedBy>
  <revision>11</revision>
  <lastPrinted>2016-03-31T19:56:00.0000000Z</lastPrinted>
  <dcterms:created xsi:type="dcterms:W3CDTF">2022-05-25T20:46:00.0000000Z</dcterms:created>
  <dcterms:modified xsi:type="dcterms:W3CDTF">2025-08-20T12:49:00.0000000Z</dcterms:modified>
</coreProperties>
</file>