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A34D9" w14:textId="77777777" w:rsidR="007D7042" w:rsidRDefault="007D7042"/>
    <w:p w14:paraId="47EBBEC2" w14:textId="77777777" w:rsidR="007D7042" w:rsidRDefault="007D7042"/>
    <w:p w14:paraId="7701E75F" w14:textId="77777777" w:rsidR="007D7042" w:rsidRDefault="007D7042"/>
    <w:p w14:paraId="2F353248" w14:textId="77777777" w:rsidR="007D7042" w:rsidRDefault="007D7042"/>
    <w:p w14:paraId="1A15A958" w14:textId="77777777" w:rsidR="007D7042" w:rsidRDefault="007D7042"/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7042" w14:paraId="470E094F" w14:textId="77777777" w:rsidTr="00391EE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C7AB93" w14:textId="334E7392" w:rsidR="007D7042" w:rsidRPr="004A3CC0" w:rsidRDefault="007D7042" w:rsidP="00391EEA">
            <w:pPr>
              <w:pStyle w:val="Rubrik1"/>
              <w:rPr>
                <w:rStyle w:val="Bokenstitel"/>
                <w:b w:val="0"/>
                <w:bCs/>
                <w:i w:val="0"/>
                <w:iCs w:val="0"/>
                <w:sz w:val="36"/>
                <w:szCs w:val="36"/>
              </w:rPr>
            </w:pPr>
            <w:r w:rsidRPr="00CF330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9987F52" wp14:editId="2A592D2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4C47BA1" w14:textId="77777777" w:rsidR="007D7042" w:rsidRPr="003D37FD" w:rsidRDefault="007D7042" w:rsidP="007D704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40459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9987F5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4C47BA1" w14:textId="77777777" w:rsidR="007D7042" w:rsidRPr="003D37FD" w:rsidRDefault="007D7042" w:rsidP="007D704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Start w:id="2" w:name="_Toc501440347"/>
            <w:bookmarkEnd w:id="0"/>
            <w:bookmarkEnd w:id="1"/>
            <w:r>
              <w:t xml:space="preserve">Multiresistenta bakterier </w:t>
            </w:r>
            <w:r w:rsidRPr="001D771F">
              <w:t>MRB</w:t>
            </w:r>
            <w:r>
              <w:t xml:space="preserve"> (ESBL, MRSA, VRE) och Clostridium - Postoperativ vård </w:t>
            </w:r>
            <w:bookmarkEnd w:id="2"/>
            <w:r w:rsidR="0052684B">
              <w:t>Uddevalla sjukhus</w:t>
            </w:r>
          </w:p>
        </w:tc>
      </w:tr>
    </w:tbl>
    <w:p w14:paraId="0087EC8D" w14:textId="77777777" w:rsidR="007D7042" w:rsidRPr="00FF5360" w:rsidRDefault="007D7042" w:rsidP="007D7042">
      <w:pPr>
        <w:pStyle w:val="Rubrik2"/>
        <w:rPr>
          <w:rFonts w:ascii="Calibri" w:hAnsi="Calibri" w:cs="Calibri"/>
        </w:rPr>
      </w:pPr>
      <w:bookmarkStart w:id="3" w:name="_Toc501440348"/>
      <w:r>
        <w:t>Revidering i denna version</w:t>
      </w:r>
    </w:p>
    <w:bookmarkEnd w:id="3"/>
    <w:p w14:paraId="657E2974" w14:textId="46895035" w:rsidR="779B7263" w:rsidRDefault="0052684B" w:rsidP="3C2602DB">
      <w:pPr>
        <w:spacing w:after="0"/>
        <w:ind w:right="424"/>
      </w:pPr>
      <w:r>
        <w:t>A</w:t>
      </w:r>
      <w:r w:rsidR="00DD296B">
        <w:t xml:space="preserve">npassad </w:t>
      </w:r>
      <w:r>
        <w:t>till</w:t>
      </w:r>
      <w:r w:rsidR="00DD296B">
        <w:t xml:space="preserve"> UVA Uddevalla sjukhus. </w:t>
      </w:r>
      <w:r w:rsidR="000100C1">
        <w:br/>
      </w:r>
      <w:r w:rsidR="779B7263" w:rsidRPr="3C2602DB">
        <w:t>Justering under rubrik: Bakgrund; Rapport och förflyttning av patient från operation till UVA.</w:t>
      </w:r>
    </w:p>
    <w:p w14:paraId="4477046D" w14:textId="6B76C7D8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Bakgrund</w:t>
      </w:r>
    </w:p>
    <w:p w14:paraId="7C7FFE63" w14:textId="5821C2DE" w:rsidR="779B7263" w:rsidRDefault="779B7263" w:rsidP="3C2602DB">
      <w:pPr>
        <w:ind w:right="424"/>
      </w:pPr>
      <w:r w:rsidRPr="3C2602DB">
        <w:t>Det har varit svårt att förstå hur vi på UVA</w:t>
      </w:r>
      <w:r w:rsidR="000100C1">
        <w:t xml:space="preserve"> </w:t>
      </w:r>
      <w:r w:rsidRPr="3C2602DB">
        <w:t xml:space="preserve">skall tänka och hantera patienter som har genomgått en operation och har i anamnesen positiva odlingar av ESBL, MRSA, Clostridium. I befintliga lokaler finns endast ett isoleringsrum som är beläget i anslutning till </w:t>
      </w:r>
      <w:proofErr w:type="spellStart"/>
      <w:r w:rsidRPr="3C2602DB">
        <w:t>postop</w:t>
      </w:r>
      <w:proofErr w:type="spellEnd"/>
      <w:r w:rsidRPr="3C2602DB">
        <w:t>. Vi har nu tillsammans med vårdhygien diskuterat fram ett arbetssätt.</w:t>
      </w:r>
      <w:r w:rsidR="00DA5B31">
        <w:t xml:space="preserve"> Denna rutin gäller för UVA, Uddevalla sjukhus</w:t>
      </w:r>
      <w:r w:rsidR="003B0956">
        <w:t>.</w:t>
      </w:r>
    </w:p>
    <w:p w14:paraId="7A6045BA" w14:textId="703BEB3E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Vilka berörs</w:t>
      </w:r>
    </w:p>
    <w:p w14:paraId="3C55FF1B" w14:textId="5C4943E0" w:rsidR="779B7263" w:rsidRDefault="779B7263" w:rsidP="3C2602DB">
      <w:pPr>
        <w:ind w:right="424"/>
      </w:pPr>
      <w:r w:rsidRPr="3C2602DB">
        <w:t xml:space="preserve">Läkare, sjuksköterskor och undersköterskor på </w:t>
      </w:r>
      <w:r w:rsidR="000100C1">
        <w:t>UVA, Uddevalla sjukhus</w:t>
      </w:r>
      <w:r w:rsidRPr="3C2602DB">
        <w:t>.</w:t>
      </w:r>
    </w:p>
    <w:p w14:paraId="0FD277EE" w14:textId="6EF3635F" w:rsidR="779B7263" w:rsidRDefault="779B7263" w:rsidP="3C2602DB">
      <w:pPr>
        <w:spacing w:before="240" w:after="40"/>
        <w:ind w:right="567"/>
      </w:pPr>
      <w:r w:rsidRPr="3C2602DB">
        <w:rPr>
          <w:rFonts w:ascii="Calibri" w:eastAsia="Calibri" w:hAnsi="Calibri" w:cs="Calibri"/>
          <w:color w:val="000000" w:themeColor="text2"/>
          <w:sz w:val="40"/>
          <w:szCs w:val="40"/>
        </w:rPr>
        <w:t>Rapport och förflyttning av patient från operation till UVA</w:t>
      </w:r>
    </w:p>
    <w:p w14:paraId="28B04F4D" w14:textId="2A5F6F24" w:rsidR="779B7263" w:rsidRDefault="779B7263" w:rsidP="3C2602DB">
      <w:pPr>
        <w:ind w:right="0"/>
      </w:pPr>
      <w:r w:rsidRPr="3C2602DB">
        <w:t xml:space="preserve">Sektionsledare </w:t>
      </w:r>
      <w:r w:rsidR="00D44435">
        <w:t xml:space="preserve">på OP US </w:t>
      </w:r>
      <w:r w:rsidRPr="3C2602DB">
        <w:t>kontaktar UVA</w:t>
      </w:r>
      <w:r w:rsidR="000100C1">
        <w:t xml:space="preserve"> </w:t>
      </w:r>
      <w:r w:rsidR="00C03586">
        <w:t>US</w:t>
      </w:r>
      <w:r w:rsidRPr="3C2602DB">
        <w:t xml:space="preserve"> då det planeras in operation av patient med betydande smitta, och UVA</w:t>
      </w:r>
      <w:r w:rsidR="00C03586">
        <w:t xml:space="preserve"> US</w:t>
      </w:r>
      <w:r w:rsidRPr="3C2602DB">
        <w:t xml:space="preserve"> kan då planera för det postoperativa omhändertagandet.</w:t>
      </w:r>
    </w:p>
    <w:p w14:paraId="23D4E5DF" w14:textId="78196802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ESBL</w:t>
      </w:r>
    </w:p>
    <w:p w14:paraId="0F913764" w14:textId="36F4EF0A" w:rsidR="779B7263" w:rsidRDefault="779B7263" w:rsidP="3C2602DB">
      <w:pPr>
        <w:ind w:right="424"/>
      </w:pPr>
      <w:r w:rsidRPr="3C2602DB">
        <w:t xml:space="preserve">ESBL är ett samlingsnamn för multiresistenta tarmbakterier. Har patienten inte pågående diarré, avförings-/urininkontinens, kan patienten ligga bland andra patienter. </w:t>
      </w:r>
    </w:p>
    <w:p w14:paraId="63AC5434" w14:textId="74AFC65D" w:rsidR="779B7263" w:rsidRDefault="779B7263" w:rsidP="3C2602DB">
      <w:pPr>
        <w:ind w:right="424"/>
      </w:pPr>
      <w:r w:rsidRPr="3C2602DB">
        <w:lastRenderedPageBreak/>
        <w:t xml:space="preserve">Har patienten stomi skall vi skydda oss extra vid tömning av påsen och tänka på var man har handskar och händer så man inte sprider i sängen och omgivning. </w:t>
      </w:r>
    </w:p>
    <w:p w14:paraId="12CB5C3A" w14:textId="769B47B9" w:rsidR="779B7263" w:rsidRDefault="779B7263" w:rsidP="3C2602DB">
      <w:pPr>
        <w:ind w:right="424"/>
      </w:pPr>
      <w:r w:rsidRPr="3C2602DB">
        <w:t xml:space="preserve">Urin-KAD är inget hinder för att vårdas bland andra patienter. </w:t>
      </w:r>
    </w:p>
    <w:p w14:paraId="3AADDD4B" w14:textId="21B0E6FB" w:rsidR="779B7263" w:rsidRDefault="779B7263" w:rsidP="3C2602DB">
      <w:pPr>
        <w:ind w:right="424"/>
      </w:pPr>
      <w:r w:rsidRPr="3C2602DB">
        <w:t xml:space="preserve">Har patienten genomgått tarmoperation använd isoleringsrummet. </w:t>
      </w:r>
    </w:p>
    <w:p w14:paraId="46ACB898" w14:textId="651B049E" w:rsidR="779B7263" w:rsidRDefault="779B7263" w:rsidP="3C2602DB">
      <w:pPr>
        <w:ind w:right="424"/>
      </w:pPr>
      <w:r w:rsidRPr="3C2602DB">
        <w:rPr>
          <w:b/>
          <w:bCs/>
        </w:rPr>
        <w:t xml:space="preserve">Den vanligaste smittspridningen av ESBL inom vården är via personalens händer. </w:t>
      </w:r>
    </w:p>
    <w:p w14:paraId="0633D3A4" w14:textId="525D9EE1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ESBL </w:t>
      </w:r>
      <w:proofErr w:type="spellStart"/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carba</w:t>
      </w:r>
      <w:proofErr w:type="spellEnd"/>
    </w:p>
    <w:p w14:paraId="160662AA" w14:textId="7E5A4BDB" w:rsidR="779B7263" w:rsidRDefault="779B7263" w:rsidP="3C2602DB">
      <w:pPr>
        <w:ind w:right="424"/>
      </w:pPr>
      <w:r w:rsidRPr="3C2602DB">
        <w:t xml:space="preserve">Detta är en mer aggressiv variant och resistenta mot </w:t>
      </w:r>
      <w:proofErr w:type="gramStart"/>
      <w:r w:rsidRPr="3C2602DB">
        <w:t>t ex</w:t>
      </w:r>
      <w:proofErr w:type="gramEnd"/>
      <w:r w:rsidRPr="3C2602DB">
        <w:t xml:space="preserve"> </w:t>
      </w:r>
      <w:proofErr w:type="spellStart"/>
      <w:r w:rsidRPr="3C2602DB">
        <w:t>Meronem</w:t>
      </w:r>
      <w:proofErr w:type="spellEnd"/>
      <w:r w:rsidRPr="3C2602DB">
        <w:t xml:space="preserve">. Dessa patienter skall isoleras på enkelrum. Kräver </w:t>
      </w:r>
      <w:proofErr w:type="spellStart"/>
      <w:r w:rsidRPr="3C2602DB">
        <w:t>Incidin</w:t>
      </w:r>
      <w:proofErr w:type="spellEnd"/>
      <w:r w:rsidRPr="3C2602DB">
        <w:t xml:space="preserve"> vid rengöring.</w:t>
      </w:r>
    </w:p>
    <w:p w14:paraId="622FF4F6" w14:textId="31BA74E7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CLOSTRIDIUM DIFFICILE</w:t>
      </w:r>
    </w:p>
    <w:p w14:paraId="10BFB49C" w14:textId="1597D94F" w:rsidR="779B7263" w:rsidRDefault="779B7263" w:rsidP="3C2602DB">
      <w:pPr>
        <w:ind w:right="424"/>
      </w:pPr>
      <w:r w:rsidRPr="3C2602DB">
        <w:t>Har patienten pågående diarré skall patienten vårdas på enkelrum, annars är det vanlig barriärvård i allmän sal.</w:t>
      </w:r>
    </w:p>
    <w:p w14:paraId="32889A41" w14:textId="37166ABE" w:rsidR="779B7263" w:rsidRDefault="779B7263" w:rsidP="3C2602DB">
      <w:pPr>
        <w:ind w:right="424"/>
      </w:pPr>
      <w:r w:rsidRPr="3C2602DB">
        <w:t xml:space="preserve">Clostridium </w:t>
      </w:r>
      <w:proofErr w:type="spellStart"/>
      <w:r w:rsidRPr="3C2602DB">
        <w:t>difficile</w:t>
      </w:r>
      <w:proofErr w:type="spellEnd"/>
      <w:r w:rsidRPr="3C2602DB">
        <w:t xml:space="preserve"> bildar sporer som kan överleva länge på </w:t>
      </w:r>
      <w:proofErr w:type="spellStart"/>
      <w:r w:rsidRPr="3C2602DB">
        <w:t>tagytor</w:t>
      </w:r>
      <w:proofErr w:type="spellEnd"/>
      <w:r w:rsidRPr="3C2602DB">
        <w:t xml:space="preserve"> runt patienten. Kräver både mekanisk rengöring och sprit vid rengöring.</w:t>
      </w:r>
    </w:p>
    <w:p w14:paraId="76AA7C06" w14:textId="41FFA6E5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STAPHYLOCOCCUS AUREUS - </w:t>
      </w:r>
      <w:proofErr w:type="spellStart"/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Meticillinresistenta</w:t>
      </w:r>
      <w:proofErr w:type="spellEnd"/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(MRSA)</w:t>
      </w:r>
    </w:p>
    <w:p w14:paraId="527A94AE" w14:textId="2F47C8DB" w:rsidR="779B7263" w:rsidRDefault="779B7263" w:rsidP="3C2602DB">
      <w:pPr>
        <w:ind w:right="424"/>
      </w:pPr>
      <w:r w:rsidRPr="3C2602DB">
        <w:t>Kräver inte isolering men vi kan gärna placera patienten i ett hörn av salen som en liten markering.</w:t>
      </w:r>
    </w:p>
    <w:p w14:paraId="5CA53D40" w14:textId="1FC554FD" w:rsidR="779B7263" w:rsidRDefault="779B7263" w:rsidP="3C2602DB">
      <w:pPr>
        <w:ind w:right="424"/>
      </w:pPr>
      <w:r w:rsidRPr="3C2602DB">
        <w:rPr>
          <w:rFonts w:ascii="Calibri" w:eastAsia="Calibri" w:hAnsi="Calibri" w:cs="Calibri"/>
          <w:color w:val="000000" w:themeColor="text2"/>
          <w:sz w:val="40"/>
          <w:szCs w:val="40"/>
        </w:rPr>
        <w:t>ENTEROCOCCUS FAECIUM/FAECALIS -</w:t>
      </w:r>
      <w:r w:rsidRPr="3C2602DB">
        <w:rPr>
          <w:rFonts w:ascii="Calibri" w:eastAsia="Calibri" w:hAnsi="Calibri" w:cs="Calibri"/>
          <w:b/>
          <w:bCs/>
          <w:sz w:val="32"/>
          <w:szCs w:val="32"/>
        </w:rPr>
        <w:t xml:space="preserve"> </w:t>
      </w:r>
      <w:proofErr w:type="spellStart"/>
      <w:r w:rsidRPr="3C2602DB">
        <w:rPr>
          <w:rFonts w:ascii="Calibri" w:eastAsia="Calibri" w:hAnsi="Calibri" w:cs="Calibri"/>
          <w:b/>
          <w:bCs/>
          <w:sz w:val="32"/>
          <w:szCs w:val="32"/>
        </w:rPr>
        <w:t>Vancomycinresistenta</w:t>
      </w:r>
      <w:proofErr w:type="spellEnd"/>
      <w:r w:rsidRPr="3C2602DB">
        <w:rPr>
          <w:rFonts w:ascii="Calibri" w:eastAsia="Calibri" w:hAnsi="Calibri" w:cs="Calibri"/>
          <w:b/>
          <w:bCs/>
          <w:sz w:val="32"/>
          <w:szCs w:val="32"/>
        </w:rPr>
        <w:t xml:space="preserve"> (VRE)</w:t>
      </w:r>
    </w:p>
    <w:p w14:paraId="22024C65" w14:textId="747115D3" w:rsidR="779B7263" w:rsidRDefault="779B7263" w:rsidP="3C2602DB">
      <w:pPr>
        <w:ind w:right="424"/>
      </w:pPr>
      <w:r w:rsidRPr="3C2602DB">
        <w:t>Denna patientgrupp skall isoleras. Enterokocker är mycket svåra att få bukt på om de kommer ut på avdelningen.</w:t>
      </w:r>
    </w:p>
    <w:p w14:paraId="64DB86DF" w14:textId="5EA7E54F" w:rsidR="779B7263" w:rsidRDefault="779B7263" w:rsidP="3C2602DB">
      <w:pPr>
        <w:pStyle w:val="Rubrik2"/>
      </w:pPr>
      <w:r w:rsidRPr="3C2602DB">
        <w:rPr>
          <w:rFonts w:ascii="Calibri" w:eastAsia="Calibri" w:hAnsi="Calibri" w:cs="Calibri"/>
          <w:bCs w:val="0"/>
          <w:color w:val="000000" w:themeColor="text2"/>
          <w:szCs w:val="40"/>
        </w:rPr>
        <w:t>Medgranskare</w:t>
      </w:r>
    </w:p>
    <w:p w14:paraId="056E4AFC" w14:textId="7B13916B" w:rsidR="779B7263" w:rsidRDefault="779B7263" w:rsidP="3C2602DB">
      <w:r w:rsidRPr="3C2602DB">
        <w:t>Anneli Öhman (anner10)</w:t>
      </w:r>
    </w:p>
    <w:p w14:paraId="28CFCD86" w14:textId="77991215" w:rsidR="779B7263" w:rsidRDefault="779B7263" w:rsidP="3C2602DB">
      <w:r w:rsidRPr="3C2602DB">
        <w:t xml:space="preserve">Anna </w:t>
      </w:r>
      <w:proofErr w:type="spellStart"/>
      <w:r w:rsidRPr="3C2602DB">
        <w:t>Suslova</w:t>
      </w:r>
      <w:proofErr w:type="spellEnd"/>
      <w:r w:rsidRPr="3C2602DB">
        <w:t xml:space="preserve"> Olsson (annol196)</w:t>
      </w:r>
    </w:p>
    <w:p w14:paraId="680F98F9" w14:textId="2EDA8659" w:rsidR="3C2602DB" w:rsidRDefault="3C2602DB"/>
    <w:sectPr w:rsidR="3C2602DB" w:rsidSect="00B940C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8234D" w14:textId="77777777" w:rsidR="006E0000" w:rsidRDefault="006E0000">
      <w:r>
        <w:separator/>
      </w:r>
    </w:p>
  </w:endnote>
  <w:endnote w:type="continuationSeparator" w:id="0">
    <w:p w14:paraId="3B1BF0BB" w14:textId="77777777" w:rsidR="006E0000" w:rsidRDefault="006E0000">
      <w:r>
        <w:continuationSeparator/>
      </w:r>
    </w:p>
  </w:endnote>
  <w:endnote w:type="continuationNotice" w:id="1">
    <w:p w14:paraId="22261D26" w14:textId="77777777" w:rsidR="006E0000" w:rsidRDefault="006E00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8E603" w14:textId="77777777" w:rsidR="006E0000" w:rsidRDefault="006E0000"/>
  </w:footnote>
  <w:footnote w:type="continuationSeparator" w:id="0">
    <w:p w14:paraId="53E8F0BD" w14:textId="77777777" w:rsidR="006E0000" w:rsidRDefault="006E0000">
      <w:r>
        <w:continuationSeparator/>
      </w:r>
    </w:p>
  </w:footnote>
  <w:footnote w:type="continuationNotice" w:id="1">
    <w:p w14:paraId="04BF1D7D" w14:textId="77777777" w:rsidR="006E0000" w:rsidRDefault="006E00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4582887">
    <w:abstractNumId w:val="18"/>
  </w:num>
  <w:num w:numId="2" w16cid:durableId="80293891">
    <w:abstractNumId w:val="15"/>
  </w:num>
  <w:num w:numId="3" w16cid:durableId="1168638009">
    <w:abstractNumId w:val="0"/>
  </w:num>
  <w:num w:numId="4" w16cid:durableId="875656085">
    <w:abstractNumId w:val="7"/>
  </w:num>
  <w:num w:numId="5" w16cid:durableId="1433629011">
    <w:abstractNumId w:val="16"/>
  </w:num>
  <w:num w:numId="6" w16cid:durableId="1769499647">
    <w:abstractNumId w:val="2"/>
  </w:num>
  <w:num w:numId="7" w16cid:durableId="1698190386">
    <w:abstractNumId w:val="12"/>
  </w:num>
  <w:num w:numId="8" w16cid:durableId="813789344">
    <w:abstractNumId w:val="9"/>
  </w:num>
  <w:num w:numId="9" w16cid:durableId="571812260">
    <w:abstractNumId w:val="1"/>
  </w:num>
  <w:num w:numId="10" w16cid:durableId="538512955">
    <w:abstractNumId w:val="1"/>
  </w:num>
  <w:num w:numId="11" w16cid:durableId="317346939">
    <w:abstractNumId w:val="3"/>
  </w:num>
  <w:num w:numId="12" w16cid:durableId="1013655138">
    <w:abstractNumId w:val="4"/>
  </w:num>
  <w:num w:numId="13" w16cid:durableId="104616385">
    <w:abstractNumId w:val="14"/>
  </w:num>
  <w:num w:numId="14" w16cid:durableId="2010789773">
    <w:abstractNumId w:val="10"/>
  </w:num>
  <w:num w:numId="15" w16cid:durableId="2086535610">
    <w:abstractNumId w:val="8"/>
  </w:num>
  <w:num w:numId="16" w16cid:durableId="1216425912">
    <w:abstractNumId w:val="13"/>
  </w:num>
  <w:num w:numId="17" w16cid:durableId="1289317970">
    <w:abstractNumId w:val="5"/>
  </w:num>
  <w:num w:numId="18" w16cid:durableId="712460690">
    <w:abstractNumId w:val="11"/>
  </w:num>
  <w:num w:numId="19" w16cid:durableId="1246962102">
    <w:abstractNumId w:val="17"/>
  </w:num>
  <w:num w:numId="20" w16cid:durableId="21104642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0C1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70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1E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71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AB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95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A12"/>
    <w:rsid w:val="004876F6"/>
    <w:rsid w:val="0049236A"/>
    <w:rsid w:val="00492718"/>
    <w:rsid w:val="004A355D"/>
    <w:rsid w:val="004A4970"/>
    <w:rsid w:val="004B2183"/>
    <w:rsid w:val="004B2A01"/>
    <w:rsid w:val="004C0DDB"/>
    <w:rsid w:val="004C2559"/>
    <w:rsid w:val="004D7BA3"/>
    <w:rsid w:val="004F4518"/>
    <w:rsid w:val="004F4C62"/>
    <w:rsid w:val="00501433"/>
    <w:rsid w:val="00511CC4"/>
    <w:rsid w:val="0052684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A2E"/>
    <w:rsid w:val="006C5048"/>
    <w:rsid w:val="006C6A4B"/>
    <w:rsid w:val="006C779F"/>
    <w:rsid w:val="006D01F5"/>
    <w:rsid w:val="006D0CFB"/>
    <w:rsid w:val="006D30C0"/>
    <w:rsid w:val="006D7535"/>
    <w:rsid w:val="006E0000"/>
    <w:rsid w:val="006E450B"/>
    <w:rsid w:val="006F0D7E"/>
    <w:rsid w:val="006F57D9"/>
    <w:rsid w:val="00710B77"/>
    <w:rsid w:val="0072075B"/>
    <w:rsid w:val="007221C2"/>
    <w:rsid w:val="0072366F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042"/>
    <w:rsid w:val="007E59D2"/>
    <w:rsid w:val="007E5C1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842"/>
    <w:rsid w:val="008A0C5F"/>
    <w:rsid w:val="008A2E8F"/>
    <w:rsid w:val="008A3DEA"/>
    <w:rsid w:val="008A4EB9"/>
    <w:rsid w:val="008A74C0"/>
    <w:rsid w:val="008B1694"/>
    <w:rsid w:val="008C4B27"/>
    <w:rsid w:val="008C6B4C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0E3"/>
    <w:rsid w:val="009471BF"/>
    <w:rsid w:val="00950E4E"/>
    <w:rsid w:val="009529BD"/>
    <w:rsid w:val="009533B4"/>
    <w:rsid w:val="00971D93"/>
    <w:rsid w:val="009B1F6B"/>
    <w:rsid w:val="009C0D12"/>
    <w:rsid w:val="009C192E"/>
    <w:rsid w:val="009D4CF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AAA"/>
    <w:rsid w:val="00B84336"/>
    <w:rsid w:val="00B845E3"/>
    <w:rsid w:val="00B851B9"/>
    <w:rsid w:val="00B86453"/>
    <w:rsid w:val="00B90054"/>
    <w:rsid w:val="00B92C14"/>
    <w:rsid w:val="00B940CB"/>
    <w:rsid w:val="00BA0066"/>
    <w:rsid w:val="00BB69DB"/>
    <w:rsid w:val="00BC322E"/>
    <w:rsid w:val="00BC44CD"/>
    <w:rsid w:val="00BC48A6"/>
    <w:rsid w:val="00BE7978"/>
    <w:rsid w:val="00C0358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B7F"/>
    <w:rsid w:val="00D37E7F"/>
    <w:rsid w:val="00D44435"/>
    <w:rsid w:val="00D47AD7"/>
    <w:rsid w:val="00D51529"/>
    <w:rsid w:val="00D85218"/>
    <w:rsid w:val="00D915B1"/>
    <w:rsid w:val="00DA299D"/>
    <w:rsid w:val="00DA5B31"/>
    <w:rsid w:val="00DA65C4"/>
    <w:rsid w:val="00DD296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EF0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86F"/>
    <w:rsid w:val="00F22264"/>
    <w:rsid w:val="00F24A69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2602DB"/>
    <w:rsid w:val="647B2B65"/>
    <w:rsid w:val="6B2CF8ED"/>
    <w:rsid w:val="779B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F011D57-2AA8-40AC-A08D-B047211C3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1D771F"/>
    <w:rPr>
      <w:b/>
      <w:bCs/>
      <w:i/>
      <w:iCs/>
      <w:spacing w:val="5"/>
    </w:rPr>
  </w:style>
  <w:style w:type="paragraph" w:styleId="Revision">
    <w:name w:val="Revision"/>
    <w:hidden/>
    <w:uiPriority w:val="99"/>
    <w:semiHidden/>
    <w:rsid w:val="004C0DDB"/>
    <w:rPr>
      <w:sz w:val="24"/>
      <w:szCs w:val="24"/>
    </w:rPr>
  </w:style>
  <w:style w:type="paragraph" w:customStyle="1" w:styleId="vgr-search-cardmeta">
    <w:name w:val="vgr-search-card__meta"/>
    <w:basedOn w:val="Normal"/>
    <w:rsid w:val="00D30B7F"/>
    <w:pPr>
      <w:spacing w:before="100" w:beforeAutospacing="1" w:after="100" w:afterAutospacing="1" w:line="240" w:lineRule="auto"/>
      <w:ind w:left="0" w:right="0"/>
    </w:pPr>
  </w:style>
  <w:style w:type="character" w:customStyle="1" w:styleId="vgr-search-cardplacement">
    <w:name w:val="vgr-search-card__placement"/>
    <w:basedOn w:val="Standardstycketeckensnitt"/>
    <w:rsid w:val="00D30B7F"/>
  </w:style>
  <w:style w:type="character" w:styleId="Stark">
    <w:name w:val="Strong"/>
    <w:basedOn w:val="Standardstycketeckensnitt"/>
    <w:uiPriority w:val="22"/>
    <w:qFormat/>
    <w:locked/>
    <w:rsid w:val="007E59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6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336</Words>
  <Characters>1997</Characters>
  <Application>Microsoft Office Word</Application>
  <DocSecurity>0</DocSecurity>
  <Lines>16</Lines>
  <Paragraphs>4</Paragraphs>
  <ScaleCrop>false</ScaleCrop>
  <Manager/>
  <Company/>
  <LinksUpToDate>false</LinksUpToDate>
  <CharactersWithSpaces>2329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Multiresistenta bakterier MRB (ESBL, MRSA, VRE) och Clostridier - postoperativ vård </dc:title>
  <dc:subject/>
  <dc:creator>patrik.jens.johansson@vgregion.se</dc:creator>
  <keywords/>
  <lastModifiedBy>Lars Brühne</lastModifiedBy>
  <revision>23</revision>
  <lastPrinted>2016-03-31T19:56:00.0000000Z</lastPrinted>
  <dcterms:created xsi:type="dcterms:W3CDTF">2022-05-23T16:22:00.0000000Z</dcterms:created>
  <dcterms:modified xsi:type="dcterms:W3CDTF">2026-05-18T08:01:00.0000000Z</dcterms:modified>
</coreProperties>
</file>