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3F3E2" w14:textId="77777777" w:rsidR="00507C4D" w:rsidRDefault="00507C4D" w:rsidP="00507C4D">
      <w:pPr>
        <w:pStyle w:val="Rubrik2"/>
        <w:ind w:left="0" w:right="-2"/>
        <w:sectPr w:rsidR="00507C4D" w:rsidSect="00507C4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4025FB" w14:textId="77777777" w:rsidR="00507C4D" w:rsidRPr="007C597F" w:rsidRDefault="00507C4D" w:rsidP="00507C4D">
      <w:pPr>
        <w:tabs>
          <w:tab w:val="left" w:pos="4590"/>
        </w:tabs>
        <w:spacing w:after="0" w:line="240" w:lineRule="auto"/>
        <w:ind w:left="0" w:right="-2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07C4D" w:rsidRPr="007C597F" w14:paraId="2C682622" w14:textId="77777777" w:rsidTr="005F433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8FDD1D8" w14:textId="77777777" w:rsidR="00507C4D" w:rsidRPr="007C597F" w:rsidRDefault="00507C4D" w:rsidP="005F4333">
            <w:pPr>
              <w:pStyle w:val="Rubrik1"/>
              <w:ind w:right="-2"/>
              <w:rPr>
                <w:noProof/>
                <w:sz w:val="32"/>
                <w:szCs w:val="20"/>
              </w:rPr>
            </w:pPr>
            <w:r w:rsidRPr="007C597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F9184D0" wp14:editId="4CA0EFA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810" r="0" b="190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5E957A3" w14:textId="77777777" w:rsidR="00507C4D" w:rsidRPr="003D37FD" w:rsidRDefault="00507C4D" w:rsidP="00507C4D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12437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F9184D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5E957A3" w14:textId="77777777" w:rsidR="00507C4D" w:rsidRPr="003D37FD" w:rsidRDefault="00507C4D" w:rsidP="00507C4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12437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>
              <w:rPr>
                <w:noProof/>
              </w:rPr>
              <w:t>Hysterektomi</w:t>
            </w:r>
            <w:r w:rsidRPr="007C597F">
              <w:rPr>
                <w:noProof/>
              </w:rPr>
              <w:t xml:space="preserve"> – </w:t>
            </w:r>
            <w:r>
              <w:rPr>
                <w:noProof/>
              </w:rPr>
              <w:t>P</w:t>
            </w:r>
            <w:r w:rsidRPr="007C597F">
              <w:rPr>
                <w:noProof/>
              </w:rPr>
              <w:t>ostoperativ vård</w:t>
            </w:r>
          </w:p>
        </w:tc>
      </w:tr>
    </w:tbl>
    <w:p w14:paraId="328BB7F3" w14:textId="77777777" w:rsidR="00507C4D" w:rsidRPr="007C597F" w:rsidRDefault="00507C4D" w:rsidP="00507C4D">
      <w:pPr>
        <w:keepNext/>
        <w:spacing w:after="0" w:line="240" w:lineRule="auto"/>
        <w:ind w:right="-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51CB7B3" w14:textId="77777777" w:rsidR="00507C4D" w:rsidRPr="007C597F" w:rsidRDefault="00507C4D" w:rsidP="00507C4D">
      <w:pPr>
        <w:pStyle w:val="Rubrik2"/>
        <w:ind w:right="-2"/>
        <w:rPr>
          <w:rFonts w:ascii="Calibri" w:hAnsi="Calibri" w:cs="Calibri"/>
        </w:rPr>
      </w:pPr>
      <w:r w:rsidRPr="007C597F">
        <w:t>Revidering i denna version</w:t>
      </w:r>
    </w:p>
    <w:p w14:paraId="29C02060" w14:textId="77777777" w:rsidR="00507C4D" w:rsidRPr="007C597F" w:rsidRDefault="00507C4D" w:rsidP="00507C4D">
      <w:pPr>
        <w:spacing w:after="0" w:line="240" w:lineRule="auto"/>
        <w:ind w:right="-2"/>
        <w:rPr>
          <w:szCs w:val="20"/>
        </w:rPr>
      </w:pPr>
      <w:r>
        <w:rPr>
          <w:szCs w:val="20"/>
        </w:rPr>
        <w:t>Revideringar: Titelbyte. Byte av rubriker till Speciell omvårdnad; Utskrivning. Revidering av innehåll under rubriker: Kirurgiska ingrepp; Anestesi; Speciell omvårdnad; Andning; Elimination; Hud/Slemhinna; Nutrition; Smärta; Utskrivning.</w:t>
      </w:r>
    </w:p>
    <w:p w14:paraId="4AA6CE41" w14:textId="77777777" w:rsidR="00507C4D" w:rsidRPr="007C597F" w:rsidRDefault="00507C4D" w:rsidP="00507C4D">
      <w:pPr>
        <w:pStyle w:val="Rubrik2"/>
        <w:ind w:right="-2"/>
      </w:pPr>
      <w:r w:rsidRPr="007C597F">
        <w:t>Kirurgiska ingrepp</w:t>
      </w:r>
    </w:p>
    <w:p w14:paraId="7C43631C" w14:textId="77777777" w:rsidR="00507C4D" w:rsidRPr="007C597F" w:rsidRDefault="00507C4D" w:rsidP="00507C4D">
      <w:pPr>
        <w:numPr>
          <w:ilvl w:val="0"/>
          <w:numId w:val="21"/>
        </w:numPr>
        <w:spacing w:after="0" w:line="240" w:lineRule="auto"/>
        <w:ind w:left="1418" w:right="-2"/>
      </w:pPr>
      <w:r w:rsidRPr="007C597F">
        <w:t xml:space="preserve">Hysterektomi (HE): </w:t>
      </w:r>
      <w:r>
        <w:t>B</w:t>
      </w:r>
      <w:r w:rsidRPr="007C597F">
        <w:t>orttagande av livmodern</w:t>
      </w:r>
    </w:p>
    <w:p w14:paraId="403E1EA9" w14:textId="77777777" w:rsidR="00507C4D" w:rsidRPr="007C597F" w:rsidRDefault="00507C4D" w:rsidP="00507C4D">
      <w:pPr>
        <w:numPr>
          <w:ilvl w:val="0"/>
          <w:numId w:val="21"/>
        </w:numPr>
        <w:spacing w:after="0" w:line="240" w:lineRule="auto"/>
        <w:ind w:left="1418" w:right="-2"/>
      </w:pPr>
      <w:r w:rsidRPr="007C597F">
        <w:t>Abd</w:t>
      </w:r>
      <w:r>
        <w:t>.</w:t>
      </w:r>
      <w:r w:rsidRPr="007C597F">
        <w:t xml:space="preserve"> HE: HE via bukväggen, antingen lodrätt snitt eller horisontellt snitt</w:t>
      </w:r>
    </w:p>
    <w:p w14:paraId="2A2B0C0B" w14:textId="77777777" w:rsidR="00507C4D" w:rsidRPr="007C597F" w:rsidRDefault="00507C4D" w:rsidP="00507C4D">
      <w:pPr>
        <w:numPr>
          <w:ilvl w:val="0"/>
          <w:numId w:val="21"/>
        </w:numPr>
        <w:spacing w:after="0" w:line="240" w:lineRule="auto"/>
        <w:ind w:left="1418" w:right="-2"/>
      </w:pPr>
      <w:r w:rsidRPr="007C597F">
        <w:t>Vag</w:t>
      </w:r>
      <w:r>
        <w:t>.</w:t>
      </w:r>
      <w:r w:rsidRPr="007C597F">
        <w:t xml:space="preserve"> HE: </w:t>
      </w:r>
      <w:r>
        <w:t>B</w:t>
      </w:r>
      <w:r w:rsidRPr="007C597F">
        <w:t>orttagande av livmodern via vagina</w:t>
      </w:r>
    </w:p>
    <w:p w14:paraId="5079C2E2" w14:textId="77777777" w:rsidR="00507C4D" w:rsidRDefault="00507C4D" w:rsidP="00507C4D">
      <w:pPr>
        <w:numPr>
          <w:ilvl w:val="0"/>
          <w:numId w:val="21"/>
        </w:numPr>
        <w:spacing w:after="0" w:line="240" w:lineRule="auto"/>
        <w:ind w:left="1418" w:right="-2"/>
      </w:pPr>
      <w:r w:rsidRPr="007C597F">
        <w:t xml:space="preserve">LAVH: </w:t>
      </w:r>
      <w:r>
        <w:t>L</w:t>
      </w:r>
      <w:r w:rsidRPr="007C597F">
        <w:t>aparoskopiskt assisterad vag</w:t>
      </w:r>
      <w:r>
        <w:t>inal</w:t>
      </w:r>
      <w:r w:rsidRPr="007C597F">
        <w:t xml:space="preserve"> HE</w:t>
      </w:r>
    </w:p>
    <w:p w14:paraId="6A363D7A" w14:textId="77777777" w:rsidR="00507C4D" w:rsidRDefault="00507C4D" w:rsidP="00507C4D">
      <w:pPr>
        <w:numPr>
          <w:ilvl w:val="0"/>
          <w:numId w:val="21"/>
        </w:numPr>
        <w:spacing w:after="0" w:line="240" w:lineRule="auto"/>
        <w:ind w:left="1418" w:right="-2"/>
      </w:pPr>
      <w:r>
        <w:t>TLH: Total laparascopisk hysterektomi</w:t>
      </w:r>
    </w:p>
    <w:p w14:paraId="3DE1684F" w14:textId="77777777" w:rsidR="00507C4D" w:rsidRPr="007C597F" w:rsidRDefault="00507C4D" w:rsidP="00507C4D">
      <w:pPr>
        <w:numPr>
          <w:ilvl w:val="0"/>
          <w:numId w:val="21"/>
        </w:numPr>
        <w:spacing w:after="0" w:line="240" w:lineRule="auto"/>
        <w:ind w:left="1418" w:right="-2"/>
      </w:pPr>
      <w:r>
        <w:t>Robotassisterad hysterektomi</w:t>
      </w:r>
    </w:p>
    <w:p w14:paraId="0B6B6343" w14:textId="77777777" w:rsidR="00507C4D" w:rsidRPr="007C597F" w:rsidRDefault="00507C4D" w:rsidP="00507C4D">
      <w:pPr>
        <w:numPr>
          <w:ilvl w:val="0"/>
          <w:numId w:val="21"/>
        </w:numPr>
        <w:spacing w:after="0" w:line="240" w:lineRule="auto"/>
        <w:ind w:left="1418" w:right="-2"/>
      </w:pPr>
      <w:r w:rsidRPr="007C597F">
        <w:t xml:space="preserve">Salpingo-oophorectomi (SOE): </w:t>
      </w:r>
      <w:r>
        <w:t>B</w:t>
      </w:r>
      <w:r w:rsidRPr="007C597F">
        <w:t>orttagande av äggledare och äggstockar</w:t>
      </w:r>
    </w:p>
    <w:p w14:paraId="31CBBC89" w14:textId="77777777" w:rsidR="00507C4D" w:rsidRPr="007C597F" w:rsidRDefault="00507C4D" w:rsidP="00507C4D">
      <w:pPr>
        <w:spacing w:after="0" w:line="240" w:lineRule="auto"/>
        <w:ind w:right="-2"/>
        <w:rPr>
          <w:szCs w:val="20"/>
        </w:rPr>
      </w:pPr>
    </w:p>
    <w:p w14:paraId="700C9A46" w14:textId="77777777" w:rsidR="00507C4D" w:rsidRPr="007C597F" w:rsidRDefault="00507C4D" w:rsidP="00507C4D">
      <w:pPr>
        <w:spacing w:after="0" w:line="240" w:lineRule="auto"/>
        <w:ind w:right="-2"/>
        <w:rPr>
          <w:szCs w:val="20"/>
        </w:rPr>
      </w:pPr>
      <w:r w:rsidRPr="007C597F">
        <w:rPr>
          <w:szCs w:val="20"/>
        </w:rPr>
        <w:t>Vid livmoderoperationer lämnas äggstockarna oftast kvar, men vid behov avlägsnas</w:t>
      </w:r>
      <w:r>
        <w:rPr>
          <w:szCs w:val="20"/>
        </w:rPr>
        <w:t xml:space="preserve"> även dem </w:t>
      </w:r>
      <w:r w:rsidRPr="007C597F">
        <w:rPr>
          <w:szCs w:val="20"/>
        </w:rPr>
        <w:t xml:space="preserve">samtidigt. På livmoderns plats lägger sig tarmarna, som normalt omger livmodern. De ägg som bildas från </w:t>
      </w:r>
      <w:r>
        <w:rPr>
          <w:szCs w:val="20"/>
        </w:rPr>
        <w:t xml:space="preserve">ev. </w:t>
      </w:r>
      <w:r w:rsidRPr="007C597F">
        <w:rPr>
          <w:szCs w:val="20"/>
        </w:rPr>
        <w:t>kvarlämnade äggstockar löses upp och försvinner utan problem. Menstruation upphör helt, hormoninsöndringen från äggstockarna påverkas inte av operationen. Samliv och känsloliv påverkas normalt inte till det sämre.</w:t>
      </w:r>
    </w:p>
    <w:p w14:paraId="2E876CB6" w14:textId="77777777" w:rsidR="00507C4D" w:rsidRPr="000C061D" w:rsidRDefault="00507C4D" w:rsidP="00507C4D">
      <w:pPr>
        <w:pStyle w:val="Rubrik2"/>
        <w:ind w:right="-2"/>
      </w:pPr>
      <w:r w:rsidRPr="000C061D">
        <w:t>Anestesi</w:t>
      </w:r>
    </w:p>
    <w:p w14:paraId="1C625092" w14:textId="77777777" w:rsidR="00507C4D" w:rsidRDefault="00507C4D" w:rsidP="00507C4D">
      <w:pPr>
        <w:spacing w:after="40" w:line="240" w:lineRule="auto"/>
        <w:ind w:right="-2"/>
        <w:rPr>
          <w:szCs w:val="20"/>
        </w:rPr>
      </w:pPr>
      <w:r w:rsidRPr="007C597F">
        <w:rPr>
          <w:szCs w:val="20"/>
        </w:rPr>
        <w:t>Antingen spinalanestesi eller generell anestesi</w:t>
      </w:r>
      <w:r>
        <w:rPr>
          <w:szCs w:val="20"/>
        </w:rPr>
        <w:t>. E</w:t>
      </w:r>
      <w:r w:rsidRPr="007C597F">
        <w:rPr>
          <w:szCs w:val="20"/>
        </w:rPr>
        <w:t xml:space="preserve">ventuellt tillägg av </w:t>
      </w:r>
      <w:r>
        <w:rPr>
          <w:szCs w:val="20"/>
        </w:rPr>
        <w:t xml:space="preserve">EDA </w:t>
      </w:r>
      <w:r w:rsidRPr="007C597F">
        <w:rPr>
          <w:szCs w:val="20"/>
        </w:rPr>
        <w:t>för postoperativ smärtlindring.</w:t>
      </w:r>
    </w:p>
    <w:p w14:paraId="02B9AB56" w14:textId="77777777" w:rsidR="00507C4D" w:rsidRPr="007C597F" w:rsidRDefault="00507C4D" w:rsidP="00507C4D">
      <w:pPr>
        <w:spacing w:after="0" w:line="240" w:lineRule="auto"/>
        <w:ind w:right="-2"/>
      </w:pPr>
      <w:r w:rsidRPr="007C597F">
        <w:rPr>
          <w:szCs w:val="20"/>
        </w:rPr>
        <w:t>Tidigare berodde val av anestesi oftast enbart på operationsmetod. Nuförtiden spelar det roll om operation</w:t>
      </w:r>
      <w:r>
        <w:rPr>
          <w:szCs w:val="20"/>
        </w:rPr>
        <w:t>en</w:t>
      </w:r>
      <w:r w:rsidRPr="007C597F">
        <w:rPr>
          <w:szCs w:val="20"/>
        </w:rPr>
        <w:t xml:space="preserve"> planeras som öppen vård</w:t>
      </w:r>
      <w:r>
        <w:rPr>
          <w:szCs w:val="20"/>
        </w:rPr>
        <w:t xml:space="preserve"> eller slutenvård. M</w:t>
      </w:r>
      <w:r w:rsidRPr="007C597F">
        <w:rPr>
          <w:szCs w:val="20"/>
        </w:rPr>
        <w:t>orfinspinal</w:t>
      </w:r>
      <w:r>
        <w:rPr>
          <w:szCs w:val="20"/>
        </w:rPr>
        <w:t xml:space="preserve"> anses ej lämpligt vid polikliniskt planerad operation </w:t>
      </w:r>
      <w:r w:rsidRPr="007C597F">
        <w:rPr>
          <w:szCs w:val="20"/>
        </w:rPr>
        <w:t>m</w:t>
      </w:r>
      <w:r>
        <w:rPr>
          <w:szCs w:val="20"/>
        </w:rPr>
        <w:t>ed tanke på</w:t>
      </w:r>
      <w:r w:rsidRPr="007C597F">
        <w:rPr>
          <w:szCs w:val="20"/>
        </w:rPr>
        <w:t xml:space="preserve"> </w:t>
      </w:r>
      <w:r>
        <w:rPr>
          <w:szCs w:val="20"/>
        </w:rPr>
        <w:t xml:space="preserve">behovet av förlängd </w:t>
      </w:r>
      <w:r w:rsidRPr="007C597F">
        <w:rPr>
          <w:szCs w:val="20"/>
        </w:rPr>
        <w:t>postop</w:t>
      </w:r>
      <w:r>
        <w:rPr>
          <w:szCs w:val="20"/>
        </w:rPr>
        <w:t>erativ</w:t>
      </w:r>
      <w:r w:rsidRPr="007C597F">
        <w:rPr>
          <w:szCs w:val="20"/>
        </w:rPr>
        <w:t xml:space="preserve"> övervakning</w:t>
      </w:r>
      <w:r>
        <w:rPr>
          <w:szCs w:val="20"/>
        </w:rPr>
        <w:t xml:space="preserve"> efter denna anestesiform</w:t>
      </w:r>
      <w:r w:rsidRPr="007C597F">
        <w:rPr>
          <w:szCs w:val="20"/>
        </w:rPr>
        <w:t>.</w:t>
      </w:r>
    </w:p>
    <w:p w14:paraId="27EEC1DC" w14:textId="77777777" w:rsidR="00507C4D" w:rsidRPr="000C061D" w:rsidRDefault="00507C4D" w:rsidP="00507C4D">
      <w:pPr>
        <w:pStyle w:val="Rubrik2"/>
        <w:ind w:right="-2"/>
      </w:pPr>
      <w:r w:rsidRPr="000C061D">
        <w:lastRenderedPageBreak/>
        <w:t>Syfte</w:t>
      </w:r>
    </w:p>
    <w:p w14:paraId="0D8FD092" w14:textId="77777777" w:rsidR="00507C4D" w:rsidRPr="007C597F" w:rsidRDefault="00507C4D" w:rsidP="00507C4D">
      <w:pPr>
        <w:spacing w:after="0" w:line="240" w:lineRule="auto"/>
        <w:ind w:right="-2"/>
        <w:rPr>
          <w:szCs w:val="20"/>
        </w:rPr>
      </w:pPr>
      <w:r w:rsidRPr="007C597F">
        <w:rPr>
          <w:szCs w:val="20"/>
        </w:rPr>
        <w:t>Att patienter som genomgår livmoderoperationer skall få en god och säker vård postoperativt.</w:t>
      </w:r>
    </w:p>
    <w:p w14:paraId="61412BA2" w14:textId="77777777" w:rsidR="00507C4D" w:rsidRPr="000C061D" w:rsidRDefault="00507C4D" w:rsidP="00507C4D">
      <w:pPr>
        <w:pStyle w:val="Rubrik2"/>
        <w:ind w:right="-2"/>
      </w:pPr>
      <w:r w:rsidRPr="000C061D">
        <w:t>Vilka berörs</w:t>
      </w:r>
    </w:p>
    <w:p w14:paraId="1C33C157" w14:textId="77777777" w:rsidR="00507C4D" w:rsidRPr="007C597F" w:rsidRDefault="00507C4D" w:rsidP="00507C4D">
      <w:pPr>
        <w:spacing w:after="0" w:line="240" w:lineRule="auto"/>
        <w:ind w:right="-2"/>
        <w:rPr>
          <w:szCs w:val="20"/>
        </w:rPr>
      </w:pPr>
      <w:r w:rsidRPr="007C597F">
        <w:rPr>
          <w:szCs w:val="20"/>
        </w:rPr>
        <w:t xml:space="preserve">Undersköterskor, sjuksköterskor och läkare som </w:t>
      </w:r>
      <w:r>
        <w:rPr>
          <w:szCs w:val="20"/>
        </w:rPr>
        <w:t xml:space="preserve">postoperativt </w:t>
      </w:r>
      <w:r w:rsidRPr="007C597F">
        <w:rPr>
          <w:szCs w:val="20"/>
        </w:rPr>
        <w:t>möter patienter som genomgått livmoder</w:t>
      </w:r>
      <w:r>
        <w:rPr>
          <w:szCs w:val="20"/>
        </w:rPr>
        <w:t>operatio</w:t>
      </w:r>
      <w:r w:rsidRPr="007C597F">
        <w:rPr>
          <w:szCs w:val="20"/>
        </w:rPr>
        <w:t>n</w:t>
      </w:r>
      <w:r>
        <w:rPr>
          <w:szCs w:val="20"/>
        </w:rPr>
        <w:t>er.</w:t>
      </w:r>
    </w:p>
    <w:p w14:paraId="088CF822" w14:textId="77777777" w:rsidR="00507C4D" w:rsidRDefault="00507C4D" w:rsidP="00507C4D">
      <w:pPr>
        <w:pStyle w:val="Rubrik2"/>
        <w:ind w:right="-2"/>
      </w:pPr>
      <w:r>
        <w:t>Speciell o</w:t>
      </w:r>
      <w:r w:rsidRPr="000C061D">
        <w:t>mvårdnad</w:t>
      </w:r>
    </w:p>
    <w:p w14:paraId="2317D571" w14:textId="77777777" w:rsidR="00507C4D" w:rsidRDefault="00507C4D" w:rsidP="00507C4D">
      <w:pPr>
        <w:spacing w:after="0"/>
        <w:ind w:right="0"/>
        <w:rPr>
          <w:bCs/>
        </w:rPr>
      </w:pPr>
      <w:r>
        <w:rPr>
          <w:bCs/>
        </w:rPr>
        <w:t>Sedvanlig cirkulatorisk- &amp; respiratorisk övervakning av patienten enl. rutin på UVA.</w:t>
      </w:r>
    </w:p>
    <w:p w14:paraId="64642684" w14:textId="77777777" w:rsidR="00507C4D" w:rsidRDefault="00507C4D" w:rsidP="00507C4D">
      <w:pPr>
        <w:pStyle w:val="Rubrik3"/>
        <w:ind w:right="-2"/>
      </w:pPr>
      <w:r w:rsidRPr="007C597F">
        <w:t>Andning</w:t>
      </w:r>
    </w:p>
    <w:p w14:paraId="71268751" w14:textId="77777777" w:rsidR="00507C4D" w:rsidRPr="00CF4ED6" w:rsidRDefault="00507C4D" w:rsidP="00507C4D">
      <w:r>
        <w:t>Särskilt observandum på andning och andningsfrekvens i de fall patienten erhållit Morfin intrathekalt (Morfinspinal).</w:t>
      </w:r>
    </w:p>
    <w:p w14:paraId="6E2227CF" w14:textId="77777777" w:rsidR="00507C4D" w:rsidRPr="000C061D" w:rsidRDefault="00507C4D" w:rsidP="00507C4D">
      <w:pPr>
        <w:pStyle w:val="Rubrik3"/>
        <w:ind w:right="-2"/>
      </w:pPr>
      <w:r w:rsidRPr="000C061D">
        <w:t>Cirkulation</w:t>
      </w:r>
    </w:p>
    <w:p w14:paraId="2F5E13EE" w14:textId="77777777" w:rsidR="00507C4D" w:rsidRPr="007C597F" w:rsidRDefault="00507C4D" w:rsidP="00507C4D">
      <w:pPr>
        <w:spacing w:after="0" w:line="240" w:lineRule="auto"/>
        <w:ind w:right="-2"/>
      </w:pPr>
      <w:r w:rsidRPr="007C597F">
        <w:t>Vid vaginal hysterectomi läggs ofta dränage in via vagina för drän</w:t>
      </w:r>
      <w:r>
        <w:t>ering</w:t>
      </w:r>
      <w:r w:rsidRPr="007C597F">
        <w:t xml:space="preserve"> av sårvätska.</w:t>
      </w:r>
      <w:r>
        <w:t xml:space="preserve"> </w:t>
      </w:r>
      <w:r w:rsidRPr="007C597F">
        <w:t xml:space="preserve">Ibland läggs </w:t>
      </w:r>
      <w:r>
        <w:t xml:space="preserve">även en </w:t>
      </w:r>
      <w:r w:rsidRPr="007C597F">
        <w:t>tamponad.</w:t>
      </w:r>
    </w:p>
    <w:p w14:paraId="472F624F" w14:textId="77777777" w:rsidR="00507C4D" w:rsidRDefault="00507C4D" w:rsidP="00507C4D">
      <w:pPr>
        <w:spacing w:after="0" w:line="240" w:lineRule="auto"/>
        <w:ind w:right="-2"/>
      </w:pPr>
      <w:r w:rsidRPr="007C597F">
        <w:t xml:space="preserve">Om patienten ordineras Fragmin får detta ges tidigast 6 timmar efter det att </w:t>
      </w:r>
      <w:r>
        <w:t>ev. spinal/EDA</w:t>
      </w:r>
      <w:r w:rsidRPr="007C597F">
        <w:t xml:space="preserve"> lagts.</w:t>
      </w:r>
    </w:p>
    <w:p w14:paraId="7FDB4A29" w14:textId="77777777" w:rsidR="00507C4D" w:rsidRPr="000C061D" w:rsidRDefault="00507C4D" w:rsidP="00507C4D">
      <w:pPr>
        <w:pStyle w:val="Rubrik3"/>
        <w:ind w:right="-2"/>
      </w:pPr>
      <w:r w:rsidRPr="000C061D">
        <w:t xml:space="preserve">Hud/slemhinna </w:t>
      </w:r>
    </w:p>
    <w:p w14:paraId="1AB90274" w14:textId="77777777" w:rsidR="00507C4D" w:rsidRDefault="00507C4D" w:rsidP="00507C4D">
      <w:pPr>
        <w:spacing w:after="0" w:line="240" w:lineRule="auto"/>
        <w:ind w:right="-2"/>
      </w:pPr>
      <w:r>
        <w:t>Mindre färsk blödning vaginalt är vanligt postoperativt.</w:t>
      </w:r>
    </w:p>
    <w:p w14:paraId="469FE3D9" w14:textId="77777777" w:rsidR="00507C4D" w:rsidRPr="007C597F" w:rsidRDefault="00507C4D" w:rsidP="00507C4D">
      <w:pPr>
        <w:spacing w:after="0" w:line="240" w:lineRule="auto"/>
        <w:ind w:right="-2"/>
      </w:pPr>
      <w:r w:rsidRPr="007C597F">
        <w:t>Blodiga flytningar</w:t>
      </w:r>
      <w:r>
        <w:t xml:space="preserve"> från underlivet</w:t>
      </w:r>
      <w:r w:rsidRPr="007C597F">
        <w:t xml:space="preserve"> är vanlig</w:t>
      </w:r>
      <w:r>
        <w:t>t</w:t>
      </w:r>
      <w:r w:rsidRPr="007C597F">
        <w:t xml:space="preserve"> </w:t>
      </w:r>
      <w:r>
        <w:t xml:space="preserve">upp till </w:t>
      </w:r>
      <w:r w:rsidRPr="007C597F">
        <w:t>ett par veckor</w:t>
      </w:r>
      <w:r>
        <w:t xml:space="preserve"> efter operation</w:t>
      </w:r>
      <w:r w:rsidRPr="007C597F">
        <w:t>.</w:t>
      </w:r>
    </w:p>
    <w:p w14:paraId="7EF4CF26" w14:textId="77777777" w:rsidR="00507C4D" w:rsidRPr="000C061D" w:rsidRDefault="00507C4D" w:rsidP="00507C4D">
      <w:pPr>
        <w:pStyle w:val="Rubrik3"/>
        <w:ind w:right="-2"/>
      </w:pPr>
      <w:r w:rsidRPr="000C061D">
        <w:t>Elimination</w:t>
      </w:r>
    </w:p>
    <w:p w14:paraId="10BBE469" w14:textId="77777777" w:rsidR="00507C4D" w:rsidRDefault="00507C4D" w:rsidP="00507C4D">
      <w:pPr>
        <w:spacing w:after="0" w:line="240" w:lineRule="auto"/>
        <w:ind w:right="-2"/>
      </w:pPr>
      <w:r w:rsidRPr="007C597F">
        <w:t>Alla patienter har KAD</w:t>
      </w:r>
      <w:r>
        <w:t xml:space="preserve"> under operation</w:t>
      </w:r>
      <w:r w:rsidRPr="007C597F">
        <w:t>.</w:t>
      </w:r>
      <w:r>
        <w:t xml:space="preserve"> Operatör avgör när den ska tas bort.</w:t>
      </w:r>
    </w:p>
    <w:p w14:paraId="13365083" w14:textId="77777777" w:rsidR="00507C4D" w:rsidRDefault="00507C4D" w:rsidP="00507C4D">
      <w:pPr>
        <w:spacing w:after="0" w:line="240" w:lineRule="auto"/>
        <w:ind w:right="-2"/>
      </w:pPr>
      <w:r>
        <w:t>Om patienten ej har KAD - Övervakning av blåsfunktion postoperativt utifrån gällande blåskontrollsrutin för Anopiva.</w:t>
      </w:r>
    </w:p>
    <w:p w14:paraId="25BB6631" w14:textId="77777777" w:rsidR="00507C4D" w:rsidRPr="007C597F" w:rsidRDefault="00507C4D" w:rsidP="00507C4D">
      <w:pPr>
        <w:spacing w:after="0" w:line="240" w:lineRule="auto"/>
        <w:ind w:right="-2"/>
      </w:pPr>
      <w:r>
        <w:t>Observandum: Kvinnoklinikens patienter ska ha &lt;150 ml i reseurin efter miktion ”för att frias”.</w:t>
      </w:r>
    </w:p>
    <w:p w14:paraId="214C2CE9" w14:textId="77777777" w:rsidR="00507C4D" w:rsidRPr="000C061D" w:rsidRDefault="00507C4D" w:rsidP="00507C4D">
      <w:pPr>
        <w:pStyle w:val="Rubrik3"/>
        <w:ind w:right="-2"/>
      </w:pPr>
      <w:r w:rsidRPr="000C061D">
        <w:t>Nutrition</w:t>
      </w:r>
    </w:p>
    <w:p w14:paraId="0263A896" w14:textId="77777777" w:rsidR="00507C4D" w:rsidRDefault="00507C4D" w:rsidP="00507C4D">
      <w:pPr>
        <w:spacing w:after="0" w:line="240" w:lineRule="auto"/>
        <w:ind w:right="-2"/>
      </w:pPr>
      <w:r>
        <w:t>Patienten får normalt sett börja äta och dricka så snart kvarstående anestesieffekter gått i tillräcklig regress.</w:t>
      </w:r>
    </w:p>
    <w:p w14:paraId="44472FF9" w14:textId="77777777" w:rsidR="00507C4D" w:rsidRPr="007C597F" w:rsidRDefault="00507C4D" w:rsidP="00507C4D">
      <w:pPr>
        <w:spacing w:after="0" w:line="240" w:lineRule="auto"/>
        <w:ind w:right="-2"/>
      </w:pPr>
      <w:r>
        <w:t>Vanligt med illamående efter vaginala gynekologiska operationer. Var frikostig med antiemetika.</w:t>
      </w:r>
    </w:p>
    <w:p w14:paraId="7A08471C" w14:textId="77777777" w:rsidR="00507C4D" w:rsidRPr="000C061D" w:rsidRDefault="00507C4D" w:rsidP="00507C4D">
      <w:pPr>
        <w:pStyle w:val="Rubrik3"/>
        <w:ind w:right="-2"/>
      </w:pPr>
      <w:r w:rsidRPr="000C061D">
        <w:t>Smärta</w:t>
      </w:r>
    </w:p>
    <w:p w14:paraId="2A9D0458" w14:textId="77777777" w:rsidR="00507C4D" w:rsidRDefault="00507C4D" w:rsidP="00507C4D">
      <w:pPr>
        <w:spacing w:after="40" w:line="240" w:lineRule="auto"/>
        <w:ind w:right="-2"/>
      </w:pPr>
      <w:r>
        <w:t xml:space="preserve">EDA eller </w:t>
      </w:r>
      <w:r w:rsidRPr="007C597F">
        <w:t>PCA</w:t>
      </w:r>
      <w:r>
        <w:t xml:space="preserve">-pump </w:t>
      </w:r>
      <w:r w:rsidRPr="007C597F">
        <w:t xml:space="preserve">kan </w:t>
      </w:r>
      <w:r>
        <w:t>vara aktuellt</w:t>
      </w:r>
      <w:r w:rsidRPr="007C597F">
        <w:t xml:space="preserve"> vid öppen kirurgi</w:t>
      </w:r>
      <w:r>
        <w:t>.</w:t>
      </w:r>
    </w:p>
    <w:p w14:paraId="64BC7185" w14:textId="77777777" w:rsidR="00507C4D" w:rsidRDefault="00507C4D" w:rsidP="00507C4D">
      <w:pPr>
        <w:spacing w:after="0" w:line="240" w:lineRule="auto"/>
        <w:ind w:right="-2"/>
      </w:pPr>
      <w:r>
        <w:t>Förekommer att patienten erhållit M</w:t>
      </w:r>
      <w:r w:rsidRPr="007C597F">
        <w:t>orfin</w:t>
      </w:r>
      <w:r>
        <w:t xml:space="preserve"> intrathekalt.</w:t>
      </w:r>
    </w:p>
    <w:p w14:paraId="2C5BD515" w14:textId="77777777" w:rsidR="00507C4D" w:rsidRDefault="00507C4D" w:rsidP="00507C4D">
      <w:pPr>
        <w:spacing w:after="0" w:line="240" w:lineRule="auto"/>
        <w:ind w:right="-2"/>
      </w:pPr>
      <w:r w:rsidRPr="007C597F">
        <w:t xml:space="preserve">Om patienten </w:t>
      </w:r>
      <w:r>
        <w:t>erhållit</w:t>
      </w:r>
      <w:r w:rsidRPr="007C597F">
        <w:t xml:space="preserve"> spinalanestesi med </w:t>
      </w:r>
      <w:r>
        <w:t>M</w:t>
      </w:r>
      <w:r w:rsidRPr="007C597F">
        <w:t>orfin</w:t>
      </w:r>
      <w:r>
        <w:t xml:space="preserve">: </w:t>
      </w:r>
      <w:r w:rsidRPr="007C597F">
        <w:t>Dokumentet ”</w:t>
      </w:r>
      <w:hyperlink r:id="rId17" w:history="1">
        <w:r w:rsidRPr="008D661E">
          <w:rPr>
            <w:rStyle w:val="Hyperlnk"/>
          </w:rPr>
          <w:t>Postop smärt beh med Morfin intrathecal eller epiduralt</w:t>
        </w:r>
      </w:hyperlink>
      <w:r>
        <w:t xml:space="preserve">” </w:t>
      </w:r>
      <w:r w:rsidRPr="007C597F">
        <w:t xml:space="preserve">skall </w:t>
      </w:r>
      <w:r>
        <w:t xml:space="preserve">fyllas i och </w:t>
      </w:r>
      <w:r w:rsidRPr="007C597F">
        <w:t xml:space="preserve">följa </w:t>
      </w:r>
      <w:r>
        <w:t xml:space="preserve">med </w:t>
      </w:r>
      <w:r w:rsidRPr="007C597F">
        <w:t>patienten.</w:t>
      </w:r>
    </w:p>
    <w:p w14:paraId="5A0A5155" w14:textId="77777777" w:rsidR="00507C4D" w:rsidRPr="007C597F" w:rsidRDefault="00507C4D" w:rsidP="00507C4D">
      <w:pPr>
        <w:spacing w:after="0" w:line="240" w:lineRule="auto"/>
        <w:ind w:right="-2"/>
      </w:pPr>
      <w:r>
        <w:lastRenderedPageBreak/>
        <w:t>Extra kontrollerna sträcker sig till 12 timmar efter administrerat Morfin</w:t>
      </w:r>
      <w:r w:rsidRPr="007C597F">
        <w:t>.</w:t>
      </w:r>
    </w:p>
    <w:p w14:paraId="58DF0763" w14:textId="77777777" w:rsidR="00507C4D" w:rsidRDefault="00507C4D" w:rsidP="00507C4D">
      <w:pPr>
        <w:spacing w:after="0" w:line="240" w:lineRule="auto"/>
        <w:ind w:right="-2"/>
      </w:pPr>
      <w:r w:rsidRPr="007C597F">
        <w:t>Viktigt att rapportera till avd</w:t>
      </w:r>
      <w:r>
        <w:t>elning</w:t>
      </w:r>
      <w:r w:rsidRPr="007C597F">
        <w:t xml:space="preserve"> att patienten har fått </w:t>
      </w:r>
      <w:r>
        <w:t>M</w:t>
      </w:r>
      <w:r w:rsidRPr="007C597F">
        <w:t xml:space="preserve">orfin intrathecalt. </w:t>
      </w:r>
    </w:p>
    <w:p w14:paraId="7F2B552D" w14:textId="77777777" w:rsidR="00507C4D" w:rsidRDefault="00507C4D" w:rsidP="00507C4D">
      <w:pPr>
        <w:spacing w:after="40" w:line="240" w:lineRule="auto"/>
        <w:ind w:right="-2"/>
      </w:pPr>
      <w:r>
        <w:t>På dokumentet efterfrågade parametrar ska noteras de senast kontrollerade innan avfärd från UVA. Således ska första raden vid övervakning fyllas i av UVA.</w:t>
      </w:r>
    </w:p>
    <w:p w14:paraId="3C6F94FC" w14:textId="77777777" w:rsidR="00507C4D" w:rsidRPr="007C597F" w:rsidRDefault="00507C4D" w:rsidP="00507C4D">
      <w:pPr>
        <w:spacing w:after="0" w:line="240" w:lineRule="auto"/>
        <w:ind w:right="-2"/>
      </w:pPr>
      <w:r>
        <w:t xml:space="preserve">I övrigt </w:t>
      </w:r>
      <w:r w:rsidRPr="007C597F">
        <w:t>smärtlind</w:t>
      </w:r>
      <w:r>
        <w:t>ring utifrån ordinationer i Melior, anestesiolog samt</w:t>
      </w:r>
      <w:r w:rsidRPr="007C597F">
        <w:t xml:space="preserve"> enl</w:t>
      </w:r>
      <w:r>
        <w:t>.</w:t>
      </w:r>
      <w:r w:rsidRPr="007C597F">
        <w:t xml:space="preserve"> generella</w:t>
      </w:r>
      <w:r>
        <w:t xml:space="preserve"> ordinationer för sjuksköterska på UVA</w:t>
      </w:r>
      <w:r w:rsidRPr="007C597F">
        <w:t>.</w:t>
      </w:r>
    </w:p>
    <w:p w14:paraId="1FB36848" w14:textId="77777777" w:rsidR="00507C4D" w:rsidRPr="000C061D" w:rsidRDefault="00507C4D" w:rsidP="00507C4D">
      <w:pPr>
        <w:pStyle w:val="Rubrik3"/>
        <w:ind w:right="-2"/>
      </w:pPr>
      <w:r w:rsidRPr="000C061D">
        <w:t>Utskrivning</w:t>
      </w:r>
    </w:p>
    <w:p w14:paraId="40B458BD" w14:textId="77777777" w:rsidR="00507C4D" w:rsidRDefault="00507C4D" w:rsidP="00507C4D">
      <w:pPr>
        <w:spacing w:after="0" w:line="240" w:lineRule="auto"/>
        <w:ind w:right="-2"/>
      </w:pPr>
      <w:r w:rsidRPr="007C597F">
        <w:t>Utskrivning till</w:t>
      </w:r>
      <w:r>
        <w:t xml:space="preserve"> hemmet eller</w:t>
      </w:r>
      <w:r w:rsidRPr="007C597F">
        <w:t xml:space="preserve"> vårdavdelning</w:t>
      </w:r>
      <w:r>
        <w:t>, utifrån vad som är planerat.</w:t>
      </w:r>
    </w:p>
    <w:p w14:paraId="61BD288B" w14:textId="77777777" w:rsidR="00507C4D" w:rsidRDefault="00507C4D" w:rsidP="00507C4D">
      <w:pPr>
        <w:spacing w:after="0" w:line="240" w:lineRule="auto"/>
        <w:ind w:right="-2"/>
      </w:pPr>
      <w:r>
        <w:t xml:space="preserve">Utskrivningskriterier </w:t>
      </w:r>
      <w:r w:rsidRPr="007C597F">
        <w:t>enl.</w:t>
      </w:r>
      <w:bookmarkEnd w:id="0"/>
      <w:r>
        <w:t xml:space="preserve"> gällande rutin: </w:t>
      </w:r>
      <w:hyperlink r:id="rId18" w:history="1">
        <w:r w:rsidRPr="001F1294">
          <w:rPr>
            <w:rStyle w:val="Hyperlnk"/>
          </w:rPr>
          <w:t>Utskrivningskriterier från uppvakningsavdelning - vuxna</w:t>
        </w:r>
      </w:hyperlink>
      <w:r>
        <w:t>.</w:t>
      </w:r>
    </w:p>
    <w:p w14:paraId="30C94D31" w14:textId="77777777" w:rsidR="00507C4D" w:rsidRDefault="00507C4D" w:rsidP="00507C4D">
      <w:pPr>
        <w:spacing w:after="0" w:line="240" w:lineRule="auto"/>
        <w:ind w:right="-2"/>
        <w:rPr>
          <w:color w:val="242424"/>
          <w:bdr w:val="none" w:sz="0" w:space="0" w:color="auto" w:frame="1"/>
          <w:shd w:val="clear" w:color="auto" w:fill="FFFFFF"/>
        </w:rPr>
      </w:pPr>
    </w:p>
    <w:p w14:paraId="35A30B78" w14:textId="77777777" w:rsidR="00507C4D" w:rsidRPr="00A654B0" w:rsidRDefault="00507C4D" w:rsidP="00507C4D">
      <w:pPr>
        <w:spacing w:after="40" w:line="240" w:lineRule="auto"/>
        <w:ind w:right="-2"/>
        <w:rPr>
          <w:b/>
          <w:bCs/>
          <w:color w:val="242424"/>
          <w:u w:val="single"/>
          <w:bdr w:val="none" w:sz="0" w:space="0" w:color="auto" w:frame="1"/>
          <w:shd w:val="clear" w:color="auto" w:fill="FFFFFF"/>
        </w:rPr>
      </w:pPr>
      <w:r>
        <w:rPr>
          <w:b/>
          <w:bCs/>
          <w:color w:val="242424"/>
          <w:u w:val="single"/>
          <w:bdr w:val="none" w:sz="0" w:space="0" w:color="auto" w:frame="1"/>
          <w:shd w:val="clear" w:color="auto" w:fill="FFFFFF"/>
        </w:rPr>
        <w:t>Dagkirurgiska</w:t>
      </w:r>
      <w:r w:rsidRPr="00A654B0">
        <w:rPr>
          <w:b/>
          <w:bCs/>
          <w:color w:val="242424"/>
          <w:u w:val="single"/>
          <w:bdr w:val="none" w:sz="0" w:space="0" w:color="auto" w:frame="1"/>
          <w:shd w:val="clear" w:color="auto" w:fill="FFFFFF"/>
        </w:rPr>
        <w:t xml:space="preserve"> patienter:</w:t>
      </w:r>
    </w:p>
    <w:p w14:paraId="4AFBDD0D" w14:textId="77777777" w:rsidR="00507C4D" w:rsidRDefault="00507C4D" w:rsidP="00507C4D">
      <w:pPr>
        <w:spacing w:after="40" w:line="240" w:lineRule="auto"/>
        <w:ind w:right="-2"/>
        <w:rPr>
          <w:color w:val="242424"/>
          <w:bdr w:val="none" w:sz="0" w:space="0" w:color="auto" w:frame="1"/>
          <w:shd w:val="clear" w:color="auto" w:fill="FFFFFF"/>
        </w:rPr>
      </w:pPr>
      <w:r>
        <w:rPr>
          <w:color w:val="242424"/>
          <w:bdr w:val="none" w:sz="0" w:space="0" w:color="auto" w:frame="1"/>
          <w:shd w:val="clear" w:color="auto" w:fill="FFFFFF"/>
        </w:rPr>
        <w:t>Går vanligtvis hem direkt från UVA. Vid behov finns gynstol i ett av båsen i operations omklädningsrum.</w:t>
      </w:r>
    </w:p>
    <w:p w14:paraId="3B5C0920" w14:textId="77777777" w:rsidR="00507C4D" w:rsidRPr="00B75AFE" w:rsidRDefault="00507C4D" w:rsidP="00507C4D">
      <w:pPr>
        <w:spacing w:line="240" w:lineRule="auto"/>
        <w:ind w:right="-2"/>
      </w:pPr>
      <w:r>
        <w:rPr>
          <w:color w:val="242424"/>
          <w:bdr w:val="none" w:sz="0" w:space="0" w:color="auto" w:frame="1"/>
          <w:shd w:val="clear" w:color="auto" w:fill="FFFFFF"/>
        </w:rPr>
        <w:t>Postoperativt samtal med operatör sker i dessa fall på UVA innan hemgång.</w:t>
      </w:r>
    </w:p>
    <w:p w14:paraId="54D6DC74" w14:textId="77777777" w:rsidR="00507C4D" w:rsidRDefault="00507C4D" w:rsidP="00507C4D">
      <w:pPr>
        <w:spacing w:line="240" w:lineRule="auto"/>
        <w:ind w:right="424"/>
      </w:pPr>
      <w:r>
        <w:rPr>
          <w:color w:val="242424"/>
          <w:bdr w:val="none" w:sz="0" w:space="0" w:color="auto" w:frame="1"/>
          <w:shd w:val="clear" w:color="auto" w:fill="FFFFFF"/>
        </w:rPr>
        <w:t>Operatör ordinerar</w:t>
      </w:r>
      <w:r w:rsidRPr="004F1788">
        <w:t xml:space="preserve"> i </w:t>
      </w:r>
      <w:r>
        <w:t xml:space="preserve">Orbit, under fliken ”Postoperativa ordinationer från </w:t>
      </w:r>
      <w:r w:rsidRPr="004F1788">
        <w:t>operatör</w:t>
      </w:r>
      <w:r>
        <w:t>”, smärtpaket, ev. antiemetika och ev. Fragminsprutor, som ska skickas med patienten hem.</w:t>
      </w:r>
    </w:p>
    <w:p w14:paraId="51D42116" w14:textId="77777777" w:rsidR="00507C4D" w:rsidRDefault="00507C4D" w:rsidP="00507C4D">
      <w:pPr>
        <w:spacing w:line="240" w:lineRule="auto"/>
        <w:ind w:right="424"/>
        <w:rPr>
          <w:color w:val="242424"/>
          <w:bdr w:val="none" w:sz="0" w:space="0" w:color="auto" w:frame="1"/>
          <w:shd w:val="clear" w:color="auto" w:fill="FFFFFF"/>
        </w:rPr>
      </w:pPr>
      <w:r>
        <w:rPr>
          <w:color w:val="242424"/>
          <w:bdr w:val="none" w:sz="0" w:space="0" w:color="auto" w:frame="1"/>
          <w:shd w:val="clear" w:color="auto" w:fill="FFFFFF"/>
        </w:rPr>
        <w:t>Kontrollera Hudförslutning i SBAR –Finns behov av DSK meddelande för suturtagning/agraffborttagning skrivs detta innan hemgång från UVA.</w:t>
      </w:r>
    </w:p>
    <w:p w14:paraId="520625C1" w14:textId="77777777" w:rsidR="00507C4D" w:rsidRDefault="00507C4D" w:rsidP="00507C4D">
      <w:pPr>
        <w:spacing w:after="0" w:line="240" w:lineRule="auto"/>
        <w:ind w:right="-2"/>
      </w:pPr>
      <w:r>
        <w:t>Erbjud patienten skriftlig patientinformation gällande Hysterektomi.</w:t>
      </w:r>
    </w:p>
    <w:p w14:paraId="50E33202" w14:textId="77777777" w:rsidR="00507C4D" w:rsidRDefault="00507C4D" w:rsidP="00507C4D">
      <w:pPr>
        <w:spacing w:after="0" w:line="240" w:lineRule="auto"/>
        <w:ind w:right="-2"/>
      </w:pPr>
    </w:p>
    <w:p w14:paraId="370248D9" w14:textId="77777777" w:rsidR="00507C4D" w:rsidRDefault="00507C4D" w:rsidP="00507C4D">
      <w:pPr>
        <w:pStyle w:val="Rubrik3"/>
        <w:ind w:right="-2"/>
      </w:pPr>
      <w:r>
        <w:t>Medförfattare/medgranskare</w:t>
      </w:r>
    </w:p>
    <w:p w14:paraId="6DB189AA" w14:textId="77777777" w:rsidR="00507C4D" w:rsidRDefault="00507C4D" w:rsidP="00507C4D"/>
    <w:p w14:paraId="4EFB40FC" w14:textId="39CED04B" w:rsidR="00507C4D" w:rsidRDefault="00507C4D" w:rsidP="00507C4D">
      <w:r>
        <w:t>Joanna Pong (joapo1) Överläkare, Kvinnokliniken NU-sjukvården</w:t>
      </w:r>
    </w:p>
    <w:p w14:paraId="17F8D1B3" w14:textId="77777777" w:rsidR="00507C4D" w:rsidRPr="008661EF" w:rsidRDefault="00507C4D" w:rsidP="00507C4D"/>
    <w:p w14:paraId="76B9F95B" w14:textId="24513497" w:rsidR="00536A5A" w:rsidRPr="00507C4D" w:rsidRDefault="00536A5A" w:rsidP="00507C4D"/>
    <w:sectPr w:rsidR="00536A5A" w:rsidRPr="00507C4D" w:rsidSect="007C597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23DD1" w14:textId="77777777" w:rsidR="00507C4D" w:rsidRDefault="00507C4D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D3A428F" w14:textId="77777777" w:rsidR="00507C4D" w:rsidRDefault="00507C4D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983440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E9B4B55" w14:textId="77777777" w:rsidR="00507C4D" w:rsidRPr="00EC0A68" w:rsidRDefault="00507C4D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C93BE" w14:textId="77777777" w:rsidR="00507C4D" w:rsidRDefault="00507C4D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5ECF2ED" wp14:editId="5E304A6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83768739" name="Bildobjekt 68376873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E3C54" w14:textId="77777777" w:rsidR="00507C4D" w:rsidRPr="00DA65C4" w:rsidRDefault="00507C4D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1D62A56" wp14:editId="2023038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141528703" name="Textruta 214152870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F4ED840" w14:textId="77777777" w:rsidR="00507C4D" w:rsidRDefault="00507C4D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D62A56" id="_x0000_t202" coordsize="21600,21600" o:spt="202" path="m,l,21600r21600,l21600,xe">
              <v:stroke joinstyle="miter"/>
              <v:path gradientshapeok="t" o:connecttype="rect"/>
            </v:shapetype>
            <v:shape id="Textruta 2141528703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F4ED840" w14:textId="77777777" w:rsidR="00507C4D" w:rsidRDefault="00507C4D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E1F020" w14:textId="77777777" w:rsidR="00507C4D" w:rsidRDefault="00507C4D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7A4A32AB" wp14:editId="0B86BCE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488081650" name="Textruta 48808165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CA44343" w14:textId="77777777" w:rsidR="00507C4D" w:rsidRDefault="00507C4D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A4A32AB" id="_x0000_t202" coordsize="21600,21600" o:spt="202" path="m,l,21600r21600,l21600,xe">
              <v:stroke joinstyle="miter"/>
              <v:path gradientshapeok="t" o:connecttype="rect"/>
            </v:shapetype>
            <v:shape id="Textruta 488081650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6CA44343" w14:textId="77777777" w:rsidR="00507C4D" w:rsidRDefault="00507C4D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B0A1AF9" wp14:editId="5DB9A49D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01726976" name="Bildobjekt 100172697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06A08C3"/>
    <w:multiLevelType w:val="hybridMultilevel"/>
    <w:tmpl w:val="7D743904"/>
    <w:lvl w:ilvl="0" w:tplc="FFFFFFFF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59349631">
    <w:abstractNumId w:val="19"/>
  </w:num>
  <w:num w:numId="2" w16cid:durableId="1017123878">
    <w:abstractNumId w:val="15"/>
  </w:num>
  <w:num w:numId="3" w16cid:durableId="1041783668">
    <w:abstractNumId w:val="0"/>
  </w:num>
  <w:num w:numId="4" w16cid:durableId="1658261499">
    <w:abstractNumId w:val="7"/>
  </w:num>
  <w:num w:numId="5" w16cid:durableId="2117209442">
    <w:abstractNumId w:val="17"/>
  </w:num>
  <w:num w:numId="6" w16cid:durableId="2127461463">
    <w:abstractNumId w:val="2"/>
  </w:num>
  <w:num w:numId="7" w16cid:durableId="472647517">
    <w:abstractNumId w:val="12"/>
  </w:num>
  <w:num w:numId="8" w16cid:durableId="1769891044">
    <w:abstractNumId w:val="9"/>
  </w:num>
  <w:num w:numId="9" w16cid:durableId="1429353315">
    <w:abstractNumId w:val="1"/>
  </w:num>
  <w:num w:numId="10" w16cid:durableId="1874726266">
    <w:abstractNumId w:val="1"/>
  </w:num>
  <w:num w:numId="11" w16cid:durableId="1364330473">
    <w:abstractNumId w:val="3"/>
  </w:num>
  <w:num w:numId="12" w16cid:durableId="1402369793">
    <w:abstractNumId w:val="4"/>
  </w:num>
  <w:num w:numId="13" w16cid:durableId="2081058052">
    <w:abstractNumId w:val="14"/>
  </w:num>
  <w:num w:numId="14" w16cid:durableId="440272123">
    <w:abstractNumId w:val="10"/>
  </w:num>
  <w:num w:numId="15" w16cid:durableId="852957096">
    <w:abstractNumId w:val="8"/>
  </w:num>
  <w:num w:numId="16" w16cid:durableId="2060591684">
    <w:abstractNumId w:val="13"/>
  </w:num>
  <w:num w:numId="17" w16cid:durableId="1693409343">
    <w:abstractNumId w:val="5"/>
  </w:num>
  <w:num w:numId="18" w16cid:durableId="1620259135">
    <w:abstractNumId w:val="11"/>
  </w:num>
  <w:num w:numId="19" w16cid:durableId="1811750378">
    <w:abstractNumId w:val="18"/>
  </w:num>
  <w:num w:numId="20" w16cid:durableId="250046138">
    <w:abstractNumId w:val="6"/>
  </w:num>
  <w:num w:numId="21" w16cid:durableId="122521760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ED2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061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F4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7C4D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97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027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3-1252922689-284/surrogate/Utskrivningskriterier%20fr%c3%a5n%20uppvakningsavdelning%20-%20vuxna.pdf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7667-238904894-43/surrogate/Postop%20sm%c3%a4rt%20beh%20med%20Morfin%20intrathecal%20eller%20epiduralt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567</Words>
  <Characters>4315</Characters>
  <Application>Microsoft Office Word</Application>
  <DocSecurity>0</DocSecurity>
  <Lines>35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Hysterektomi – postoperativ vård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2022-05-23T07:22:00.0000000Z</dcterms:created>
  <dcterms:modified xsi:type="dcterms:W3CDTF">2025-10-28T10:24:00.0000000Z</dcterms:modified>
</coreProperties>
</file>