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E1F15" w14:textId="77777777" w:rsidR="00A44634" w:rsidRDefault="00A44634" w:rsidP="00A44634">
      <w:pPr>
        <w:ind w:left="284"/>
      </w:pPr>
    </w:p>
    <w:p w14:paraId="6F4B2445" w14:textId="77777777" w:rsidR="00A44634" w:rsidRDefault="00A44634" w:rsidP="00A44634">
      <w:pPr>
        <w:ind w:left="284"/>
      </w:pPr>
    </w:p>
    <w:p w14:paraId="30BB5B63" w14:textId="77777777" w:rsidR="00A44634" w:rsidRDefault="00A44634" w:rsidP="00A44634">
      <w:pPr>
        <w:tabs>
          <w:tab w:val="left" w:pos="4590"/>
        </w:tabs>
        <w:ind w:left="284"/>
      </w:pPr>
      <w:r>
        <w:tab/>
      </w:r>
    </w:p>
    <w:p w14:paraId="1EADA33C" w14:textId="31460757" w:rsidR="00A44634" w:rsidRDefault="00A44634" w:rsidP="00A44634">
      <w:pPr>
        <w:ind w:left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FDB75A" wp14:editId="082C946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FEC83" w14:textId="77777777" w:rsidR="00A44634" w:rsidRPr="003D37FD" w:rsidRDefault="00A44634" w:rsidP="00A4463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FDB75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6FEC83" w14:textId="77777777" w:rsidR="00A44634" w:rsidRPr="003D37FD" w:rsidRDefault="00A44634" w:rsidP="00A4463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44634" w14:paraId="5AB99B01" w14:textId="77777777" w:rsidTr="009D44B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6E5DBCC" w14:textId="77777777" w:rsidR="002F293F" w:rsidRDefault="002F293F" w:rsidP="00A44634">
            <w:pPr>
              <w:pStyle w:val="Rubrik1"/>
              <w:ind w:left="284"/>
            </w:pPr>
            <w:bookmarkStart w:id="0" w:name="_1314629194"/>
            <w:bookmarkStart w:id="1" w:name="Rubrik"/>
            <w:bookmarkEnd w:id="0"/>
            <w:bookmarkEnd w:id="1"/>
          </w:p>
          <w:p w14:paraId="6821B196" w14:textId="77777777" w:rsidR="002F293F" w:rsidRDefault="002F293F" w:rsidP="00A44634">
            <w:pPr>
              <w:pStyle w:val="Rubrik1"/>
              <w:ind w:left="284"/>
            </w:pPr>
          </w:p>
          <w:p w14:paraId="065BE61B" w14:textId="3B2DD3C3" w:rsidR="00A44634" w:rsidRDefault="00A44634" w:rsidP="00A44634">
            <w:pPr>
              <w:pStyle w:val="Rubrik1"/>
              <w:ind w:left="284"/>
            </w:pPr>
            <w:r>
              <w:t xml:space="preserve">Kärlrekonstruktion i extremiteter - </w:t>
            </w:r>
          </w:p>
          <w:p w14:paraId="0E973ADB" w14:textId="77777777" w:rsidR="00A44634" w:rsidRDefault="00A44634" w:rsidP="00A44634">
            <w:pPr>
              <w:pStyle w:val="Rubrik1"/>
              <w:ind w:left="284"/>
              <w:rPr>
                <w:sz w:val="32"/>
              </w:rPr>
            </w:pPr>
            <w:r>
              <w:t>postoperativ vård</w:t>
            </w:r>
          </w:p>
        </w:tc>
      </w:tr>
    </w:tbl>
    <w:p w14:paraId="20A1C6C3" w14:textId="77777777" w:rsidR="002F293F" w:rsidRPr="00E875DA" w:rsidRDefault="002F293F" w:rsidP="002F293F">
      <w:pPr>
        <w:pStyle w:val="Rubrik2"/>
        <w:ind w:left="283"/>
        <w:rPr>
          <w:rFonts w:ascii="Calibri" w:hAnsi="Calibri" w:cs="Calibri"/>
        </w:rPr>
      </w:pPr>
      <w:r w:rsidRPr="00E875DA">
        <w:t>Revidering i denna version</w:t>
      </w:r>
    </w:p>
    <w:p w14:paraId="6BA292A5" w14:textId="77777777" w:rsidR="002F293F" w:rsidRDefault="002F293F" w:rsidP="002F293F">
      <w:pPr>
        <w:spacing w:after="0" w:line="240" w:lineRule="auto"/>
        <w:ind w:left="284" w:right="0"/>
      </w:pPr>
      <w:r>
        <w:t>Förändringar gjorda under rubriker: Speciell omvårdnad; Cirkulation; Hud; Smärta; Nutrition; Motorik/Mobilisering. Ny rubrik: Elimination.</w:t>
      </w:r>
      <w:r>
        <w:t xml:space="preserve"> </w:t>
      </w:r>
      <w:r>
        <w:t>Ändrat ordning på rubriker.</w:t>
      </w:r>
      <w:r>
        <w:t xml:space="preserve"> </w:t>
      </w:r>
    </w:p>
    <w:p w14:paraId="7952DDFC" w14:textId="202FFA50" w:rsidR="002F293F" w:rsidRDefault="002F293F" w:rsidP="002F293F">
      <w:pPr>
        <w:spacing w:after="0" w:line="240" w:lineRule="auto"/>
        <w:ind w:left="284" w:right="0"/>
      </w:pPr>
      <w:r>
        <w:t>Ny rubrik: Granskad av.</w:t>
      </w:r>
    </w:p>
    <w:p w14:paraId="7B1B00C2" w14:textId="77777777" w:rsidR="002F293F" w:rsidRPr="00C55106" w:rsidRDefault="002F293F" w:rsidP="002F293F">
      <w:pPr>
        <w:pStyle w:val="Rubrik3"/>
        <w:ind w:left="284"/>
      </w:pPr>
      <w:r w:rsidRPr="00C55106">
        <w:t>Bakgrund</w:t>
      </w:r>
    </w:p>
    <w:p w14:paraId="55F90830" w14:textId="77777777" w:rsidR="002F293F" w:rsidRPr="00C55106" w:rsidRDefault="002F293F" w:rsidP="002F293F">
      <w:pPr>
        <w:ind w:left="284" w:right="0"/>
      </w:pPr>
      <w:r w:rsidRPr="00C55106">
        <w:t>Patienter med nedsatt cirkulation i extremitet, vilket kan leda till smärta, sårproblematik, immobilisering samt sömnproblem</w:t>
      </w:r>
      <w:r>
        <w:t>. Ingreppen utförs för att förbättra cirkulationen hos patienter med förträngningar i artärerna.</w:t>
      </w:r>
    </w:p>
    <w:p w14:paraId="4DBC0110" w14:textId="77777777" w:rsidR="002F293F" w:rsidRDefault="002F293F" w:rsidP="002F293F">
      <w:pPr>
        <w:pStyle w:val="Rubrik3"/>
        <w:ind w:left="284"/>
      </w:pPr>
      <w:r>
        <w:t>Syfte</w:t>
      </w:r>
    </w:p>
    <w:p w14:paraId="4081A4AB" w14:textId="77777777" w:rsidR="002F293F" w:rsidRPr="00C55106" w:rsidRDefault="002F293F" w:rsidP="002F293F">
      <w:pPr>
        <w:tabs>
          <w:tab w:val="left" w:pos="5520"/>
        </w:tabs>
        <w:ind w:left="284" w:right="0"/>
      </w:pPr>
      <w:r w:rsidRPr="00C55106">
        <w:t>Att alla patienter som opereras för kärlrekonstruktion i extremiteter skall få en god och säker vård</w:t>
      </w:r>
      <w:r>
        <w:t>.</w:t>
      </w:r>
    </w:p>
    <w:p w14:paraId="48971680" w14:textId="77777777" w:rsidR="002F293F" w:rsidRDefault="002F293F" w:rsidP="002F293F">
      <w:pPr>
        <w:pStyle w:val="Rubrik3"/>
        <w:ind w:left="284"/>
      </w:pPr>
      <w:r>
        <w:t>Vilka berörs</w:t>
      </w:r>
    </w:p>
    <w:p w14:paraId="6747194B" w14:textId="77777777" w:rsidR="002F293F" w:rsidRDefault="002F293F" w:rsidP="002F293F">
      <w:pPr>
        <w:ind w:left="284" w:right="0"/>
      </w:pPr>
      <w:r w:rsidRPr="00C55106">
        <w:t xml:space="preserve">Läkare, sjuksköterskor och undersköterskor som vårdar patienter </w:t>
      </w:r>
      <w:r>
        <w:t xml:space="preserve">postoperativt </w:t>
      </w:r>
      <w:r w:rsidRPr="00C55106">
        <w:t>efter perifer kärlrekonstruktion i extremitet.</w:t>
      </w:r>
    </w:p>
    <w:p w14:paraId="2DA2488F" w14:textId="77777777" w:rsidR="002F293F" w:rsidRPr="00A44634" w:rsidRDefault="002F293F" w:rsidP="002F293F">
      <w:pPr>
        <w:pStyle w:val="Rubrik2"/>
        <w:ind w:left="283"/>
      </w:pPr>
      <w:r w:rsidRPr="00A44634">
        <w:t>Innehåll och metodbeskrivning</w:t>
      </w:r>
    </w:p>
    <w:p w14:paraId="45C66885" w14:textId="77777777" w:rsidR="002F293F" w:rsidRPr="00A44634" w:rsidRDefault="002F293F" w:rsidP="002F293F">
      <w:pPr>
        <w:pStyle w:val="Rubrik3"/>
        <w:ind w:left="284"/>
      </w:pPr>
      <w:r w:rsidRPr="00A44634">
        <w:t>Anestesi</w:t>
      </w:r>
    </w:p>
    <w:p w14:paraId="67A49699" w14:textId="77777777" w:rsidR="002F293F" w:rsidRPr="00C55106" w:rsidRDefault="002F293F" w:rsidP="002F293F">
      <w:pPr>
        <w:ind w:left="284" w:right="1559"/>
      </w:pPr>
      <w:r w:rsidRPr="00C55106">
        <w:t>Spinal eller generell anestesi samt EDA.</w:t>
      </w:r>
    </w:p>
    <w:p w14:paraId="30325515" w14:textId="77777777" w:rsidR="002F293F" w:rsidRPr="00A44634" w:rsidRDefault="002F293F" w:rsidP="002F293F">
      <w:pPr>
        <w:pStyle w:val="Rubrik3"/>
        <w:ind w:left="284"/>
      </w:pPr>
      <w:r w:rsidRPr="00A44634">
        <w:lastRenderedPageBreak/>
        <w:t>Lokal</w:t>
      </w:r>
    </w:p>
    <w:p w14:paraId="15F6D6E1" w14:textId="77777777" w:rsidR="002F293F" w:rsidRPr="001A63E1" w:rsidRDefault="002F293F" w:rsidP="002F293F">
      <w:pPr>
        <w:shd w:val="clear" w:color="auto" w:fill="FFFFFF"/>
        <w:spacing w:after="0" w:line="240" w:lineRule="auto"/>
        <w:ind w:left="283" w:right="425"/>
        <w:textAlignment w:val="baseline"/>
        <w:rPr>
          <w:rFonts w:ascii="Aptos" w:hAnsi="Aptos"/>
          <w:color w:val="000000"/>
        </w:rPr>
      </w:pPr>
      <w:r w:rsidRPr="00C55106">
        <w:t>Patienterna vårdas postoperativt på UVA</w:t>
      </w:r>
      <w:r>
        <w:t xml:space="preserve">, och kvarstannar </w:t>
      </w:r>
      <w:r w:rsidRPr="00C55106">
        <w:t>över natten</w:t>
      </w:r>
      <w:r>
        <w:t>.</w:t>
      </w:r>
      <w:r w:rsidRPr="001A63E1">
        <w:t xml:space="preserve"> </w:t>
      </w:r>
      <w:r w:rsidRPr="001A63E1">
        <w:rPr>
          <w:color w:val="000000"/>
        </w:rPr>
        <w:t>Detta för att tidigt kunna upptäcka komplikationer såsom blödning eller nedsatt perifer cirkulation.</w:t>
      </w:r>
    </w:p>
    <w:p w14:paraId="399E3DD2" w14:textId="77777777" w:rsidR="002F293F" w:rsidRPr="00A44634" w:rsidRDefault="002F293F" w:rsidP="002F293F">
      <w:pPr>
        <w:pStyle w:val="Rubrik2"/>
        <w:ind w:left="283"/>
      </w:pPr>
      <w:r w:rsidRPr="00A44634">
        <w:t>Speciell omvårdnad</w:t>
      </w:r>
    </w:p>
    <w:p w14:paraId="06B67117" w14:textId="77777777" w:rsidR="002F293F" w:rsidRDefault="002F293F" w:rsidP="002F293F">
      <w:pPr>
        <w:spacing w:after="0"/>
        <w:ind w:left="283" w:right="0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201D43FE" w14:textId="77777777" w:rsidR="002F293F" w:rsidRDefault="002F293F" w:rsidP="002F293F">
      <w:pPr>
        <w:ind w:left="284" w:right="0"/>
      </w:pPr>
      <w:r w:rsidRPr="00B7101A">
        <w:t>Patienten skall ha planläge till</w:t>
      </w:r>
      <w:r>
        <w:t>s kärlkirurg säger annat.</w:t>
      </w:r>
    </w:p>
    <w:p w14:paraId="1DC62970" w14:textId="77777777" w:rsidR="002F293F" w:rsidRPr="00C55106" w:rsidRDefault="002F293F" w:rsidP="002F293F">
      <w:pPr>
        <w:pStyle w:val="Rubrik3"/>
        <w:ind w:left="284"/>
      </w:pPr>
      <w:r w:rsidRPr="00C55106">
        <w:t>Cirkulation</w:t>
      </w:r>
    </w:p>
    <w:p w14:paraId="56307013" w14:textId="77777777" w:rsidR="002F293F" w:rsidRDefault="002F293F" w:rsidP="002F293F">
      <w:pPr>
        <w:ind w:left="284" w:right="0"/>
      </w:pPr>
      <w:bookmarkStart w:id="2" w:name="_Hlk116047341"/>
      <w:r w:rsidRPr="00A2326D">
        <w:rPr>
          <w:b/>
          <w:bCs/>
          <w:u w:val="single"/>
        </w:rPr>
        <w:t>OBS:</w:t>
      </w:r>
      <w:r>
        <w:t xml:space="preserve"> Trycksårsprofylax &amp; Avlasta hälar.</w:t>
      </w:r>
    </w:p>
    <w:p w14:paraId="1B486032" w14:textId="77777777" w:rsidR="002F293F" w:rsidRDefault="002F293F" w:rsidP="002F293F">
      <w:pPr>
        <w:ind w:left="284" w:right="0"/>
      </w:pPr>
      <w:r>
        <w:t>I samband med utcheckning från operationssal markerar kärlkirurg vart det avlyssnades pulsationer, som utgångsposition för postoperativa kontroller.</w:t>
      </w:r>
    </w:p>
    <w:bookmarkEnd w:id="2"/>
    <w:p w14:paraId="429F2918" w14:textId="77777777" w:rsidR="002F293F" w:rsidRDefault="002F293F" w:rsidP="002F293F">
      <w:pPr>
        <w:ind w:left="284" w:right="0"/>
      </w:pPr>
      <w:r w:rsidRPr="00B7101A">
        <w:t>Dokumentera kontrolle</w:t>
      </w:r>
      <w:r>
        <w:t>r i Orbit.</w:t>
      </w:r>
    </w:p>
    <w:p w14:paraId="6EF849C5" w14:textId="77777777" w:rsidR="002F293F" w:rsidRPr="00B7101A" w:rsidRDefault="002F293F" w:rsidP="002F293F">
      <w:pPr>
        <w:pStyle w:val="Rubrik3"/>
        <w:ind w:left="283"/>
      </w:pPr>
      <w:r>
        <w:t>Övervakningsrutiner</w:t>
      </w:r>
    </w:p>
    <w:p w14:paraId="4632F26B" w14:textId="77777777" w:rsidR="002F293F" w:rsidRDefault="002F293F" w:rsidP="002F293F">
      <w:pPr>
        <w:ind w:left="284" w:right="0"/>
      </w:pPr>
      <w:r>
        <w:t>Första 2 timmarna postoperativt - kontroll var 15:e minut:</w:t>
      </w:r>
    </w:p>
    <w:p w14:paraId="2B8AC36C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Pulsationer</w:t>
      </w:r>
    </w:p>
    <w:p w14:paraId="0577C3D4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Inspektera insticksställena, ev. blödning eller hematom.</w:t>
      </w:r>
    </w:p>
    <w:p w14:paraId="5EA05B54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Hudtemperatur</w:t>
      </w:r>
    </w:p>
    <w:p w14:paraId="48DC9203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Färg</w:t>
      </w:r>
    </w:p>
    <w:p w14:paraId="50DA5787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Rörlighet</w:t>
      </w:r>
    </w:p>
    <w:p w14:paraId="635CB919" w14:textId="77777777" w:rsidR="002F293F" w:rsidRDefault="002F293F" w:rsidP="002F293F">
      <w:pPr>
        <w:spacing w:after="0"/>
        <w:ind w:left="284" w:right="0"/>
      </w:pPr>
    </w:p>
    <w:p w14:paraId="7735D2DD" w14:textId="77777777" w:rsidR="002F293F" w:rsidRDefault="002F293F" w:rsidP="002F293F">
      <w:pPr>
        <w:ind w:left="284" w:right="0"/>
      </w:pPr>
      <w:r>
        <w:t>Från 2-timmar postoperativt – kontroller var 30:e minut, i 4 timmar:</w:t>
      </w:r>
    </w:p>
    <w:p w14:paraId="66E75FDE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Pulsationer</w:t>
      </w:r>
    </w:p>
    <w:p w14:paraId="5555C3F4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Inspektera insticksställena, ev. blödning eller hematom.</w:t>
      </w:r>
    </w:p>
    <w:p w14:paraId="564B4E97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Hudtemperatur</w:t>
      </w:r>
    </w:p>
    <w:p w14:paraId="2212E6BA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Färg</w:t>
      </w:r>
    </w:p>
    <w:p w14:paraId="4A2A2850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Rörlighet</w:t>
      </w:r>
    </w:p>
    <w:p w14:paraId="4E596E7C" w14:textId="77777777" w:rsidR="002F293F" w:rsidRDefault="002F293F" w:rsidP="002F293F">
      <w:pPr>
        <w:spacing w:after="0"/>
        <w:ind w:left="284" w:right="0"/>
      </w:pPr>
    </w:p>
    <w:p w14:paraId="57F07AB0" w14:textId="77777777" w:rsidR="002F293F" w:rsidRDefault="002F293F" w:rsidP="002F293F">
      <w:pPr>
        <w:ind w:left="284" w:right="0"/>
      </w:pPr>
      <w:r>
        <w:t xml:space="preserve">Från 6 timmar postoperativt – till dagen efter op., kontroll </w:t>
      </w:r>
      <w:r w:rsidRPr="008E0B5B">
        <w:t>1gång/timma</w:t>
      </w:r>
      <w:r>
        <w:t>:</w:t>
      </w:r>
    </w:p>
    <w:p w14:paraId="3F9FA481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Pulsationer</w:t>
      </w:r>
    </w:p>
    <w:p w14:paraId="6A76B849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Inspektera insticksställena, ev. blödning eller hematom.</w:t>
      </w:r>
    </w:p>
    <w:p w14:paraId="6788B709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Hudtemperatur</w:t>
      </w:r>
    </w:p>
    <w:p w14:paraId="02E2D167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Färg</w:t>
      </w:r>
    </w:p>
    <w:p w14:paraId="52881CEE" w14:textId="77777777" w:rsidR="002F293F" w:rsidRDefault="002F293F" w:rsidP="002F293F">
      <w:pPr>
        <w:numPr>
          <w:ilvl w:val="0"/>
          <w:numId w:val="22"/>
        </w:numPr>
        <w:spacing w:after="0" w:line="240" w:lineRule="auto"/>
        <w:ind w:left="709" w:right="-1702"/>
      </w:pPr>
      <w:r>
        <w:t>Rörlighet</w:t>
      </w:r>
    </w:p>
    <w:p w14:paraId="4ACABF5D" w14:textId="77777777" w:rsidR="002F293F" w:rsidRDefault="002F293F" w:rsidP="002F293F">
      <w:pPr>
        <w:spacing w:after="0"/>
        <w:ind w:left="284" w:right="0"/>
      </w:pPr>
    </w:p>
    <w:p w14:paraId="5F1C28A7" w14:textId="77777777" w:rsidR="002F293F" w:rsidRPr="00B7101A" w:rsidRDefault="002F293F" w:rsidP="002F293F">
      <w:pPr>
        <w:ind w:left="284" w:right="0"/>
      </w:pPr>
      <w:r w:rsidRPr="00B7101A">
        <w:t>Kontrollera patientens kroppstemperatur</w:t>
      </w:r>
      <w:r>
        <w:t xml:space="preserve"> var 3:dje timme.</w:t>
      </w:r>
    </w:p>
    <w:p w14:paraId="56506EA6" w14:textId="77777777" w:rsidR="002F293F" w:rsidRDefault="002F293F" w:rsidP="002F293F">
      <w:pPr>
        <w:ind w:left="284" w:right="0"/>
      </w:pPr>
      <w:r w:rsidRPr="008E0B5B">
        <w:t>Använd doppler vid behov. Känsel och rörlighet följes när patienten kan medverka. Rapportera förändringar till operatören.</w:t>
      </w:r>
    </w:p>
    <w:p w14:paraId="66B1CA4B" w14:textId="77777777" w:rsidR="002F293F" w:rsidRPr="00A44634" w:rsidRDefault="002F293F" w:rsidP="002F293F">
      <w:pPr>
        <w:pStyle w:val="Rubrik3"/>
        <w:ind w:left="284"/>
      </w:pPr>
      <w:r w:rsidRPr="00A44634">
        <w:lastRenderedPageBreak/>
        <w:t>Prover</w:t>
      </w:r>
    </w:p>
    <w:p w14:paraId="4DAA7FFA" w14:textId="77777777" w:rsidR="002F293F" w:rsidRDefault="002F293F" w:rsidP="002F293F">
      <w:pPr>
        <w:ind w:left="284" w:right="0"/>
      </w:pPr>
      <w:r w:rsidRPr="00B7101A">
        <w:t>Hb</w:t>
      </w:r>
      <w:r>
        <w:t>, och v.b. P-glucos -</w:t>
      </w:r>
      <w:r w:rsidRPr="00B7101A">
        <w:t xml:space="preserve"> </w:t>
      </w:r>
      <w:r>
        <w:t>T</w:t>
      </w:r>
      <w:r w:rsidRPr="00B7101A">
        <w:t xml:space="preserve">as direkt </w:t>
      </w:r>
      <w:r>
        <w:t>vid ankomst till UVA.</w:t>
      </w:r>
      <w:r w:rsidRPr="00B7101A">
        <w:t xml:space="preserve"> </w:t>
      </w:r>
      <w:r>
        <w:t>D</w:t>
      </w:r>
      <w:r w:rsidRPr="00B7101A">
        <w:t>ärefter vid behov eller enligt ordination.</w:t>
      </w:r>
    </w:p>
    <w:p w14:paraId="20FC86C5" w14:textId="77777777" w:rsidR="002F293F" w:rsidRPr="00B7101A" w:rsidRDefault="002F293F" w:rsidP="002F293F">
      <w:pPr>
        <w:ind w:left="284" w:right="0"/>
      </w:pPr>
      <w:r w:rsidRPr="00B7101A">
        <w:t xml:space="preserve">Litet IVA-status </w:t>
      </w:r>
      <w:r>
        <w:t>–</w:t>
      </w:r>
      <w:r w:rsidRPr="00B7101A">
        <w:t xml:space="preserve"> </w:t>
      </w:r>
      <w:r>
        <w:t>M</w:t>
      </w:r>
      <w:r w:rsidRPr="00B7101A">
        <w:t>orgonen efter operation.</w:t>
      </w:r>
    </w:p>
    <w:p w14:paraId="12CAEB17" w14:textId="77777777" w:rsidR="002F293F" w:rsidRPr="00A44634" w:rsidRDefault="002F293F" w:rsidP="002F293F">
      <w:pPr>
        <w:pStyle w:val="Rubrik3"/>
        <w:ind w:left="284"/>
      </w:pPr>
      <w:r w:rsidRPr="00A44634">
        <w:t>Hud</w:t>
      </w:r>
    </w:p>
    <w:p w14:paraId="0DA99BB0" w14:textId="77777777" w:rsidR="002F293F" w:rsidRDefault="002F293F" w:rsidP="002F293F">
      <w:pPr>
        <w:spacing w:after="0"/>
        <w:ind w:left="284" w:right="0"/>
      </w:pPr>
      <w:r>
        <w:t xml:space="preserve">Förbandet ska ej bytas på UVA. I regel sitter op-förbandet på till </w:t>
      </w:r>
      <w:r w:rsidRPr="00B7101A">
        <w:t xml:space="preserve">dag </w:t>
      </w:r>
      <w:r>
        <w:t>3 postoperativt.</w:t>
      </w:r>
    </w:p>
    <w:p w14:paraId="3EC6699B" w14:textId="77777777" w:rsidR="002F293F" w:rsidRDefault="002F293F" w:rsidP="002F293F">
      <w:pPr>
        <w:spacing w:after="0"/>
        <w:ind w:left="284" w:right="0"/>
      </w:pPr>
      <w:r w:rsidRPr="00AC03EA">
        <w:rPr>
          <w:u w:val="single"/>
        </w:rPr>
        <w:t>OBS</w:t>
      </w:r>
      <w:r>
        <w:t>: Var frikostig med att anlägga sandsäck vid uppkommen blödning/hematom.</w:t>
      </w:r>
    </w:p>
    <w:p w14:paraId="5CCE41C3" w14:textId="77777777" w:rsidR="002F293F" w:rsidRDefault="002F293F" w:rsidP="002F293F">
      <w:pPr>
        <w:ind w:left="284" w:right="0"/>
      </w:pPr>
      <w:r>
        <w:t>Kontakta kärlkirurg/jourhavande kirurg direkt vid misstanke om blödning.</w:t>
      </w:r>
    </w:p>
    <w:p w14:paraId="6FBDC99A" w14:textId="77777777" w:rsidR="002F293F" w:rsidRDefault="002F293F" w:rsidP="002F293F">
      <w:pPr>
        <w:ind w:left="284" w:right="0"/>
      </w:pPr>
      <w:r w:rsidRPr="00C55106">
        <w:t>Patienten kan ha drän</w:t>
      </w:r>
      <w:r>
        <w:t>age</w:t>
      </w:r>
      <w:r w:rsidRPr="00C55106">
        <w:t>. Finns det mer än ett drän</w:t>
      </w:r>
      <w:r>
        <w:t>age</w:t>
      </w:r>
      <w:r w:rsidRPr="00C55106">
        <w:t xml:space="preserve"> skall de märkas upp genom att numreras. Det är för att kirurgen skall veta hur mycket som har kommit i vilket drän.</w:t>
      </w:r>
    </w:p>
    <w:p w14:paraId="5EEC0B22" w14:textId="77777777" w:rsidR="002F293F" w:rsidRDefault="002F293F" w:rsidP="002F293F">
      <w:pPr>
        <w:ind w:left="284" w:right="0"/>
      </w:pPr>
      <w:r>
        <w:t>Om möjligt, undvik att tömma drän-bag innan kärlkirurg kommer och rondar patienten på UVA. Bra om kärlkirurg ser mängd och utseende på dränförlusterna.</w:t>
      </w:r>
    </w:p>
    <w:p w14:paraId="207410AA" w14:textId="77777777" w:rsidR="002F293F" w:rsidRPr="00C55106" w:rsidRDefault="002F293F" w:rsidP="002F293F">
      <w:pPr>
        <w:ind w:left="284" w:right="0"/>
      </w:pPr>
      <w:r>
        <w:t>Om stora förluster via drän, meddela omedelbart kärlkirurg/jourhavande kirurg.</w:t>
      </w:r>
    </w:p>
    <w:p w14:paraId="1FB00028" w14:textId="77777777" w:rsidR="002F293F" w:rsidRPr="00A44634" w:rsidRDefault="002F293F" w:rsidP="002F293F">
      <w:pPr>
        <w:pStyle w:val="Rubrik3"/>
        <w:ind w:left="284"/>
      </w:pPr>
      <w:r w:rsidRPr="00A44634">
        <w:t>Smärta</w:t>
      </w:r>
    </w:p>
    <w:p w14:paraId="3E02D36D" w14:textId="77777777" w:rsidR="002F293F" w:rsidRDefault="002F293F" w:rsidP="002F293F">
      <w:pPr>
        <w:shd w:val="clear" w:color="auto" w:fill="FFFFFF"/>
        <w:spacing w:after="0" w:line="240" w:lineRule="auto"/>
        <w:ind w:left="283" w:right="0"/>
        <w:textAlignment w:val="baseline"/>
        <w:rPr>
          <w:color w:val="000000"/>
        </w:rPr>
      </w:pPr>
      <w:r w:rsidRPr="003E7D63">
        <w:rPr>
          <w:color w:val="000000"/>
        </w:rPr>
        <w:t xml:space="preserve">Patienterna har oftast EDA med </w:t>
      </w:r>
      <w:r>
        <w:rPr>
          <w:color w:val="000000"/>
        </w:rPr>
        <w:t>R</w:t>
      </w:r>
      <w:r w:rsidRPr="003E7D63">
        <w:rPr>
          <w:color w:val="000000"/>
        </w:rPr>
        <w:t>ovacain 2mg/ml (ej PCEA).</w:t>
      </w:r>
    </w:p>
    <w:p w14:paraId="0D75CEB9" w14:textId="77777777" w:rsidR="002F293F" w:rsidRDefault="002F293F" w:rsidP="002F293F">
      <w:pPr>
        <w:shd w:val="clear" w:color="auto" w:fill="FFFFFF"/>
        <w:spacing w:line="240" w:lineRule="auto"/>
        <w:ind w:left="283" w:right="0"/>
        <w:textAlignment w:val="baseline"/>
        <w:rPr>
          <w:color w:val="000000"/>
        </w:rPr>
      </w:pPr>
      <w:r w:rsidRPr="003E7D63">
        <w:rPr>
          <w:color w:val="000000"/>
        </w:rPr>
        <w:t>Detta dels för postoperativ smärtlindring, men än mer för att få ökat perifer cirkulation.</w:t>
      </w:r>
    </w:p>
    <w:p w14:paraId="7B8845AD" w14:textId="77777777" w:rsidR="002F293F" w:rsidRPr="003E7D63" w:rsidRDefault="002F293F" w:rsidP="002F293F">
      <w:pPr>
        <w:shd w:val="clear" w:color="auto" w:fill="FFFFFF"/>
        <w:spacing w:line="240" w:lineRule="auto"/>
        <w:ind w:left="283" w:right="0"/>
        <w:textAlignment w:val="baseline"/>
        <w:rPr>
          <w:color w:val="000000"/>
        </w:rPr>
      </w:pPr>
      <w:r w:rsidRPr="003E7D63">
        <w:rPr>
          <w:color w:val="000000"/>
        </w:rPr>
        <w:t>Vid koagulopati</w:t>
      </w:r>
      <w:r>
        <w:rPr>
          <w:color w:val="000000"/>
        </w:rPr>
        <w:t>,</w:t>
      </w:r>
      <w:r w:rsidRPr="003E7D63">
        <w:rPr>
          <w:color w:val="000000"/>
        </w:rPr>
        <w:t xml:space="preserve"> </w:t>
      </w:r>
      <w:r>
        <w:rPr>
          <w:color w:val="000000"/>
        </w:rPr>
        <w:t>samt</w:t>
      </w:r>
      <w:r w:rsidRPr="003E7D63">
        <w:rPr>
          <w:color w:val="000000"/>
        </w:rPr>
        <w:t xml:space="preserve"> vissa proximala ingrepp utan distala stenoser</w:t>
      </w:r>
      <w:r>
        <w:rPr>
          <w:color w:val="000000"/>
        </w:rPr>
        <w:t>,</w:t>
      </w:r>
      <w:r w:rsidRPr="003E7D63">
        <w:rPr>
          <w:color w:val="000000"/>
        </w:rPr>
        <w:t xml:space="preserve"> </w:t>
      </w:r>
      <w:r>
        <w:rPr>
          <w:color w:val="000000"/>
        </w:rPr>
        <w:t>avstås</w:t>
      </w:r>
      <w:r w:rsidRPr="003E7D63">
        <w:rPr>
          <w:color w:val="000000"/>
        </w:rPr>
        <w:t xml:space="preserve"> postoperativ EDA</w:t>
      </w:r>
      <w:r>
        <w:rPr>
          <w:color w:val="000000"/>
        </w:rPr>
        <w:t>. Detta sker då</w:t>
      </w:r>
      <w:r w:rsidRPr="003E7D63">
        <w:rPr>
          <w:color w:val="000000"/>
        </w:rPr>
        <w:t xml:space="preserve"> </w:t>
      </w:r>
      <w:r>
        <w:rPr>
          <w:color w:val="000000"/>
        </w:rPr>
        <w:t xml:space="preserve">i samtycke mellan anestesiolog och </w:t>
      </w:r>
      <w:r w:rsidRPr="003E7D63">
        <w:rPr>
          <w:color w:val="000000"/>
        </w:rPr>
        <w:t>kärlkirurg</w:t>
      </w:r>
      <w:r>
        <w:rPr>
          <w:color w:val="000000"/>
        </w:rPr>
        <w:t>.</w:t>
      </w:r>
    </w:p>
    <w:p w14:paraId="35E60013" w14:textId="77777777" w:rsidR="002F293F" w:rsidRPr="003E7D63" w:rsidRDefault="002F293F" w:rsidP="002F293F">
      <w:pPr>
        <w:shd w:val="clear" w:color="auto" w:fill="FFFFFF"/>
        <w:spacing w:after="0" w:line="240" w:lineRule="auto"/>
        <w:ind w:left="283" w:right="0"/>
        <w:textAlignment w:val="baseline"/>
        <w:rPr>
          <w:color w:val="000000"/>
        </w:rPr>
      </w:pPr>
      <w:r w:rsidRPr="003E7D63">
        <w:rPr>
          <w:color w:val="000000"/>
        </w:rPr>
        <w:t>EDA</w:t>
      </w:r>
      <w:r>
        <w:rPr>
          <w:color w:val="000000"/>
        </w:rPr>
        <w:t>:</w:t>
      </w:r>
      <w:r w:rsidRPr="003E7D63">
        <w:rPr>
          <w:color w:val="000000"/>
        </w:rPr>
        <w:t>n stängs</w:t>
      </w:r>
      <w:r>
        <w:rPr>
          <w:color w:val="000000"/>
        </w:rPr>
        <w:t xml:space="preserve"> </w:t>
      </w:r>
      <w:r w:rsidRPr="00C55106">
        <w:t xml:space="preserve">rutinmässigt </w:t>
      </w:r>
      <w:r>
        <w:t>av</w:t>
      </w:r>
      <w:r w:rsidRPr="00C55106">
        <w:t xml:space="preserve"> kl. 06 på morgonen, dagen efter operation.</w:t>
      </w:r>
    </w:p>
    <w:p w14:paraId="539DA70D" w14:textId="77777777" w:rsidR="002F293F" w:rsidRDefault="002F293F" w:rsidP="002F293F">
      <w:pPr>
        <w:ind w:left="284" w:right="0"/>
      </w:pPr>
      <w:r>
        <w:t>Vanligtvis finns behov av att möta upp EDA-avvecklingen med någon snabbverkande opioid, ex. K. Oxynorm.</w:t>
      </w:r>
    </w:p>
    <w:p w14:paraId="621E88DE" w14:textId="77777777" w:rsidR="002F293F" w:rsidRDefault="002F293F" w:rsidP="002F293F">
      <w:pPr>
        <w:spacing w:after="0"/>
        <w:ind w:left="284" w:right="0"/>
      </w:pPr>
      <w:r>
        <w:t>EDA-kateter sitter inledningsvis kvar. Utvärdera patientens smärta.</w:t>
      </w:r>
    </w:p>
    <w:p w14:paraId="4875A31C" w14:textId="77777777" w:rsidR="002F293F" w:rsidRDefault="002F293F" w:rsidP="002F293F">
      <w:pPr>
        <w:spacing w:after="0"/>
        <w:ind w:left="284" w:right="0"/>
      </w:pPr>
      <w:r>
        <w:t>EDA-kateter avvecklas antingen innan avfärd från UVA alt. på avdelningen.</w:t>
      </w:r>
    </w:p>
    <w:p w14:paraId="63FF49AD" w14:textId="77777777" w:rsidR="002F293F" w:rsidRPr="00C55106" w:rsidRDefault="002F293F" w:rsidP="002F293F">
      <w:pPr>
        <w:spacing w:after="0"/>
        <w:ind w:left="284" w:right="0"/>
      </w:pPr>
      <w:r w:rsidRPr="00D63CB2">
        <w:rPr>
          <w:b/>
          <w:bCs/>
        </w:rPr>
        <w:t>OBS</w:t>
      </w:r>
      <w:r>
        <w:t>: Tid sedan erhållen trombosprofylax.</w:t>
      </w:r>
    </w:p>
    <w:p w14:paraId="53BA7040" w14:textId="77777777" w:rsidR="002F293F" w:rsidRPr="00A44634" w:rsidRDefault="002F293F" w:rsidP="002F293F">
      <w:pPr>
        <w:pStyle w:val="Rubrik3"/>
        <w:ind w:left="284"/>
      </w:pPr>
      <w:r w:rsidRPr="00A44634">
        <w:t>Läkemedel</w:t>
      </w:r>
    </w:p>
    <w:p w14:paraId="32713180" w14:textId="77777777" w:rsidR="002F293F" w:rsidRDefault="002F293F" w:rsidP="002F293F">
      <w:pPr>
        <w:ind w:left="284" w:right="0"/>
      </w:pPr>
      <w:r w:rsidRPr="00C55106">
        <w:t>Antibiotik</w:t>
      </w:r>
      <w:r>
        <w:t>a</w:t>
      </w:r>
      <w:r w:rsidRPr="00C55106">
        <w:t xml:space="preserve">- och </w:t>
      </w:r>
      <w:bookmarkStart w:id="3" w:name="_Hlk115776724"/>
      <w:r w:rsidRPr="00C55106">
        <w:t>trombosprofylax enligt ordination av operatören</w:t>
      </w:r>
      <w:bookmarkEnd w:id="3"/>
      <w:r w:rsidRPr="00C55106">
        <w:t>.</w:t>
      </w:r>
      <w:r>
        <w:t xml:space="preserve"> Ska dokumenteras i Melior.</w:t>
      </w:r>
    </w:p>
    <w:p w14:paraId="3B84C4B5" w14:textId="77777777" w:rsidR="002F293F" w:rsidRDefault="002F293F" w:rsidP="002F293F">
      <w:pPr>
        <w:pStyle w:val="Rubrik3"/>
        <w:ind w:left="283" w:right="867"/>
      </w:pPr>
      <w:r>
        <w:t>Elimination</w:t>
      </w:r>
    </w:p>
    <w:p w14:paraId="6F7B18FC" w14:textId="77777777" w:rsidR="002F293F" w:rsidRDefault="002F293F" w:rsidP="002F293F">
      <w:pPr>
        <w:spacing w:after="0"/>
        <w:ind w:left="283"/>
      </w:pPr>
      <w:r>
        <w:t>KAD. Vanligtvis ej timdiures-set kopplat perop.</w:t>
      </w:r>
    </w:p>
    <w:p w14:paraId="607A7574" w14:textId="77777777" w:rsidR="002F293F" w:rsidRPr="00A90D59" w:rsidRDefault="002F293F" w:rsidP="002F293F">
      <w:pPr>
        <w:spacing w:after="0"/>
        <w:ind w:left="283"/>
      </w:pPr>
      <w:r>
        <w:t>Utifrån patientens njurfunktion preoperativt, kan anestesiolog bedöma det nödvändigt att koppla postop. Bedöms utifrån vart patientfall.</w:t>
      </w:r>
    </w:p>
    <w:p w14:paraId="54F8D15C" w14:textId="77777777" w:rsidR="002F293F" w:rsidRPr="00A44634" w:rsidRDefault="002F293F" w:rsidP="002F293F">
      <w:pPr>
        <w:pStyle w:val="Rubrik3"/>
        <w:ind w:left="284"/>
      </w:pPr>
      <w:r w:rsidRPr="00A44634">
        <w:t>Nutrition</w:t>
      </w:r>
    </w:p>
    <w:p w14:paraId="688497AD" w14:textId="77777777" w:rsidR="002F293F" w:rsidRDefault="002F293F" w:rsidP="002F293F">
      <w:pPr>
        <w:spacing w:after="0"/>
        <w:ind w:left="284" w:right="0"/>
      </w:pPr>
      <w:r>
        <w:t>Patienten fastar inledningsvis, på grund av risk för reoperation.</w:t>
      </w:r>
    </w:p>
    <w:p w14:paraId="41BBBF35" w14:textId="77777777" w:rsidR="002F293F" w:rsidRDefault="002F293F" w:rsidP="002F293F">
      <w:pPr>
        <w:spacing w:after="0"/>
        <w:ind w:left="284" w:right="0"/>
      </w:pPr>
      <w:r w:rsidRPr="00C55106">
        <w:lastRenderedPageBreak/>
        <w:t>Kärlkirurgen avgör när patienten får börja äta och dricka</w:t>
      </w:r>
      <w:r>
        <w:t>. Hör med denne vid eftermiddagsrond.</w:t>
      </w:r>
    </w:p>
    <w:p w14:paraId="5AA33BA7" w14:textId="77777777" w:rsidR="002F293F" w:rsidRDefault="002F293F" w:rsidP="002F293F">
      <w:pPr>
        <w:spacing w:after="0"/>
        <w:ind w:left="284" w:right="0"/>
      </w:pPr>
      <w:r>
        <w:t>Vanligtvis får patienten komfortdricka ett par hundra milliliter till morgonen efter op.</w:t>
      </w:r>
    </w:p>
    <w:p w14:paraId="433468FC" w14:textId="77777777" w:rsidR="002F293F" w:rsidRDefault="002F293F" w:rsidP="002F293F">
      <w:pPr>
        <w:spacing w:after="0"/>
        <w:ind w:left="284" w:right="0"/>
      </w:pPr>
      <w:r>
        <w:t>Hör med anestesiolog hur mycket i.v. vätska som ska ges.</w:t>
      </w:r>
    </w:p>
    <w:p w14:paraId="4CAC53ED" w14:textId="77777777" w:rsidR="002F293F" w:rsidRPr="00A44634" w:rsidRDefault="002F293F" w:rsidP="002F293F">
      <w:pPr>
        <w:pStyle w:val="Rubrik3"/>
        <w:ind w:left="284"/>
      </w:pPr>
      <w:r w:rsidRPr="00A44634">
        <w:t>Mo</w:t>
      </w:r>
      <w:r>
        <w:t>torik/Mo</w:t>
      </w:r>
      <w:r w:rsidRPr="00A44634">
        <w:t>bilisering</w:t>
      </w:r>
    </w:p>
    <w:p w14:paraId="0A1C96C6" w14:textId="77777777" w:rsidR="002F293F" w:rsidRDefault="002F293F" w:rsidP="002F293F">
      <w:pPr>
        <w:spacing w:after="0"/>
        <w:ind w:left="284" w:right="0"/>
      </w:pPr>
      <w:r>
        <w:t>Kontrollera rörighet i benen: Bromage.</w:t>
      </w:r>
    </w:p>
    <w:p w14:paraId="05D0DE15" w14:textId="77777777" w:rsidR="002F293F" w:rsidRDefault="002F293F" w:rsidP="002F293F">
      <w:pPr>
        <w:spacing w:after="0"/>
        <w:ind w:left="284" w:right="0"/>
      </w:pPr>
      <w:r>
        <w:t>Vid eftermiddagsrond, fråga kärlkirurg hur mycket patienten får röra sig, om ok. att höja huvudända etc.</w:t>
      </w:r>
    </w:p>
    <w:p w14:paraId="38E48F4A" w14:textId="77777777" w:rsidR="002F293F" w:rsidRDefault="002F293F" w:rsidP="002F293F">
      <w:pPr>
        <w:spacing w:after="0"/>
        <w:ind w:left="284" w:right="0"/>
      </w:pPr>
      <w:r>
        <w:t xml:space="preserve">Dagen efter op. </w:t>
      </w:r>
      <w:r w:rsidRPr="00B7101A">
        <w:t>Mobiliser</w:t>
      </w:r>
      <w:r>
        <w:t>ing</w:t>
      </w:r>
      <w:r w:rsidRPr="00B7101A">
        <w:t xml:space="preserve"> enligt läkarordination.</w:t>
      </w:r>
    </w:p>
    <w:p w14:paraId="3359E48C" w14:textId="77777777" w:rsidR="002F293F" w:rsidRDefault="002F293F" w:rsidP="002F293F">
      <w:pPr>
        <w:pStyle w:val="Rubrik3"/>
        <w:ind w:left="283"/>
      </w:pPr>
      <w:r w:rsidRPr="00C55106">
        <w:t>Övrigt</w:t>
      </w:r>
      <w:r>
        <w:t>/Utskrivning</w:t>
      </w:r>
    </w:p>
    <w:p w14:paraId="1AA1A075" w14:textId="77777777" w:rsidR="002F293F" w:rsidRPr="00B7101A" w:rsidRDefault="002F293F" w:rsidP="002F293F">
      <w:pPr>
        <w:ind w:left="284" w:right="0"/>
      </w:pPr>
      <w:r>
        <w:t xml:space="preserve">Kärlkirurg kommer och rondar patienten på UVA </w:t>
      </w:r>
      <w:r w:rsidRPr="00B7101A">
        <w:t>morgonen</w:t>
      </w:r>
      <w:r>
        <w:t xml:space="preserve"> efter operation innan denne skrivs ut till vårdavdelning</w:t>
      </w:r>
      <w:r w:rsidRPr="00B7101A">
        <w:t>.</w:t>
      </w:r>
    </w:p>
    <w:p w14:paraId="45957AED" w14:textId="77777777" w:rsidR="002F293F" w:rsidRDefault="002F293F" w:rsidP="002F293F">
      <w:pPr>
        <w:spacing w:after="0"/>
        <w:ind w:left="284" w:right="0"/>
      </w:pPr>
      <w:r w:rsidRPr="00B7101A">
        <w:t>Patienten skall ha kvar sin urinkateter.</w:t>
      </w:r>
    </w:p>
    <w:p w14:paraId="1299A872" w14:textId="77777777" w:rsidR="002F293F" w:rsidRPr="006F3C9D" w:rsidRDefault="002F293F" w:rsidP="002F293F">
      <w:pPr>
        <w:spacing w:after="0"/>
        <w:ind w:left="284" w:right="0"/>
      </w:pPr>
      <w:r>
        <w:t>Om timdiures-set – Byt till uribag innan avfärd till avdelning.</w:t>
      </w:r>
    </w:p>
    <w:p w14:paraId="4B3D2E50" w14:textId="077B4F67" w:rsidR="00A44634" w:rsidRPr="006F3C9D" w:rsidRDefault="00A44634" w:rsidP="00A44634">
      <w:pPr>
        <w:ind w:left="284" w:right="1161"/>
      </w:pPr>
    </w:p>
    <w:p w14:paraId="76B9F95B" w14:textId="2316C349" w:rsidR="00536A5A" w:rsidRDefault="004756C7" w:rsidP="004756C7">
      <w:pPr>
        <w:pStyle w:val="Rubrik2"/>
        <w:ind w:left="284"/>
      </w:pPr>
      <w:r>
        <w:t>Granskad av</w:t>
      </w:r>
    </w:p>
    <w:p w14:paraId="1CA4DCA6" w14:textId="0EDC7711" w:rsidR="004756C7" w:rsidRDefault="004756C7" w:rsidP="004756C7">
      <w:pPr>
        <w:ind w:left="284"/>
      </w:pPr>
      <w:r>
        <w:t>Öl Lars Brühne</w:t>
      </w:r>
      <w:r w:rsidR="00741B38">
        <w:t xml:space="preserve"> (larbr6)</w:t>
      </w:r>
    </w:p>
    <w:p w14:paraId="6AE72B5F" w14:textId="32F8995C" w:rsidR="00741B38" w:rsidRDefault="00741B38" w:rsidP="004756C7">
      <w:pPr>
        <w:ind w:left="284"/>
      </w:pPr>
      <w:r>
        <w:t>Öl Mats Junhav (matan1)</w:t>
      </w:r>
    </w:p>
    <w:p w14:paraId="1FD55E47" w14:textId="0AA150F4" w:rsidR="00741B38" w:rsidRDefault="00741B38" w:rsidP="004756C7">
      <w:pPr>
        <w:ind w:left="284"/>
      </w:pPr>
      <w:r>
        <w:t>Öl Stefan Mellander (stema)</w:t>
      </w:r>
    </w:p>
    <w:p w14:paraId="1AC26F0B" w14:textId="302ABD55" w:rsidR="00741B38" w:rsidRPr="004756C7" w:rsidRDefault="00741B38" w:rsidP="00741B38">
      <w:pPr>
        <w:ind w:left="0"/>
      </w:pPr>
      <w:r>
        <w:tab/>
      </w:r>
    </w:p>
    <w:sectPr w:rsidR="00741B38" w:rsidRPr="004756C7" w:rsidSect="001369A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5266AF" w14:textId="77777777" w:rsidR="00AF316F" w:rsidRDefault="00AF316F">
      <w:r>
        <w:separator/>
      </w:r>
    </w:p>
  </w:endnote>
  <w:endnote w:type="continuationSeparator" w:id="0">
    <w:p w14:paraId="0D8E434A" w14:textId="77777777" w:rsidR="00AF316F" w:rsidRDefault="00AF316F">
      <w:r>
        <w:continuationSeparator/>
      </w:r>
    </w:p>
  </w:endnote>
  <w:endnote w:type="continuationNotice" w:id="1">
    <w:p w14:paraId="240CD649" w14:textId="77777777" w:rsidR="00AF316F" w:rsidRDefault="00AF31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FD164" w14:textId="77777777" w:rsidR="00AF316F" w:rsidRDefault="00AF316F"/>
  </w:footnote>
  <w:footnote w:type="continuationSeparator" w:id="0">
    <w:p w14:paraId="2D609069" w14:textId="77777777" w:rsidR="00AF316F" w:rsidRDefault="00AF316F">
      <w:r>
        <w:continuationSeparator/>
      </w:r>
    </w:p>
  </w:footnote>
  <w:footnote w:type="continuationNotice" w:id="1">
    <w:p w14:paraId="0A2210C5" w14:textId="77777777" w:rsidR="00AF316F" w:rsidRDefault="00AF31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685305"/>
    <w:multiLevelType w:val="hybridMultilevel"/>
    <w:tmpl w:val="269CAC72"/>
    <w:lvl w:ilvl="0" w:tplc="8F2AD3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5428900">
    <w:abstractNumId w:val="19"/>
  </w:num>
  <w:num w:numId="2" w16cid:durableId="1015839034">
    <w:abstractNumId w:val="16"/>
  </w:num>
  <w:num w:numId="3" w16cid:durableId="555514409">
    <w:abstractNumId w:val="0"/>
  </w:num>
  <w:num w:numId="4" w16cid:durableId="915090262">
    <w:abstractNumId w:val="7"/>
  </w:num>
  <w:num w:numId="5" w16cid:durableId="1913194389">
    <w:abstractNumId w:val="17"/>
  </w:num>
  <w:num w:numId="6" w16cid:durableId="1206521008">
    <w:abstractNumId w:val="2"/>
  </w:num>
  <w:num w:numId="7" w16cid:durableId="212279055">
    <w:abstractNumId w:val="12"/>
  </w:num>
  <w:num w:numId="8" w16cid:durableId="1519540436">
    <w:abstractNumId w:val="9"/>
  </w:num>
  <w:num w:numId="9" w16cid:durableId="897473910">
    <w:abstractNumId w:val="1"/>
  </w:num>
  <w:num w:numId="10" w16cid:durableId="400177344">
    <w:abstractNumId w:val="1"/>
  </w:num>
  <w:num w:numId="11" w16cid:durableId="13504302">
    <w:abstractNumId w:val="3"/>
  </w:num>
  <w:num w:numId="12" w16cid:durableId="1716464909">
    <w:abstractNumId w:val="4"/>
  </w:num>
  <w:num w:numId="13" w16cid:durableId="334454366">
    <w:abstractNumId w:val="15"/>
  </w:num>
  <w:num w:numId="14" w16cid:durableId="1396465649">
    <w:abstractNumId w:val="10"/>
  </w:num>
  <w:num w:numId="15" w16cid:durableId="1581062406">
    <w:abstractNumId w:val="8"/>
  </w:num>
  <w:num w:numId="16" w16cid:durableId="113905854">
    <w:abstractNumId w:val="14"/>
  </w:num>
  <w:num w:numId="17" w16cid:durableId="1864900857">
    <w:abstractNumId w:val="5"/>
  </w:num>
  <w:num w:numId="18" w16cid:durableId="1101417899">
    <w:abstractNumId w:val="11"/>
  </w:num>
  <w:num w:numId="19" w16cid:durableId="622882840">
    <w:abstractNumId w:val="18"/>
  </w:num>
  <w:num w:numId="20" w16cid:durableId="999430954">
    <w:abstractNumId w:val="6"/>
  </w:num>
  <w:num w:numId="21" w16cid:durableId="989868341">
    <w:abstractNumId w:val="6"/>
  </w:num>
  <w:num w:numId="22" w16cid:durableId="729425560">
    <w:abstractNumId w:val="13"/>
  </w:num>
  <w:num w:numId="23" w16cid:durableId="3767855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EA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9AB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93F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6C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D7DF1"/>
    <w:rsid w:val="004F4518"/>
    <w:rsid w:val="004F4C62"/>
    <w:rsid w:val="00501433"/>
    <w:rsid w:val="00511CC4"/>
    <w:rsid w:val="0052717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B3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63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316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4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4</Pages>
  <Words>752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Kärlrekonstruktion i extremiteter - postoperativ vård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2022-05-23T07:22:00.0000000Z</dcterms:created>
  <dcterms:modified xsi:type="dcterms:W3CDTF">2024-09-16T09:38:00.0000000Z</dcterms:modified>
</coreProperties>
</file>