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544F3" w14:textId="77777777" w:rsidR="00873D4B" w:rsidRDefault="00873D4B" w:rsidP="00873D4B">
      <w:pPr>
        <w:pStyle w:val="Rubrik2"/>
        <w:sectPr w:rsidR="00873D4B" w:rsidSect="00873D4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62EBFB" w14:textId="77777777" w:rsidR="00873D4B" w:rsidRPr="004B5EDD" w:rsidRDefault="00873D4B" w:rsidP="00873D4B">
      <w:pPr>
        <w:spacing w:after="0" w:line="240" w:lineRule="auto"/>
        <w:ind w:left="0" w:right="0"/>
        <w:rPr>
          <w:szCs w:val="20"/>
        </w:rPr>
      </w:pPr>
      <w:r w:rsidRPr="004B5ED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B960B0" wp14:editId="3DBF09A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D2CC53" w14:textId="77777777" w:rsidR="00873D4B" w:rsidRPr="003D37FD" w:rsidRDefault="00873D4B" w:rsidP="00873D4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14838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B960B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3D2CC53" w14:textId="77777777" w:rsidR="00873D4B" w:rsidRPr="003D37FD" w:rsidRDefault="00873D4B" w:rsidP="00873D4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14838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73D4B" w14:paraId="548A8024" w14:textId="77777777" w:rsidTr="004D585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203BD86" w14:textId="77777777" w:rsidR="00873D4B" w:rsidRDefault="00873D4B" w:rsidP="004D5855">
            <w:pPr>
              <w:pStyle w:val="Rubrik1"/>
              <w:rPr>
                <w:sz w:val="32"/>
              </w:rPr>
            </w:pPr>
            <w:bookmarkStart w:id="1" w:name="_1314629194"/>
            <w:bookmarkStart w:id="2" w:name="Rubrik"/>
            <w:bookmarkEnd w:id="0"/>
            <w:bookmarkEnd w:id="1"/>
            <w:bookmarkEnd w:id="2"/>
            <w:proofErr w:type="spellStart"/>
            <w:r>
              <w:t>Fundoplication</w:t>
            </w:r>
            <w:proofErr w:type="spellEnd"/>
            <w:r>
              <w:t xml:space="preserve"> – Postoperativ vård</w:t>
            </w:r>
          </w:p>
        </w:tc>
      </w:tr>
    </w:tbl>
    <w:p w14:paraId="6062C356" w14:textId="77777777" w:rsidR="00873D4B" w:rsidRPr="00066F4E" w:rsidRDefault="00873D4B" w:rsidP="00873D4B">
      <w:pPr>
        <w:pStyle w:val="Rubrik2"/>
        <w:ind w:left="720"/>
        <w:rPr>
          <w:rFonts w:ascii="Calibri" w:hAnsi="Calibri" w:cs="Calibri"/>
        </w:rPr>
      </w:pPr>
      <w:r w:rsidRPr="00066F4E">
        <w:t>Revidering i denna version</w:t>
      </w:r>
    </w:p>
    <w:p w14:paraId="47ECA76A" w14:textId="77777777" w:rsidR="00873D4B" w:rsidRDefault="00873D4B" w:rsidP="00873D4B">
      <w:pPr>
        <w:ind w:left="720" w:right="0"/>
      </w:pPr>
      <w:r>
        <w:t>Ändring i denna version: Mindre korrigeringar i texten under rubriker: Vilka berörs; Cirkulation/Respiration; Nutrition; Läkemedel.</w:t>
      </w:r>
    </w:p>
    <w:p w14:paraId="5CDF59EF" w14:textId="77777777" w:rsidR="00873D4B" w:rsidRDefault="00873D4B" w:rsidP="00873D4B">
      <w:pPr>
        <w:pStyle w:val="Rubrik2"/>
        <w:ind w:left="720"/>
      </w:pPr>
      <w:r w:rsidRPr="00A96140">
        <w:t>Bakgrund</w:t>
      </w:r>
    </w:p>
    <w:p w14:paraId="7F8A0A26" w14:textId="77777777" w:rsidR="00873D4B" w:rsidRDefault="00873D4B" w:rsidP="00873D4B">
      <w:pPr>
        <w:spacing w:after="0"/>
        <w:ind w:left="720" w:right="0"/>
      </w:pPr>
      <w:r>
        <w:t xml:space="preserve">Patienter med besvär av </w:t>
      </w:r>
      <w:proofErr w:type="spellStart"/>
      <w:r>
        <w:t>gastroesofageal</w:t>
      </w:r>
      <w:proofErr w:type="spellEnd"/>
      <w:r>
        <w:t xml:space="preserve"> reflux (GER) vilket innebär passage av magsäcksinnehåll upp i matstrupen. Sjukdomen benämns </w:t>
      </w:r>
      <w:proofErr w:type="spellStart"/>
      <w:r>
        <w:t>gastroesofageal</w:t>
      </w:r>
      <w:proofErr w:type="spellEnd"/>
      <w:r>
        <w:t xml:space="preserve"> </w:t>
      </w:r>
      <w:proofErr w:type="spellStart"/>
      <w:r>
        <w:t>refluxsjukdom</w:t>
      </w:r>
      <w:proofErr w:type="spellEnd"/>
      <w:r>
        <w:t xml:space="preserve"> (GERD).</w:t>
      </w:r>
    </w:p>
    <w:p w14:paraId="6DB45C52" w14:textId="77777777" w:rsidR="00873D4B" w:rsidRPr="00A96140" w:rsidRDefault="00873D4B" w:rsidP="00873D4B">
      <w:pPr>
        <w:pStyle w:val="Rubrik2"/>
        <w:ind w:left="720"/>
      </w:pPr>
      <w:r w:rsidRPr="00A96140">
        <w:t>Kirurgiskt ingrepp</w:t>
      </w:r>
    </w:p>
    <w:p w14:paraId="3B46B432" w14:textId="77777777" w:rsidR="00873D4B" w:rsidRDefault="00873D4B" w:rsidP="00873D4B">
      <w:pPr>
        <w:ind w:left="720" w:right="0"/>
        <w:rPr>
          <w:bCs/>
        </w:rPr>
      </w:pPr>
      <w:r w:rsidRPr="00A96140">
        <w:rPr>
          <w:bCs/>
        </w:rPr>
        <w:t>Plastikoperation som förstärker den övre magmunnen så att sura uppstötningar</w:t>
      </w:r>
      <w:r>
        <w:rPr>
          <w:bCs/>
        </w:rPr>
        <w:t>/</w:t>
      </w:r>
      <w:r w:rsidRPr="00A96140">
        <w:rPr>
          <w:bCs/>
        </w:rPr>
        <w:t>maginnehåll inte backar upp i matstrupen.</w:t>
      </w:r>
    </w:p>
    <w:p w14:paraId="227BA620" w14:textId="77777777" w:rsidR="00873D4B" w:rsidRPr="00A96140" w:rsidRDefault="00873D4B" w:rsidP="00873D4B">
      <w:pPr>
        <w:ind w:left="720" w:right="0"/>
        <w:rPr>
          <w:bCs/>
        </w:rPr>
      </w:pPr>
      <w:proofErr w:type="spellStart"/>
      <w:r>
        <w:rPr>
          <w:bCs/>
        </w:rPr>
        <w:t>Fundusdelen</w:t>
      </w:r>
      <w:proofErr w:type="spellEnd"/>
      <w:r>
        <w:rPr>
          <w:bCs/>
        </w:rPr>
        <w:t xml:space="preserve"> av ventrikel tas och konstrueras en krage runt distala esofagus med.</w:t>
      </w:r>
    </w:p>
    <w:p w14:paraId="7CA0E9CB" w14:textId="77777777" w:rsidR="00873D4B" w:rsidRDefault="00873D4B" w:rsidP="00873D4B">
      <w:pPr>
        <w:spacing w:after="0"/>
        <w:ind w:left="720" w:right="0"/>
        <w:rPr>
          <w:bCs/>
        </w:rPr>
      </w:pPr>
      <w:r w:rsidRPr="00A96140">
        <w:rPr>
          <w:bCs/>
        </w:rPr>
        <w:t xml:space="preserve">Görs ofta </w:t>
      </w:r>
      <w:proofErr w:type="spellStart"/>
      <w:r w:rsidRPr="00A96140">
        <w:rPr>
          <w:bCs/>
        </w:rPr>
        <w:t>laparaskopiskt</w:t>
      </w:r>
      <w:proofErr w:type="spellEnd"/>
      <w:r w:rsidRPr="00A96140">
        <w:rPr>
          <w:bCs/>
        </w:rPr>
        <w:t>, men ibland även som öppen kirurgi</w:t>
      </w:r>
      <w:r>
        <w:rPr>
          <w:bCs/>
        </w:rPr>
        <w:t>. Konverteringsrisk.</w:t>
      </w:r>
    </w:p>
    <w:p w14:paraId="44361E96" w14:textId="77777777" w:rsidR="00873D4B" w:rsidRDefault="00873D4B" w:rsidP="00873D4B">
      <w:pPr>
        <w:pStyle w:val="Rubrik2"/>
        <w:ind w:left="720"/>
      </w:pPr>
      <w:r>
        <w:t>Syfte</w:t>
      </w:r>
    </w:p>
    <w:p w14:paraId="6B40347C" w14:textId="77777777" w:rsidR="00873D4B" w:rsidRPr="00B9264D" w:rsidRDefault="00873D4B" w:rsidP="00873D4B">
      <w:pPr>
        <w:spacing w:after="0"/>
        <w:ind w:left="720" w:right="0"/>
      </w:pPr>
      <w:r>
        <w:t xml:space="preserve">Att patienter som genomgått en </w:t>
      </w:r>
      <w:proofErr w:type="spellStart"/>
      <w:r>
        <w:t>Fundoplcatio</w:t>
      </w:r>
      <w:proofErr w:type="spellEnd"/>
      <w:r>
        <w:t>-operation ska få en god och säker vård postoperativt. Samt som ett stöd för den postoperativa vården.</w:t>
      </w:r>
    </w:p>
    <w:p w14:paraId="192A6AA4" w14:textId="77777777" w:rsidR="00873D4B" w:rsidRDefault="00873D4B" w:rsidP="00873D4B">
      <w:pPr>
        <w:pStyle w:val="Rubrik2"/>
        <w:ind w:left="720"/>
      </w:pPr>
      <w:r>
        <w:t>Vilka berörs</w:t>
      </w:r>
    </w:p>
    <w:p w14:paraId="0B49D725" w14:textId="77777777" w:rsidR="00873D4B" w:rsidRPr="00A96140" w:rsidRDefault="00873D4B" w:rsidP="00873D4B">
      <w:pPr>
        <w:spacing w:after="0"/>
        <w:ind w:left="720" w:right="0"/>
      </w:pPr>
      <w:r w:rsidRPr="00A96140">
        <w:t xml:space="preserve">Undersköterskor, sjuksköterskor och läkare </w:t>
      </w:r>
      <w:r>
        <w:t xml:space="preserve">på </w:t>
      </w:r>
      <w:proofErr w:type="spellStart"/>
      <w:r>
        <w:t>AnopIVA</w:t>
      </w:r>
      <w:proofErr w:type="spellEnd"/>
      <w:r>
        <w:t xml:space="preserve">-kliniken </w:t>
      </w:r>
      <w:r w:rsidRPr="00A96140">
        <w:t xml:space="preserve">som möter </w:t>
      </w:r>
      <w:r>
        <w:t xml:space="preserve">och vårdar </w:t>
      </w:r>
      <w:r w:rsidRPr="00A96140">
        <w:t xml:space="preserve">patienter, postoperativt </w:t>
      </w:r>
      <w:proofErr w:type="spellStart"/>
      <w:r w:rsidRPr="00A96140">
        <w:t>fundoplicatio</w:t>
      </w:r>
      <w:proofErr w:type="spellEnd"/>
      <w:r>
        <w:t>-operation</w:t>
      </w:r>
      <w:r w:rsidRPr="00A96140">
        <w:t>.</w:t>
      </w:r>
    </w:p>
    <w:p w14:paraId="2ACF5772" w14:textId="77777777" w:rsidR="00873D4B" w:rsidRPr="00A96140" w:rsidRDefault="00873D4B" w:rsidP="00873D4B">
      <w:pPr>
        <w:pStyle w:val="Rubrik2"/>
        <w:ind w:left="720"/>
      </w:pPr>
      <w:r w:rsidRPr="00A96140">
        <w:t>Anestesiform</w:t>
      </w:r>
    </w:p>
    <w:p w14:paraId="6F5A824F" w14:textId="77777777" w:rsidR="00873D4B" w:rsidRDefault="00873D4B" w:rsidP="00873D4B">
      <w:pPr>
        <w:spacing w:after="0"/>
        <w:ind w:left="720" w:right="0"/>
        <w:rPr>
          <w:bCs/>
        </w:rPr>
      </w:pPr>
      <w:r w:rsidRPr="00A96140">
        <w:rPr>
          <w:bCs/>
        </w:rPr>
        <w:t>Generell anestesi</w:t>
      </w:r>
      <w:r>
        <w:rPr>
          <w:bCs/>
        </w:rPr>
        <w:t>.</w:t>
      </w:r>
    </w:p>
    <w:p w14:paraId="7E45FEFD" w14:textId="77777777" w:rsidR="00873D4B" w:rsidRPr="00A96140" w:rsidRDefault="00873D4B" w:rsidP="00873D4B">
      <w:pPr>
        <w:pStyle w:val="Rubrik2"/>
        <w:ind w:left="720"/>
      </w:pPr>
      <w:r w:rsidRPr="00A96140">
        <w:lastRenderedPageBreak/>
        <w:t>Speciell omvårdnad</w:t>
      </w:r>
    </w:p>
    <w:p w14:paraId="5E543E7F" w14:textId="77777777" w:rsidR="00873D4B" w:rsidRPr="00B0302C" w:rsidRDefault="00873D4B" w:rsidP="00873D4B">
      <w:pPr>
        <w:pStyle w:val="Rubrik3"/>
        <w:ind w:left="720"/>
      </w:pPr>
      <w:r w:rsidRPr="00B0302C">
        <w:t>Cirkulation</w:t>
      </w:r>
      <w:r>
        <w:t>/Respiration</w:t>
      </w:r>
    </w:p>
    <w:p w14:paraId="60EE8173" w14:textId="77777777" w:rsidR="00873D4B" w:rsidRDefault="00873D4B" w:rsidP="00873D4B">
      <w:pPr>
        <w:ind w:left="720" w:right="0"/>
        <w:rPr>
          <w:bCs/>
        </w:rPr>
      </w:pPr>
      <w:bookmarkStart w:id="3" w:name="_Hlk144298239"/>
      <w:r>
        <w:rPr>
          <w:bCs/>
        </w:rPr>
        <w:t>Sedvanlig cirkulatorisk- &amp; respiratorisk övervakning av patienten enl. rutin på UVA.</w:t>
      </w:r>
    </w:p>
    <w:bookmarkEnd w:id="3"/>
    <w:p w14:paraId="38E90786" w14:textId="77777777" w:rsidR="00873D4B" w:rsidRDefault="00873D4B" w:rsidP="00873D4B">
      <w:pPr>
        <w:ind w:left="720" w:right="0"/>
        <w:rPr>
          <w:bCs/>
        </w:rPr>
      </w:pPr>
      <w:r>
        <w:rPr>
          <w:bCs/>
        </w:rPr>
        <w:t>Patienten har sällan stor peroperativ blödning. Men Hb-kontroll vid behov.</w:t>
      </w:r>
    </w:p>
    <w:p w14:paraId="5ED264FD" w14:textId="77777777" w:rsidR="00873D4B" w:rsidRDefault="00873D4B" w:rsidP="00873D4B">
      <w:pPr>
        <w:spacing w:after="0"/>
        <w:ind w:left="720" w:right="0"/>
        <w:rPr>
          <w:bCs/>
        </w:rPr>
      </w:pPr>
      <w:r>
        <w:rPr>
          <w:bCs/>
        </w:rPr>
        <w:t>Då kvarstående effekt efter anestesi gått i tillräcklig regress samt sedvanliga utskrivningskriterier från UVA är uppfyllda kan patienten skrivas ut till vårdavdelning.</w:t>
      </w:r>
    </w:p>
    <w:p w14:paraId="4879186C" w14:textId="77777777" w:rsidR="00873D4B" w:rsidRPr="00A96140" w:rsidRDefault="00873D4B" w:rsidP="00873D4B">
      <w:pPr>
        <w:pStyle w:val="Rubrik3"/>
        <w:ind w:left="720"/>
      </w:pPr>
      <w:r w:rsidRPr="00A96140">
        <w:t>Nutrition</w:t>
      </w:r>
    </w:p>
    <w:p w14:paraId="68AAD141" w14:textId="77777777" w:rsidR="00873D4B" w:rsidRDefault="00873D4B" w:rsidP="00873D4B">
      <w:pPr>
        <w:ind w:left="720" w:right="0"/>
        <w:rPr>
          <w:bCs/>
        </w:rPr>
      </w:pPr>
      <w:r w:rsidRPr="00A96140">
        <w:rPr>
          <w:bCs/>
        </w:rPr>
        <w:t>Patienten är fastande på UVA.</w:t>
      </w:r>
      <w:r>
        <w:rPr>
          <w:bCs/>
        </w:rPr>
        <w:t xml:space="preserve"> Kirurg tar ställning till när patienten får börja flyta.</w:t>
      </w:r>
    </w:p>
    <w:p w14:paraId="7C2AABA3" w14:textId="77777777" w:rsidR="00873D4B" w:rsidRDefault="00873D4B" w:rsidP="00873D4B">
      <w:pPr>
        <w:ind w:left="720" w:right="0"/>
        <w:rPr>
          <w:bCs/>
        </w:rPr>
      </w:pPr>
      <w:r w:rsidRPr="00A96140">
        <w:rPr>
          <w:bCs/>
        </w:rPr>
        <w:t>Patienterna kan inte kräkas efter operation</w:t>
      </w:r>
      <w:r>
        <w:rPr>
          <w:bCs/>
        </w:rPr>
        <w:t xml:space="preserve">. Frikostigt med </w:t>
      </w:r>
      <w:proofErr w:type="spellStart"/>
      <w:r w:rsidRPr="00A96140">
        <w:rPr>
          <w:bCs/>
        </w:rPr>
        <w:t>antiemetika</w:t>
      </w:r>
      <w:proofErr w:type="spellEnd"/>
      <w:r>
        <w:rPr>
          <w:bCs/>
        </w:rPr>
        <w:t xml:space="preserve"> kan behövas</w:t>
      </w:r>
      <w:r w:rsidRPr="00A96140">
        <w:rPr>
          <w:bCs/>
        </w:rPr>
        <w:t>.</w:t>
      </w:r>
    </w:p>
    <w:p w14:paraId="0C07842E" w14:textId="77777777" w:rsidR="00873D4B" w:rsidRDefault="00873D4B" w:rsidP="00873D4B">
      <w:pPr>
        <w:ind w:left="720" w:right="0"/>
        <w:rPr>
          <w:bCs/>
        </w:rPr>
      </w:pPr>
      <w:r>
        <w:rPr>
          <w:bCs/>
        </w:rPr>
        <w:t>Frikostighet med att låta patienten fukta mun och läppar.</w:t>
      </w:r>
    </w:p>
    <w:p w14:paraId="176684D9" w14:textId="77777777" w:rsidR="00873D4B" w:rsidRPr="00A96140" w:rsidRDefault="00873D4B" w:rsidP="00873D4B">
      <w:pPr>
        <w:spacing w:after="0"/>
        <w:ind w:left="720" w:right="0"/>
        <w:rPr>
          <w:bCs/>
        </w:rPr>
      </w:pPr>
      <w:r>
        <w:rPr>
          <w:bCs/>
        </w:rPr>
        <w:t>Parenteral vätska utifrån anestesiologs och kirurgs ordination.</w:t>
      </w:r>
    </w:p>
    <w:p w14:paraId="53032BC8" w14:textId="77777777" w:rsidR="00873D4B" w:rsidRPr="00A96140" w:rsidRDefault="00873D4B" w:rsidP="00873D4B">
      <w:pPr>
        <w:pStyle w:val="Rubrik3"/>
        <w:ind w:left="720"/>
      </w:pPr>
      <w:r w:rsidRPr="00A96140">
        <w:t>Hud</w:t>
      </w:r>
    </w:p>
    <w:p w14:paraId="3BB38547" w14:textId="77777777" w:rsidR="00873D4B" w:rsidRPr="00A96140" w:rsidRDefault="00873D4B" w:rsidP="00873D4B">
      <w:pPr>
        <w:spacing w:after="0"/>
        <w:ind w:left="720" w:right="0"/>
        <w:rPr>
          <w:bCs/>
        </w:rPr>
      </w:pPr>
      <w:r w:rsidRPr="00A96140">
        <w:rPr>
          <w:bCs/>
        </w:rPr>
        <w:t>Patienten har stödstrumpor under och efter operation.</w:t>
      </w:r>
    </w:p>
    <w:p w14:paraId="710CC4AA" w14:textId="77777777" w:rsidR="00873D4B" w:rsidRPr="00A96140" w:rsidRDefault="00873D4B" w:rsidP="00873D4B">
      <w:pPr>
        <w:pStyle w:val="Rubrik3"/>
        <w:ind w:left="720"/>
      </w:pPr>
      <w:r w:rsidRPr="00A96140">
        <w:t>Läkemedel</w:t>
      </w:r>
    </w:p>
    <w:p w14:paraId="11E19FBA" w14:textId="77777777" w:rsidR="00873D4B" w:rsidRDefault="00873D4B" w:rsidP="00873D4B">
      <w:pPr>
        <w:spacing w:after="0"/>
        <w:ind w:left="720" w:right="0"/>
        <w:rPr>
          <w:bCs/>
        </w:rPr>
      </w:pPr>
      <w:r>
        <w:rPr>
          <w:bCs/>
        </w:rPr>
        <w:t>Läkemedel ska tillföras parenteralt. Patienten s</w:t>
      </w:r>
      <w:r w:rsidRPr="00A96140">
        <w:rPr>
          <w:bCs/>
        </w:rPr>
        <w:t>kall inte ta några läkemedel per os</w:t>
      </w:r>
      <w:r>
        <w:rPr>
          <w:bCs/>
        </w:rPr>
        <w:t>.</w:t>
      </w:r>
    </w:p>
    <w:p w14:paraId="05D0F889" w14:textId="77777777" w:rsidR="00A169C7" w:rsidRDefault="00A169C7" w:rsidP="00873D4B">
      <w:pPr>
        <w:spacing w:after="0"/>
        <w:ind w:left="720" w:right="0"/>
        <w:rPr>
          <w:bCs/>
        </w:rPr>
      </w:pPr>
    </w:p>
    <w:p w14:paraId="44FE6A98" w14:textId="032A3D4F" w:rsidR="00A169C7" w:rsidRDefault="00A169C7" w:rsidP="00A169C7">
      <w:pPr>
        <w:pStyle w:val="Rubrik3"/>
        <w:ind w:left="720"/>
      </w:pPr>
      <w:r w:rsidRPr="00A169C7">
        <w:t>Medgranskare</w:t>
      </w:r>
    </w:p>
    <w:p w14:paraId="2B9D11EF" w14:textId="7AF7DD3D" w:rsidR="00A169C7" w:rsidRPr="00A169C7" w:rsidRDefault="00A169C7" w:rsidP="00A169C7">
      <w:pPr>
        <w:spacing w:after="0"/>
        <w:ind w:left="720" w:right="0"/>
      </w:pPr>
      <w:r w:rsidRPr="00A169C7">
        <w:rPr>
          <w:bCs/>
        </w:rPr>
        <w:t>Peter</w:t>
      </w:r>
      <w:r>
        <w:t xml:space="preserve"> Stubberöd, </w:t>
      </w:r>
      <w:r w:rsidR="006803CC">
        <w:t xml:space="preserve">Överläkare, Kirurgkliniken </w:t>
      </w:r>
      <w:r w:rsidR="006803CC">
        <w:tab/>
        <w:t>(</w:t>
      </w:r>
      <w:proofErr w:type="spellStart"/>
      <w:r w:rsidR="006803CC">
        <w:t>pets</w:t>
      </w:r>
      <w:r w:rsidR="00DA15A8">
        <w:t>t</w:t>
      </w:r>
      <w:proofErr w:type="spellEnd"/>
      <w:r w:rsidR="003313A1">
        <w:t>)</w:t>
      </w:r>
    </w:p>
    <w:p w14:paraId="76B9F95B" w14:textId="24513497" w:rsidR="00536A5A" w:rsidRPr="00873D4B" w:rsidRDefault="00536A5A" w:rsidP="00873D4B"/>
    <w:sectPr w:rsidR="00536A5A" w:rsidRPr="00873D4B" w:rsidSect="004B5EDD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058A1" w14:textId="77777777" w:rsidR="00873D4B" w:rsidRDefault="00873D4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8850223" w14:textId="77777777" w:rsidR="00873D4B" w:rsidRDefault="00873D4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0984845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1D9DB80" w14:textId="77777777" w:rsidR="00873D4B" w:rsidRPr="00EC0A68" w:rsidRDefault="00873D4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DD8DB" w14:textId="77777777" w:rsidR="00873D4B" w:rsidRDefault="00873D4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2EBE3C2" wp14:editId="3E8D6F3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12658248" name="Bildobjekt 8126582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77944" w14:textId="77777777" w:rsidR="00873D4B" w:rsidRPr="00DA65C4" w:rsidRDefault="00873D4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C02CC71" wp14:editId="5269DB9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54299783" name="Textruta 135429978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4F9D8E5" w14:textId="77777777" w:rsidR="00873D4B" w:rsidRDefault="00873D4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C02CC71" id="_x0000_t202" coordsize="21600,21600" o:spt="202" path="m,l,21600r21600,l21600,xe">
              <v:stroke joinstyle="miter"/>
              <v:path gradientshapeok="t" o:connecttype="rect"/>
            </v:shapetype>
            <v:shape id="Textruta 1354299783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4F9D8E5" w14:textId="77777777" w:rsidR="00873D4B" w:rsidRDefault="00873D4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8148B" w14:textId="77777777" w:rsidR="00873D4B" w:rsidRDefault="00873D4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21A6089" wp14:editId="08F64D7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47489555" name="Textruta 2474895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C94C55A" w14:textId="77777777" w:rsidR="00873D4B" w:rsidRDefault="00873D4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21A6089" id="_x0000_t202" coordsize="21600,21600" o:spt="202" path="m,l,21600r21600,l21600,xe">
              <v:stroke joinstyle="miter"/>
              <v:path gradientshapeok="t" o:connecttype="rect"/>
            </v:shapetype>
            <v:shape id="Textruta 247489555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1C94C55A" w14:textId="77777777" w:rsidR="00873D4B" w:rsidRDefault="00873D4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C05FAE8" wp14:editId="3C77971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5405059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5343153">
    <w:abstractNumId w:val="18"/>
  </w:num>
  <w:num w:numId="2" w16cid:durableId="1996958016">
    <w:abstractNumId w:val="15"/>
  </w:num>
  <w:num w:numId="3" w16cid:durableId="1510875840">
    <w:abstractNumId w:val="0"/>
  </w:num>
  <w:num w:numId="4" w16cid:durableId="1625187164">
    <w:abstractNumId w:val="7"/>
  </w:num>
  <w:num w:numId="5" w16cid:durableId="517043491">
    <w:abstractNumId w:val="16"/>
  </w:num>
  <w:num w:numId="6" w16cid:durableId="1061514654">
    <w:abstractNumId w:val="2"/>
  </w:num>
  <w:num w:numId="7" w16cid:durableId="1856072043">
    <w:abstractNumId w:val="12"/>
  </w:num>
  <w:num w:numId="8" w16cid:durableId="1427775576">
    <w:abstractNumId w:val="9"/>
  </w:num>
  <w:num w:numId="9" w16cid:durableId="1529484648">
    <w:abstractNumId w:val="1"/>
  </w:num>
  <w:num w:numId="10" w16cid:durableId="1494030553">
    <w:abstractNumId w:val="1"/>
  </w:num>
  <w:num w:numId="11" w16cid:durableId="1973057140">
    <w:abstractNumId w:val="3"/>
  </w:num>
  <w:num w:numId="12" w16cid:durableId="1414667316">
    <w:abstractNumId w:val="4"/>
  </w:num>
  <w:num w:numId="13" w16cid:durableId="1345014784">
    <w:abstractNumId w:val="14"/>
  </w:num>
  <w:num w:numId="14" w16cid:durableId="1422070009">
    <w:abstractNumId w:val="10"/>
  </w:num>
  <w:num w:numId="15" w16cid:durableId="1578982086">
    <w:abstractNumId w:val="8"/>
  </w:num>
  <w:num w:numId="16" w16cid:durableId="1458136441">
    <w:abstractNumId w:val="13"/>
  </w:num>
  <w:num w:numId="17" w16cid:durableId="1401950023">
    <w:abstractNumId w:val="5"/>
  </w:num>
  <w:num w:numId="18" w16cid:durableId="1780179720">
    <w:abstractNumId w:val="11"/>
  </w:num>
  <w:num w:numId="19" w16cid:durableId="1418018995">
    <w:abstractNumId w:val="17"/>
  </w:num>
  <w:num w:numId="20" w16cid:durableId="2614925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2B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3A1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EDD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3C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D4B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9C7"/>
    <w:rsid w:val="00A264BE"/>
    <w:rsid w:val="00A27294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02C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15A8"/>
    <w:rsid w:val="00DA299D"/>
    <w:rsid w:val="00DA65C4"/>
    <w:rsid w:val="00DD2BE0"/>
    <w:rsid w:val="00DD30F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238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Fundoplication – postoperativ vård</dc:title>
  <dc:subject/>
  <dc:creator>patrik.jens.johansson@vgregion.se</dc:creator>
  <keywords/>
  <lastModifiedBy>Carina Turesson Roos</lastModifiedBy>
  <revision>9</revision>
  <lastPrinted>2016-03-31T10:56:00.0000000Z</lastPrinted>
  <dcterms:created xsi:type="dcterms:W3CDTF">2022-05-23T07:22:00.0000000Z</dcterms:created>
  <dcterms:modified xsi:type="dcterms:W3CDTF">2025-09-03T12:56:00.0000000Z</dcterms:modified>
</coreProperties>
</file>