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F1037" w14:textId="77777777" w:rsidR="007D45DB" w:rsidRPr="009C643A" w:rsidRDefault="007D45DB" w:rsidP="009C643A">
      <w:pPr>
        <w:pStyle w:val="Rubrik2"/>
        <w:ind w:right="-2"/>
        <w:rPr>
          <w:color w:val="auto"/>
        </w:rPr>
        <w:sectPr w:rsidR="007D45DB" w:rsidRPr="009C643A" w:rsidSect="007D45D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B3426B" w14:textId="77777777" w:rsidR="007D45DB" w:rsidRPr="009C643A" w:rsidRDefault="007D45DB" w:rsidP="009C643A">
      <w:pPr>
        <w:spacing w:after="0" w:line="240" w:lineRule="auto"/>
        <w:ind w:right="-2"/>
        <w:rPr>
          <w:szCs w:val="20"/>
        </w:rPr>
      </w:pPr>
    </w:p>
    <w:p w14:paraId="7C07F343" w14:textId="77777777" w:rsidR="007D45DB" w:rsidRPr="009C643A" w:rsidRDefault="007D45DB" w:rsidP="009C643A">
      <w:pPr>
        <w:spacing w:after="0" w:line="240" w:lineRule="auto"/>
        <w:ind w:right="-2"/>
        <w:rPr>
          <w:szCs w:val="20"/>
        </w:rPr>
      </w:pPr>
    </w:p>
    <w:p w14:paraId="580C3CDC" w14:textId="77777777" w:rsidR="007D45DB" w:rsidRPr="009C643A" w:rsidRDefault="007D45DB" w:rsidP="009C643A">
      <w:pPr>
        <w:tabs>
          <w:tab w:val="left" w:pos="4590"/>
        </w:tabs>
        <w:spacing w:after="0" w:line="240" w:lineRule="auto"/>
        <w:ind w:right="-2"/>
        <w:rPr>
          <w:szCs w:val="20"/>
        </w:rPr>
      </w:pPr>
      <w:r w:rsidRPr="009C643A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256A6" w:rsidRPr="009C643A" w14:paraId="6741057D" w14:textId="77777777" w:rsidTr="00C7302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bookmarkEnd w:id="0"/>
          <w:p w14:paraId="329DB54C" w14:textId="77777777" w:rsidR="006256A6" w:rsidRPr="009C643A" w:rsidRDefault="006256A6" w:rsidP="00C73023">
            <w:pPr>
              <w:pStyle w:val="Rubrik1"/>
            </w:pPr>
            <w:r w:rsidRPr="009C643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C583AA2" wp14:editId="5FCE65B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E2D157A" w14:textId="77777777" w:rsidR="006256A6" w:rsidRPr="003D37FD" w:rsidRDefault="006256A6" w:rsidP="006256A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40518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C583A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E2D157A" w14:textId="77777777" w:rsidR="006256A6" w:rsidRPr="003D37FD" w:rsidRDefault="006256A6" w:rsidP="006256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40518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9C643A">
              <w:t xml:space="preserve">Axelprotes – Postoperativ vård  </w:t>
            </w:r>
            <w:bookmarkEnd w:id="3"/>
          </w:p>
        </w:tc>
      </w:tr>
    </w:tbl>
    <w:p w14:paraId="447C874B" w14:textId="77777777" w:rsidR="006256A6" w:rsidRPr="009C643A" w:rsidRDefault="006256A6" w:rsidP="006256A6">
      <w:pPr>
        <w:spacing w:after="0" w:line="240" w:lineRule="auto"/>
        <w:ind w:right="-2"/>
        <w:rPr>
          <w:szCs w:val="20"/>
        </w:rPr>
      </w:pPr>
    </w:p>
    <w:p w14:paraId="785F1DE3" w14:textId="77777777" w:rsidR="006256A6" w:rsidRPr="009C643A" w:rsidRDefault="006256A6" w:rsidP="006256A6">
      <w:pPr>
        <w:pStyle w:val="Rubrik2"/>
        <w:rPr>
          <w:rFonts w:ascii="Calibri" w:hAnsi="Calibri" w:cs="Calibri"/>
        </w:rPr>
      </w:pPr>
      <w:r w:rsidRPr="009C643A">
        <w:t>Revidering i denna version</w:t>
      </w:r>
      <w:r w:rsidRPr="009C643A">
        <w:rPr>
          <w:rFonts w:ascii="Calibri" w:hAnsi="Calibri" w:cs="Calibri"/>
        </w:rPr>
        <w:t xml:space="preserve"> </w:t>
      </w:r>
    </w:p>
    <w:p w14:paraId="740A7EE7" w14:textId="77777777" w:rsidR="006256A6" w:rsidRDefault="006256A6" w:rsidP="006256A6">
      <w:pPr>
        <w:spacing w:after="0" w:line="240" w:lineRule="auto"/>
        <w:ind w:right="-2"/>
        <w:rPr>
          <w:szCs w:val="20"/>
        </w:rPr>
      </w:pPr>
      <w:r w:rsidRPr="009C643A">
        <w:rPr>
          <w:szCs w:val="20"/>
        </w:rPr>
        <w:t xml:space="preserve">Mindre </w:t>
      </w:r>
      <w:r>
        <w:rPr>
          <w:szCs w:val="20"/>
        </w:rPr>
        <w:t>revidering</w:t>
      </w:r>
      <w:r w:rsidRPr="009C643A">
        <w:rPr>
          <w:szCs w:val="20"/>
        </w:rPr>
        <w:t xml:space="preserve"> under rubrik:</w:t>
      </w:r>
      <w:r>
        <w:rPr>
          <w:szCs w:val="20"/>
        </w:rPr>
        <w:t xml:space="preserve"> Aktivitet</w:t>
      </w:r>
    </w:p>
    <w:p w14:paraId="51B3646B" w14:textId="77777777" w:rsidR="006256A6" w:rsidRPr="009C643A" w:rsidRDefault="006256A6" w:rsidP="006256A6">
      <w:pPr>
        <w:spacing w:after="0" w:line="240" w:lineRule="auto"/>
        <w:ind w:right="-2"/>
        <w:rPr>
          <w:szCs w:val="20"/>
        </w:rPr>
      </w:pPr>
      <w:r>
        <w:rPr>
          <w:szCs w:val="20"/>
        </w:rPr>
        <w:t>Ny rubrik: Medgranskad av</w:t>
      </w:r>
    </w:p>
    <w:p w14:paraId="6A204A7D" w14:textId="77777777" w:rsidR="006256A6" w:rsidRPr="000E6013" w:rsidRDefault="006256A6" w:rsidP="006256A6">
      <w:pPr>
        <w:pStyle w:val="Rubrik2"/>
      </w:pPr>
      <w:bookmarkStart w:id="4" w:name="_Toc501440350"/>
      <w:r w:rsidRPr="000E6013">
        <w:t>Syfte</w:t>
      </w:r>
      <w:bookmarkEnd w:id="4"/>
    </w:p>
    <w:p w14:paraId="73D693A5" w14:textId="77777777" w:rsidR="006256A6" w:rsidRPr="009C643A" w:rsidRDefault="006256A6" w:rsidP="006256A6">
      <w:pPr>
        <w:autoSpaceDE w:val="0"/>
        <w:autoSpaceDN w:val="0"/>
        <w:adjustRightInd w:val="0"/>
        <w:spacing w:after="0" w:line="240" w:lineRule="auto"/>
        <w:ind w:right="-2"/>
      </w:pPr>
      <w:r w:rsidRPr="009C643A">
        <w:t xml:space="preserve">Att ge patienter som opererats med axelprotes en god och säker vård postoperativt. </w:t>
      </w:r>
    </w:p>
    <w:p w14:paraId="09EB12E9" w14:textId="77777777" w:rsidR="006256A6" w:rsidRPr="000E6013" w:rsidRDefault="006256A6" w:rsidP="006256A6">
      <w:pPr>
        <w:pStyle w:val="Rubrik2"/>
      </w:pPr>
      <w:r w:rsidRPr="000E6013">
        <w:t>Vilka berörs</w:t>
      </w:r>
    </w:p>
    <w:p w14:paraId="1A4132C3" w14:textId="77777777" w:rsidR="006256A6" w:rsidRPr="009C643A" w:rsidRDefault="006256A6" w:rsidP="006256A6">
      <w:pPr>
        <w:autoSpaceDE w:val="0"/>
        <w:autoSpaceDN w:val="0"/>
        <w:adjustRightInd w:val="0"/>
        <w:spacing w:after="0" w:line="240" w:lineRule="auto"/>
        <w:ind w:right="-2"/>
      </w:pPr>
      <w:r w:rsidRPr="009C643A">
        <w:t>Personal som vårdar patienter postoperativt efter axelproteskirurgi.</w:t>
      </w:r>
    </w:p>
    <w:p w14:paraId="52452C92" w14:textId="77777777" w:rsidR="006256A6" w:rsidRPr="009C643A" w:rsidRDefault="006256A6" w:rsidP="006256A6">
      <w:pPr>
        <w:spacing w:after="0" w:line="240" w:lineRule="auto"/>
        <w:ind w:right="-2"/>
      </w:pPr>
    </w:p>
    <w:p w14:paraId="42CBACB0" w14:textId="77777777" w:rsidR="006256A6" w:rsidRPr="009C643A" w:rsidRDefault="006256A6" w:rsidP="006256A6">
      <w:pPr>
        <w:pStyle w:val="Rubrik2"/>
        <w:rPr>
          <w:rFonts w:ascii="Arial" w:hAnsi="Arial" w:cs="Arial"/>
          <w:color w:val="auto"/>
          <w:sz w:val="26"/>
        </w:rPr>
      </w:pPr>
      <w:r w:rsidRPr="000E6013">
        <w:t>Innehåll och metodbeskrivning</w:t>
      </w:r>
      <w:r w:rsidRPr="009C643A">
        <w:rPr>
          <w:rFonts w:ascii="Arial" w:hAnsi="Arial" w:cs="Arial"/>
          <w:b/>
          <w:color w:val="auto"/>
          <w:sz w:val="26"/>
        </w:rPr>
        <w:t xml:space="preserve"> </w:t>
      </w:r>
      <w:r w:rsidRPr="009C643A">
        <w:rPr>
          <w:rFonts w:ascii="Arial" w:hAnsi="Arial" w:cs="Arial"/>
          <w:b/>
          <w:color w:val="auto"/>
          <w:sz w:val="26"/>
        </w:rPr>
        <w:br/>
      </w:r>
    </w:p>
    <w:p w14:paraId="1AACB900" w14:textId="77777777" w:rsidR="006256A6" w:rsidRPr="000E6013" w:rsidRDefault="006256A6" w:rsidP="006256A6">
      <w:pPr>
        <w:pStyle w:val="Rubrik2"/>
      </w:pPr>
      <w:r w:rsidRPr="000E6013">
        <w:t xml:space="preserve">Ingreppsorsak </w:t>
      </w:r>
    </w:p>
    <w:p w14:paraId="6F41FF67" w14:textId="77777777" w:rsidR="006256A6" w:rsidRPr="009C643A" w:rsidRDefault="006256A6" w:rsidP="006256A6">
      <w:pPr>
        <w:spacing w:after="0" w:line="240" w:lineRule="auto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 xml:space="preserve">Artros, Axelfraktur eller </w:t>
      </w:r>
      <w:proofErr w:type="spellStart"/>
      <w:r w:rsidRPr="009C643A">
        <w:rPr>
          <w:sz w:val="23"/>
          <w:szCs w:val="23"/>
        </w:rPr>
        <w:t>Humerusfraktur</w:t>
      </w:r>
      <w:proofErr w:type="spellEnd"/>
      <w:r w:rsidRPr="009C643A">
        <w:rPr>
          <w:sz w:val="23"/>
          <w:szCs w:val="23"/>
        </w:rPr>
        <w:t xml:space="preserve">. </w:t>
      </w:r>
    </w:p>
    <w:p w14:paraId="51EFFA6B" w14:textId="77777777" w:rsidR="006256A6" w:rsidRPr="000E6013" w:rsidRDefault="006256A6" w:rsidP="006256A6">
      <w:pPr>
        <w:pStyle w:val="Rubrik2"/>
      </w:pPr>
      <w:r w:rsidRPr="000E6013">
        <w:t>Ortopediskt ingrepp</w:t>
      </w:r>
    </w:p>
    <w:p w14:paraId="7E66B934" w14:textId="77777777" w:rsidR="006256A6" w:rsidRPr="009C643A" w:rsidRDefault="006256A6" w:rsidP="006256A6">
      <w:pPr>
        <w:spacing w:after="0" w:line="240" w:lineRule="auto"/>
        <w:ind w:right="-2"/>
        <w:rPr>
          <w:sz w:val="22"/>
          <w:szCs w:val="20"/>
        </w:rPr>
      </w:pPr>
      <w:r w:rsidRPr="009C643A">
        <w:rPr>
          <w:szCs w:val="20"/>
        </w:rPr>
        <w:t>Totalplastik med endera en anatomisk eller en omvänd protes, där samtliga ledytor ersätts med konstgjort material.</w:t>
      </w:r>
    </w:p>
    <w:p w14:paraId="45DBF408" w14:textId="77777777" w:rsidR="006256A6" w:rsidRPr="009C643A" w:rsidRDefault="006256A6" w:rsidP="006256A6">
      <w:pPr>
        <w:autoSpaceDE w:val="0"/>
        <w:autoSpaceDN w:val="0"/>
        <w:adjustRightInd w:val="0"/>
        <w:spacing w:after="0" w:line="240" w:lineRule="auto"/>
        <w:ind w:right="-2"/>
        <w:rPr>
          <w:sz w:val="23"/>
          <w:szCs w:val="23"/>
        </w:rPr>
      </w:pPr>
    </w:p>
    <w:p w14:paraId="222D9F5D" w14:textId="77777777" w:rsidR="006256A6" w:rsidRPr="009C643A" w:rsidRDefault="006256A6" w:rsidP="006256A6">
      <w:pPr>
        <w:autoSpaceDE w:val="0"/>
        <w:autoSpaceDN w:val="0"/>
        <w:adjustRightInd w:val="0"/>
        <w:spacing w:after="0" w:line="240" w:lineRule="auto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>Operationen utförs i sittande läge (</w:t>
      </w:r>
      <w:proofErr w:type="spellStart"/>
      <w:r w:rsidRPr="009C643A">
        <w:rPr>
          <w:sz w:val="23"/>
          <w:szCs w:val="23"/>
        </w:rPr>
        <w:t>sk</w:t>
      </w:r>
      <w:proofErr w:type="spellEnd"/>
      <w:r w:rsidRPr="009C643A">
        <w:rPr>
          <w:sz w:val="23"/>
          <w:szCs w:val="23"/>
        </w:rPr>
        <w:t xml:space="preserve"> </w:t>
      </w:r>
      <w:proofErr w:type="spellStart"/>
      <w:r w:rsidRPr="009C643A">
        <w:rPr>
          <w:sz w:val="23"/>
          <w:szCs w:val="23"/>
        </w:rPr>
        <w:t>Beachchair</w:t>
      </w:r>
      <w:proofErr w:type="spellEnd"/>
      <w:r w:rsidRPr="009C643A">
        <w:rPr>
          <w:sz w:val="23"/>
          <w:szCs w:val="23"/>
        </w:rPr>
        <w:t>-position)</w:t>
      </w:r>
      <w:r>
        <w:rPr>
          <w:sz w:val="23"/>
          <w:szCs w:val="23"/>
        </w:rPr>
        <w:t>.</w:t>
      </w:r>
    </w:p>
    <w:p w14:paraId="4B477F10" w14:textId="77777777" w:rsidR="006256A6" w:rsidRPr="000E6013" w:rsidRDefault="006256A6" w:rsidP="006256A6">
      <w:pPr>
        <w:pStyle w:val="Rubrik2"/>
      </w:pPr>
      <w:r w:rsidRPr="000E6013">
        <w:t>Anestesiform</w:t>
      </w:r>
    </w:p>
    <w:p w14:paraId="10E25F35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bCs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bCs/>
          <w:color w:val="auto"/>
          <w:sz w:val="23"/>
          <w:szCs w:val="23"/>
        </w:rPr>
        <w:t>Generell anestesi och intubation.</w:t>
      </w:r>
    </w:p>
    <w:p w14:paraId="576B384A" w14:textId="77777777" w:rsidR="006256A6" w:rsidRPr="009C643A" w:rsidRDefault="006256A6" w:rsidP="006256A6">
      <w:pPr>
        <w:autoSpaceDE w:val="0"/>
        <w:autoSpaceDN w:val="0"/>
        <w:adjustRightInd w:val="0"/>
        <w:ind w:right="-2"/>
        <w:rPr>
          <w:sz w:val="23"/>
          <w:szCs w:val="23"/>
        </w:rPr>
      </w:pPr>
      <w:r w:rsidRPr="009C643A">
        <w:rPr>
          <w:sz w:val="23"/>
          <w:szCs w:val="23"/>
        </w:rPr>
        <w:lastRenderedPageBreak/>
        <w:t xml:space="preserve">Regional anestesi med </w:t>
      </w:r>
      <w:proofErr w:type="spellStart"/>
      <w:r w:rsidRPr="009C643A">
        <w:rPr>
          <w:sz w:val="23"/>
          <w:szCs w:val="23"/>
        </w:rPr>
        <w:t>Interscalenblockad</w:t>
      </w:r>
      <w:proofErr w:type="spellEnd"/>
      <w:r w:rsidRPr="009C643A">
        <w:rPr>
          <w:sz w:val="23"/>
          <w:szCs w:val="23"/>
        </w:rPr>
        <w:t xml:space="preserve"> – med engångsdos Dexametason eller med kvarvarande kateter för postoperativ smärtlindring.</w:t>
      </w:r>
    </w:p>
    <w:p w14:paraId="475B4606" w14:textId="77777777" w:rsidR="006256A6" w:rsidRPr="009C643A" w:rsidRDefault="006256A6" w:rsidP="006256A6">
      <w:pPr>
        <w:pStyle w:val="Default"/>
        <w:ind w:left="992" w:right="-2"/>
        <w:rPr>
          <w:color w:val="auto"/>
        </w:rPr>
      </w:pPr>
    </w:p>
    <w:p w14:paraId="139A378A" w14:textId="77777777" w:rsidR="006256A6" w:rsidRPr="000E6013" w:rsidRDefault="006256A6" w:rsidP="006256A6">
      <w:pPr>
        <w:pStyle w:val="Rubrik2"/>
      </w:pPr>
      <w:r w:rsidRPr="000E6013">
        <w:t>Medicinsk behandling samt omvårdnadsåtgärder</w:t>
      </w:r>
    </w:p>
    <w:p w14:paraId="1E515711" w14:textId="77777777" w:rsidR="006256A6" w:rsidRPr="009C643A" w:rsidRDefault="006256A6" w:rsidP="006256A6">
      <w:pPr>
        <w:pStyle w:val="Rubrik3"/>
      </w:pPr>
      <w:r w:rsidRPr="009C643A">
        <w:t>Övervakning</w:t>
      </w:r>
    </w:p>
    <w:p w14:paraId="3185E7EA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>Basal övervakning enl. uppvakningsavdelningens rutiner och riktlinjer.</w:t>
      </w:r>
    </w:p>
    <w:p w14:paraId="791ED372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Målrelaterade ordinationer vad det gäller Hb, Blodtryck, Hjärtfrekvens, </w:t>
      </w:r>
      <w:proofErr w:type="gramStart"/>
      <w:r w:rsidRPr="009C643A">
        <w:rPr>
          <w:rFonts w:ascii="Times New Roman" w:hAnsi="Times New Roman" w:cs="Times New Roman"/>
          <w:color w:val="auto"/>
          <w:sz w:val="23"/>
          <w:szCs w:val="23"/>
        </w:rPr>
        <w:t>etc.</w:t>
      </w:r>
      <w:proofErr w:type="gramEnd"/>
    </w:p>
    <w:p w14:paraId="2EA2BBA5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>Patienten har ofta artärnål. Ev. Noradrenalin-infusion.</w:t>
      </w:r>
    </w:p>
    <w:p w14:paraId="34056CE7" w14:textId="77777777" w:rsidR="006256A6" w:rsidRPr="000E6013" w:rsidRDefault="006256A6" w:rsidP="006256A6">
      <w:pPr>
        <w:pStyle w:val="Rubrik3"/>
      </w:pPr>
      <w:r w:rsidRPr="000E6013">
        <w:t>Andning</w:t>
      </w:r>
    </w:p>
    <w:p w14:paraId="4F2FAA17" w14:textId="77777777" w:rsidR="006256A6" w:rsidRDefault="006256A6" w:rsidP="006256A6">
      <w:pPr>
        <w:autoSpaceDE w:val="0"/>
        <w:autoSpaceDN w:val="0"/>
        <w:adjustRightInd w:val="0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>O2 v b.</w:t>
      </w:r>
    </w:p>
    <w:p w14:paraId="729D1BD4" w14:textId="77777777" w:rsidR="006256A6" w:rsidRPr="000E6013" w:rsidRDefault="006256A6" w:rsidP="006256A6">
      <w:pPr>
        <w:pStyle w:val="Rubrik3"/>
      </w:pPr>
      <w:r w:rsidRPr="000E6013">
        <w:t>Nutrition</w:t>
      </w:r>
    </w:p>
    <w:p w14:paraId="10418E4D" w14:textId="77777777" w:rsidR="006256A6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Iv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 vätska enl. ordination samt per os.</w:t>
      </w:r>
    </w:p>
    <w:p w14:paraId="3DFCE43C" w14:textId="77777777" w:rsidR="006256A6" w:rsidRPr="006F5554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5"/>
          <w:szCs w:val="5"/>
        </w:rPr>
      </w:pPr>
    </w:p>
    <w:p w14:paraId="29CC977B" w14:textId="77777777" w:rsidR="006256A6" w:rsidRDefault="006256A6" w:rsidP="006256A6">
      <w:pPr>
        <w:pStyle w:val="Rubrik3"/>
      </w:pPr>
      <w:r w:rsidRPr="000E6013">
        <w:t>Elimination</w:t>
      </w:r>
    </w:p>
    <w:p w14:paraId="28DC20AD" w14:textId="77777777" w:rsidR="006256A6" w:rsidRPr="009C643A" w:rsidRDefault="006256A6" w:rsidP="006256A6">
      <w:pPr>
        <w:spacing w:after="0"/>
      </w:pPr>
      <w:r w:rsidRPr="009C643A">
        <w:t xml:space="preserve">Axelproteser med lång operationstid kan ha KAD. Om inte, följs rutin för </w:t>
      </w:r>
      <w:proofErr w:type="spellStart"/>
      <w:r w:rsidRPr="009C643A">
        <w:t>bladderscan</w:t>
      </w:r>
      <w:proofErr w:type="spellEnd"/>
      <w:r w:rsidRPr="009C643A">
        <w:t>.</w:t>
      </w:r>
    </w:p>
    <w:p w14:paraId="1FDE6245" w14:textId="77777777" w:rsidR="006256A6" w:rsidRPr="006F5554" w:rsidRDefault="006256A6" w:rsidP="006256A6">
      <w:pPr>
        <w:ind w:right="-2"/>
        <w:rPr>
          <w:sz w:val="2"/>
          <w:szCs w:val="2"/>
        </w:rPr>
      </w:pPr>
    </w:p>
    <w:p w14:paraId="316CA73E" w14:textId="77777777" w:rsidR="006256A6" w:rsidRDefault="006256A6" w:rsidP="006256A6">
      <w:pPr>
        <w:pStyle w:val="Rubrik3"/>
      </w:pPr>
      <w:r w:rsidRPr="000E6013">
        <w:t>Hud</w:t>
      </w:r>
    </w:p>
    <w:p w14:paraId="3058B583" w14:textId="77777777" w:rsidR="006256A6" w:rsidRPr="009C643A" w:rsidRDefault="006256A6" w:rsidP="006256A6">
      <w:pPr>
        <w:spacing w:after="0"/>
      </w:pPr>
      <w:r w:rsidRPr="009C643A">
        <w:t>Patienten förses på operation med ett Puttiplatt förband samt ett kylbandage, som dämpar svullnad och har en smärtstillande funktion.</w:t>
      </w:r>
    </w:p>
    <w:p w14:paraId="56384113" w14:textId="77777777" w:rsidR="006256A6" w:rsidRDefault="006256A6" w:rsidP="006256A6">
      <w:pPr>
        <w:pStyle w:val="Default"/>
        <w:spacing w:after="120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Extra kylklampar följer med från operation och förvaras i frys på UVA. Byts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v.b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>. Kylklamparna märks med patientens namn och skickas med patienten till avdelningen vid utskrivning.</w:t>
      </w:r>
    </w:p>
    <w:p w14:paraId="4725519D" w14:textId="77777777" w:rsidR="006256A6" w:rsidRDefault="006256A6" w:rsidP="006256A6">
      <w:pPr>
        <w:ind w:right="-2"/>
      </w:pPr>
      <w:r w:rsidRPr="009C643A">
        <w:t>Drän är oftast inte aktuellt.</w:t>
      </w:r>
    </w:p>
    <w:p w14:paraId="7DB8DA75" w14:textId="77777777" w:rsidR="006256A6" w:rsidRPr="009C643A" w:rsidRDefault="006256A6" w:rsidP="006256A6">
      <w:pPr>
        <w:autoSpaceDE w:val="0"/>
        <w:autoSpaceDN w:val="0"/>
        <w:adjustRightInd w:val="0"/>
        <w:ind w:right="-2"/>
        <w:rPr>
          <w:bCs/>
          <w:sz w:val="23"/>
          <w:szCs w:val="23"/>
        </w:rPr>
      </w:pPr>
      <w:r w:rsidRPr="009C643A">
        <w:rPr>
          <w:bCs/>
          <w:sz w:val="23"/>
          <w:szCs w:val="23"/>
        </w:rPr>
        <w:t>Risk för tryckskador orsakad av positioneringen i sittande läge och lång operationstid. Inspektera huden och följ rutin för förebyggande av tryckskador.</w:t>
      </w:r>
    </w:p>
    <w:p w14:paraId="37A1C652" w14:textId="77777777" w:rsidR="006256A6" w:rsidRPr="009C643A" w:rsidRDefault="006256A6" w:rsidP="006256A6">
      <w:pPr>
        <w:autoSpaceDE w:val="0"/>
        <w:autoSpaceDN w:val="0"/>
        <w:adjustRightInd w:val="0"/>
        <w:ind w:right="-2"/>
        <w:rPr>
          <w:sz w:val="23"/>
          <w:szCs w:val="23"/>
        </w:rPr>
      </w:pPr>
      <w:r w:rsidRPr="009C643A">
        <w:rPr>
          <w:bCs/>
          <w:sz w:val="23"/>
          <w:szCs w:val="23"/>
        </w:rPr>
        <w:t>Dokumentera eventuella tryckmärken i Orbit.</w:t>
      </w:r>
    </w:p>
    <w:p w14:paraId="54420F87" w14:textId="77777777" w:rsidR="006256A6" w:rsidRPr="006F5554" w:rsidRDefault="006256A6" w:rsidP="006256A6">
      <w:pPr>
        <w:pStyle w:val="Rubrik3"/>
      </w:pPr>
      <w:r w:rsidRPr="000E6013">
        <w:t>Smärta</w:t>
      </w:r>
    </w:p>
    <w:p w14:paraId="055AA2C9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Patienten får en Plexusblockad –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Interscalen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preop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>.</w:t>
      </w:r>
      <w:r w:rsidRPr="009C643A">
        <w:rPr>
          <w:rFonts w:ascii="Times New Roman" w:hAnsi="Times New Roman" w:cs="Times New Roman"/>
          <w:color w:val="auto"/>
          <w:sz w:val="23"/>
          <w:szCs w:val="23"/>
        </w:rPr>
        <w:br/>
        <w:t>För övrigt smärtlindring - Enligt läkarordination och generella direktiv.</w:t>
      </w:r>
      <w:r w:rsidRPr="009C643A">
        <w:rPr>
          <w:rFonts w:ascii="Times New Roman" w:hAnsi="Times New Roman" w:cs="Times New Roman"/>
          <w:color w:val="auto"/>
          <w:sz w:val="23"/>
          <w:szCs w:val="23"/>
        </w:rPr>
        <w:br/>
        <w:t>Kontrollera Melior.</w:t>
      </w:r>
    </w:p>
    <w:p w14:paraId="0123AC59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</w:rPr>
        <w:t>Viktigt är att se till att adekvat smärtlindring ges för att förebygga kraftigare smärtgenombrott, innan effekten av den perifera blockaden försvinner.</w:t>
      </w:r>
    </w:p>
    <w:p w14:paraId="50979611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</w:rPr>
      </w:pPr>
      <w:r w:rsidRPr="009C643A">
        <w:rPr>
          <w:rFonts w:ascii="Times New Roman" w:hAnsi="Times New Roman" w:cs="Times New Roman"/>
          <w:color w:val="auto"/>
        </w:rPr>
        <w:t>Förslag till smärtlindring är långverkande opioid och COX2-hämmare</w:t>
      </w:r>
      <w:r>
        <w:rPr>
          <w:rFonts w:ascii="Times New Roman" w:hAnsi="Times New Roman" w:cs="Times New Roman"/>
          <w:color w:val="auto"/>
        </w:rPr>
        <w:t>,</w:t>
      </w:r>
      <w:r w:rsidRPr="009C643A">
        <w:rPr>
          <w:rFonts w:ascii="Times New Roman" w:hAnsi="Times New Roman" w:cs="Times New Roman"/>
          <w:color w:val="auto"/>
        </w:rPr>
        <w:t xml:space="preserve"> som ordineras av ansvarig anestesiolog till och med morgonen efter operation. Därefter är avdelningsläkare ansvarig för fortsatt ordination</w:t>
      </w:r>
      <w:r>
        <w:rPr>
          <w:rFonts w:ascii="Times New Roman" w:hAnsi="Times New Roman" w:cs="Times New Roman"/>
          <w:color w:val="auto"/>
        </w:rPr>
        <w:t>.</w:t>
      </w:r>
    </w:p>
    <w:p w14:paraId="6264EBCF" w14:textId="77777777" w:rsidR="006256A6" w:rsidRPr="000E6013" w:rsidRDefault="006256A6" w:rsidP="006256A6">
      <w:pPr>
        <w:pStyle w:val="Rubrik3"/>
      </w:pPr>
      <w:r w:rsidRPr="000E6013">
        <w:lastRenderedPageBreak/>
        <w:t>Läkemedel</w:t>
      </w:r>
    </w:p>
    <w:p w14:paraId="54B73D23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Antibiotika enligt ordination av operatör. Kontrollera i Melior. </w:t>
      </w:r>
      <w:r w:rsidRPr="009C643A">
        <w:rPr>
          <w:rFonts w:ascii="Times New Roman" w:hAnsi="Times New Roman" w:cs="Times New Roman"/>
          <w:color w:val="auto"/>
          <w:sz w:val="23"/>
          <w:szCs w:val="23"/>
        </w:rPr>
        <w:br/>
        <w:t xml:space="preserve">I regel 2 sorters antibiotika, både Cloxacillin 2 g x 3 samt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Bensyl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-Pc 3 g x 3. </w:t>
      </w:r>
    </w:p>
    <w:p w14:paraId="14B158DC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Ordinerat som efter ledplastik rutinen gällande antibiotika, dvs 1 dos vid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opstart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, </w:t>
      </w:r>
      <w:proofErr w:type="gramStart"/>
      <w:r w:rsidRPr="009C643A">
        <w:rPr>
          <w:rFonts w:ascii="Times New Roman" w:hAnsi="Times New Roman" w:cs="Times New Roman"/>
          <w:color w:val="auto"/>
          <w:sz w:val="23"/>
          <w:szCs w:val="23"/>
        </w:rPr>
        <w:t>2:a</w:t>
      </w:r>
      <w:proofErr w:type="gram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 dos efter 2 timmar och 3:dje dos 6 timmar efter första.</w:t>
      </w:r>
    </w:p>
    <w:p w14:paraId="72AAAE09" w14:textId="77777777" w:rsidR="006256A6" w:rsidRPr="000E6013" w:rsidRDefault="006256A6" w:rsidP="006256A6">
      <w:pPr>
        <w:pStyle w:val="Rubrik3"/>
      </w:pPr>
      <w:r w:rsidRPr="000E6013">
        <w:t>Aktivitet</w:t>
      </w:r>
    </w:p>
    <w:p w14:paraId="18E37F5D" w14:textId="77777777" w:rsidR="006256A6" w:rsidRPr="009C643A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Har patienten fått en </w:t>
      </w:r>
      <w:proofErr w:type="spellStart"/>
      <w:r w:rsidRPr="009C643A">
        <w:rPr>
          <w:rFonts w:ascii="Times New Roman" w:hAnsi="Times New Roman" w:cs="Times New Roman"/>
          <w:color w:val="auto"/>
          <w:sz w:val="23"/>
          <w:szCs w:val="23"/>
        </w:rPr>
        <w:t>interscalenblockad</w:t>
      </w:r>
      <w:proofErr w:type="spellEnd"/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 med kvarvarande kateter som skall medfölja till vårdavdelningen, utförs kontroller enl</w:t>
      </w:r>
      <w:r>
        <w:rPr>
          <w:rFonts w:ascii="Times New Roman" w:hAnsi="Times New Roman" w:cs="Times New Roman"/>
          <w:color w:val="auto"/>
          <w:sz w:val="23"/>
          <w:szCs w:val="23"/>
        </w:rPr>
        <w:t>.</w:t>
      </w:r>
      <w:r w:rsidRPr="009C643A">
        <w:rPr>
          <w:rFonts w:ascii="Times New Roman" w:hAnsi="Times New Roman" w:cs="Times New Roman"/>
          <w:color w:val="auto"/>
          <w:sz w:val="23"/>
          <w:szCs w:val="23"/>
        </w:rPr>
        <w:t xml:space="preserve"> fasts</w:t>
      </w:r>
      <w:r>
        <w:rPr>
          <w:rFonts w:ascii="Times New Roman" w:hAnsi="Times New Roman" w:cs="Times New Roman"/>
          <w:color w:val="auto"/>
          <w:sz w:val="23"/>
          <w:szCs w:val="23"/>
        </w:rPr>
        <w:t xml:space="preserve">tällt protokoll; </w:t>
      </w:r>
      <w:hyperlink r:id="rId17" w:history="1">
        <w:proofErr w:type="spellStart"/>
        <w:r w:rsidRPr="00167D0E">
          <w:rPr>
            <w:rFonts w:ascii="Times New Roman" w:hAnsi="Times New Roman" w:cs="Times New Roman"/>
            <w:color w:val="0000FF"/>
            <w:u w:val="single"/>
          </w:rPr>
          <w:t>Interscalenekateter</w:t>
        </w:r>
        <w:proofErr w:type="spellEnd"/>
        <w:r w:rsidRPr="00167D0E">
          <w:rPr>
            <w:rFonts w:ascii="Times New Roman" w:hAnsi="Times New Roman" w:cs="Times New Roman"/>
            <w:color w:val="0000FF"/>
            <w:u w:val="single"/>
          </w:rPr>
          <w:t xml:space="preserve"> vid </w:t>
        </w:r>
        <w:proofErr w:type="spellStart"/>
        <w:r w:rsidRPr="00167D0E">
          <w:rPr>
            <w:rFonts w:ascii="Times New Roman" w:hAnsi="Times New Roman" w:cs="Times New Roman"/>
            <w:color w:val="0000FF"/>
            <w:u w:val="single"/>
          </w:rPr>
          <w:t>axelkirurgi</w:t>
        </w:r>
        <w:proofErr w:type="spellEnd"/>
      </w:hyperlink>
      <w:r>
        <w:rPr>
          <w:rFonts w:ascii="Times New Roman" w:hAnsi="Times New Roman" w:cs="Times New Roman"/>
          <w:color w:val="auto"/>
        </w:rPr>
        <w:t>.</w:t>
      </w:r>
    </w:p>
    <w:p w14:paraId="6A99E26F" w14:textId="74B36DF9" w:rsidR="006256A6" w:rsidRDefault="006256A6" w:rsidP="006256A6">
      <w:pPr>
        <w:pStyle w:val="Default"/>
        <w:ind w:left="992" w:right="-2"/>
        <w:rPr>
          <w:rFonts w:ascii="Times New Roman" w:hAnsi="Times New Roman" w:cs="Times New Roman"/>
          <w:color w:val="auto"/>
          <w:sz w:val="23"/>
          <w:szCs w:val="23"/>
        </w:rPr>
      </w:pPr>
      <w:r>
        <w:rPr>
          <w:rFonts w:ascii="Times New Roman" w:hAnsi="Times New Roman" w:cs="Times New Roman"/>
          <w:color w:val="auto"/>
          <w:sz w:val="23"/>
          <w:szCs w:val="23"/>
        </w:rPr>
        <w:t>V</w:t>
      </w:r>
      <w:r w:rsidR="007144E3">
        <w:rPr>
          <w:rFonts w:ascii="Times New Roman" w:hAnsi="Times New Roman" w:cs="Times New Roman"/>
          <w:color w:val="auto"/>
          <w:sz w:val="23"/>
          <w:szCs w:val="23"/>
        </w:rPr>
        <w:t xml:space="preserve"> </w:t>
      </w:r>
      <w:r w:rsidRPr="009C643A">
        <w:rPr>
          <w:rFonts w:ascii="Times New Roman" w:hAnsi="Times New Roman" w:cs="Times New Roman"/>
          <w:color w:val="auto"/>
          <w:sz w:val="23"/>
          <w:szCs w:val="23"/>
        </w:rPr>
        <w:t>g se rutin</w:t>
      </w:r>
      <w:r>
        <w:rPr>
          <w:rFonts w:ascii="Times New Roman" w:hAnsi="Times New Roman" w:cs="Times New Roman"/>
          <w:color w:val="auto"/>
          <w:sz w:val="23"/>
          <w:szCs w:val="23"/>
        </w:rPr>
        <w:t>;</w:t>
      </w:r>
      <w:r w:rsidRPr="00C76F34">
        <w:rPr>
          <w:rFonts w:ascii="Times New Roman" w:hAnsi="Times New Roman" w:cs="Times New Roman"/>
          <w:color w:val="auto"/>
        </w:rPr>
        <w:t xml:space="preserve"> </w:t>
      </w:r>
      <w:hyperlink r:id="rId18" w:history="1">
        <w:proofErr w:type="spellStart"/>
        <w:r w:rsidRPr="007515C3">
          <w:rPr>
            <w:rFonts w:ascii="Times New Roman" w:hAnsi="Times New Roman" w:cs="Times New Roman"/>
            <w:color w:val="0000FF"/>
            <w:u w:val="single"/>
          </w:rPr>
          <w:t>Interscalenblockad</w:t>
        </w:r>
        <w:proofErr w:type="spellEnd"/>
        <w:r w:rsidRPr="007515C3">
          <w:rPr>
            <w:rFonts w:ascii="Times New Roman" w:hAnsi="Times New Roman" w:cs="Times New Roman"/>
            <w:color w:val="0000FF"/>
            <w:u w:val="single"/>
          </w:rPr>
          <w:t xml:space="preserve"> med kvarliggande kateter</w:t>
        </w:r>
      </w:hyperlink>
      <w:r>
        <w:rPr>
          <w:rFonts w:ascii="Times New Roman" w:hAnsi="Times New Roman" w:cs="Times New Roman"/>
          <w:color w:val="auto"/>
        </w:rPr>
        <w:t>.</w:t>
      </w:r>
    </w:p>
    <w:p w14:paraId="2C909963" w14:textId="77777777" w:rsidR="006256A6" w:rsidRPr="000E6013" w:rsidRDefault="006256A6" w:rsidP="006256A6">
      <w:pPr>
        <w:pStyle w:val="Rubrik3"/>
      </w:pPr>
      <w:r w:rsidRPr="000E6013">
        <w:t>Utskrivning</w:t>
      </w:r>
    </w:p>
    <w:p w14:paraId="4259355E" w14:textId="77777777" w:rsidR="006256A6" w:rsidRDefault="006256A6" w:rsidP="006256A6">
      <w:pPr>
        <w:autoSpaceDE w:val="0"/>
        <w:autoSpaceDN w:val="0"/>
        <w:adjustRightInd w:val="0"/>
        <w:spacing w:after="0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 xml:space="preserve">Patienten är inneliggande och skickas till avdelning då utskrivningskriterier </w:t>
      </w:r>
      <w:r>
        <w:rPr>
          <w:sz w:val="23"/>
          <w:szCs w:val="23"/>
        </w:rPr>
        <w:t xml:space="preserve">UVA </w:t>
      </w:r>
      <w:r w:rsidRPr="009C643A">
        <w:rPr>
          <w:sz w:val="23"/>
          <w:szCs w:val="23"/>
        </w:rPr>
        <w:t>är uppfyllda.</w:t>
      </w:r>
    </w:p>
    <w:p w14:paraId="73613F25" w14:textId="77777777" w:rsidR="006256A6" w:rsidRDefault="006256A6" w:rsidP="006256A6">
      <w:pPr>
        <w:autoSpaceDE w:val="0"/>
        <w:autoSpaceDN w:val="0"/>
        <w:adjustRightInd w:val="0"/>
        <w:spacing w:after="0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 xml:space="preserve">Behöver ej vänta på att </w:t>
      </w:r>
      <w:proofErr w:type="spellStart"/>
      <w:r w:rsidRPr="009C643A">
        <w:rPr>
          <w:sz w:val="23"/>
          <w:szCs w:val="23"/>
        </w:rPr>
        <w:t>plexusbedövningen</w:t>
      </w:r>
      <w:proofErr w:type="spellEnd"/>
      <w:r w:rsidRPr="009C643A">
        <w:rPr>
          <w:sz w:val="23"/>
          <w:szCs w:val="23"/>
        </w:rPr>
        <w:t xml:space="preserve"> släppt.</w:t>
      </w:r>
    </w:p>
    <w:p w14:paraId="74C07323" w14:textId="77777777" w:rsidR="006256A6" w:rsidRPr="009C643A" w:rsidRDefault="006256A6" w:rsidP="006256A6">
      <w:pPr>
        <w:autoSpaceDE w:val="0"/>
        <w:autoSpaceDN w:val="0"/>
        <w:adjustRightInd w:val="0"/>
        <w:spacing w:after="0"/>
        <w:ind w:right="-2"/>
        <w:rPr>
          <w:sz w:val="23"/>
          <w:szCs w:val="23"/>
        </w:rPr>
      </w:pPr>
      <w:r w:rsidRPr="009C643A">
        <w:rPr>
          <w:sz w:val="23"/>
          <w:szCs w:val="23"/>
        </w:rPr>
        <w:t xml:space="preserve">Patienten är inneliggande </w:t>
      </w:r>
      <w:proofErr w:type="gramStart"/>
      <w:r w:rsidRPr="009C643A">
        <w:rPr>
          <w:sz w:val="23"/>
          <w:szCs w:val="23"/>
        </w:rPr>
        <w:t>1-2</w:t>
      </w:r>
      <w:proofErr w:type="gramEnd"/>
      <w:r w:rsidRPr="009C643A">
        <w:rPr>
          <w:sz w:val="23"/>
          <w:szCs w:val="23"/>
        </w:rPr>
        <w:t xml:space="preserve"> dygn.</w:t>
      </w:r>
    </w:p>
    <w:p w14:paraId="160DF9EE" w14:textId="77777777" w:rsidR="006256A6" w:rsidRDefault="006256A6" w:rsidP="006256A6">
      <w:pPr>
        <w:pStyle w:val="Rubrik3"/>
      </w:pPr>
      <w:r w:rsidRPr="000E6013">
        <w:t>Uppföljning</w:t>
      </w:r>
    </w:p>
    <w:p w14:paraId="3139EED0" w14:textId="77777777" w:rsidR="006256A6" w:rsidRPr="009C643A" w:rsidRDefault="006256A6" w:rsidP="006256A6">
      <w:pPr>
        <w:spacing w:after="0"/>
        <w:ind w:right="-2"/>
        <w:rPr>
          <w:sz w:val="22"/>
          <w:szCs w:val="22"/>
        </w:rPr>
      </w:pPr>
      <w:r w:rsidRPr="009C643A">
        <w:rPr>
          <w:sz w:val="22"/>
          <w:szCs w:val="22"/>
        </w:rPr>
        <w:t>Återbesök bokas rutinmässigt in efter 3 veckor, 6 veckor och 3 månader.</w:t>
      </w:r>
    </w:p>
    <w:p w14:paraId="168B62C1" w14:textId="77777777" w:rsidR="006256A6" w:rsidRPr="009C643A" w:rsidRDefault="006256A6" w:rsidP="006256A6">
      <w:pPr>
        <w:ind w:right="-2"/>
      </w:pPr>
      <w:r w:rsidRPr="009C643A">
        <w:rPr>
          <w:sz w:val="22"/>
          <w:szCs w:val="22"/>
        </w:rPr>
        <w:t>Röntgen utförs</w:t>
      </w:r>
      <w:r>
        <w:rPr>
          <w:sz w:val="22"/>
          <w:szCs w:val="22"/>
        </w:rPr>
        <w:t xml:space="preserve"> </w:t>
      </w:r>
      <w:r w:rsidRPr="009C643A">
        <w:rPr>
          <w:sz w:val="22"/>
          <w:szCs w:val="22"/>
        </w:rPr>
        <w:t>vanligtvis vid 3 månaders kontrollen.</w:t>
      </w:r>
    </w:p>
    <w:p w14:paraId="2585BA78" w14:textId="77777777" w:rsidR="005A580A" w:rsidRDefault="005A580A" w:rsidP="009C643A">
      <w:pPr>
        <w:ind w:right="-2"/>
        <w:rPr>
          <w:sz w:val="22"/>
          <w:szCs w:val="22"/>
        </w:rPr>
      </w:pPr>
    </w:p>
    <w:p w14:paraId="7A5D7740" w14:textId="734C0CFE" w:rsidR="005A580A" w:rsidRDefault="005A580A" w:rsidP="009C643A">
      <w:pPr>
        <w:ind w:right="-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A580A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 xml:space="preserve">Medgranskad av </w:t>
      </w:r>
    </w:p>
    <w:p w14:paraId="15BCDC4D" w14:textId="0F93A4F1" w:rsidR="005A580A" w:rsidRPr="005A580A" w:rsidRDefault="005A580A" w:rsidP="009C643A">
      <w:pPr>
        <w:ind w:right="-2"/>
      </w:pPr>
      <w:r>
        <w:rPr>
          <w:rFonts w:eastAsiaTheme="majorEastAsia"/>
        </w:rPr>
        <w:t xml:space="preserve">Mats Junhav </w:t>
      </w:r>
      <w:r w:rsidR="00C14360">
        <w:rPr>
          <w:rFonts w:eastAsiaTheme="majorEastAsia"/>
        </w:rPr>
        <w:t>(matan1) Överläkare Anestesi, AnOpIVA</w:t>
      </w:r>
    </w:p>
    <w:p w14:paraId="16373E3F" w14:textId="77777777" w:rsidR="009C643A" w:rsidRPr="009C643A" w:rsidRDefault="009C643A" w:rsidP="009C643A">
      <w:pPr>
        <w:ind w:right="-2"/>
      </w:pPr>
    </w:p>
    <w:p w14:paraId="76B9F95B" w14:textId="24513497" w:rsidR="00536A5A" w:rsidRPr="009C643A" w:rsidRDefault="00536A5A" w:rsidP="009C643A">
      <w:pPr>
        <w:autoSpaceDE w:val="0"/>
        <w:autoSpaceDN w:val="0"/>
        <w:adjustRightInd w:val="0"/>
        <w:spacing w:after="0" w:line="240" w:lineRule="auto"/>
        <w:ind w:right="-2"/>
      </w:pPr>
    </w:p>
    <w:sectPr w:rsidR="00536A5A" w:rsidRPr="009C643A" w:rsidSect="007D45D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A06CB" w14:textId="77777777" w:rsidR="00B62F86" w:rsidRDefault="00B62F86">
      <w:r>
        <w:separator/>
      </w:r>
    </w:p>
  </w:endnote>
  <w:endnote w:type="continuationSeparator" w:id="0">
    <w:p w14:paraId="4B676918" w14:textId="77777777" w:rsidR="00B62F86" w:rsidRDefault="00B62F86">
      <w:r>
        <w:continuationSeparator/>
      </w:r>
    </w:p>
  </w:endnote>
  <w:endnote w:type="continuationNotice" w:id="1">
    <w:p w14:paraId="437F08FA" w14:textId="77777777" w:rsidR="00B62F86" w:rsidRDefault="00B62F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C61B4" w14:textId="77777777" w:rsidR="00B62F86" w:rsidRDefault="00B62F86"/>
  </w:footnote>
  <w:footnote w:type="continuationSeparator" w:id="0">
    <w:p w14:paraId="420A53CE" w14:textId="77777777" w:rsidR="00B62F86" w:rsidRDefault="00B62F86">
      <w:r>
        <w:continuationSeparator/>
      </w:r>
    </w:p>
  </w:footnote>
  <w:footnote w:type="continuationNotice" w:id="1">
    <w:p w14:paraId="5B567D11" w14:textId="77777777" w:rsidR="00B62F86" w:rsidRDefault="00B62F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3924702">
    <w:abstractNumId w:val="17"/>
  </w:num>
  <w:num w:numId="2" w16cid:durableId="209002596">
    <w:abstractNumId w:val="14"/>
  </w:num>
  <w:num w:numId="3" w16cid:durableId="9529078">
    <w:abstractNumId w:val="0"/>
  </w:num>
  <w:num w:numId="4" w16cid:durableId="1153982823">
    <w:abstractNumId w:val="6"/>
  </w:num>
  <w:num w:numId="5" w16cid:durableId="1837332745">
    <w:abstractNumId w:val="15"/>
  </w:num>
  <w:num w:numId="6" w16cid:durableId="741416555">
    <w:abstractNumId w:val="2"/>
  </w:num>
  <w:num w:numId="7" w16cid:durableId="352148071">
    <w:abstractNumId w:val="11"/>
  </w:num>
  <w:num w:numId="8" w16cid:durableId="306474895">
    <w:abstractNumId w:val="8"/>
  </w:num>
  <w:num w:numId="9" w16cid:durableId="489373647">
    <w:abstractNumId w:val="1"/>
  </w:num>
  <w:num w:numId="10" w16cid:durableId="581526802">
    <w:abstractNumId w:val="1"/>
  </w:num>
  <w:num w:numId="11" w16cid:durableId="162742174">
    <w:abstractNumId w:val="3"/>
  </w:num>
  <w:num w:numId="12" w16cid:durableId="1720392970">
    <w:abstractNumId w:val="4"/>
  </w:num>
  <w:num w:numId="13" w16cid:durableId="1129513901">
    <w:abstractNumId w:val="13"/>
  </w:num>
  <w:num w:numId="14" w16cid:durableId="538905522">
    <w:abstractNumId w:val="9"/>
  </w:num>
  <w:num w:numId="15" w16cid:durableId="1810438719">
    <w:abstractNumId w:val="7"/>
  </w:num>
  <w:num w:numId="16" w16cid:durableId="1670474506">
    <w:abstractNumId w:val="12"/>
  </w:num>
  <w:num w:numId="17" w16cid:durableId="1782995873">
    <w:abstractNumId w:val="5"/>
  </w:num>
  <w:num w:numId="18" w16cid:durableId="1928688012">
    <w:abstractNumId w:val="10"/>
  </w:num>
  <w:num w:numId="19" w16cid:durableId="3511536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01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33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80A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6A6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554"/>
    <w:rsid w:val="00710B77"/>
    <w:rsid w:val="007144E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324"/>
    <w:rsid w:val="007A5C6F"/>
    <w:rsid w:val="007D4241"/>
    <w:rsid w:val="007D4317"/>
    <w:rsid w:val="007D45DB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43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39C"/>
    <w:rsid w:val="00A407AD"/>
    <w:rsid w:val="00A40923"/>
    <w:rsid w:val="00A41C05"/>
    <w:rsid w:val="00A42426"/>
    <w:rsid w:val="00A514B7"/>
    <w:rsid w:val="00A54A0B"/>
    <w:rsid w:val="00A65FD4"/>
    <w:rsid w:val="00A76C3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F8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67B"/>
    <w:rsid w:val="00BE7978"/>
    <w:rsid w:val="00C07DDB"/>
    <w:rsid w:val="00C14360"/>
    <w:rsid w:val="00C4115D"/>
    <w:rsid w:val="00C43BDD"/>
    <w:rsid w:val="00C47778"/>
    <w:rsid w:val="00C5011E"/>
    <w:rsid w:val="00C50EE5"/>
    <w:rsid w:val="00C5240A"/>
    <w:rsid w:val="00C5398F"/>
    <w:rsid w:val="00C556F5"/>
    <w:rsid w:val="00C678F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9C643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153/surrogate/Interscalenblockad%20med%20kvarliggande%20katete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7667-238904894-41/surrogate/Interscalenekateter%20vid%20axelkirurgi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420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Axelprotes - postoperativ  vård</dc:title>
  <dc:subject/>
  <dc:creator>patrik.jens.johansson@vgregion.se</dc:creator>
  <keywords/>
  <lastModifiedBy>Carina Turesson Roos</lastModifiedBy>
  <revision>13</revision>
  <lastPrinted>2016-03-31T10:56:00.0000000Z</lastPrinted>
  <dcterms:created xsi:type="dcterms:W3CDTF">2022-05-23T07:21:00.0000000Z</dcterms:created>
  <dcterms:modified xsi:type="dcterms:W3CDTF">2025-03-03T10:40:00.0000000Z</dcterms:modified>
</coreProperties>
</file>