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3E35" w:rsidP="00137554" w:rsidRDefault="00283E35" w14:paraId="7B644411" w14:textId="77777777">
      <w:pPr>
        <w:pStyle w:val="Rubrik2"/>
        <w:sectPr w:rsidR="00283E35" w:rsidSect="00283E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Style w:val="Normaltabell"/>
        <w:bidiVisual w:val="0"/>
        <w:tblW w:w="0" w:type="auto"/>
        <w:tblLook w:val="01E0" w:firstRow="1" w:lastRow="1" w:firstColumn="1" w:lastColumn="1" w:noHBand="0" w:noVBand="0"/>
      </w:tblPr>
      <w:tblGrid>
        <w:gridCol w:w="9045"/>
      </w:tblGrid>
      <w:tr w:rsidR="133AFE6B" w:rsidTr="133AFE6B" w14:paraId="046AF0ED">
        <w:trPr>
          <w:trHeight w:val="570"/>
        </w:trPr>
        <w:tc>
          <w:tcPr>
            <w:tcW w:w="9045" w:type="dxa"/>
            <w:tcBorders>
              <w:top w:val="nil"/>
              <w:left w:val="nil"/>
              <w:bottom w:val="single" w:sz="8"/>
              <w:right w:val="nil"/>
            </w:tcBorders>
            <w:tcMar/>
            <w:vAlign w:val="bottom"/>
          </w:tcPr>
          <w:p w:rsidR="133AFE6B" w:rsidP="133AFE6B" w:rsidRDefault="133AFE6B" w14:paraId="4ABB60BA" w14:textId="0EC32829">
            <w:pPr>
              <w:pStyle w:val="Rubrik1"/>
              <w:spacing w:before="0" w:beforeAutospacing="off" w:after="240" w:afterAutospacing="off" w:line="288" w:lineRule="auto"/>
              <w:ind w:left="992" w:right="0"/>
            </w:pPr>
            <w:r w:rsidRPr="133AFE6B" w:rsidR="133AFE6B">
              <w:rPr>
                <w:rFonts w:ascii="Calibri" w:hAnsi="Calibri" w:eastAsia="Calibri" w:cs="Calibri"/>
                <w:b w:val="0"/>
                <w:bCs w:val="0"/>
                <w:sz w:val="48"/>
                <w:szCs w:val="48"/>
              </w:rPr>
              <w:t>Urologiska ingrepp - mindre</w:t>
            </w:r>
          </w:p>
        </w:tc>
      </w:tr>
    </w:tbl>
    <w:p w:rsidRPr="00283E35" w:rsidR="00283E35" w:rsidP="133AFE6B" w:rsidRDefault="00283E35" w14:paraId="2EBFF931" w14:textId="7D7BC116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283E35" w:rsidR="00283E35" w:rsidP="133AFE6B" w:rsidRDefault="00283E35" w14:paraId="3EAF077D" w14:textId="161DEC4D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Revidering i denna version</w:t>
      </w:r>
    </w:p>
    <w:p w:rsidRPr="00283E35" w:rsidR="00283E35" w:rsidP="133AFE6B" w:rsidRDefault="00283E35" w14:paraId="06F2E937" w14:textId="2C5F6042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Ingen revidering.</w:t>
      </w:r>
    </w:p>
    <w:p w:rsidRPr="00283E35" w:rsidR="00283E35" w:rsidP="133AFE6B" w:rsidRDefault="00283E35" w14:paraId="738D81D8" w14:textId="02D49CFE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Syfte</w:t>
      </w:r>
    </w:p>
    <w:p w:rsidRPr="00283E35" w:rsidR="00283E35" w:rsidP="133AFE6B" w:rsidRDefault="00283E35" w14:paraId="58E7B2BD" w14:textId="61C8F1D5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Att skapa ett dokumentstöd för omhändertagande av patient vid mindre urologiska ingrepp. Dessa kan vara cystoscopi, B-Tur, blåshalsincision, laserlithotripsi av uretärsten alt blåssten, transuretral uretrotomi, transuretral blåsevakuering vid blödning, endoluminal nefropyelolitektomi, uretäroscopi med biopsi, uretäroscopi. Inläggning eller extraktion av uretärstent går oftast bra i sedering – annars som nedan.</w:t>
      </w:r>
    </w:p>
    <w:p w:rsidRPr="00283E35" w:rsidR="00283E35" w:rsidP="133AFE6B" w:rsidRDefault="00283E35" w14:paraId="0E4FB4D3" w14:textId="51C257EC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Vilka berörs</w:t>
      </w:r>
    </w:p>
    <w:p w:rsidRPr="00283E35" w:rsidR="00283E35" w:rsidP="133AFE6B" w:rsidRDefault="00283E35" w14:paraId="315EA0AB" w14:textId="049BCA35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Anestesisjuksköterskor, anestesiläkare och undersköterskor, Operation NU-sjukvården.</w:t>
      </w:r>
    </w:p>
    <w:p w:rsidRPr="00283E35" w:rsidR="00283E35" w:rsidP="133AFE6B" w:rsidRDefault="00283E35" w14:paraId="5762978F" w14:textId="5ACAD846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Anestesi</w:t>
      </w:r>
    </w:p>
    <w:p w:rsidRPr="00283E35" w:rsidR="00283E35" w:rsidP="133AFE6B" w:rsidRDefault="00283E35" w14:paraId="2730E453" w14:textId="1840FE13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Anestesikort; LM/TIVA, Spinal (isobar), Intub/TIVA vid behov av muskelrelaxation alt obturatoriusblockad.</w:t>
      </w:r>
    </w:p>
    <w:p w:rsidRPr="00283E35" w:rsidR="00283E35" w:rsidP="133AFE6B" w:rsidRDefault="00283E35" w14:paraId="55F812D4" w14:textId="51F6B188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Utrustning</w:t>
      </w:r>
    </w:p>
    <w:p w:rsidRPr="00283E35" w:rsidR="00283E35" w:rsidP="133AFE6B" w:rsidRDefault="00283E35" w14:paraId="4ED82231" w14:textId="207231B9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Standard</w:t>
      </w:r>
    </w:p>
    <w:p w:rsidRPr="00283E35" w:rsidR="00283E35" w:rsidP="133AFE6B" w:rsidRDefault="00283E35" w14:paraId="3074F616" w14:textId="093E1BA6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Blodgruppering/bastest</w:t>
      </w:r>
    </w:p>
    <w:p w:rsidRPr="00283E35" w:rsidR="00283E35" w:rsidP="133AFE6B" w:rsidRDefault="00283E35" w14:paraId="00A23D1C" w14:textId="500957A0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Ja/Nej: cystoskopi, B-Tur, blåshalsincision, transuretral uretrotomi och blåssten</w:t>
      </w:r>
    </w:p>
    <w:p w:rsidRPr="00283E35" w:rsidR="00283E35" w:rsidP="133AFE6B" w:rsidRDefault="00283E35" w14:paraId="3E6E8245" w14:textId="4B9DEA98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283E35" w:rsidR="00283E35" w:rsidP="133AFE6B" w:rsidRDefault="00283E35" w14:paraId="0148D1FA" w14:textId="6952E377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Nej/ Nej vid transuretral uretär- och njursten, inläggning och dragning av uretärstent, uretäroskopi och uretäroskopi med biopsi. </w:t>
      </w:r>
    </w:p>
    <w:p w:rsidRPr="00283E35" w:rsidR="00283E35" w:rsidP="133AFE6B" w:rsidRDefault="00283E35" w14:paraId="67E0F362" w14:textId="56227C12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283E35" w:rsidR="00283E35" w:rsidP="133AFE6B" w:rsidRDefault="00283E35" w14:paraId="2CCA9C4C" w14:textId="2B362783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Ja/ Ja: blåsevakuering vid blödning.  B-Tur ska i sällsynta fall ha bastest, operatören ordinerar då detta i förväg.</w:t>
      </w:r>
    </w:p>
    <w:p w:rsidRPr="00283E35" w:rsidR="00283E35" w:rsidP="133AFE6B" w:rsidRDefault="00283E35" w14:paraId="6AA8F270" w14:textId="4D9C6EF2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283E35" w:rsidR="00283E35" w:rsidP="133AFE6B" w:rsidRDefault="00283E35" w14:paraId="61D1E2B0" w14:textId="7684AB9F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Övriga endast blodgruppering, bastest enligt ordination.</w:t>
      </w:r>
    </w:p>
    <w:p w:rsidRPr="00283E35" w:rsidR="00283E35" w:rsidP="133AFE6B" w:rsidRDefault="00283E35" w14:paraId="330F05CC" w14:textId="3813D996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Praktiska råd</w:t>
      </w:r>
    </w:p>
    <w:p w:rsidRPr="00283E35" w:rsidR="00283E35" w:rsidP="133AFE6B" w:rsidRDefault="00283E35" w14:paraId="297B514A" w14:textId="72F033EF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Samarbeta med operationspersonalen vid beräkning av spolvätska. </w:t>
      </w:r>
      <w:r w:rsidRPr="133AFE6B" w:rsidR="3CCC5F37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Vid </w:t>
      </w: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Ta hjälp av spolprotokoll vid balansräkningen. Följ anvisningar i </w:t>
      </w:r>
      <w:hyperlink r:id="R7c928710d5c44e26">
        <w:r w:rsidRPr="133AFE6B" w:rsidR="3CCC5F37">
          <w:rPr>
            <w:rStyle w:val="Hyperlnk"/>
            <w:rFonts w:ascii="Times New Roman" w:hAnsi="Times New Roman" w:eastAsia="Times New Roman" w:cs="Times New Roman"/>
            <w:noProof w:val="0"/>
            <w:color w:val="0000FF"/>
            <w:sz w:val="24"/>
            <w:szCs w:val="24"/>
            <w:lang w:val="sv-SE"/>
          </w:rPr>
          <w:t>spolvätskekontroll vid urologiska ingrepp.</w:t>
        </w:r>
      </w:hyperlink>
    </w:p>
    <w:p w:rsidRPr="00283E35" w:rsidR="00283E35" w:rsidP="133AFE6B" w:rsidRDefault="00283E35" w14:paraId="40DE6954" w14:textId="4E2C975B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133AFE6B" w:rsidR="3CCC5F37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Operationsbord/läge</w:t>
      </w:r>
    </w:p>
    <w:p w:rsidRPr="00283E35" w:rsidR="00283E35" w:rsidP="133AFE6B" w:rsidRDefault="00283E35" w14:paraId="2B0E5D52" w14:textId="41B67F88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Huvudplatta, förlängning, centralplatta, pelvisplatta, benstöd. Slajda operationsbordet maximalt nedåt. </w:t>
      </w:r>
    </w:p>
    <w:p w:rsidRPr="00283E35" w:rsidR="00283E35" w:rsidP="133AFE6B" w:rsidRDefault="00283E35" w14:paraId="2935B05A" w14:textId="073251B2">
      <w:pPr>
        <w:bidi w:val="0"/>
        <w:spacing w:before="0" w:beforeAutospacing="off" w:after="0" w:afterAutospacing="off" w:line="240" w:lineRule="auto"/>
        <w:ind w:left="992" w:right="0"/>
      </w:pPr>
      <w:r w:rsidRPr="133AFE6B" w:rsidR="3CCC5F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Noggrann uppläggning av benen i benstöden. Stjärten placeras långt ut på bordskanten.</w:t>
      </w:r>
    </w:p>
    <w:p w:rsidRPr="00283E35" w:rsidR="00283E35" w:rsidP="133AFE6B" w:rsidRDefault="00283E35" w14:paraId="354CFBE0" w14:textId="65D47284">
      <w:pPr>
        <w:bidi w:val="0"/>
        <w:spacing w:before="0" w:beforeAutospacing="off" w:after="0" w:afterAutospacing="off" w:line="240" w:lineRule="auto"/>
        <w:ind w:left="992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Pr="00283E35" w:rsidR="00283E35" w:rsidP="00137554" w:rsidRDefault="00283E35" w14:paraId="03D17597" w14:textId="5785037A">
      <w:pPr>
        <w:spacing w:after="0" w:line="240" w:lineRule="auto"/>
        <w:ind w:right="0"/>
      </w:pPr>
    </w:p>
    <w:bookmarkEnd w:id="0"/>
    <w:sectPr w:rsidRPr="00536A5A" w:rsidR="00536A5A" w:rsidSect="00283E3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54C8E" w:rsidRDefault="00554C8E" w14:paraId="65C35762" w14:textId="77777777">
      <w:r>
        <w:separator/>
      </w:r>
    </w:p>
  </w:endnote>
  <w:endnote w:type="continuationSeparator" w:id="0">
    <w:p w:rsidR="00554C8E" w:rsidRDefault="00554C8E" w14:paraId="11E66B07" w14:textId="77777777">
      <w:r>
        <w:continuationSeparator/>
      </w:r>
    </w:p>
  </w:endnote>
  <w:endnote w:type="continuationNotice" w:id="1">
    <w:p w:rsidR="00554C8E" w:rsidRDefault="00554C8E" w14:paraId="7910B90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54C8E" w:rsidRDefault="00554C8E" w14:paraId="230F2792" w14:textId="77777777"/>
  </w:footnote>
  <w:footnote w:type="continuationSeparator" w:id="0">
    <w:p w:rsidR="00554C8E" w:rsidRDefault="00554C8E" w14:paraId="6BB475F4" w14:textId="77777777">
      <w:r>
        <w:continuationSeparator/>
      </w:r>
    </w:p>
  </w:footnote>
  <w:footnote w:type="continuationNotice" w:id="1">
    <w:p w:rsidR="00554C8E" w:rsidRDefault="00554C8E" w14:paraId="6CDEC5C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44594706">
    <w:abstractNumId w:val="17"/>
  </w:num>
  <w:num w:numId="2" w16cid:durableId="1928423654">
    <w:abstractNumId w:val="14"/>
  </w:num>
  <w:num w:numId="3" w16cid:durableId="1456368252">
    <w:abstractNumId w:val="0"/>
  </w:num>
  <w:num w:numId="4" w16cid:durableId="1192188002">
    <w:abstractNumId w:val="6"/>
  </w:num>
  <w:num w:numId="5" w16cid:durableId="182869521">
    <w:abstractNumId w:val="15"/>
  </w:num>
  <w:num w:numId="6" w16cid:durableId="1701469053">
    <w:abstractNumId w:val="2"/>
  </w:num>
  <w:num w:numId="7" w16cid:durableId="337657536">
    <w:abstractNumId w:val="11"/>
  </w:num>
  <w:num w:numId="8" w16cid:durableId="1884514543">
    <w:abstractNumId w:val="8"/>
  </w:num>
  <w:num w:numId="9" w16cid:durableId="584731752">
    <w:abstractNumId w:val="1"/>
  </w:num>
  <w:num w:numId="10" w16cid:durableId="1712995527">
    <w:abstractNumId w:val="1"/>
  </w:num>
  <w:num w:numId="11" w16cid:durableId="1165437188">
    <w:abstractNumId w:val="3"/>
  </w:num>
  <w:num w:numId="12" w16cid:durableId="73282230">
    <w:abstractNumId w:val="4"/>
  </w:num>
  <w:num w:numId="13" w16cid:durableId="2084983369">
    <w:abstractNumId w:val="13"/>
  </w:num>
  <w:num w:numId="14" w16cid:durableId="1881937500">
    <w:abstractNumId w:val="9"/>
  </w:num>
  <w:num w:numId="15" w16cid:durableId="755903824">
    <w:abstractNumId w:val="7"/>
  </w:num>
  <w:num w:numId="16" w16cid:durableId="2138405702">
    <w:abstractNumId w:val="12"/>
  </w:num>
  <w:num w:numId="17" w16cid:durableId="912472601">
    <w:abstractNumId w:val="5"/>
  </w:num>
  <w:num w:numId="18" w16cid:durableId="289477016">
    <w:abstractNumId w:val="10"/>
  </w:num>
  <w:num w:numId="19" w16cid:durableId="1883742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554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E3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C8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0F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3AFE6B"/>
    <w:rsid w:val="3CCC5F3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7c928710d5c44e2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Urologiska ingrepp - mindre</dc:title>
  <dc:subject/>
  <dc:creator>patrik.jens.johansson@vgregion.se</dc:creator>
  <keywords/>
  <lastModifiedBy>Caroline Edvardsson</lastModifiedBy>
  <revision>5</revision>
  <lastPrinted>2016-03-31T10:56:00.0000000Z</lastPrinted>
  <dcterms:created xsi:type="dcterms:W3CDTF">2022-05-23T03:46:00.0000000Z</dcterms:created>
  <dcterms:modified xsi:type="dcterms:W3CDTF">2026-02-24T10:03:41.0000000Z</dcterms:modified>
</coreProperties>
</file>