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44411" w14:textId="77777777" w:rsidR="00283E35" w:rsidRDefault="00283E35" w:rsidP="00137554">
      <w:pPr>
        <w:pStyle w:val="Rubrik2"/>
        <w:sectPr w:rsidR="00283E35" w:rsidSect="00283E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3D17597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</w:p>
    <w:p w14:paraId="1598CD8B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</w:p>
    <w:p w14:paraId="2211FD01" w14:textId="77777777" w:rsidR="00283E35" w:rsidRPr="00283E35" w:rsidRDefault="00283E35" w:rsidP="00137554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ab/>
      </w:r>
    </w:p>
    <w:p w14:paraId="2723C8FC" w14:textId="38DE8B35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062915" wp14:editId="2575F25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97917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917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62F493" w14:textId="77777777" w:rsidR="00283E35" w:rsidRPr="003D37FD" w:rsidRDefault="00283E35" w:rsidP="00283E3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14389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406291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77.1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" filled="f" stroked="f">
                <v:textbox style="mso-fit-shape-to-text:t">
                  <w:txbxContent>
                    <w:p w14:paraId="5B62F493" w14:textId="77777777" w:rsidR="00283E35" w:rsidRPr="003D37FD" w:rsidRDefault="00283E35" w:rsidP="00283E3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14389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83E35" w:rsidRPr="00283E35" w14:paraId="5BB82DB7" w14:textId="77777777" w:rsidTr="003001B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2E2392D" w14:textId="77777777" w:rsidR="00283E35" w:rsidRPr="00283E35" w:rsidRDefault="00283E35" w:rsidP="00137554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283E35">
              <w:rPr>
                <w:noProof/>
              </w:rPr>
              <w:t>Urologiska ingrepp - mindre</w:t>
            </w:r>
          </w:p>
        </w:tc>
      </w:tr>
    </w:tbl>
    <w:p w14:paraId="43BEB26D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</w:p>
    <w:p w14:paraId="05CFDD7D" w14:textId="5B72A385" w:rsidR="00283E35" w:rsidRPr="00283E35" w:rsidRDefault="00283E35" w:rsidP="00137554">
      <w:pPr>
        <w:pStyle w:val="Rubrik2"/>
      </w:pPr>
      <w:r w:rsidRPr="00283E35">
        <w:t>Revidering i denna version</w:t>
      </w:r>
    </w:p>
    <w:p w14:paraId="1270A861" w14:textId="708ECC80" w:rsidR="00283E35" w:rsidRPr="00283E35" w:rsidRDefault="00137554" w:rsidP="00137554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Ingen revidering</w:t>
      </w:r>
      <w:r w:rsidR="007430F8">
        <w:rPr>
          <w:szCs w:val="20"/>
        </w:rPr>
        <w:t>.</w:t>
      </w:r>
    </w:p>
    <w:p w14:paraId="06F84BE9" w14:textId="77777777" w:rsidR="00283E35" w:rsidRPr="00283E35" w:rsidRDefault="00283E35" w:rsidP="00137554">
      <w:pPr>
        <w:pStyle w:val="Rubrik2"/>
      </w:pPr>
      <w:r w:rsidRPr="00283E35">
        <w:t>Syfte</w:t>
      </w:r>
    </w:p>
    <w:p w14:paraId="7E84E5BC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>Att skapa ett dokumentstöd för omhändertagande av patient vid mindre urologiska ingrepp. Dessa kan vara cystoscopi, B-Tur, blåshalsincision, laserlithotripsi av uretärsten alt blåssten, transuretral uretrotomi, transuretral blåsevakuering vid blödning, endoluminal nefropyelolitektomi, uretäroscopi med biopsi, uretäroscopi. Inläggning eller extraktion av uretärstent går oftast bra i sedering – annars som nedan.</w:t>
      </w:r>
    </w:p>
    <w:p w14:paraId="4B6E5110" w14:textId="77777777" w:rsidR="00283E35" w:rsidRPr="00283E35" w:rsidRDefault="00283E35" w:rsidP="00137554">
      <w:pPr>
        <w:pStyle w:val="Rubrik2"/>
      </w:pPr>
      <w:r w:rsidRPr="00283E35">
        <w:t>Vilka berörs</w:t>
      </w:r>
    </w:p>
    <w:p w14:paraId="62289EB7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>Anestesisjuksköterskor, anestesiläkare och undersköterskor, Operation NU-sjukvården.</w:t>
      </w:r>
    </w:p>
    <w:p w14:paraId="4B5DAC65" w14:textId="77777777" w:rsidR="00283E35" w:rsidRPr="00283E35" w:rsidRDefault="00283E35" w:rsidP="00137554">
      <w:pPr>
        <w:pStyle w:val="Rubrik2"/>
      </w:pPr>
      <w:r w:rsidRPr="00283E35">
        <w:t>Anestesi</w:t>
      </w:r>
    </w:p>
    <w:p w14:paraId="63AB7754" w14:textId="77777777" w:rsidR="00283E35" w:rsidRPr="00283E35" w:rsidRDefault="00283E35" w:rsidP="00137554">
      <w:pPr>
        <w:autoSpaceDE w:val="0"/>
        <w:autoSpaceDN w:val="0"/>
        <w:adjustRightInd w:val="0"/>
        <w:spacing w:after="0" w:line="240" w:lineRule="auto"/>
        <w:ind w:right="0"/>
        <w:rPr>
          <w:color w:val="000000"/>
        </w:rPr>
      </w:pPr>
      <w:r w:rsidRPr="00283E35">
        <w:rPr>
          <w:color w:val="000000"/>
        </w:rPr>
        <w:t>Anestesikort; LM/PF - Sevo/luft, Spinal (isobar), Intub/PFE-Sevo vid behov av muskelrelaxation alt obturatoriusblockad.</w:t>
      </w:r>
    </w:p>
    <w:p w14:paraId="440DCD26" w14:textId="77777777" w:rsidR="00283E35" w:rsidRPr="00283E35" w:rsidRDefault="00283E35" w:rsidP="00137554">
      <w:pPr>
        <w:pStyle w:val="Rubrik2"/>
      </w:pPr>
      <w:r w:rsidRPr="00283E35">
        <w:t>Utrustning</w:t>
      </w:r>
    </w:p>
    <w:p w14:paraId="6083F967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>Standard</w:t>
      </w:r>
    </w:p>
    <w:p w14:paraId="4203D303" w14:textId="77777777" w:rsidR="00283E35" w:rsidRPr="00283E35" w:rsidRDefault="00283E35" w:rsidP="00137554">
      <w:pPr>
        <w:pStyle w:val="Rubrik2"/>
      </w:pPr>
      <w:r w:rsidRPr="00283E35">
        <w:t>Blodgruppering/bastest</w:t>
      </w:r>
    </w:p>
    <w:p w14:paraId="27C2F7D4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>Ja/Nej: cystoskopi, B-Tur, blåshalsincision, transuretral uretrotomi och blåssten</w:t>
      </w:r>
    </w:p>
    <w:p w14:paraId="7DAA3C68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</w:p>
    <w:p w14:paraId="06DC4B0F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 xml:space="preserve">Nej/ Nej vid transuretral uretär- och njursten, inläggning och dragning av uretärstent, uretäroskopi och uretäroskopi med biopsi. </w:t>
      </w:r>
    </w:p>
    <w:p w14:paraId="4C3839DE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</w:p>
    <w:p w14:paraId="2410D510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>Ja/ Ja: blåsevakuering vid blödning.  B-Tur ska i sällsynta fall ha bastest, operatören ordinerar då detta i förväg.</w:t>
      </w:r>
    </w:p>
    <w:p w14:paraId="34CA915E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</w:p>
    <w:p w14:paraId="5A3792B9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>Övriga endast blodgruppering, bastest enligt ordination.</w:t>
      </w:r>
    </w:p>
    <w:p w14:paraId="2104994D" w14:textId="77777777" w:rsidR="00283E35" w:rsidRPr="00283E35" w:rsidRDefault="00283E35" w:rsidP="00137554">
      <w:pPr>
        <w:pStyle w:val="Rubrik2"/>
      </w:pPr>
      <w:r w:rsidRPr="00283E35">
        <w:t>Praktiska råd</w:t>
      </w:r>
    </w:p>
    <w:p w14:paraId="4879ED7F" w14:textId="77777777" w:rsidR="00283E35" w:rsidRPr="00283E35" w:rsidRDefault="00283E35" w:rsidP="00137554">
      <w:pPr>
        <w:spacing w:after="0" w:line="240" w:lineRule="auto"/>
        <w:ind w:right="0"/>
      </w:pPr>
      <w:r w:rsidRPr="00283E35">
        <w:t xml:space="preserve">Samarbeta med operationspersonalen vid beräkning av spolvätska. </w:t>
      </w:r>
      <w:r w:rsidRPr="00283E35">
        <w:rPr>
          <w:color w:val="000000"/>
        </w:rPr>
        <w:t xml:space="preserve">Vid </w:t>
      </w:r>
      <w:r w:rsidRPr="00283E35">
        <w:t xml:space="preserve">Ta hjälp av spolprotokoll vid balansräkningen. Följ anvisningar i </w:t>
      </w:r>
      <w:hyperlink r:id="rId17" w:history="1">
        <w:r w:rsidRPr="00283E35">
          <w:rPr>
            <w:color w:val="0000FF"/>
            <w:u w:val="single"/>
          </w:rPr>
          <w:t>spolvätskekontroll vid urologiska ingrepp.</w:t>
        </w:r>
      </w:hyperlink>
    </w:p>
    <w:p w14:paraId="089908C4" w14:textId="77777777" w:rsidR="00283E35" w:rsidRPr="00283E35" w:rsidRDefault="00283E35" w:rsidP="00137554">
      <w:pPr>
        <w:pStyle w:val="Rubrik2"/>
      </w:pPr>
      <w:r w:rsidRPr="00283E35">
        <w:t>Operationsbord/läge</w:t>
      </w:r>
    </w:p>
    <w:p w14:paraId="71F202B2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>Universalbord 2 med benstöd.</w:t>
      </w:r>
    </w:p>
    <w:p w14:paraId="6C5E490B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>Noggrann uppläggning av benen i benstöden. Stjärten placeras långt ut på bordskanten.</w:t>
      </w:r>
    </w:p>
    <w:p w14:paraId="782517DD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  <w:r w:rsidRPr="00283E35">
        <w:rPr>
          <w:szCs w:val="20"/>
        </w:rPr>
        <w:t>Vid röntgengenomlysning slajdas operationsbordet nedåt så långt som möjligt.</w:t>
      </w:r>
    </w:p>
    <w:p w14:paraId="421176A4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</w:p>
    <w:p w14:paraId="33014713" w14:textId="77777777" w:rsidR="00283E35" w:rsidRPr="00283E35" w:rsidRDefault="00283E35" w:rsidP="00137554">
      <w:pPr>
        <w:keepNext/>
        <w:spacing w:before="240" w:after="60" w:line="240" w:lineRule="auto"/>
        <w:ind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5310610B" w14:textId="77777777" w:rsidR="00283E35" w:rsidRPr="00283E35" w:rsidRDefault="00283E35" w:rsidP="00137554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137554">
      <w:pPr>
        <w:spacing w:after="0" w:line="240" w:lineRule="auto"/>
        <w:ind w:right="0"/>
      </w:pPr>
    </w:p>
    <w:sectPr w:rsidR="00536A5A" w:rsidRPr="00536A5A" w:rsidSect="00283E3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C35762" w14:textId="77777777" w:rsidR="00554C8E" w:rsidRDefault="00554C8E">
      <w:r>
        <w:separator/>
      </w:r>
    </w:p>
  </w:endnote>
  <w:endnote w:type="continuationSeparator" w:id="0">
    <w:p w14:paraId="11E66B07" w14:textId="77777777" w:rsidR="00554C8E" w:rsidRDefault="00554C8E">
      <w:r>
        <w:continuationSeparator/>
      </w:r>
    </w:p>
  </w:endnote>
  <w:endnote w:type="continuationNotice" w:id="1">
    <w:p w14:paraId="7910B903" w14:textId="77777777" w:rsidR="00554C8E" w:rsidRDefault="00554C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F2792" w14:textId="77777777" w:rsidR="00554C8E" w:rsidRDefault="00554C8E"/>
  </w:footnote>
  <w:footnote w:type="continuationSeparator" w:id="0">
    <w:p w14:paraId="6BB475F4" w14:textId="77777777" w:rsidR="00554C8E" w:rsidRDefault="00554C8E">
      <w:r>
        <w:continuationSeparator/>
      </w:r>
    </w:p>
  </w:footnote>
  <w:footnote w:type="continuationNotice" w:id="1">
    <w:p w14:paraId="6CDEC5CE" w14:textId="77777777" w:rsidR="00554C8E" w:rsidRDefault="00554C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44594706">
    <w:abstractNumId w:val="17"/>
  </w:num>
  <w:num w:numId="2" w16cid:durableId="1928423654">
    <w:abstractNumId w:val="14"/>
  </w:num>
  <w:num w:numId="3" w16cid:durableId="1456368252">
    <w:abstractNumId w:val="0"/>
  </w:num>
  <w:num w:numId="4" w16cid:durableId="1192188002">
    <w:abstractNumId w:val="6"/>
  </w:num>
  <w:num w:numId="5" w16cid:durableId="182869521">
    <w:abstractNumId w:val="15"/>
  </w:num>
  <w:num w:numId="6" w16cid:durableId="1701469053">
    <w:abstractNumId w:val="2"/>
  </w:num>
  <w:num w:numId="7" w16cid:durableId="337657536">
    <w:abstractNumId w:val="11"/>
  </w:num>
  <w:num w:numId="8" w16cid:durableId="1884514543">
    <w:abstractNumId w:val="8"/>
  </w:num>
  <w:num w:numId="9" w16cid:durableId="584731752">
    <w:abstractNumId w:val="1"/>
  </w:num>
  <w:num w:numId="10" w16cid:durableId="1712995527">
    <w:abstractNumId w:val="1"/>
  </w:num>
  <w:num w:numId="11" w16cid:durableId="1165437188">
    <w:abstractNumId w:val="3"/>
  </w:num>
  <w:num w:numId="12" w16cid:durableId="73282230">
    <w:abstractNumId w:val="4"/>
  </w:num>
  <w:num w:numId="13" w16cid:durableId="2084983369">
    <w:abstractNumId w:val="13"/>
  </w:num>
  <w:num w:numId="14" w16cid:durableId="1881937500">
    <w:abstractNumId w:val="9"/>
  </w:num>
  <w:num w:numId="15" w16cid:durableId="755903824">
    <w:abstractNumId w:val="7"/>
  </w:num>
  <w:num w:numId="16" w16cid:durableId="2138405702">
    <w:abstractNumId w:val="12"/>
  </w:num>
  <w:num w:numId="17" w16cid:durableId="912472601">
    <w:abstractNumId w:val="5"/>
  </w:num>
  <w:num w:numId="18" w16cid:durableId="289477016">
    <w:abstractNumId w:val="10"/>
  </w:num>
  <w:num w:numId="19" w16cid:durableId="1883742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554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E3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C8E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0F8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7500/Spolv%c3%a4tskekontroll%20vid%20urologiska%20ingrepp.pdf?a=false&amp;guest=tru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182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Urologiska ingrepp - mindre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2022-05-23T03:46:00.0000000Z</dcterms:created>
  <dcterms:modified xsi:type="dcterms:W3CDTF">2024-05-17T09:08:00.0000000Z</dcterms:modified>
</coreProperties>
</file>