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C0D449" w14:textId="77777777" w:rsidR="009928E4" w:rsidRDefault="009928E4" w:rsidP="009928E4">
      <w:pPr>
        <w:pStyle w:val="Rubrik2"/>
        <w:ind w:right="140"/>
        <w:sectPr w:rsidR="009928E4" w:rsidSect="009928E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99C9ACF" w14:textId="77777777" w:rsidR="009928E4" w:rsidRPr="002C550C" w:rsidRDefault="009928E4" w:rsidP="009928E4">
      <w:pPr>
        <w:spacing w:after="0" w:line="240" w:lineRule="auto"/>
        <w:ind w:right="140"/>
        <w:rPr>
          <w:szCs w:val="20"/>
        </w:rPr>
      </w:pPr>
    </w:p>
    <w:p w14:paraId="47EBCA12" w14:textId="77777777" w:rsidR="009928E4" w:rsidRPr="002C550C" w:rsidRDefault="009928E4" w:rsidP="009928E4">
      <w:pPr>
        <w:spacing w:after="0" w:line="240" w:lineRule="auto"/>
        <w:ind w:right="140"/>
        <w:rPr>
          <w:szCs w:val="20"/>
        </w:rPr>
      </w:pPr>
    </w:p>
    <w:p w14:paraId="3BB3EA55" w14:textId="77777777" w:rsidR="009928E4" w:rsidRPr="002C550C" w:rsidRDefault="009928E4" w:rsidP="009928E4">
      <w:pPr>
        <w:tabs>
          <w:tab w:val="left" w:pos="4590"/>
        </w:tabs>
        <w:spacing w:after="0" w:line="240" w:lineRule="auto"/>
        <w:ind w:right="140"/>
        <w:rPr>
          <w:szCs w:val="20"/>
        </w:rPr>
      </w:pPr>
      <w:r w:rsidRPr="002C550C">
        <w:rPr>
          <w:szCs w:val="20"/>
        </w:rPr>
        <w:tab/>
      </w:r>
    </w:p>
    <w:p w14:paraId="003197E6" w14:textId="77777777" w:rsidR="009928E4" w:rsidRPr="002C550C" w:rsidRDefault="009928E4" w:rsidP="009928E4">
      <w:pPr>
        <w:spacing w:after="0" w:line="240" w:lineRule="auto"/>
        <w:ind w:right="140"/>
        <w:rPr>
          <w:szCs w:val="20"/>
        </w:rPr>
      </w:pPr>
      <w:r w:rsidRPr="002C550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999438" wp14:editId="58D7C84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1FEA89" w14:textId="77777777" w:rsidR="009928E4" w:rsidRPr="003D37FD" w:rsidRDefault="009928E4" w:rsidP="009928E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15948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299943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281FEA89" w14:textId="77777777" w:rsidR="009928E4" w:rsidRPr="003D37FD" w:rsidRDefault="009928E4" w:rsidP="009928E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15948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928E4" w:rsidRPr="002C550C" w14:paraId="66C6C08B" w14:textId="77777777" w:rsidTr="00A05B5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99CFDF1" w14:textId="77777777" w:rsidR="009928E4" w:rsidRPr="002C550C" w:rsidRDefault="009928E4" w:rsidP="00A05B54">
            <w:pPr>
              <w:pStyle w:val="Rubrik1"/>
              <w:ind w:right="140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2C550C">
              <w:rPr>
                <w:noProof/>
              </w:rPr>
              <w:t>Senallograft – beställning och hantering</w:t>
            </w:r>
          </w:p>
        </w:tc>
      </w:tr>
    </w:tbl>
    <w:p w14:paraId="71D59356" w14:textId="77777777" w:rsidR="009928E4" w:rsidRPr="002C550C" w:rsidRDefault="009928E4" w:rsidP="009928E4">
      <w:pPr>
        <w:keepNext/>
        <w:spacing w:after="0" w:line="240" w:lineRule="auto"/>
        <w:ind w:right="14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29824F04" w14:textId="77777777" w:rsidR="009928E4" w:rsidRPr="002C550C" w:rsidRDefault="009928E4" w:rsidP="009928E4">
      <w:pPr>
        <w:pStyle w:val="Rubrik2"/>
        <w:ind w:right="140"/>
      </w:pPr>
      <w:bookmarkStart w:id="3" w:name="_Toc501440349"/>
      <w:r w:rsidRPr="002C550C">
        <w:t xml:space="preserve">Revidering i denna version </w:t>
      </w:r>
      <w:bookmarkEnd w:id="3"/>
    </w:p>
    <w:p w14:paraId="071E2133" w14:textId="76DBD2F6" w:rsidR="009928E4" w:rsidRPr="002C550C" w:rsidRDefault="009928E4" w:rsidP="009928E4">
      <w:pPr>
        <w:tabs>
          <w:tab w:val="left" w:pos="4962"/>
        </w:tabs>
        <w:spacing w:after="0" w:line="240" w:lineRule="auto"/>
        <w:ind w:right="140"/>
        <w:rPr>
          <w:szCs w:val="20"/>
        </w:rPr>
      </w:pPr>
      <w:r w:rsidRPr="002C550C">
        <w:rPr>
          <w:szCs w:val="20"/>
        </w:rPr>
        <w:t xml:space="preserve">Ändring under rubriker: </w:t>
      </w:r>
      <w:r>
        <w:rPr>
          <w:szCs w:val="20"/>
        </w:rPr>
        <w:t>Vilka berörs, Ansvar, omhändertagande och kontroller vid ankomst, Dokumentation, Granskning, Bilaga 1</w:t>
      </w:r>
      <w:r w:rsidR="0014551C">
        <w:rPr>
          <w:szCs w:val="20"/>
        </w:rPr>
        <w:t xml:space="preserve"> </w:t>
      </w:r>
      <w:r>
        <w:rPr>
          <w:szCs w:val="20"/>
        </w:rPr>
        <w:t>-</w:t>
      </w:r>
      <w:r w:rsidR="0014551C">
        <w:rPr>
          <w:szCs w:val="20"/>
        </w:rPr>
        <w:t xml:space="preserve"> </w:t>
      </w:r>
      <w:r>
        <w:rPr>
          <w:szCs w:val="20"/>
        </w:rPr>
        <w:t>3.</w:t>
      </w:r>
    </w:p>
    <w:p w14:paraId="29EC65B7" w14:textId="77777777" w:rsidR="009928E4" w:rsidRPr="00020B37" w:rsidRDefault="009928E4" w:rsidP="009928E4">
      <w:pPr>
        <w:pStyle w:val="Rubrik2"/>
        <w:ind w:right="140"/>
      </w:pPr>
      <w:r w:rsidRPr="00020B37">
        <w:t>Bakgrund</w:t>
      </w:r>
    </w:p>
    <w:p w14:paraId="6D06DC31" w14:textId="77777777" w:rsidR="009928E4" w:rsidRPr="002C550C" w:rsidRDefault="009928E4" w:rsidP="009928E4">
      <w:pPr>
        <w:spacing w:after="0" w:line="240" w:lineRule="auto"/>
        <w:ind w:right="140"/>
        <w:rPr>
          <w:szCs w:val="20"/>
        </w:rPr>
      </w:pPr>
      <w:r w:rsidRPr="002C550C">
        <w:rPr>
          <w:szCs w:val="20"/>
        </w:rPr>
        <w:t>Allograft som används, köps in från en auktoriserad vävnadsinrättning i USA. De allografter som används är humansenor.</w:t>
      </w:r>
    </w:p>
    <w:p w14:paraId="3B3A4547" w14:textId="77777777" w:rsidR="009928E4" w:rsidRPr="002C550C" w:rsidRDefault="009928E4" w:rsidP="009928E4">
      <w:pPr>
        <w:spacing w:after="0" w:line="240" w:lineRule="auto"/>
        <w:ind w:right="140"/>
        <w:rPr>
          <w:szCs w:val="20"/>
        </w:rPr>
      </w:pPr>
    </w:p>
    <w:p w14:paraId="5AD327ED" w14:textId="77777777" w:rsidR="00DC5FB6" w:rsidRDefault="009928E4" w:rsidP="009928E4">
      <w:pPr>
        <w:spacing w:after="0" w:line="240" w:lineRule="auto"/>
        <w:ind w:right="140"/>
        <w:rPr>
          <w:szCs w:val="20"/>
        </w:rPr>
      </w:pPr>
      <w:r w:rsidRPr="002C550C">
        <w:rPr>
          <w:szCs w:val="20"/>
        </w:rPr>
        <w:t>Anledningen till användning av allograft, på ortopedkliniken, N</w:t>
      </w:r>
      <w:r w:rsidR="00B53F65">
        <w:rPr>
          <w:szCs w:val="20"/>
        </w:rPr>
        <w:t>U</w:t>
      </w:r>
      <w:r w:rsidRPr="002C550C">
        <w:rPr>
          <w:szCs w:val="20"/>
        </w:rPr>
        <w:t>-sjukvården, är utförande av komplicerade knä-</w:t>
      </w:r>
      <w:r w:rsidR="00B53F65">
        <w:rPr>
          <w:szCs w:val="20"/>
        </w:rPr>
        <w:t xml:space="preserve">, </w:t>
      </w:r>
      <w:r w:rsidRPr="002C550C">
        <w:rPr>
          <w:szCs w:val="20"/>
        </w:rPr>
        <w:t>axel</w:t>
      </w:r>
      <w:r w:rsidR="00DC5FB6">
        <w:rPr>
          <w:szCs w:val="20"/>
        </w:rPr>
        <w:t>- och armbågs</w:t>
      </w:r>
      <w:r w:rsidRPr="002C550C">
        <w:rPr>
          <w:szCs w:val="20"/>
        </w:rPr>
        <w:t xml:space="preserve">operationer. </w:t>
      </w:r>
    </w:p>
    <w:p w14:paraId="458089D6" w14:textId="38A0F436" w:rsidR="009928E4" w:rsidRPr="002C550C" w:rsidRDefault="009928E4" w:rsidP="009928E4">
      <w:pPr>
        <w:spacing w:after="0" w:line="240" w:lineRule="auto"/>
        <w:ind w:right="140"/>
        <w:rPr>
          <w:szCs w:val="20"/>
        </w:rPr>
      </w:pPr>
      <w:r w:rsidRPr="002C550C">
        <w:rPr>
          <w:szCs w:val="20"/>
        </w:rPr>
        <w:t>Det gäller patienter med komplicerade knä-</w:t>
      </w:r>
      <w:r w:rsidR="00DC5FB6">
        <w:rPr>
          <w:szCs w:val="20"/>
        </w:rPr>
        <w:t>,</w:t>
      </w:r>
      <w:r w:rsidRPr="002C550C">
        <w:rPr>
          <w:szCs w:val="20"/>
        </w:rPr>
        <w:t xml:space="preserve"> axel</w:t>
      </w:r>
      <w:r w:rsidR="008744BC">
        <w:rPr>
          <w:szCs w:val="20"/>
        </w:rPr>
        <w:t>- och armbågs</w:t>
      </w:r>
      <w:r w:rsidRPr="002C550C">
        <w:rPr>
          <w:szCs w:val="20"/>
        </w:rPr>
        <w:t>skador samt patienter där komplicerade reoperationer måste göras efter tidigare ingrepp. Det innebär att flera senor måste rekonstrueras. Diagnosen kan omfatta t</w:t>
      </w:r>
      <w:r w:rsidR="00A71175">
        <w:rPr>
          <w:szCs w:val="20"/>
        </w:rPr>
        <w:t xml:space="preserve"> </w:t>
      </w:r>
      <w:r w:rsidRPr="002C550C">
        <w:rPr>
          <w:szCs w:val="20"/>
        </w:rPr>
        <w:t>ex knä- och axelledsluxationer eller instabilitet i flera riktningar. I dessa fall krävs ofta tillgång till flera senor. Man använder i första hand kroppens egna ligament/senor, men ofta räcker inte dessa till och då behövs komplettering med allograft.</w:t>
      </w:r>
    </w:p>
    <w:p w14:paraId="6F34B6CC" w14:textId="77777777" w:rsidR="009928E4" w:rsidRPr="002C550C" w:rsidRDefault="009928E4" w:rsidP="009928E4">
      <w:pPr>
        <w:spacing w:after="0" w:line="240" w:lineRule="auto"/>
        <w:ind w:right="140"/>
        <w:rPr>
          <w:szCs w:val="20"/>
        </w:rPr>
      </w:pPr>
    </w:p>
    <w:p w14:paraId="5455AB11" w14:textId="77777777" w:rsidR="009928E4" w:rsidRPr="00020B37" w:rsidRDefault="009928E4" w:rsidP="009928E4">
      <w:pPr>
        <w:pStyle w:val="Rubrik2"/>
        <w:ind w:right="140"/>
      </w:pPr>
      <w:r w:rsidRPr="00020B37">
        <w:t>Syfte</w:t>
      </w:r>
    </w:p>
    <w:p w14:paraId="759087DC" w14:textId="77777777" w:rsidR="009928E4" w:rsidRPr="002C550C" w:rsidRDefault="009928E4" w:rsidP="009928E4">
      <w:pPr>
        <w:spacing w:after="0" w:line="240" w:lineRule="auto"/>
        <w:ind w:right="140"/>
        <w:rPr>
          <w:szCs w:val="20"/>
        </w:rPr>
      </w:pPr>
      <w:r w:rsidRPr="002C550C">
        <w:rPr>
          <w:szCs w:val="20"/>
        </w:rPr>
        <w:t>Att skapa en rutin för beställning och hantering av senallografts vid Ortopedoperation Uddevalla sjukhus.</w:t>
      </w:r>
      <w:r w:rsidRPr="002C550C">
        <w:rPr>
          <w:szCs w:val="20"/>
        </w:rPr>
        <w:tab/>
      </w:r>
      <w:r w:rsidRPr="002C550C">
        <w:rPr>
          <w:szCs w:val="20"/>
        </w:rPr>
        <w:tab/>
      </w:r>
    </w:p>
    <w:p w14:paraId="44B8F736" w14:textId="77777777" w:rsidR="009928E4" w:rsidRPr="00020B37" w:rsidRDefault="009928E4" w:rsidP="009928E4">
      <w:pPr>
        <w:pStyle w:val="Rubrik2"/>
        <w:ind w:right="140"/>
      </w:pPr>
      <w:r w:rsidRPr="00020B37">
        <w:t>Vilka berörs</w:t>
      </w:r>
    </w:p>
    <w:p w14:paraId="06F0A8DD" w14:textId="77777777" w:rsidR="009928E4" w:rsidRPr="002C550C" w:rsidRDefault="009928E4" w:rsidP="009928E4">
      <w:pPr>
        <w:spacing w:after="0" w:line="240" w:lineRule="auto"/>
        <w:ind w:right="140"/>
        <w:rPr>
          <w:szCs w:val="20"/>
        </w:rPr>
      </w:pPr>
      <w:r w:rsidRPr="00421010">
        <w:rPr>
          <w:szCs w:val="20"/>
        </w:rPr>
        <w:t>Operatör, operationssjuksköterskor och undersköterskor vid Operationsavdelningen Uddevalla och NÄL.</w:t>
      </w:r>
    </w:p>
    <w:p w14:paraId="598ADC62" w14:textId="77777777" w:rsidR="009928E4" w:rsidRPr="002C550C" w:rsidRDefault="009928E4" w:rsidP="009928E4">
      <w:pPr>
        <w:spacing w:after="0" w:line="240" w:lineRule="auto"/>
        <w:ind w:right="140"/>
        <w:rPr>
          <w:szCs w:val="20"/>
        </w:rPr>
      </w:pPr>
    </w:p>
    <w:p w14:paraId="3F357AFC" w14:textId="77777777" w:rsidR="009928E4" w:rsidRPr="00020B37" w:rsidRDefault="009928E4" w:rsidP="009928E4">
      <w:pPr>
        <w:pStyle w:val="Rubrik2"/>
        <w:ind w:right="140"/>
      </w:pPr>
      <w:r w:rsidRPr="00020B37">
        <w:lastRenderedPageBreak/>
        <w:t>Ansvar</w:t>
      </w:r>
    </w:p>
    <w:p w14:paraId="01BBF828" w14:textId="77777777" w:rsidR="009928E4" w:rsidRPr="002C550C" w:rsidRDefault="009928E4" w:rsidP="009928E4">
      <w:pPr>
        <w:spacing w:after="0" w:line="240" w:lineRule="auto"/>
        <w:ind w:right="140"/>
        <w:rPr>
          <w:szCs w:val="20"/>
        </w:rPr>
      </w:pPr>
      <w:r w:rsidRPr="00421010">
        <w:rPr>
          <w:szCs w:val="20"/>
        </w:rPr>
        <w:t>Överläkare Ioannis Karikis</w:t>
      </w:r>
      <w:r>
        <w:rPr>
          <w:szCs w:val="20"/>
        </w:rPr>
        <w:t xml:space="preserve"> (ioaka1),</w:t>
      </w:r>
      <w:r w:rsidRPr="00421010">
        <w:rPr>
          <w:szCs w:val="20"/>
        </w:rPr>
        <w:t xml:space="preserve"> Ortopedkliniken</w:t>
      </w:r>
      <w:r>
        <w:rPr>
          <w:szCs w:val="20"/>
        </w:rPr>
        <w:t>,</w:t>
      </w:r>
      <w:r w:rsidRPr="00421010">
        <w:rPr>
          <w:szCs w:val="20"/>
        </w:rPr>
        <w:t xml:space="preserve"> NU-sjukvården</w:t>
      </w:r>
    </w:p>
    <w:p w14:paraId="232BCB82" w14:textId="77777777" w:rsidR="009928E4" w:rsidRPr="002C550C" w:rsidRDefault="009928E4" w:rsidP="009928E4">
      <w:pPr>
        <w:pStyle w:val="Rubrik2"/>
        <w:ind w:right="140"/>
        <w:rPr>
          <w:rFonts w:ascii="Arial" w:hAnsi="Arial" w:cs="Arial"/>
          <w:b/>
          <w:bCs w:val="0"/>
          <w:iCs/>
          <w:sz w:val="26"/>
          <w:szCs w:val="28"/>
        </w:rPr>
      </w:pPr>
      <w:r w:rsidRPr="00020B37">
        <w:t>Beställning och transport</w:t>
      </w:r>
    </w:p>
    <w:p w14:paraId="622AFDD0" w14:textId="6503F4B9" w:rsidR="009928E4" w:rsidRPr="002C550C" w:rsidRDefault="009928E4" w:rsidP="009928E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140"/>
        <w:rPr>
          <w:szCs w:val="20"/>
        </w:rPr>
      </w:pPr>
      <w:r w:rsidRPr="002C550C">
        <w:rPr>
          <w:szCs w:val="20"/>
        </w:rPr>
        <w:t xml:space="preserve">Allograften beställs av Mölndals sjukhus via mail </w:t>
      </w:r>
      <w:r w:rsidR="00385AA6">
        <w:rPr>
          <w:szCs w:val="20"/>
        </w:rPr>
        <w:t>från</w:t>
      </w:r>
      <w:r w:rsidRPr="002C550C">
        <w:rPr>
          <w:szCs w:val="20"/>
        </w:rPr>
        <w:t xml:space="preserve"> operationssjuksköterska, från Musculoskeletal Transplant Foundation (MTF) i New Jersey.</w:t>
      </w:r>
    </w:p>
    <w:p w14:paraId="2657FF43" w14:textId="77777777" w:rsidR="009928E4" w:rsidRPr="002C550C" w:rsidRDefault="009928E4" w:rsidP="009928E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140"/>
        <w:rPr>
          <w:szCs w:val="20"/>
        </w:rPr>
      </w:pPr>
      <w:r w:rsidRPr="002C550C">
        <w:rPr>
          <w:szCs w:val="20"/>
        </w:rPr>
        <w:t>Transport sker via World Courier.</w:t>
      </w:r>
    </w:p>
    <w:p w14:paraId="18E879FF" w14:textId="77777777" w:rsidR="009928E4" w:rsidRPr="002C550C" w:rsidRDefault="009928E4" w:rsidP="009928E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140"/>
        <w:rPr>
          <w:szCs w:val="20"/>
        </w:rPr>
      </w:pPr>
      <w:r w:rsidRPr="002C550C">
        <w:rPr>
          <w:szCs w:val="20"/>
        </w:rPr>
        <w:t>Allograften transporteras i frigolitbox som fyllts med kolsyreis, World Courier ombesörjer påfyllning av kolsyreis inför transport från USA, vilket signeras på medföljande fraktsedel.</w:t>
      </w:r>
    </w:p>
    <w:p w14:paraId="299CD825" w14:textId="77777777" w:rsidR="009928E4" w:rsidRPr="002C550C" w:rsidRDefault="009928E4" w:rsidP="009928E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140"/>
        <w:rPr>
          <w:szCs w:val="20"/>
        </w:rPr>
      </w:pPr>
      <w:r w:rsidRPr="002C550C">
        <w:rPr>
          <w:szCs w:val="20"/>
        </w:rPr>
        <w:t xml:space="preserve">Vid ankomsten till Landvetter, ringer World Courier till kontaktpersonen på operationsavdelningen Mölndals sjukhus, för överenskommelse om tidpunkt för leverans. </w:t>
      </w:r>
    </w:p>
    <w:p w14:paraId="011CD93D" w14:textId="77777777" w:rsidR="009928E4" w:rsidRPr="002C550C" w:rsidRDefault="009928E4" w:rsidP="009928E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140"/>
        <w:rPr>
          <w:szCs w:val="20"/>
        </w:rPr>
      </w:pPr>
      <w:r w:rsidRPr="002C550C">
        <w:rPr>
          <w:szCs w:val="20"/>
        </w:rPr>
        <w:t>Uddevalla sjukhus ringer Mölndals sjukhus för att beställa de senor vi behöver.</w:t>
      </w:r>
    </w:p>
    <w:p w14:paraId="4AC6ABD0" w14:textId="77777777" w:rsidR="009928E4" w:rsidRPr="002C550C" w:rsidRDefault="009928E4" w:rsidP="009928E4">
      <w:pPr>
        <w:spacing w:after="0" w:line="240" w:lineRule="auto"/>
        <w:ind w:right="140"/>
        <w:rPr>
          <w:szCs w:val="20"/>
        </w:rPr>
      </w:pPr>
    </w:p>
    <w:p w14:paraId="42BA1C50" w14:textId="77777777" w:rsidR="009928E4" w:rsidRPr="00020B37" w:rsidRDefault="009928E4" w:rsidP="009928E4">
      <w:pPr>
        <w:pStyle w:val="Rubrik2"/>
        <w:ind w:right="140"/>
      </w:pPr>
      <w:r w:rsidRPr="00020B37">
        <w:t>Omhändertagande och kontroller vid ankomst</w:t>
      </w:r>
    </w:p>
    <w:p w14:paraId="78DCEE85" w14:textId="77777777" w:rsidR="009928E4" w:rsidRPr="002C550C" w:rsidRDefault="009928E4" w:rsidP="009928E4">
      <w:pPr>
        <w:spacing w:after="0" w:line="240" w:lineRule="auto"/>
        <w:ind w:left="1418" w:right="140"/>
        <w:rPr>
          <w:szCs w:val="20"/>
        </w:rPr>
      </w:pPr>
      <w:r w:rsidRPr="00421010">
        <w:rPr>
          <w:szCs w:val="20"/>
        </w:rPr>
        <w:t>Allograften packas upp av ansvarig Sektionsledare Uddevalla Sjukhus som gör följande kontroller:</w:t>
      </w:r>
    </w:p>
    <w:p w14:paraId="4EB74CC4" w14:textId="77777777" w:rsidR="009928E4" w:rsidRPr="002C550C" w:rsidRDefault="009928E4" w:rsidP="009928E4">
      <w:pPr>
        <w:numPr>
          <w:ilvl w:val="0"/>
          <w:numId w:val="21"/>
        </w:numPr>
        <w:spacing w:after="0" w:line="240" w:lineRule="auto"/>
        <w:ind w:left="1418" w:right="140"/>
        <w:rPr>
          <w:szCs w:val="20"/>
        </w:rPr>
      </w:pPr>
      <w:r w:rsidRPr="002C550C">
        <w:rPr>
          <w:szCs w:val="20"/>
        </w:rPr>
        <w:t>Att serienummer, utgångsdatum samt övriga uppgifter om innehåll på medföljande dokument stämmer mot det som står på förpackningarna.</w:t>
      </w:r>
    </w:p>
    <w:p w14:paraId="6908DD22" w14:textId="77777777" w:rsidR="009928E4" w:rsidRPr="002C550C" w:rsidRDefault="009928E4" w:rsidP="009928E4">
      <w:pPr>
        <w:numPr>
          <w:ilvl w:val="0"/>
          <w:numId w:val="21"/>
        </w:numPr>
        <w:spacing w:after="0" w:line="240" w:lineRule="auto"/>
        <w:ind w:left="1418" w:right="140"/>
        <w:rPr>
          <w:szCs w:val="20"/>
        </w:rPr>
      </w:pPr>
      <w:r w:rsidRPr="002C550C">
        <w:rPr>
          <w:szCs w:val="20"/>
        </w:rPr>
        <w:t>Att förpackningarna är obrutna och intakta.</w:t>
      </w:r>
    </w:p>
    <w:p w14:paraId="14184AB4" w14:textId="77777777" w:rsidR="009928E4" w:rsidRPr="002C550C" w:rsidRDefault="009928E4" w:rsidP="009928E4">
      <w:pPr>
        <w:spacing w:after="0" w:line="240" w:lineRule="auto"/>
        <w:ind w:right="140"/>
        <w:rPr>
          <w:szCs w:val="20"/>
        </w:rPr>
      </w:pPr>
    </w:p>
    <w:p w14:paraId="02F69DB5" w14:textId="77777777" w:rsidR="009928E4" w:rsidRPr="002C550C" w:rsidRDefault="009928E4" w:rsidP="009928E4">
      <w:pPr>
        <w:spacing w:after="0" w:line="240" w:lineRule="auto"/>
        <w:ind w:right="140"/>
        <w:rPr>
          <w:szCs w:val="20"/>
        </w:rPr>
      </w:pPr>
      <w:r w:rsidRPr="002C550C">
        <w:rPr>
          <w:szCs w:val="20"/>
        </w:rPr>
        <w:t>Ankomstkontrollen dokumenteras och signeras på medföljande packlista och sparas.</w:t>
      </w:r>
    </w:p>
    <w:p w14:paraId="4A0CD2B7" w14:textId="77777777" w:rsidR="009928E4" w:rsidRPr="002C550C" w:rsidRDefault="009928E4" w:rsidP="009928E4">
      <w:pPr>
        <w:spacing w:after="0" w:line="240" w:lineRule="auto"/>
        <w:ind w:right="140"/>
        <w:rPr>
          <w:szCs w:val="20"/>
        </w:rPr>
      </w:pPr>
    </w:p>
    <w:p w14:paraId="68FC8588" w14:textId="77777777" w:rsidR="009928E4" w:rsidRPr="002C550C" w:rsidRDefault="009928E4" w:rsidP="009928E4">
      <w:pPr>
        <w:spacing w:after="0" w:line="240" w:lineRule="auto"/>
        <w:ind w:right="140"/>
        <w:rPr>
          <w:szCs w:val="20"/>
        </w:rPr>
      </w:pPr>
      <w:r w:rsidRPr="002C550C">
        <w:rPr>
          <w:szCs w:val="20"/>
        </w:rPr>
        <w:t>Endast allografter som är godkända efter ovanstående beskrivna kontroller placeras i frys -80C˚ på Ortopedoperation. I händelse av att ett allograft inte godkänns vid kontrollerna kasseras detta eller skickas i retur till MTF.</w:t>
      </w:r>
    </w:p>
    <w:p w14:paraId="3A9B9516" w14:textId="77777777" w:rsidR="009928E4" w:rsidRPr="002C550C" w:rsidRDefault="009928E4" w:rsidP="009928E4">
      <w:pPr>
        <w:spacing w:after="0" w:line="240" w:lineRule="auto"/>
        <w:ind w:right="140"/>
        <w:rPr>
          <w:szCs w:val="20"/>
        </w:rPr>
      </w:pPr>
    </w:p>
    <w:p w14:paraId="7DB34F4B" w14:textId="77777777" w:rsidR="009928E4" w:rsidRPr="00020B37" w:rsidRDefault="009928E4" w:rsidP="009928E4">
      <w:pPr>
        <w:pStyle w:val="Rubrik2"/>
        <w:ind w:right="140"/>
      </w:pPr>
      <w:r w:rsidRPr="00020B37">
        <w:t>Kontroller i anslutning till operation</w:t>
      </w:r>
    </w:p>
    <w:p w14:paraId="62F5FC6F" w14:textId="77777777" w:rsidR="009928E4" w:rsidRPr="002C550C" w:rsidRDefault="009928E4" w:rsidP="009928E4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140"/>
        <w:rPr>
          <w:szCs w:val="20"/>
        </w:rPr>
      </w:pPr>
      <w:r w:rsidRPr="002C550C">
        <w:rPr>
          <w:szCs w:val="20"/>
        </w:rPr>
        <w:t>Ansvarig läkare väljer allograft utifrån medföljande dokument.</w:t>
      </w:r>
    </w:p>
    <w:p w14:paraId="11E228D6" w14:textId="77777777" w:rsidR="009928E4" w:rsidRPr="002C550C" w:rsidRDefault="009928E4" w:rsidP="009928E4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140"/>
        <w:rPr>
          <w:szCs w:val="20"/>
        </w:rPr>
      </w:pPr>
      <w:r w:rsidRPr="002C550C">
        <w:rPr>
          <w:szCs w:val="20"/>
        </w:rPr>
        <w:t>Operationssjuksköterska hämtar allograftet på Ortopedoperation och NaCl 9mg/ml, lämnar in vätska och allograft till operationssalen.</w:t>
      </w:r>
    </w:p>
    <w:p w14:paraId="2C454C8C" w14:textId="77777777" w:rsidR="009928E4" w:rsidRPr="002C550C" w:rsidRDefault="009928E4" w:rsidP="009928E4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140"/>
        <w:rPr>
          <w:szCs w:val="20"/>
        </w:rPr>
      </w:pPr>
      <w:r w:rsidRPr="002C550C">
        <w:rPr>
          <w:szCs w:val="20"/>
        </w:rPr>
        <w:t>Ansvarig operationssjuksköterska på operationssalen kontrollerar förpackning och utgångsdatum samt tar hand om det sterila allograftet enligt medföljande instruktioner.</w:t>
      </w:r>
    </w:p>
    <w:p w14:paraId="7996502D" w14:textId="77777777" w:rsidR="009928E4" w:rsidRPr="002C550C" w:rsidRDefault="009928E4" w:rsidP="009928E4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140"/>
        <w:rPr>
          <w:szCs w:val="20"/>
        </w:rPr>
      </w:pPr>
      <w:r w:rsidRPr="002C550C">
        <w:rPr>
          <w:szCs w:val="20"/>
        </w:rPr>
        <w:t>Ansvarig operatör bedömer och godkänner senans kvalitet.</w:t>
      </w:r>
    </w:p>
    <w:p w14:paraId="168ECCD4" w14:textId="77777777" w:rsidR="009928E4" w:rsidRPr="002C550C" w:rsidRDefault="009928E4" w:rsidP="009928E4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140"/>
        <w:rPr>
          <w:szCs w:val="20"/>
        </w:rPr>
      </w:pPr>
      <w:r w:rsidRPr="002C550C">
        <w:rPr>
          <w:szCs w:val="20"/>
        </w:rPr>
        <w:t>Innan senan ska användas läggs den i sluten förpackning med Vancomycin 5 mg/ml, 50 ml, i minst 10 minuter.</w:t>
      </w:r>
    </w:p>
    <w:p w14:paraId="7F54ABDE" w14:textId="77777777" w:rsidR="009928E4" w:rsidRPr="002C550C" w:rsidRDefault="009928E4" w:rsidP="009928E4">
      <w:pPr>
        <w:spacing w:after="0" w:line="240" w:lineRule="auto"/>
        <w:ind w:right="140"/>
        <w:rPr>
          <w:szCs w:val="20"/>
        </w:rPr>
      </w:pPr>
    </w:p>
    <w:p w14:paraId="6E524F18" w14:textId="77777777" w:rsidR="009928E4" w:rsidRPr="00D523A7" w:rsidRDefault="009928E4" w:rsidP="009928E4">
      <w:pPr>
        <w:pStyle w:val="Rubrik2"/>
        <w:ind w:right="140"/>
      </w:pPr>
      <w:r w:rsidRPr="00020B37">
        <w:lastRenderedPageBreak/>
        <w:t>Dokumentation</w:t>
      </w:r>
    </w:p>
    <w:p w14:paraId="66B137D7" w14:textId="77777777" w:rsidR="009928E4" w:rsidRPr="00A66361" w:rsidRDefault="009928E4" w:rsidP="009928E4">
      <w:pPr>
        <w:spacing w:after="0" w:line="240" w:lineRule="auto"/>
        <w:ind w:right="140"/>
        <w:rPr>
          <w:szCs w:val="20"/>
          <w:highlight w:val="yellow"/>
        </w:rPr>
      </w:pPr>
    </w:p>
    <w:p w14:paraId="37B81124" w14:textId="77777777" w:rsidR="009928E4" w:rsidRPr="00421010" w:rsidRDefault="009928E4" w:rsidP="009928E4">
      <w:pPr>
        <w:pStyle w:val="Liststycke"/>
        <w:numPr>
          <w:ilvl w:val="1"/>
          <w:numId w:val="26"/>
        </w:numPr>
        <w:spacing w:after="0" w:line="240" w:lineRule="auto"/>
        <w:ind w:right="140"/>
        <w:rPr>
          <w:szCs w:val="20"/>
        </w:rPr>
      </w:pPr>
      <w:bookmarkStart w:id="4" w:name="_Toc501440352"/>
      <w:r w:rsidRPr="00421010">
        <w:rPr>
          <w:szCs w:val="20"/>
        </w:rPr>
        <w:t>Till varje senallograft medföljer dokumentationspapper, Tissue Trace Allograft Tracking System, dessa ska fyllas i enligt mall och returneras till Mölndal av ansvarig sektionsledare Uddevalla sjukhus.</w:t>
      </w:r>
    </w:p>
    <w:p w14:paraId="2B766A58" w14:textId="77777777" w:rsidR="009928E4" w:rsidRPr="00421010" w:rsidRDefault="009928E4" w:rsidP="009928E4">
      <w:pPr>
        <w:numPr>
          <w:ilvl w:val="0"/>
          <w:numId w:val="23"/>
        </w:numPr>
        <w:spacing w:after="0" w:line="240" w:lineRule="auto"/>
        <w:ind w:left="1418" w:right="140"/>
        <w:rPr>
          <w:szCs w:val="20"/>
        </w:rPr>
      </w:pPr>
      <w:r w:rsidRPr="00421010">
        <w:rPr>
          <w:szCs w:val="20"/>
        </w:rPr>
        <w:t>Användarrapport ska fyllas i enligt mall. Originalet ska returneras till ansvarig sektionsledare Uddevalla Sjukhus. Denne ombesörjer att kopia sänd till E-arkiv och originalet sparas i benbanks arkivet.</w:t>
      </w:r>
    </w:p>
    <w:p w14:paraId="78DA8AC1" w14:textId="77777777" w:rsidR="009928E4" w:rsidRPr="00421010" w:rsidRDefault="009928E4" w:rsidP="009928E4">
      <w:pPr>
        <w:numPr>
          <w:ilvl w:val="0"/>
          <w:numId w:val="23"/>
        </w:numPr>
        <w:spacing w:after="0" w:line="240" w:lineRule="auto"/>
        <w:ind w:left="1418" w:right="140"/>
        <w:rPr>
          <w:szCs w:val="20"/>
        </w:rPr>
      </w:pPr>
      <w:r w:rsidRPr="00421010">
        <w:rPr>
          <w:szCs w:val="20"/>
        </w:rPr>
        <w:t xml:space="preserve">Etikett med streckkoden från de använda senallograften ska fästas enligt mall. </w:t>
      </w:r>
    </w:p>
    <w:p w14:paraId="730A17AE" w14:textId="77777777" w:rsidR="009928E4" w:rsidRPr="00421010" w:rsidRDefault="009928E4" w:rsidP="009928E4">
      <w:pPr>
        <w:numPr>
          <w:ilvl w:val="0"/>
          <w:numId w:val="23"/>
        </w:numPr>
        <w:spacing w:after="0" w:line="240" w:lineRule="auto"/>
        <w:ind w:left="1418" w:right="140"/>
        <w:rPr>
          <w:szCs w:val="20"/>
        </w:rPr>
      </w:pPr>
      <w:r w:rsidRPr="00421010">
        <w:rPr>
          <w:szCs w:val="20"/>
        </w:rPr>
        <w:t xml:space="preserve">Etiketten med respektive senallografts SEC-kod ska fästas enligt mall.. </w:t>
      </w:r>
    </w:p>
    <w:p w14:paraId="653B5AEE" w14:textId="77777777" w:rsidR="009928E4" w:rsidRPr="00421010" w:rsidRDefault="009928E4" w:rsidP="009928E4">
      <w:pPr>
        <w:numPr>
          <w:ilvl w:val="0"/>
          <w:numId w:val="23"/>
        </w:numPr>
        <w:spacing w:after="0" w:line="240" w:lineRule="auto"/>
        <w:ind w:left="1418" w:right="140"/>
        <w:rPr>
          <w:szCs w:val="20"/>
        </w:rPr>
      </w:pPr>
      <w:r w:rsidRPr="00421010">
        <w:rPr>
          <w:szCs w:val="20"/>
        </w:rPr>
        <w:t>Dokumentera senallograftet i Orbit under kvarlämnat material, skriv in numret på graftet.</w:t>
      </w:r>
    </w:p>
    <w:p w14:paraId="311C4BE1" w14:textId="77777777" w:rsidR="009928E4" w:rsidRPr="00421010" w:rsidRDefault="009928E4" w:rsidP="009928E4">
      <w:pPr>
        <w:numPr>
          <w:ilvl w:val="0"/>
          <w:numId w:val="25"/>
        </w:numPr>
        <w:spacing w:after="0" w:line="240" w:lineRule="auto"/>
        <w:ind w:left="1418" w:right="140"/>
        <w:rPr>
          <w:szCs w:val="20"/>
        </w:rPr>
      </w:pPr>
      <w:r w:rsidRPr="00421010">
        <w:rPr>
          <w:szCs w:val="20"/>
        </w:rPr>
        <w:t xml:space="preserve">Om inte senan godkänns av ansvarig operatör läggs senan i en påse och tillsammans med medföljande dokument och återlämnas till vävnadsinrättningen. </w:t>
      </w:r>
    </w:p>
    <w:p w14:paraId="2597D467" w14:textId="77777777" w:rsidR="009928E4" w:rsidRPr="00421010" w:rsidRDefault="009928E4" w:rsidP="009928E4">
      <w:pPr>
        <w:spacing w:after="0" w:line="240" w:lineRule="auto"/>
        <w:ind w:left="1418" w:right="140"/>
        <w:rPr>
          <w:szCs w:val="20"/>
        </w:rPr>
      </w:pPr>
      <w:r w:rsidRPr="00421010">
        <w:rPr>
          <w:szCs w:val="20"/>
        </w:rPr>
        <w:t>Sektionsledaren ser till att senans skickas åter till leverantör.</w:t>
      </w:r>
    </w:p>
    <w:p w14:paraId="4CBC28D7" w14:textId="77777777" w:rsidR="009928E4" w:rsidRPr="00421010" w:rsidRDefault="009928E4" w:rsidP="009928E4">
      <w:pPr>
        <w:spacing w:after="0" w:line="240" w:lineRule="auto"/>
        <w:ind w:right="140"/>
        <w:rPr>
          <w:szCs w:val="20"/>
        </w:rPr>
      </w:pPr>
    </w:p>
    <w:p w14:paraId="6977AD80" w14:textId="77777777" w:rsidR="009928E4" w:rsidRPr="002C550C" w:rsidRDefault="009928E4" w:rsidP="009928E4">
      <w:pPr>
        <w:spacing w:after="0" w:line="240" w:lineRule="auto"/>
        <w:ind w:right="140"/>
        <w:rPr>
          <w:b/>
          <w:szCs w:val="20"/>
        </w:rPr>
      </w:pPr>
      <w:r w:rsidRPr="00421010">
        <w:rPr>
          <w:b/>
          <w:szCs w:val="20"/>
        </w:rPr>
        <w:t xml:space="preserve">Exempel på hur dokumentationspapperen ska fyllas i finns </w:t>
      </w:r>
      <w:r>
        <w:rPr>
          <w:b/>
          <w:szCs w:val="20"/>
        </w:rPr>
        <w:t>i bilaga 1-3</w:t>
      </w:r>
      <w:r w:rsidRPr="00421010">
        <w:rPr>
          <w:b/>
          <w:szCs w:val="20"/>
        </w:rPr>
        <w:t>.</w:t>
      </w:r>
    </w:p>
    <w:bookmarkEnd w:id="4"/>
    <w:p w14:paraId="2F47E8D5" w14:textId="77777777" w:rsidR="009928E4" w:rsidRPr="002C550C" w:rsidRDefault="009928E4" w:rsidP="009928E4">
      <w:pPr>
        <w:pStyle w:val="Rubrik2"/>
        <w:ind w:right="140"/>
      </w:pPr>
      <w:r w:rsidRPr="002C550C">
        <w:t>Uppföljning och utvärdering</w:t>
      </w:r>
    </w:p>
    <w:p w14:paraId="74BC0B58" w14:textId="77777777" w:rsidR="009928E4" w:rsidRPr="002C550C" w:rsidRDefault="009928E4" w:rsidP="009928E4">
      <w:pPr>
        <w:spacing w:after="0" w:line="240" w:lineRule="auto"/>
        <w:ind w:right="140"/>
        <w:rPr>
          <w:szCs w:val="20"/>
        </w:rPr>
      </w:pPr>
      <w:r w:rsidRPr="002C550C">
        <w:rPr>
          <w:szCs w:val="20"/>
        </w:rPr>
        <w:t>Uppdateras ett år efter publiceringsdatum eller vid behov dessförinnan av benbanksansvarig operationssköterska på ortopedoperation U-A.</w:t>
      </w:r>
    </w:p>
    <w:p w14:paraId="6D0C123F" w14:textId="77777777" w:rsidR="009928E4" w:rsidRPr="001426B3" w:rsidRDefault="009928E4" w:rsidP="009928E4">
      <w:pPr>
        <w:pStyle w:val="Rubrik2"/>
        <w:ind w:right="140"/>
      </w:pPr>
      <w:r w:rsidRPr="001426B3">
        <w:t>Granskning</w:t>
      </w:r>
    </w:p>
    <w:p w14:paraId="0324EEA8" w14:textId="77777777" w:rsidR="009928E4" w:rsidRPr="002C550C" w:rsidRDefault="009928E4" w:rsidP="009928E4">
      <w:pPr>
        <w:spacing w:after="0" w:line="240" w:lineRule="auto"/>
        <w:ind w:right="140"/>
        <w:rPr>
          <w:szCs w:val="20"/>
        </w:rPr>
      </w:pPr>
      <w:r w:rsidRPr="00421010">
        <w:rPr>
          <w:szCs w:val="20"/>
        </w:rPr>
        <w:t>Överläkare Ioannis Karikis (ioaka1), Ortopedkliniken, NU-sjukvården</w:t>
      </w:r>
    </w:p>
    <w:p w14:paraId="3AE44892" w14:textId="77777777" w:rsidR="009928E4" w:rsidRPr="002C550C" w:rsidRDefault="009928E4" w:rsidP="009928E4">
      <w:pPr>
        <w:spacing w:after="0" w:line="240" w:lineRule="auto"/>
        <w:ind w:right="140"/>
        <w:rPr>
          <w:szCs w:val="20"/>
        </w:rPr>
      </w:pPr>
    </w:p>
    <w:p w14:paraId="62C0E2F4" w14:textId="77777777" w:rsidR="009928E4" w:rsidRPr="001426B3" w:rsidRDefault="009928E4" w:rsidP="009928E4">
      <w:pPr>
        <w:pStyle w:val="Rubrik2"/>
        <w:ind w:right="140"/>
      </w:pPr>
      <w:r w:rsidRPr="001426B3">
        <w:t>Spridningslista</w:t>
      </w:r>
    </w:p>
    <w:p w14:paraId="1CCF9A49" w14:textId="77777777" w:rsidR="009928E4" w:rsidRPr="002C550C" w:rsidRDefault="009928E4" w:rsidP="009928E4">
      <w:pPr>
        <w:spacing w:after="0" w:line="240" w:lineRule="auto"/>
        <w:ind w:right="140"/>
        <w:rPr>
          <w:szCs w:val="20"/>
        </w:rPr>
      </w:pPr>
      <w:r w:rsidRPr="002C550C">
        <w:rPr>
          <w:szCs w:val="20"/>
        </w:rPr>
        <w:t>Operationsavdelningen NÄL NU-sjukvården</w:t>
      </w:r>
    </w:p>
    <w:p w14:paraId="635EAEB8" w14:textId="77777777" w:rsidR="009928E4" w:rsidRDefault="009928E4" w:rsidP="009928E4">
      <w:pPr>
        <w:keepNext/>
        <w:spacing w:before="240" w:after="60" w:line="240" w:lineRule="auto"/>
        <w:ind w:right="140"/>
        <w:outlineLvl w:val="1"/>
        <w:rPr>
          <w:rFonts w:ascii="Arial" w:hAnsi="Arial" w:cs="Arial"/>
        </w:rPr>
      </w:pPr>
    </w:p>
    <w:p w14:paraId="4261BEA2" w14:textId="77777777" w:rsidR="009928E4" w:rsidRDefault="009928E4" w:rsidP="009928E4">
      <w:pPr>
        <w:keepNext/>
        <w:spacing w:before="240" w:after="60" w:line="240" w:lineRule="auto"/>
        <w:ind w:right="140"/>
        <w:outlineLvl w:val="1"/>
        <w:rPr>
          <w:rFonts w:ascii="Arial" w:hAnsi="Arial" w:cs="Arial"/>
        </w:rPr>
      </w:pPr>
    </w:p>
    <w:p w14:paraId="3ADB1502" w14:textId="77777777" w:rsidR="009928E4" w:rsidRDefault="009928E4" w:rsidP="009928E4">
      <w:pPr>
        <w:keepNext/>
        <w:spacing w:before="240" w:after="60" w:line="240" w:lineRule="auto"/>
        <w:ind w:right="140"/>
        <w:outlineLvl w:val="1"/>
        <w:rPr>
          <w:rFonts w:ascii="Arial" w:hAnsi="Arial" w:cs="Arial"/>
        </w:rPr>
      </w:pPr>
    </w:p>
    <w:p w14:paraId="01C1C47F" w14:textId="77777777" w:rsidR="009928E4" w:rsidRDefault="009928E4" w:rsidP="009928E4">
      <w:pPr>
        <w:keepNext/>
        <w:spacing w:before="240" w:after="60" w:line="240" w:lineRule="auto"/>
        <w:ind w:right="140"/>
        <w:outlineLvl w:val="1"/>
        <w:rPr>
          <w:rFonts w:ascii="Arial" w:hAnsi="Arial" w:cs="Arial"/>
        </w:rPr>
      </w:pPr>
    </w:p>
    <w:p w14:paraId="019BFCA7" w14:textId="77777777" w:rsidR="009928E4" w:rsidRDefault="009928E4" w:rsidP="009928E4">
      <w:pPr>
        <w:keepNext/>
        <w:spacing w:before="240" w:after="60" w:line="240" w:lineRule="auto"/>
        <w:ind w:right="140"/>
        <w:outlineLvl w:val="1"/>
        <w:rPr>
          <w:rFonts w:ascii="Arial" w:hAnsi="Arial" w:cs="Arial"/>
        </w:rPr>
      </w:pPr>
    </w:p>
    <w:p w14:paraId="58385535" w14:textId="77777777" w:rsidR="009928E4" w:rsidRDefault="009928E4" w:rsidP="009928E4">
      <w:pPr>
        <w:keepNext/>
        <w:spacing w:before="240" w:after="60" w:line="240" w:lineRule="auto"/>
        <w:ind w:right="140"/>
        <w:outlineLvl w:val="1"/>
        <w:rPr>
          <w:rFonts w:ascii="Arial" w:hAnsi="Arial" w:cs="Arial"/>
        </w:rPr>
      </w:pPr>
    </w:p>
    <w:p w14:paraId="0429A81F" w14:textId="77777777" w:rsidR="009928E4" w:rsidRDefault="009928E4" w:rsidP="009928E4">
      <w:pPr>
        <w:keepNext/>
        <w:spacing w:before="240" w:after="60" w:line="240" w:lineRule="auto"/>
        <w:ind w:right="140"/>
        <w:outlineLvl w:val="1"/>
        <w:rPr>
          <w:rFonts w:ascii="Arial" w:hAnsi="Arial" w:cs="Arial"/>
        </w:rPr>
      </w:pPr>
    </w:p>
    <w:p w14:paraId="4D2353C6" w14:textId="77777777" w:rsidR="009928E4" w:rsidRPr="002C550C" w:rsidRDefault="009928E4" w:rsidP="009928E4">
      <w:pPr>
        <w:pStyle w:val="Rubrik3"/>
      </w:pPr>
      <w:r>
        <w:t>Bilagor 1-3</w:t>
      </w:r>
      <w:r w:rsidRPr="002C550C">
        <w:br w:type="page"/>
      </w:r>
    </w:p>
    <w:p w14:paraId="5F51BAB4" w14:textId="77777777" w:rsidR="009928E4" w:rsidRPr="00421010" w:rsidRDefault="009928E4" w:rsidP="009928E4">
      <w:pPr>
        <w:spacing w:after="0" w:line="240" w:lineRule="auto"/>
        <w:ind w:right="140"/>
        <w:rPr>
          <w:b/>
          <w:bCs/>
          <w:szCs w:val="20"/>
        </w:rPr>
      </w:pPr>
      <w:r w:rsidRPr="00421010">
        <w:rPr>
          <w:rFonts w:ascii="Arial" w:hAnsi="Arial" w:cs="Arial"/>
          <w:b/>
          <w:bCs/>
          <w:iCs/>
          <w:noProof/>
          <w:sz w:val="26"/>
          <w:szCs w:val="28"/>
        </w:rPr>
        <w:lastRenderedPageBreak/>
        <w:drawing>
          <wp:anchor distT="0" distB="0" distL="114300" distR="114300" simplePos="0" relativeHeight="251660288" behindDoc="1" locked="0" layoutInCell="1" allowOverlap="1" wp14:anchorId="692A9AB7" wp14:editId="227E504C">
            <wp:simplePos x="0" y="0"/>
            <wp:positionH relativeFrom="column">
              <wp:posOffset>-315366</wp:posOffset>
            </wp:positionH>
            <wp:positionV relativeFrom="paragraph">
              <wp:posOffset>50546</wp:posOffset>
            </wp:positionV>
            <wp:extent cx="6773875" cy="9011856"/>
            <wp:effectExtent l="0" t="0" r="8255" b="0"/>
            <wp:wrapNone/>
            <wp:docPr id="681778026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1778026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796498" cy="904195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21010">
        <w:rPr>
          <w:b/>
          <w:bCs/>
          <w:szCs w:val="20"/>
        </w:rPr>
        <w:t>Bilaga 1</w:t>
      </w:r>
    </w:p>
    <w:bookmarkEnd w:id="0"/>
    <w:p w14:paraId="5D747B2F" w14:textId="77777777" w:rsidR="009928E4" w:rsidRDefault="009928E4" w:rsidP="009928E4">
      <w:pPr>
        <w:spacing w:after="0" w:line="240" w:lineRule="auto"/>
        <w:ind w:left="0" w:right="0"/>
      </w:pPr>
      <w:r>
        <w:br w:type="page"/>
      </w:r>
    </w:p>
    <w:p w14:paraId="58A69436" w14:textId="77777777" w:rsidR="009928E4" w:rsidRPr="00421010" w:rsidRDefault="009928E4" w:rsidP="009928E4">
      <w:pPr>
        <w:spacing w:after="0" w:line="240" w:lineRule="auto"/>
        <w:ind w:left="0" w:right="0"/>
        <w:rPr>
          <w:b/>
          <w:bCs/>
        </w:rPr>
      </w:pPr>
      <w:r w:rsidRPr="00421010">
        <w:rPr>
          <w:b/>
          <w:bCs/>
        </w:rPr>
        <w:lastRenderedPageBreak/>
        <w:t>Bilaga 2</w:t>
      </w:r>
    </w:p>
    <w:p w14:paraId="0990C92A" w14:textId="77777777" w:rsidR="009928E4" w:rsidRDefault="009928E4" w:rsidP="009928E4">
      <w:pPr>
        <w:spacing w:after="0" w:line="240" w:lineRule="auto"/>
        <w:ind w:left="0" w:right="0"/>
      </w:pPr>
      <w:r w:rsidRPr="00421010">
        <w:rPr>
          <w:noProof/>
        </w:rPr>
        <w:drawing>
          <wp:inline distT="0" distB="0" distL="0" distR="0" wp14:anchorId="62DB4A13" wp14:editId="11B5AC46">
            <wp:extent cx="5669915" cy="7830185"/>
            <wp:effectExtent l="0" t="0" r="6985" b="0"/>
            <wp:docPr id="1708509780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850978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7830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 w:type="page"/>
      </w:r>
    </w:p>
    <w:p w14:paraId="1282192B" w14:textId="77777777" w:rsidR="009928E4" w:rsidRDefault="009928E4" w:rsidP="009928E4">
      <w:pPr>
        <w:spacing w:after="0" w:line="240" w:lineRule="auto"/>
        <w:ind w:left="0" w:right="140"/>
        <w:rPr>
          <w:b/>
          <w:bCs/>
        </w:rPr>
      </w:pPr>
      <w:r w:rsidRPr="00421010">
        <w:rPr>
          <w:b/>
          <w:bCs/>
        </w:rPr>
        <w:lastRenderedPageBreak/>
        <w:t>Bilaga 3</w:t>
      </w:r>
    </w:p>
    <w:p w14:paraId="76B9F95B" w14:textId="4C912247" w:rsidR="00536A5A" w:rsidRPr="009928E4" w:rsidRDefault="009928E4" w:rsidP="009928E4">
      <w:pPr>
        <w:spacing w:after="0" w:line="240" w:lineRule="auto"/>
        <w:ind w:left="0" w:right="140"/>
      </w:pPr>
      <w:r w:rsidRPr="00421010">
        <w:rPr>
          <w:b/>
          <w:bCs/>
          <w:noProof/>
        </w:rPr>
        <w:drawing>
          <wp:inline distT="0" distB="0" distL="0" distR="0" wp14:anchorId="019EA617" wp14:editId="3E567DB9">
            <wp:extent cx="5764378" cy="8718760"/>
            <wp:effectExtent l="0" t="0" r="8255" b="6350"/>
            <wp:docPr id="649620605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9620605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76938" cy="87377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36A5A" w:rsidRPr="009928E4" w:rsidSect="002C550C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E7698A" w14:textId="77777777" w:rsidR="001749CB" w:rsidRDefault="001749CB">
      <w:r>
        <w:separator/>
      </w:r>
    </w:p>
  </w:endnote>
  <w:endnote w:type="continuationSeparator" w:id="0">
    <w:p w14:paraId="6F63BE50" w14:textId="77777777" w:rsidR="001749CB" w:rsidRDefault="001749CB">
      <w:r>
        <w:continuationSeparator/>
      </w:r>
    </w:p>
  </w:endnote>
  <w:endnote w:type="continuationNotice" w:id="1">
    <w:p w14:paraId="00CB366C" w14:textId="77777777" w:rsidR="001749CB" w:rsidRDefault="001749C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0273E0" w14:textId="77777777" w:rsidR="009928E4" w:rsidRDefault="009928E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4240F72" w14:textId="77777777" w:rsidR="009928E4" w:rsidRDefault="009928E4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7614922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9BBA7CA" w14:textId="77777777" w:rsidR="009928E4" w:rsidRPr="00EC0A68" w:rsidRDefault="009928E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1F57F3" w14:textId="77777777" w:rsidR="009928E4" w:rsidRDefault="009928E4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28C9F8B5" wp14:editId="67570D9F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040005831" name="Bildobjekt 20400058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01E6F8" w14:textId="77777777" w:rsidR="001749CB" w:rsidRDefault="001749CB"/>
  </w:footnote>
  <w:footnote w:type="continuationSeparator" w:id="0">
    <w:p w14:paraId="2E726B7D" w14:textId="77777777" w:rsidR="001749CB" w:rsidRDefault="001749CB">
      <w:r>
        <w:continuationSeparator/>
      </w:r>
    </w:p>
  </w:footnote>
  <w:footnote w:type="continuationNotice" w:id="1">
    <w:p w14:paraId="698B9A8E" w14:textId="77777777" w:rsidR="001749CB" w:rsidRDefault="001749C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7C6F49" w14:textId="77777777" w:rsidR="009928E4" w:rsidRPr="00DA65C4" w:rsidRDefault="009928E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58EB3ED2" wp14:editId="53D5E4F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715058042" name="Textruta 171505804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1FC0DBD" w14:textId="77777777" w:rsidR="009928E4" w:rsidRDefault="009928E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8EB3ED2" id="_x0000_t202" coordsize="21600,21600" o:spt="202" path="m,l,21600r21600,l21600,xe">
              <v:stroke joinstyle="miter"/>
              <v:path gradientshapeok="t" o:connecttype="rect"/>
            </v:shapetype>
            <v:shape id="Textruta 1715058042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41FC0DBD" w14:textId="77777777" w:rsidR="009928E4" w:rsidRDefault="009928E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EF1362" w14:textId="77777777" w:rsidR="009928E4" w:rsidRDefault="009928E4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4FBCC58B" wp14:editId="17F3571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656662009" name="Textruta 165666200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D920BDF" w14:textId="77777777" w:rsidR="009928E4" w:rsidRDefault="009928E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FBCC58B" id="_x0000_t202" coordsize="21600,21600" o:spt="202" path="m,l,21600r21600,l21600,xe">
              <v:stroke joinstyle="miter"/>
              <v:path gradientshapeok="t" o:connecttype="rect"/>
            </v:shapetype>
            <v:shape id="Textruta 1656662009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2D920BDF" w14:textId="77777777" w:rsidR="009928E4" w:rsidRDefault="009928E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6D60CEEA" wp14:editId="35EEE4BD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61994974" name="Bildobjekt 126199497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C760B8B"/>
    <w:multiLevelType w:val="hybridMultilevel"/>
    <w:tmpl w:val="8DE0677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36A64D5"/>
    <w:multiLevelType w:val="multilevel"/>
    <w:tmpl w:val="041D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0" w15:restartNumberingAfterBreak="0">
    <w:nsid w:val="323E343F"/>
    <w:multiLevelType w:val="hybridMultilevel"/>
    <w:tmpl w:val="7B90C43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1D0A2E"/>
    <w:multiLevelType w:val="hybridMultilevel"/>
    <w:tmpl w:val="8A10248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2D5D81"/>
    <w:multiLevelType w:val="hybridMultilevel"/>
    <w:tmpl w:val="AB4632A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EC121EC"/>
    <w:multiLevelType w:val="hybridMultilevel"/>
    <w:tmpl w:val="EB2ECF7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9544B1E"/>
    <w:multiLevelType w:val="hybridMultilevel"/>
    <w:tmpl w:val="FA6EE17E"/>
    <w:lvl w:ilvl="0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84595242">
    <w:abstractNumId w:val="24"/>
  </w:num>
  <w:num w:numId="2" w16cid:durableId="1599213643">
    <w:abstractNumId w:val="19"/>
  </w:num>
  <w:num w:numId="3" w16cid:durableId="1325011545">
    <w:abstractNumId w:val="0"/>
  </w:num>
  <w:num w:numId="4" w16cid:durableId="258681986">
    <w:abstractNumId w:val="7"/>
  </w:num>
  <w:num w:numId="5" w16cid:durableId="1164593573">
    <w:abstractNumId w:val="21"/>
  </w:num>
  <w:num w:numId="6" w16cid:durableId="150954485">
    <w:abstractNumId w:val="2"/>
  </w:num>
  <w:num w:numId="7" w16cid:durableId="1109548712">
    <w:abstractNumId w:val="15"/>
  </w:num>
  <w:num w:numId="8" w16cid:durableId="1740975476">
    <w:abstractNumId w:val="11"/>
  </w:num>
  <w:num w:numId="9" w16cid:durableId="1976720644">
    <w:abstractNumId w:val="1"/>
  </w:num>
  <w:num w:numId="10" w16cid:durableId="1879128066">
    <w:abstractNumId w:val="1"/>
  </w:num>
  <w:num w:numId="11" w16cid:durableId="370887723">
    <w:abstractNumId w:val="3"/>
  </w:num>
  <w:num w:numId="12" w16cid:durableId="328027957">
    <w:abstractNumId w:val="4"/>
  </w:num>
  <w:num w:numId="13" w16cid:durableId="947126294">
    <w:abstractNumId w:val="18"/>
  </w:num>
  <w:num w:numId="14" w16cid:durableId="1067723815">
    <w:abstractNumId w:val="13"/>
  </w:num>
  <w:num w:numId="15" w16cid:durableId="970482894">
    <w:abstractNumId w:val="8"/>
  </w:num>
  <w:num w:numId="16" w16cid:durableId="155464396">
    <w:abstractNumId w:val="17"/>
  </w:num>
  <w:num w:numId="17" w16cid:durableId="1350793139">
    <w:abstractNumId w:val="5"/>
  </w:num>
  <w:num w:numId="18" w16cid:durableId="263613592">
    <w:abstractNumId w:val="14"/>
  </w:num>
  <w:num w:numId="19" w16cid:durableId="1974753804">
    <w:abstractNumId w:val="23"/>
  </w:num>
  <w:num w:numId="20" w16cid:durableId="1622804504">
    <w:abstractNumId w:val="20"/>
  </w:num>
  <w:num w:numId="21" w16cid:durableId="1090926134">
    <w:abstractNumId w:val="6"/>
  </w:num>
  <w:num w:numId="22" w16cid:durableId="69273412">
    <w:abstractNumId w:val="10"/>
  </w:num>
  <w:num w:numId="23" w16cid:durableId="1742094920">
    <w:abstractNumId w:val="16"/>
  </w:num>
  <w:num w:numId="24" w16cid:durableId="124737482">
    <w:abstractNumId w:val="9"/>
  </w:num>
  <w:num w:numId="25" w16cid:durableId="885146038">
    <w:abstractNumId w:val="22"/>
  </w:num>
  <w:num w:numId="26" w16cid:durableId="160048472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B37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26B3"/>
    <w:rsid w:val="0014551C"/>
    <w:rsid w:val="001522AE"/>
    <w:rsid w:val="00157D5B"/>
    <w:rsid w:val="00161FE6"/>
    <w:rsid w:val="001647EA"/>
    <w:rsid w:val="00164C3D"/>
    <w:rsid w:val="00166D3A"/>
    <w:rsid w:val="001749CB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550C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54C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5E58"/>
    <w:rsid w:val="00367D19"/>
    <w:rsid w:val="00371BED"/>
    <w:rsid w:val="00384019"/>
    <w:rsid w:val="003854F1"/>
    <w:rsid w:val="00385AA6"/>
    <w:rsid w:val="0039118E"/>
    <w:rsid w:val="00391C94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3315"/>
    <w:rsid w:val="005A54ED"/>
    <w:rsid w:val="005A5D5B"/>
    <w:rsid w:val="005A6081"/>
    <w:rsid w:val="005A627D"/>
    <w:rsid w:val="005A7AAA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1FA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43B6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44BC"/>
    <w:rsid w:val="00880E83"/>
    <w:rsid w:val="00892F28"/>
    <w:rsid w:val="008952CD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28E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0AC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1175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28"/>
    <w:rsid w:val="00B13F4C"/>
    <w:rsid w:val="00B16219"/>
    <w:rsid w:val="00B16C59"/>
    <w:rsid w:val="00B33FDD"/>
    <w:rsid w:val="00B359CC"/>
    <w:rsid w:val="00B36107"/>
    <w:rsid w:val="00B41789"/>
    <w:rsid w:val="00B46C03"/>
    <w:rsid w:val="00B53F6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5084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5FB6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theme" Target="theme/theme1.xml" Id="rId26" /><Relationship Type="http://schemas.openxmlformats.org/officeDocument/2006/relationships/footer" Target="foot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6.xml" Id="rId24" /><Relationship Type="http://schemas.openxmlformats.org/officeDocument/2006/relationships/header" Target="header2.xml" Id="rId15" /><Relationship Type="http://schemas.openxmlformats.org/officeDocument/2006/relationships/header" Target="header4.xml" Id="rId23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5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6</Pages>
  <Words>697</Words>
  <Characters>3696</Characters>
  <Application>Microsoft Office Word</Application>
  <DocSecurity>0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4385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Senallograft – beställning och hantering</dc:title>
  <dc:subject/>
  <dc:creator>patrik.jens.johansson@vgregion.se</dc:creator>
  <keywords/>
  <lastModifiedBy>Carina Turesson Roos</lastModifiedBy>
  <revision>17</revision>
  <lastPrinted>2016-03-31T10:56:00.0000000Z</lastPrinted>
  <dcterms:created xsi:type="dcterms:W3CDTF">2022-05-23T03:45:00.0000000Z</dcterms:created>
  <dcterms:modified xsi:type="dcterms:W3CDTF">2025-02-07T09:36:00.0000000Z</dcterms:modified>
</coreProperties>
</file>