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B5004C" w14:textId="77777777" w:rsidR="00F814E5" w:rsidRDefault="00F814E5" w:rsidP="00F814E5">
      <w:pPr>
        <w:pStyle w:val="Rubrik2"/>
        <w:sectPr w:rsidR="00F814E5" w:rsidSect="00F814E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3D958A6" w14:textId="77777777" w:rsidR="00F814E5" w:rsidRPr="001941E6" w:rsidRDefault="00F814E5" w:rsidP="00F814E5">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F814E5" w:rsidRPr="001941E6" w14:paraId="536E9938" w14:textId="77777777" w:rsidTr="007C5FDF">
        <w:trPr>
          <w:cantSplit/>
          <w:trHeight w:val="570"/>
        </w:trPr>
        <w:tc>
          <w:tcPr>
            <w:tcW w:w="9039" w:type="dxa"/>
            <w:tcMar>
              <w:left w:w="0" w:type="dxa"/>
              <w:right w:w="0" w:type="dxa"/>
            </w:tcMar>
            <w:vAlign w:val="bottom"/>
          </w:tcPr>
          <w:p w14:paraId="642AA7A7" w14:textId="77777777" w:rsidR="00F814E5" w:rsidRPr="001941E6" w:rsidRDefault="00F814E5" w:rsidP="007C5FDF">
            <w:pPr>
              <w:tabs>
                <w:tab w:val="left" w:pos="3686"/>
                <w:tab w:val="left" w:pos="7088"/>
              </w:tabs>
              <w:spacing w:before="60" w:after="0" w:line="240" w:lineRule="auto"/>
              <w:ind w:left="0" w:right="0"/>
              <w:rPr>
                <w:rFonts w:ascii="Arial" w:hAnsi="Arial" w:cs="Arial"/>
                <w:b/>
                <w:bCs/>
                <w:noProof/>
                <w:sz w:val="32"/>
                <w:szCs w:val="20"/>
              </w:rPr>
            </w:pPr>
            <w:r w:rsidRPr="001941E6">
              <w:rPr>
                <w:noProof/>
                <w:szCs w:val="20"/>
              </w:rPr>
              <mc:AlternateContent>
                <mc:Choice Requires="wps">
                  <w:drawing>
                    <wp:anchor distT="0" distB="0" distL="114300" distR="114300" simplePos="0" relativeHeight="251659264" behindDoc="0" locked="0" layoutInCell="1" allowOverlap="1" wp14:anchorId="205298FC" wp14:editId="1BC3BE89">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E65B4A" w14:textId="77777777" w:rsidR="00F814E5" w:rsidRPr="003D37FD" w:rsidRDefault="00F814E5" w:rsidP="00F814E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14395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05298FC"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49E65B4A" w14:textId="77777777" w:rsidR="00F814E5" w:rsidRPr="003D37FD" w:rsidRDefault="00F814E5" w:rsidP="00F814E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14395</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1941E6">
              <w:rPr>
                <w:rFonts w:ascii="Arial" w:hAnsi="Arial" w:cs="Arial"/>
                <w:b/>
                <w:noProof/>
                <w:sz w:val="36"/>
                <w:szCs w:val="36"/>
              </w:rPr>
              <w:t>Perkutan stenextraktion</w:t>
            </w:r>
          </w:p>
        </w:tc>
      </w:tr>
      <w:tr w:rsidR="00F814E5" w:rsidRPr="001941E6" w14:paraId="68F2C1EF" w14:textId="77777777" w:rsidTr="007C5FDF">
        <w:trPr>
          <w:cantSplit/>
          <w:trHeight w:val="570"/>
        </w:trPr>
        <w:tc>
          <w:tcPr>
            <w:tcW w:w="9039" w:type="dxa"/>
            <w:tcBorders>
              <w:bottom w:val="single" w:sz="8" w:space="0" w:color="auto"/>
            </w:tcBorders>
            <w:tcMar>
              <w:left w:w="0" w:type="dxa"/>
              <w:right w:w="0" w:type="dxa"/>
            </w:tcMar>
            <w:vAlign w:val="bottom"/>
          </w:tcPr>
          <w:p w14:paraId="54F8D43B" w14:textId="77777777" w:rsidR="00F814E5" w:rsidRPr="001941E6" w:rsidRDefault="00F814E5" w:rsidP="007C5FDF">
            <w:pPr>
              <w:tabs>
                <w:tab w:val="left" w:pos="3686"/>
                <w:tab w:val="left" w:pos="7088"/>
              </w:tabs>
              <w:spacing w:before="60" w:after="0" w:line="240" w:lineRule="auto"/>
              <w:ind w:left="0" w:right="0"/>
              <w:rPr>
                <w:rFonts w:ascii="Arial" w:hAnsi="Arial" w:cs="Arial"/>
                <w:b/>
                <w:noProof/>
                <w:sz w:val="36"/>
                <w:szCs w:val="36"/>
              </w:rPr>
            </w:pPr>
          </w:p>
        </w:tc>
      </w:tr>
    </w:tbl>
    <w:p w14:paraId="4406DA3F" w14:textId="77777777" w:rsidR="00F814E5" w:rsidRPr="001941E6" w:rsidRDefault="00F814E5" w:rsidP="00F814E5">
      <w:pPr>
        <w:keepNext/>
        <w:spacing w:after="0" w:line="240" w:lineRule="auto"/>
        <w:ind w:left="0" w:right="0"/>
        <w:outlineLvl w:val="0"/>
        <w:rPr>
          <w:rFonts w:ascii="Arial Fet" w:hAnsi="Arial Fet" w:cs="Arial"/>
          <w:b/>
          <w:bCs/>
          <w:kern w:val="32"/>
          <w:sz w:val="28"/>
          <w:szCs w:val="32"/>
        </w:rPr>
      </w:pPr>
    </w:p>
    <w:p w14:paraId="55EF765B" w14:textId="77777777" w:rsidR="00F814E5" w:rsidRPr="001941E6" w:rsidRDefault="00F814E5" w:rsidP="00F814E5">
      <w:pPr>
        <w:keepNext/>
        <w:spacing w:before="240" w:after="60" w:line="240" w:lineRule="auto"/>
        <w:ind w:left="0" w:right="1161"/>
        <w:outlineLvl w:val="1"/>
        <w:rPr>
          <w:rFonts w:ascii="Arial" w:hAnsi="Arial" w:cs="Arial"/>
          <w:b/>
          <w:bCs/>
          <w:iCs/>
          <w:sz w:val="26"/>
          <w:szCs w:val="28"/>
        </w:rPr>
      </w:pPr>
      <w:r w:rsidRPr="001941E6">
        <w:rPr>
          <w:rFonts w:ascii="Arial" w:hAnsi="Arial" w:cs="Arial"/>
          <w:b/>
          <w:bCs/>
          <w:iCs/>
          <w:sz w:val="26"/>
          <w:szCs w:val="28"/>
        </w:rPr>
        <w:t>Revidering i denna version:</w:t>
      </w:r>
    </w:p>
    <w:p w14:paraId="5E9C683C" w14:textId="77777777" w:rsidR="00F814E5" w:rsidRDefault="00F814E5" w:rsidP="00F814E5">
      <w:pPr>
        <w:spacing w:after="0" w:line="240" w:lineRule="auto"/>
        <w:ind w:left="0" w:right="0"/>
        <w:rPr>
          <w:szCs w:val="20"/>
        </w:rPr>
      </w:pPr>
      <w:r w:rsidRPr="001941E6">
        <w:rPr>
          <w:szCs w:val="20"/>
        </w:rPr>
        <w:t>Revidering under</w:t>
      </w:r>
      <w:r>
        <w:rPr>
          <w:szCs w:val="20"/>
        </w:rPr>
        <w:t>: Anestesiförslag, Utrustning, Patient</w:t>
      </w:r>
    </w:p>
    <w:p w14:paraId="3157A435" w14:textId="77777777" w:rsidR="00F814E5" w:rsidRPr="003F4F55" w:rsidRDefault="00F814E5" w:rsidP="00F814E5">
      <w:pPr>
        <w:spacing w:after="0" w:line="240" w:lineRule="auto"/>
        <w:ind w:left="0" w:right="0"/>
        <w:rPr>
          <w:szCs w:val="20"/>
        </w:rPr>
      </w:pPr>
      <w:r>
        <w:rPr>
          <w:szCs w:val="20"/>
        </w:rPr>
        <w:t>S</w:t>
      </w:r>
      <w:r w:rsidRPr="003F4F55">
        <w:rPr>
          <w:szCs w:val="20"/>
        </w:rPr>
        <w:t>amt ny rubrik; Premedicinering</w:t>
      </w:r>
      <w:r>
        <w:rPr>
          <w:szCs w:val="20"/>
        </w:rPr>
        <w:t>, Positionering</w:t>
      </w:r>
    </w:p>
    <w:p w14:paraId="0A435A00" w14:textId="77777777" w:rsidR="00F814E5" w:rsidRPr="001941E6" w:rsidRDefault="00F814E5" w:rsidP="00F814E5">
      <w:pPr>
        <w:keepNext/>
        <w:spacing w:before="240" w:after="60" w:line="240" w:lineRule="auto"/>
        <w:ind w:left="0" w:right="1161"/>
        <w:outlineLvl w:val="1"/>
        <w:rPr>
          <w:rFonts w:ascii="Arial" w:hAnsi="Arial" w:cs="Arial"/>
          <w:b/>
          <w:bCs/>
          <w:iCs/>
          <w:sz w:val="26"/>
          <w:szCs w:val="28"/>
        </w:rPr>
      </w:pPr>
      <w:r w:rsidRPr="001941E6">
        <w:rPr>
          <w:rFonts w:ascii="Arial" w:hAnsi="Arial" w:cs="Arial"/>
          <w:b/>
          <w:bCs/>
          <w:iCs/>
          <w:sz w:val="26"/>
          <w:szCs w:val="28"/>
        </w:rPr>
        <w:t xml:space="preserve">Bakgrund </w:t>
      </w:r>
    </w:p>
    <w:p w14:paraId="54E0762F" w14:textId="77777777" w:rsidR="00F814E5" w:rsidRPr="001941E6" w:rsidRDefault="00F814E5" w:rsidP="00F814E5">
      <w:pPr>
        <w:spacing w:after="0" w:line="240" w:lineRule="auto"/>
        <w:ind w:left="0" w:right="0"/>
        <w:rPr>
          <w:szCs w:val="20"/>
        </w:rPr>
      </w:pPr>
      <w:r w:rsidRPr="001941E6">
        <w:rPr>
          <w:szCs w:val="20"/>
        </w:rPr>
        <w:t>Operationen görs på patienter med stora njurstenar, oftast större än 2 cm och även multipla eller korallstenar som ej lämpar sig för ESVL behandling</w:t>
      </w:r>
    </w:p>
    <w:p w14:paraId="4222CE27" w14:textId="77777777" w:rsidR="00F814E5" w:rsidRPr="001941E6" w:rsidRDefault="00F814E5" w:rsidP="00F814E5">
      <w:pPr>
        <w:keepNext/>
        <w:spacing w:before="240" w:after="60" w:line="240" w:lineRule="auto"/>
        <w:ind w:left="0" w:right="0"/>
        <w:outlineLvl w:val="1"/>
        <w:rPr>
          <w:rFonts w:ascii="Arial" w:hAnsi="Arial" w:cs="Arial"/>
          <w:b/>
          <w:bCs/>
          <w:iCs/>
          <w:sz w:val="26"/>
          <w:szCs w:val="28"/>
        </w:rPr>
      </w:pPr>
      <w:r w:rsidRPr="001941E6">
        <w:rPr>
          <w:rFonts w:ascii="Arial" w:hAnsi="Arial" w:cs="Arial"/>
          <w:b/>
          <w:bCs/>
          <w:iCs/>
          <w:sz w:val="26"/>
          <w:szCs w:val="28"/>
        </w:rPr>
        <w:t xml:space="preserve">Syfte </w:t>
      </w:r>
    </w:p>
    <w:p w14:paraId="4C4B8948" w14:textId="77777777" w:rsidR="00F814E5" w:rsidRPr="001941E6" w:rsidRDefault="00F814E5" w:rsidP="00F814E5">
      <w:pPr>
        <w:spacing w:after="0" w:line="240" w:lineRule="auto"/>
        <w:ind w:left="0" w:right="0"/>
        <w:rPr>
          <w:szCs w:val="20"/>
        </w:rPr>
      </w:pPr>
      <w:r w:rsidRPr="001941E6">
        <w:rPr>
          <w:szCs w:val="20"/>
        </w:rPr>
        <w:t>Att skapa ett dokumentstöd för omhändertagande av patient vid perkutan stenextraktion</w:t>
      </w:r>
    </w:p>
    <w:p w14:paraId="08DE6434" w14:textId="77777777" w:rsidR="00F814E5" w:rsidRPr="001941E6" w:rsidRDefault="00F814E5" w:rsidP="00F814E5">
      <w:pPr>
        <w:keepNext/>
        <w:spacing w:before="240" w:after="60" w:line="240" w:lineRule="auto"/>
        <w:ind w:left="0" w:right="0"/>
        <w:outlineLvl w:val="1"/>
        <w:rPr>
          <w:rFonts w:ascii="Arial" w:hAnsi="Arial" w:cs="Arial"/>
          <w:b/>
          <w:bCs/>
          <w:iCs/>
          <w:sz w:val="26"/>
          <w:szCs w:val="28"/>
        </w:rPr>
      </w:pPr>
      <w:r w:rsidRPr="001941E6">
        <w:rPr>
          <w:rFonts w:ascii="Arial" w:hAnsi="Arial" w:cs="Arial"/>
          <w:b/>
          <w:bCs/>
          <w:iCs/>
          <w:sz w:val="26"/>
          <w:szCs w:val="28"/>
        </w:rPr>
        <w:t xml:space="preserve">Vilka berörs </w:t>
      </w:r>
    </w:p>
    <w:p w14:paraId="56B6D896" w14:textId="77777777" w:rsidR="00F814E5" w:rsidRDefault="00F814E5" w:rsidP="00F814E5">
      <w:pPr>
        <w:spacing w:after="0" w:line="240" w:lineRule="auto"/>
        <w:ind w:left="0" w:right="0"/>
        <w:rPr>
          <w:szCs w:val="20"/>
        </w:rPr>
      </w:pPr>
      <w:r w:rsidRPr="001941E6">
        <w:rPr>
          <w:szCs w:val="20"/>
        </w:rPr>
        <w:t xml:space="preserve">All personal Operation </w:t>
      </w:r>
      <w:proofErr w:type="spellStart"/>
      <w:r w:rsidRPr="001941E6">
        <w:rPr>
          <w:szCs w:val="20"/>
        </w:rPr>
        <w:t>Nu-sjukvården</w:t>
      </w:r>
      <w:proofErr w:type="spellEnd"/>
    </w:p>
    <w:p w14:paraId="3F9FC716" w14:textId="77777777" w:rsidR="00F814E5" w:rsidRDefault="00F814E5" w:rsidP="00F814E5">
      <w:pPr>
        <w:spacing w:after="0" w:line="240" w:lineRule="auto"/>
        <w:ind w:left="0" w:right="0"/>
        <w:rPr>
          <w:rFonts w:ascii="Arial" w:hAnsi="Arial" w:cs="Arial"/>
          <w:b/>
          <w:bCs/>
          <w:iCs/>
          <w:sz w:val="26"/>
          <w:szCs w:val="28"/>
        </w:rPr>
      </w:pPr>
    </w:p>
    <w:p w14:paraId="6FA5739A" w14:textId="77777777" w:rsidR="00F814E5" w:rsidRPr="001941E6" w:rsidRDefault="00F814E5" w:rsidP="00F814E5">
      <w:pPr>
        <w:spacing w:after="0" w:line="240" w:lineRule="auto"/>
        <w:ind w:left="0" w:right="0"/>
        <w:rPr>
          <w:szCs w:val="20"/>
        </w:rPr>
      </w:pPr>
      <w:r>
        <w:rPr>
          <w:rFonts w:ascii="Arial" w:hAnsi="Arial" w:cs="Arial"/>
          <w:b/>
          <w:bCs/>
          <w:iCs/>
          <w:sz w:val="26"/>
          <w:szCs w:val="28"/>
        </w:rPr>
        <w:t>Premedicinering</w:t>
      </w:r>
    </w:p>
    <w:p w14:paraId="3950C844" w14:textId="77777777" w:rsidR="00F814E5" w:rsidRPr="001941E6" w:rsidRDefault="00F814E5" w:rsidP="00F814E5">
      <w:pPr>
        <w:spacing w:after="0" w:line="240" w:lineRule="auto"/>
        <w:ind w:left="0" w:right="0"/>
        <w:rPr>
          <w:szCs w:val="20"/>
        </w:rPr>
      </w:pPr>
      <w:r>
        <w:rPr>
          <w:szCs w:val="20"/>
        </w:rPr>
        <w:t xml:space="preserve">Alvedon 1g, </w:t>
      </w:r>
      <w:proofErr w:type="spellStart"/>
      <w:r>
        <w:rPr>
          <w:szCs w:val="20"/>
        </w:rPr>
        <w:t>Oxycontin</w:t>
      </w:r>
      <w:proofErr w:type="spellEnd"/>
      <w:r>
        <w:rPr>
          <w:szCs w:val="20"/>
        </w:rPr>
        <w:t xml:space="preserve"> 10 mg</w:t>
      </w:r>
    </w:p>
    <w:p w14:paraId="6B1FB324" w14:textId="77777777" w:rsidR="00F814E5" w:rsidRPr="001941E6" w:rsidRDefault="00F814E5" w:rsidP="00F814E5">
      <w:pPr>
        <w:keepNext/>
        <w:spacing w:before="240" w:after="60" w:line="240" w:lineRule="auto"/>
        <w:ind w:left="0" w:right="0"/>
        <w:outlineLvl w:val="1"/>
        <w:rPr>
          <w:rFonts w:ascii="Arial" w:hAnsi="Arial" w:cs="Arial"/>
          <w:b/>
          <w:bCs/>
          <w:iCs/>
          <w:sz w:val="26"/>
          <w:szCs w:val="28"/>
        </w:rPr>
      </w:pPr>
      <w:r w:rsidRPr="001941E6">
        <w:rPr>
          <w:rFonts w:ascii="Arial" w:hAnsi="Arial" w:cs="Arial"/>
          <w:b/>
          <w:bCs/>
          <w:iCs/>
          <w:sz w:val="26"/>
          <w:szCs w:val="28"/>
        </w:rPr>
        <w:t>Anestesiförslag</w:t>
      </w:r>
    </w:p>
    <w:p w14:paraId="3A284F22" w14:textId="77777777" w:rsidR="00F814E5" w:rsidRDefault="00F814E5" w:rsidP="00F814E5">
      <w:pPr>
        <w:spacing w:after="0" w:line="240" w:lineRule="auto"/>
        <w:ind w:left="0" w:right="0"/>
        <w:rPr>
          <w:szCs w:val="20"/>
        </w:rPr>
      </w:pPr>
      <w:r w:rsidRPr="001941E6">
        <w:rPr>
          <w:szCs w:val="20"/>
        </w:rPr>
        <w:t xml:space="preserve">Anestesikort: </w:t>
      </w:r>
      <w:proofErr w:type="spellStart"/>
      <w:r w:rsidRPr="001941E6">
        <w:rPr>
          <w:szCs w:val="20"/>
        </w:rPr>
        <w:t>Intub</w:t>
      </w:r>
      <w:proofErr w:type="spellEnd"/>
      <w:r>
        <w:rPr>
          <w:szCs w:val="20"/>
        </w:rPr>
        <w:t xml:space="preserve">: </w:t>
      </w:r>
      <w:r w:rsidRPr="001941E6">
        <w:rPr>
          <w:szCs w:val="20"/>
        </w:rPr>
        <w:t>P</w:t>
      </w:r>
      <w:r>
        <w:rPr>
          <w:szCs w:val="20"/>
        </w:rPr>
        <w:t>ropofol/</w:t>
      </w:r>
      <w:r w:rsidRPr="001941E6">
        <w:rPr>
          <w:szCs w:val="20"/>
        </w:rPr>
        <w:t>F</w:t>
      </w:r>
      <w:r>
        <w:rPr>
          <w:szCs w:val="20"/>
        </w:rPr>
        <w:t>entanyl/</w:t>
      </w:r>
      <w:proofErr w:type="spellStart"/>
      <w:r w:rsidRPr="001941E6">
        <w:rPr>
          <w:szCs w:val="20"/>
        </w:rPr>
        <w:t>E</w:t>
      </w:r>
      <w:r>
        <w:rPr>
          <w:szCs w:val="20"/>
        </w:rPr>
        <w:t>smeron</w:t>
      </w:r>
      <w:proofErr w:type="spellEnd"/>
      <w:r>
        <w:rPr>
          <w:szCs w:val="20"/>
        </w:rPr>
        <w:t>/</w:t>
      </w:r>
      <w:proofErr w:type="spellStart"/>
      <w:r w:rsidRPr="001941E6">
        <w:rPr>
          <w:szCs w:val="20"/>
        </w:rPr>
        <w:t>Sevo</w:t>
      </w:r>
      <w:r>
        <w:rPr>
          <w:szCs w:val="20"/>
        </w:rPr>
        <w:t>fluran</w:t>
      </w:r>
      <w:proofErr w:type="spellEnd"/>
      <w:r>
        <w:rPr>
          <w:szCs w:val="20"/>
        </w:rPr>
        <w:t xml:space="preserve"> alt</w:t>
      </w:r>
    </w:p>
    <w:p w14:paraId="3770AA49" w14:textId="77777777" w:rsidR="00F814E5" w:rsidRDefault="00F814E5" w:rsidP="00F814E5">
      <w:pPr>
        <w:tabs>
          <w:tab w:val="left" w:pos="1985"/>
        </w:tabs>
        <w:spacing w:after="0" w:line="240" w:lineRule="auto"/>
        <w:ind w:left="0" w:right="0"/>
        <w:rPr>
          <w:szCs w:val="20"/>
        </w:rPr>
      </w:pPr>
      <w:r>
        <w:rPr>
          <w:szCs w:val="20"/>
        </w:rPr>
        <w:tab/>
      </w:r>
      <w:proofErr w:type="spellStart"/>
      <w:r>
        <w:rPr>
          <w:szCs w:val="20"/>
        </w:rPr>
        <w:t>Propfol</w:t>
      </w:r>
      <w:proofErr w:type="spellEnd"/>
      <w:r>
        <w:rPr>
          <w:szCs w:val="20"/>
        </w:rPr>
        <w:t xml:space="preserve"> - </w:t>
      </w:r>
      <w:proofErr w:type="spellStart"/>
      <w:r>
        <w:rPr>
          <w:szCs w:val="20"/>
        </w:rPr>
        <w:t>Ultiva</w:t>
      </w:r>
      <w:proofErr w:type="spellEnd"/>
      <w:r>
        <w:rPr>
          <w:szCs w:val="20"/>
        </w:rPr>
        <w:t>//</w:t>
      </w:r>
      <w:proofErr w:type="spellStart"/>
      <w:r>
        <w:rPr>
          <w:szCs w:val="20"/>
        </w:rPr>
        <w:t>Esmeron</w:t>
      </w:r>
      <w:proofErr w:type="spellEnd"/>
      <w:r>
        <w:rPr>
          <w:szCs w:val="20"/>
        </w:rPr>
        <w:t>/</w:t>
      </w:r>
      <w:proofErr w:type="spellStart"/>
      <w:r>
        <w:rPr>
          <w:szCs w:val="20"/>
        </w:rPr>
        <w:t>Sevofluran</w:t>
      </w:r>
      <w:proofErr w:type="spellEnd"/>
    </w:p>
    <w:p w14:paraId="784191AD" w14:textId="77777777" w:rsidR="00F814E5" w:rsidRDefault="00F814E5" w:rsidP="00F814E5">
      <w:pPr>
        <w:tabs>
          <w:tab w:val="left" w:pos="1985"/>
        </w:tabs>
        <w:spacing w:after="0" w:line="240" w:lineRule="auto"/>
        <w:ind w:left="0" w:right="0"/>
        <w:rPr>
          <w:szCs w:val="20"/>
        </w:rPr>
      </w:pPr>
      <w:proofErr w:type="spellStart"/>
      <w:r>
        <w:rPr>
          <w:szCs w:val="20"/>
        </w:rPr>
        <w:t>Robinul</w:t>
      </w:r>
      <w:proofErr w:type="spellEnd"/>
      <w:r>
        <w:rPr>
          <w:szCs w:val="20"/>
        </w:rPr>
        <w:t xml:space="preserve"> (ev)</w:t>
      </w:r>
    </w:p>
    <w:p w14:paraId="067E8DEA" w14:textId="77777777" w:rsidR="00F814E5" w:rsidRPr="001941E6" w:rsidRDefault="00F814E5" w:rsidP="00F814E5">
      <w:pPr>
        <w:tabs>
          <w:tab w:val="left" w:pos="1985"/>
        </w:tabs>
        <w:spacing w:after="0" w:line="240" w:lineRule="auto"/>
        <w:ind w:left="0" w:right="0"/>
        <w:rPr>
          <w:szCs w:val="20"/>
        </w:rPr>
      </w:pPr>
      <w:r>
        <w:rPr>
          <w:szCs w:val="20"/>
        </w:rPr>
        <w:t>Ondansetron</w:t>
      </w:r>
    </w:p>
    <w:p w14:paraId="40170B6C" w14:textId="77777777" w:rsidR="00F814E5" w:rsidRPr="001941E6" w:rsidRDefault="00F814E5" w:rsidP="00F814E5">
      <w:pPr>
        <w:keepNext/>
        <w:spacing w:before="240" w:after="60" w:line="240" w:lineRule="auto"/>
        <w:ind w:left="0" w:right="0"/>
        <w:outlineLvl w:val="1"/>
        <w:rPr>
          <w:rFonts w:ascii="Arial" w:hAnsi="Arial" w:cs="Arial"/>
          <w:b/>
          <w:bCs/>
          <w:iCs/>
          <w:sz w:val="26"/>
          <w:szCs w:val="28"/>
        </w:rPr>
      </w:pPr>
      <w:r w:rsidRPr="001941E6">
        <w:rPr>
          <w:rFonts w:ascii="Arial" w:hAnsi="Arial" w:cs="Arial"/>
          <w:b/>
          <w:bCs/>
          <w:iCs/>
          <w:sz w:val="26"/>
          <w:szCs w:val="28"/>
        </w:rPr>
        <w:t xml:space="preserve">Utrustning </w:t>
      </w:r>
    </w:p>
    <w:p w14:paraId="4F1DF7AA" w14:textId="77777777" w:rsidR="00F814E5" w:rsidRPr="001941E6" w:rsidRDefault="00F814E5" w:rsidP="00F814E5">
      <w:pPr>
        <w:spacing w:after="0" w:line="240" w:lineRule="auto"/>
        <w:ind w:left="0" w:right="0"/>
        <w:rPr>
          <w:szCs w:val="20"/>
        </w:rPr>
      </w:pPr>
      <w:r w:rsidRPr="001941E6">
        <w:rPr>
          <w:szCs w:val="20"/>
        </w:rPr>
        <w:t xml:space="preserve">Standard. Patientvärmare, </w:t>
      </w:r>
      <w:proofErr w:type="spellStart"/>
      <w:r w:rsidRPr="001941E6">
        <w:rPr>
          <w:szCs w:val="20"/>
        </w:rPr>
        <w:t>örontemp</w:t>
      </w:r>
      <w:proofErr w:type="spellEnd"/>
      <w:r w:rsidRPr="001941E6">
        <w:rPr>
          <w:szCs w:val="20"/>
        </w:rPr>
        <w:t>, KAD</w:t>
      </w:r>
      <w:r>
        <w:rPr>
          <w:szCs w:val="20"/>
        </w:rPr>
        <w:t>, TOF</w:t>
      </w:r>
    </w:p>
    <w:p w14:paraId="4BB30EE5" w14:textId="77777777" w:rsidR="00F814E5" w:rsidRPr="001941E6" w:rsidRDefault="00F814E5" w:rsidP="00F814E5">
      <w:pPr>
        <w:keepNext/>
        <w:spacing w:before="240" w:after="60" w:line="240" w:lineRule="auto"/>
        <w:ind w:left="0" w:right="0"/>
        <w:outlineLvl w:val="1"/>
        <w:rPr>
          <w:rFonts w:ascii="Arial" w:hAnsi="Arial" w:cs="Arial"/>
          <w:b/>
          <w:bCs/>
          <w:iCs/>
          <w:sz w:val="26"/>
          <w:szCs w:val="28"/>
        </w:rPr>
      </w:pPr>
      <w:r w:rsidRPr="001941E6">
        <w:rPr>
          <w:rFonts w:ascii="Arial" w:hAnsi="Arial" w:cs="Arial"/>
          <w:b/>
          <w:bCs/>
          <w:iCs/>
          <w:sz w:val="26"/>
          <w:szCs w:val="28"/>
        </w:rPr>
        <w:t>Blodgruppering/</w:t>
      </w:r>
      <w:proofErr w:type="spellStart"/>
      <w:r w:rsidRPr="001941E6">
        <w:rPr>
          <w:rFonts w:ascii="Arial" w:hAnsi="Arial" w:cs="Arial"/>
          <w:b/>
          <w:bCs/>
          <w:iCs/>
          <w:sz w:val="26"/>
          <w:szCs w:val="28"/>
        </w:rPr>
        <w:t>bastest</w:t>
      </w:r>
      <w:proofErr w:type="spellEnd"/>
      <w:r w:rsidRPr="001941E6">
        <w:rPr>
          <w:rFonts w:ascii="Arial" w:hAnsi="Arial" w:cs="Arial"/>
          <w:b/>
          <w:bCs/>
          <w:iCs/>
          <w:sz w:val="26"/>
          <w:szCs w:val="28"/>
        </w:rPr>
        <w:t xml:space="preserve"> </w:t>
      </w:r>
    </w:p>
    <w:p w14:paraId="2F4F54BD" w14:textId="77777777" w:rsidR="00F814E5" w:rsidRDefault="00F814E5" w:rsidP="00F814E5">
      <w:pPr>
        <w:spacing w:after="0" w:line="240" w:lineRule="auto"/>
        <w:ind w:left="0" w:right="0"/>
        <w:rPr>
          <w:szCs w:val="20"/>
        </w:rPr>
      </w:pPr>
      <w:r w:rsidRPr="001941E6">
        <w:rPr>
          <w:szCs w:val="20"/>
        </w:rPr>
        <w:t>Ja/ja</w:t>
      </w:r>
    </w:p>
    <w:p w14:paraId="11729F92" w14:textId="77777777" w:rsidR="00F814E5" w:rsidRPr="001941E6" w:rsidRDefault="00F814E5" w:rsidP="00F814E5">
      <w:pPr>
        <w:keepNext/>
        <w:spacing w:before="240" w:after="60" w:line="240" w:lineRule="auto"/>
        <w:ind w:left="0" w:right="0"/>
        <w:outlineLvl w:val="1"/>
        <w:rPr>
          <w:rFonts w:ascii="Arial" w:hAnsi="Arial" w:cs="Arial"/>
          <w:b/>
          <w:bCs/>
          <w:iCs/>
          <w:sz w:val="26"/>
          <w:szCs w:val="28"/>
        </w:rPr>
      </w:pPr>
      <w:r>
        <w:rPr>
          <w:rFonts w:ascii="Arial" w:hAnsi="Arial" w:cs="Arial"/>
          <w:b/>
          <w:bCs/>
          <w:iCs/>
          <w:sz w:val="26"/>
          <w:szCs w:val="28"/>
        </w:rPr>
        <w:t>Förberedelser</w:t>
      </w:r>
    </w:p>
    <w:p w14:paraId="75604D66" w14:textId="77777777" w:rsidR="00F814E5" w:rsidRPr="001941E6" w:rsidRDefault="00F814E5" w:rsidP="00F814E5">
      <w:pPr>
        <w:spacing w:after="0" w:line="240" w:lineRule="auto"/>
        <w:ind w:left="0" w:right="0"/>
        <w:rPr>
          <w:szCs w:val="20"/>
        </w:rPr>
      </w:pPr>
      <w:r>
        <w:rPr>
          <w:szCs w:val="20"/>
        </w:rPr>
        <w:t>Håravkortning f</w:t>
      </w:r>
      <w:r w:rsidRPr="001941E6">
        <w:rPr>
          <w:szCs w:val="20"/>
        </w:rPr>
        <w:t xml:space="preserve">lanken, efter operatörens markering. </w:t>
      </w:r>
    </w:p>
    <w:p w14:paraId="0A862616" w14:textId="77777777" w:rsidR="00F814E5" w:rsidRPr="001941E6" w:rsidRDefault="00F814E5" w:rsidP="00F814E5">
      <w:pPr>
        <w:spacing w:after="0" w:line="240" w:lineRule="auto"/>
        <w:ind w:left="0" w:right="0"/>
        <w:rPr>
          <w:szCs w:val="20"/>
        </w:rPr>
      </w:pPr>
    </w:p>
    <w:p w14:paraId="576FE059" w14:textId="77777777" w:rsidR="00F814E5" w:rsidRPr="001941E6" w:rsidRDefault="00F814E5" w:rsidP="00F814E5">
      <w:pPr>
        <w:keepNext/>
        <w:spacing w:before="240" w:after="60" w:line="240" w:lineRule="auto"/>
        <w:ind w:left="0" w:right="0"/>
        <w:outlineLvl w:val="1"/>
        <w:rPr>
          <w:rFonts w:ascii="Arial" w:hAnsi="Arial" w:cs="Arial"/>
          <w:b/>
          <w:bCs/>
          <w:iCs/>
          <w:sz w:val="26"/>
          <w:szCs w:val="28"/>
        </w:rPr>
      </w:pPr>
      <w:r w:rsidRPr="001941E6">
        <w:rPr>
          <w:rFonts w:ascii="Arial" w:hAnsi="Arial" w:cs="Arial"/>
          <w:b/>
          <w:bCs/>
          <w:iCs/>
          <w:sz w:val="26"/>
          <w:szCs w:val="28"/>
        </w:rPr>
        <w:lastRenderedPageBreak/>
        <w:t xml:space="preserve">Praktiska råd </w:t>
      </w:r>
    </w:p>
    <w:p w14:paraId="79FEA5AC" w14:textId="77777777" w:rsidR="00F814E5" w:rsidRPr="001941E6" w:rsidRDefault="00F814E5" w:rsidP="00F814E5">
      <w:pPr>
        <w:spacing w:after="0" w:line="240" w:lineRule="auto"/>
        <w:ind w:left="0" w:right="0"/>
        <w:rPr>
          <w:szCs w:val="20"/>
        </w:rPr>
      </w:pPr>
      <w:r w:rsidRPr="001941E6">
        <w:rPr>
          <w:szCs w:val="20"/>
        </w:rPr>
        <w:t xml:space="preserve">Stora mängder NaCl spolas peroperativt och samlas upp i karuseller - från KAD, från ultraljudspumpen och från uppsamlingspåsen via draperingen. Det är stor risk för att NaCl läcker ut runt om patienten vilket gör det svårt att exakt mäta spolvätska in och ut. Viktigt är att operationsteamet tillsammans kontrollerar spolvätska in och ut och dokumenterar detta under Trender i Orbit. Meddela operatör vid stor differens. </w:t>
      </w:r>
    </w:p>
    <w:p w14:paraId="3926B48A" w14:textId="77777777" w:rsidR="00F814E5" w:rsidRPr="001941E6" w:rsidRDefault="00F814E5" w:rsidP="00F814E5">
      <w:pPr>
        <w:spacing w:after="0" w:line="240" w:lineRule="auto"/>
        <w:ind w:left="0" w:right="0"/>
        <w:rPr>
          <w:szCs w:val="20"/>
        </w:rPr>
      </w:pPr>
      <w:r w:rsidRPr="001941E6">
        <w:rPr>
          <w:szCs w:val="20"/>
        </w:rPr>
        <w:t>Röntgenläkare kan vara behjälplig med punktion av njurbäckenet.</w:t>
      </w:r>
    </w:p>
    <w:p w14:paraId="1CE8F21E" w14:textId="77777777" w:rsidR="00F814E5" w:rsidRDefault="00F814E5" w:rsidP="00F814E5">
      <w:pPr>
        <w:keepNext/>
        <w:spacing w:before="240" w:after="60" w:line="240" w:lineRule="auto"/>
        <w:ind w:left="0" w:right="0"/>
        <w:outlineLvl w:val="1"/>
        <w:rPr>
          <w:rFonts w:ascii="Arial" w:hAnsi="Arial" w:cs="Arial"/>
          <w:b/>
          <w:bCs/>
          <w:iCs/>
          <w:sz w:val="26"/>
          <w:szCs w:val="28"/>
        </w:rPr>
      </w:pPr>
      <w:r>
        <w:rPr>
          <w:rFonts w:ascii="Arial" w:hAnsi="Arial" w:cs="Arial"/>
          <w:b/>
          <w:bCs/>
          <w:iCs/>
          <w:sz w:val="26"/>
          <w:szCs w:val="28"/>
        </w:rPr>
        <w:t>Positionering</w:t>
      </w:r>
    </w:p>
    <w:p w14:paraId="2F9D3687" w14:textId="77777777" w:rsidR="00F814E5" w:rsidRPr="006A2528" w:rsidRDefault="00F814E5" w:rsidP="00F814E5">
      <w:pPr>
        <w:keepNext/>
        <w:spacing w:before="240" w:after="60" w:line="240" w:lineRule="auto"/>
        <w:ind w:left="0" w:right="0"/>
        <w:outlineLvl w:val="1"/>
        <w:rPr>
          <w:rFonts w:ascii="Arial" w:hAnsi="Arial" w:cs="Arial"/>
          <w:b/>
          <w:bCs/>
          <w:iCs/>
        </w:rPr>
      </w:pPr>
      <w:r w:rsidRPr="006A2528">
        <w:rPr>
          <w:rFonts w:ascii="Arial" w:hAnsi="Arial" w:cs="Arial"/>
          <w:b/>
          <w:bCs/>
          <w:iCs/>
        </w:rPr>
        <w:t>Operationsbord</w:t>
      </w:r>
    </w:p>
    <w:p w14:paraId="3D41936A" w14:textId="77777777" w:rsidR="00F814E5" w:rsidRDefault="00F814E5" w:rsidP="00F814E5">
      <w:pPr>
        <w:spacing w:after="0" w:line="240" w:lineRule="auto"/>
        <w:ind w:left="0" w:right="0"/>
        <w:rPr>
          <w:szCs w:val="20"/>
        </w:rPr>
      </w:pPr>
      <w:r>
        <w:rPr>
          <w:szCs w:val="20"/>
        </w:rPr>
        <w:t>Huvudplatta, centralplatta, förläning nertill, boots, hängmatta, armstöd på motsatt operationssida, band att låsa andra armen</w:t>
      </w:r>
      <w:r w:rsidRPr="001941E6">
        <w:rPr>
          <w:szCs w:val="20"/>
        </w:rPr>
        <w:t>.</w:t>
      </w:r>
    </w:p>
    <w:p w14:paraId="17C11018" w14:textId="77777777" w:rsidR="00F814E5" w:rsidRDefault="00F814E5" w:rsidP="00F814E5">
      <w:pPr>
        <w:spacing w:after="0" w:line="240" w:lineRule="auto"/>
        <w:ind w:left="0" w:right="0"/>
        <w:rPr>
          <w:szCs w:val="20"/>
        </w:rPr>
      </w:pPr>
    </w:p>
    <w:p w14:paraId="6493203D" w14:textId="77777777" w:rsidR="00F814E5" w:rsidRPr="001941E6" w:rsidRDefault="00F814E5" w:rsidP="00F814E5">
      <w:pPr>
        <w:spacing w:after="0" w:line="240" w:lineRule="auto"/>
        <w:ind w:left="0" w:right="0"/>
        <w:rPr>
          <w:szCs w:val="20"/>
        </w:rPr>
      </w:pPr>
      <w:r>
        <w:rPr>
          <w:rFonts w:ascii="Arial" w:hAnsi="Arial" w:cs="Arial"/>
          <w:b/>
          <w:bCs/>
          <w:iCs/>
        </w:rPr>
        <w:t>Patient</w:t>
      </w:r>
      <w:r w:rsidRPr="001941E6">
        <w:rPr>
          <w:szCs w:val="20"/>
        </w:rPr>
        <w:t xml:space="preserve"> </w:t>
      </w:r>
    </w:p>
    <w:p w14:paraId="7B48B4D9" w14:textId="77777777" w:rsidR="00F814E5" w:rsidRPr="001941E6" w:rsidRDefault="00F814E5" w:rsidP="00F814E5">
      <w:pPr>
        <w:spacing w:after="0" w:line="240" w:lineRule="auto"/>
        <w:ind w:left="0" w:right="0"/>
        <w:rPr>
          <w:szCs w:val="20"/>
        </w:rPr>
      </w:pPr>
      <w:r w:rsidRPr="001941E6">
        <w:rPr>
          <w:szCs w:val="20"/>
        </w:rPr>
        <w:t>Patienten ligger i ryggläge med b</w:t>
      </w:r>
      <w:r>
        <w:rPr>
          <w:szCs w:val="20"/>
        </w:rPr>
        <w:t xml:space="preserve">oots, knicken vid </w:t>
      </w:r>
      <w:proofErr w:type="spellStart"/>
      <w:r>
        <w:rPr>
          <w:szCs w:val="20"/>
        </w:rPr>
        <w:t>arcusbågen</w:t>
      </w:r>
      <w:proofErr w:type="spellEnd"/>
      <w:r w:rsidRPr="001941E6">
        <w:rPr>
          <w:szCs w:val="20"/>
        </w:rPr>
        <w:t xml:space="preserve">. Benplattan skall kunna vinklas och höjas. </w:t>
      </w:r>
      <w:r>
        <w:rPr>
          <w:szCs w:val="20"/>
        </w:rPr>
        <w:t>Slajda neråt. Sänk ben på fjärrkontroll och tippa hela bordet en aning nedåt. Vinkla operationsbordet för att den opererade sidan skall bli åtkomlig.</w:t>
      </w:r>
    </w:p>
    <w:p w14:paraId="2F4EF03B" w14:textId="77777777" w:rsidR="00F814E5" w:rsidRPr="001941E6" w:rsidRDefault="00F814E5" w:rsidP="00F814E5">
      <w:pPr>
        <w:spacing w:after="0" w:line="240" w:lineRule="auto"/>
        <w:ind w:left="0" w:right="0"/>
        <w:rPr>
          <w:szCs w:val="20"/>
        </w:rPr>
      </w:pPr>
      <w:r w:rsidRPr="001941E6">
        <w:rPr>
          <w:szCs w:val="20"/>
        </w:rPr>
        <w:t xml:space="preserve">Bilder på upplägg samt placering av utrustning finns i pärm på sal 1. </w:t>
      </w:r>
    </w:p>
    <w:p w14:paraId="0262C39B" w14:textId="77777777" w:rsidR="00F814E5" w:rsidRPr="001941E6" w:rsidRDefault="00F814E5" w:rsidP="00F814E5">
      <w:pPr>
        <w:keepNext/>
        <w:spacing w:before="240" w:after="60" w:line="240" w:lineRule="auto"/>
        <w:ind w:left="0" w:right="0"/>
        <w:outlineLvl w:val="1"/>
        <w:rPr>
          <w:rFonts w:ascii="Arial" w:hAnsi="Arial" w:cs="Arial"/>
          <w:b/>
          <w:bCs/>
          <w:iCs/>
          <w:sz w:val="26"/>
          <w:szCs w:val="28"/>
        </w:rPr>
      </w:pPr>
      <w:r w:rsidRPr="001941E6">
        <w:rPr>
          <w:rFonts w:ascii="Arial" w:hAnsi="Arial" w:cs="Arial"/>
          <w:b/>
          <w:bCs/>
          <w:iCs/>
          <w:sz w:val="26"/>
          <w:szCs w:val="28"/>
        </w:rPr>
        <w:t xml:space="preserve">Risker </w:t>
      </w:r>
    </w:p>
    <w:p w14:paraId="21F6BF51" w14:textId="77777777" w:rsidR="00F814E5" w:rsidRPr="001941E6" w:rsidRDefault="00F814E5" w:rsidP="00F814E5">
      <w:pPr>
        <w:spacing w:after="0" w:line="240" w:lineRule="auto"/>
        <w:ind w:left="0" w:right="0"/>
        <w:rPr>
          <w:szCs w:val="20"/>
        </w:rPr>
      </w:pPr>
      <w:r w:rsidRPr="001941E6">
        <w:rPr>
          <w:szCs w:val="20"/>
        </w:rPr>
        <w:t>Nedkylning av patienten vid lång operationstid med mycket spolning</w:t>
      </w:r>
    </w:p>
    <w:p w14:paraId="12164E23" w14:textId="77777777" w:rsidR="00F814E5" w:rsidRPr="001941E6" w:rsidRDefault="00F814E5" w:rsidP="00F814E5">
      <w:pPr>
        <w:keepNext/>
        <w:spacing w:before="240" w:after="60" w:line="240" w:lineRule="auto"/>
        <w:ind w:left="0" w:right="0"/>
        <w:outlineLvl w:val="1"/>
        <w:rPr>
          <w:rFonts w:ascii="Arial" w:hAnsi="Arial" w:cs="Arial"/>
          <w:b/>
          <w:bCs/>
          <w:iCs/>
          <w:sz w:val="26"/>
          <w:szCs w:val="28"/>
        </w:rPr>
      </w:pPr>
      <w:r w:rsidRPr="001941E6">
        <w:rPr>
          <w:rFonts w:ascii="Arial" w:hAnsi="Arial" w:cs="Arial"/>
          <w:b/>
          <w:bCs/>
          <w:iCs/>
          <w:sz w:val="26"/>
          <w:szCs w:val="28"/>
        </w:rPr>
        <w:t xml:space="preserve">Avslutning/Postoperativt </w:t>
      </w:r>
    </w:p>
    <w:p w14:paraId="7CC058AC" w14:textId="77777777" w:rsidR="00F814E5" w:rsidRPr="001941E6" w:rsidRDefault="00F814E5" w:rsidP="00F814E5">
      <w:pPr>
        <w:spacing w:after="0" w:line="240" w:lineRule="auto"/>
        <w:ind w:left="0" w:right="0"/>
        <w:rPr>
          <w:szCs w:val="20"/>
        </w:rPr>
      </w:pPr>
      <w:r w:rsidRPr="001941E6">
        <w:rPr>
          <w:szCs w:val="20"/>
        </w:rPr>
        <w:t>Patientvärmare kvar tills patienten lämnar op-salen</w:t>
      </w:r>
    </w:p>
    <w:p w14:paraId="7A16B505" w14:textId="77777777" w:rsidR="00F814E5" w:rsidRPr="001941E6" w:rsidRDefault="00F814E5" w:rsidP="00F814E5">
      <w:pPr>
        <w:keepNext/>
        <w:spacing w:before="240" w:after="60" w:line="240" w:lineRule="auto"/>
        <w:ind w:left="0" w:right="1161"/>
        <w:outlineLvl w:val="1"/>
        <w:rPr>
          <w:rFonts w:ascii="Arial" w:hAnsi="Arial" w:cs="Arial"/>
          <w:b/>
          <w:bCs/>
          <w:iCs/>
          <w:sz w:val="26"/>
          <w:szCs w:val="28"/>
        </w:rPr>
      </w:pPr>
    </w:p>
    <w:bookmarkEnd w:id="0"/>
    <w:p w14:paraId="542B6871" w14:textId="77777777" w:rsidR="00F814E5" w:rsidRPr="00536A5A" w:rsidRDefault="00F814E5" w:rsidP="00F814E5">
      <w:pPr>
        <w:spacing w:after="0" w:line="240" w:lineRule="auto"/>
        <w:ind w:left="0" w:right="0"/>
      </w:pPr>
    </w:p>
    <w:p w14:paraId="76B9F95B" w14:textId="24513497" w:rsidR="00536A5A" w:rsidRPr="00F814E5" w:rsidRDefault="00536A5A" w:rsidP="00F814E5"/>
    <w:sectPr w:rsidR="00536A5A" w:rsidRPr="00F814E5" w:rsidSect="001941E6">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9CB4A" w14:textId="77777777" w:rsidR="00F814E5" w:rsidRDefault="00F814E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A98C1A2" w14:textId="77777777" w:rsidR="00F814E5" w:rsidRDefault="00F814E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8802355"/>
      <w:docPartObj>
        <w:docPartGallery w:val="Page Numbers (Bottom of Page)"/>
        <w:docPartUnique/>
      </w:docPartObj>
    </w:sdtPr>
    <w:sdtEndPr>
      <w:rPr>
        <w:sz w:val="16"/>
        <w:szCs w:val="16"/>
      </w:rPr>
    </w:sdtEndPr>
    <w:sdtContent>
      <w:p w14:paraId="2D35F5FF" w14:textId="77777777" w:rsidR="00F814E5" w:rsidRPr="00EC0A68" w:rsidRDefault="00F814E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EE63B" w14:textId="77777777" w:rsidR="00F814E5" w:rsidRDefault="00F814E5" w:rsidP="00FB2F0F">
    <w:pPr>
      <w:pStyle w:val="Sidfot"/>
      <w:ind w:left="6237" w:hanging="141"/>
      <w:jc w:val="left"/>
    </w:pPr>
    <w:r>
      <w:rPr>
        <w:noProof/>
      </w:rPr>
      <w:drawing>
        <wp:anchor distT="0" distB="0" distL="114300" distR="114300" simplePos="0" relativeHeight="251675649" behindDoc="0" locked="0" layoutInCell="1" allowOverlap="1" wp14:anchorId="6D3BD424" wp14:editId="2B464C6F">
          <wp:simplePos x="0" y="0"/>
          <wp:positionH relativeFrom="column">
            <wp:posOffset>4388307</wp:posOffset>
          </wp:positionH>
          <wp:positionV relativeFrom="paragraph">
            <wp:posOffset>-27355</wp:posOffset>
          </wp:positionV>
          <wp:extent cx="1897920" cy="384860"/>
          <wp:effectExtent l="0" t="0" r="7620" b="0"/>
          <wp:wrapNone/>
          <wp:docPr id="1800927862" name="Bildobjekt 18009278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FF013" w14:textId="77777777" w:rsidR="00F814E5" w:rsidRPr="00DA65C4" w:rsidRDefault="00F814E5"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960E975" wp14:editId="25E8F6A0">
              <wp:simplePos x="0" y="0"/>
              <wp:positionH relativeFrom="column">
                <wp:posOffset>0</wp:posOffset>
              </wp:positionH>
              <wp:positionV relativeFrom="paragraph">
                <wp:posOffset>-635</wp:posOffset>
              </wp:positionV>
              <wp:extent cx="4667250" cy="323850"/>
              <wp:effectExtent l="0" t="0" r="0" b="0"/>
              <wp:wrapNone/>
              <wp:docPr id="1876585055" name="Textruta 187658505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66330B0" w14:textId="77777777" w:rsidR="00F814E5" w:rsidRDefault="00F814E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960E975" id="_x0000_t202" coordsize="21600,21600" o:spt="202" path="m,l,21600r21600,l21600,xe">
              <v:stroke joinstyle="miter"/>
              <v:path gradientshapeok="t" o:connecttype="rect"/>
            </v:shapetype>
            <v:shape id="Textruta 1876585055"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66330B0" w14:textId="77777777" w:rsidR="00F814E5" w:rsidRDefault="00F814E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844ED" w14:textId="77777777" w:rsidR="00F814E5" w:rsidRDefault="00F814E5"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754A2D77" wp14:editId="39BF2A2A">
              <wp:simplePos x="0" y="0"/>
              <wp:positionH relativeFrom="column">
                <wp:posOffset>-172720</wp:posOffset>
              </wp:positionH>
              <wp:positionV relativeFrom="paragraph">
                <wp:posOffset>-65405</wp:posOffset>
              </wp:positionV>
              <wp:extent cx="4667250" cy="323850"/>
              <wp:effectExtent l="0" t="0" r="0" b="0"/>
              <wp:wrapNone/>
              <wp:docPr id="214303447" name="Textruta 21430344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CD45F23" w14:textId="77777777" w:rsidR="00F814E5" w:rsidRDefault="00F814E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54A2D77" id="_x0000_t202" coordsize="21600,21600" o:spt="202" path="m,l,21600r21600,l21600,xe">
              <v:stroke joinstyle="miter"/>
              <v:path gradientshapeok="t" o:connecttype="rect"/>
            </v:shapetype>
            <v:shape id="Textruta 214303447"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4CD45F23" w14:textId="77777777" w:rsidR="00F814E5" w:rsidRDefault="00F814E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75C15184" wp14:editId="14612101">
          <wp:simplePos x="0" y="0"/>
          <wp:positionH relativeFrom="page">
            <wp:posOffset>17744</wp:posOffset>
          </wp:positionH>
          <wp:positionV relativeFrom="paragraph">
            <wp:posOffset>198873</wp:posOffset>
          </wp:positionV>
          <wp:extent cx="7559040" cy="216408"/>
          <wp:effectExtent l="0" t="0" r="0" b="0"/>
          <wp:wrapNone/>
          <wp:docPr id="160869785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03638435">
    <w:abstractNumId w:val="17"/>
  </w:num>
  <w:num w:numId="2" w16cid:durableId="349647586">
    <w:abstractNumId w:val="14"/>
  </w:num>
  <w:num w:numId="3" w16cid:durableId="669254906">
    <w:abstractNumId w:val="0"/>
  </w:num>
  <w:num w:numId="4" w16cid:durableId="237789752">
    <w:abstractNumId w:val="6"/>
  </w:num>
  <w:num w:numId="5" w16cid:durableId="1506703191">
    <w:abstractNumId w:val="15"/>
  </w:num>
  <w:num w:numId="6" w16cid:durableId="1669476181">
    <w:abstractNumId w:val="2"/>
  </w:num>
  <w:num w:numId="7" w16cid:durableId="218711112">
    <w:abstractNumId w:val="11"/>
  </w:num>
  <w:num w:numId="8" w16cid:durableId="1735421808">
    <w:abstractNumId w:val="8"/>
  </w:num>
  <w:num w:numId="9" w16cid:durableId="421536214">
    <w:abstractNumId w:val="1"/>
  </w:num>
  <w:num w:numId="10" w16cid:durableId="1409427554">
    <w:abstractNumId w:val="1"/>
  </w:num>
  <w:num w:numId="11" w16cid:durableId="641008793">
    <w:abstractNumId w:val="3"/>
  </w:num>
  <w:num w:numId="12" w16cid:durableId="245506197">
    <w:abstractNumId w:val="4"/>
  </w:num>
  <w:num w:numId="13" w16cid:durableId="1362896789">
    <w:abstractNumId w:val="13"/>
  </w:num>
  <w:num w:numId="14" w16cid:durableId="1107894897">
    <w:abstractNumId w:val="9"/>
  </w:num>
  <w:num w:numId="15" w16cid:durableId="1278022105">
    <w:abstractNumId w:val="7"/>
  </w:num>
  <w:num w:numId="16" w16cid:durableId="1189567763">
    <w:abstractNumId w:val="12"/>
  </w:num>
  <w:num w:numId="17" w16cid:durableId="440219942">
    <w:abstractNumId w:val="5"/>
  </w:num>
  <w:num w:numId="18" w16cid:durableId="1024135317">
    <w:abstractNumId w:val="10"/>
  </w:num>
  <w:num w:numId="19" w16cid:durableId="7294965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41E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14E5"/>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2</Pages>
  <Words>251</Words>
  <Characters>1703</Characters>
  <Application>Microsoft Office Word</Application>
  <DocSecurity>0</DocSecurity>
  <Lines>14</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Perkutan stenextraktion</dc:title>
  <dc:subject/>
  <dc:creator>patrik.jens.johansson@vgregion.se</dc:creator>
  <keywords/>
  <lastModifiedBy>Carina Turesson Roos</lastModifiedBy>
  <revision>3</revision>
  <lastPrinted>2016-03-31T10:56:00.0000000Z</lastPrinted>
  <dcterms:created xsi:type="dcterms:W3CDTF">2022-05-23T03:39:00.0000000Z</dcterms:created>
  <dcterms:modified xsi:type="dcterms:W3CDTF">2024-08-30T14:12:00.0000000Z</dcterms:modified>
</coreProperties>
</file>