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D241F" w14:textId="77777777" w:rsidR="00190247" w:rsidRPr="00190247" w:rsidRDefault="00190247" w:rsidP="00190247">
      <w:pPr>
        <w:spacing w:after="0" w:line="259" w:lineRule="auto"/>
        <w:ind w:left="0" w:right="-143"/>
        <w:rPr>
          <w:rFonts w:ascii="Arial" w:eastAsia="Arial" w:hAnsi="Arial" w:cs="Arial"/>
          <w:b/>
          <w:sz w:val="32"/>
        </w:rPr>
      </w:pPr>
    </w:p>
    <w:p w14:paraId="45CF6492" w14:textId="77777777" w:rsidR="00190247" w:rsidRPr="00190247" w:rsidRDefault="00190247" w:rsidP="00190247">
      <w:pPr>
        <w:spacing w:after="0" w:line="259" w:lineRule="auto"/>
        <w:ind w:left="0" w:right="-143"/>
        <w:rPr>
          <w:rFonts w:ascii="Arial" w:eastAsia="Arial" w:hAnsi="Arial" w:cs="Arial"/>
          <w:b/>
          <w:sz w:val="32"/>
        </w:rPr>
      </w:pPr>
    </w:p>
    <w:p w14:paraId="40520E6E" w14:textId="77777777" w:rsidR="00190247" w:rsidRPr="00190247" w:rsidRDefault="00190247" w:rsidP="00190247">
      <w:pPr>
        <w:spacing w:after="0" w:line="259" w:lineRule="auto"/>
        <w:ind w:left="0" w:right="-143"/>
        <w:rPr>
          <w:rFonts w:ascii="Arial" w:eastAsia="Arial" w:hAnsi="Arial" w:cs="Arial"/>
          <w:b/>
          <w:sz w:val="32"/>
        </w:rPr>
      </w:pPr>
    </w:p>
    <w:p w14:paraId="27006030" w14:textId="77777777" w:rsidR="00190247" w:rsidRPr="00190247" w:rsidRDefault="00190247" w:rsidP="00190247">
      <w:pPr>
        <w:spacing w:after="0" w:line="259" w:lineRule="auto"/>
        <w:ind w:left="0" w:right="-143"/>
        <w:rPr>
          <w:rFonts w:ascii="Arial" w:eastAsia="Arial" w:hAnsi="Arial" w:cs="Arial"/>
          <w:b/>
          <w:sz w:val="32"/>
        </w:rPr>
      </w:pPr>
    </w:p>
    <w:p w14:paraId="5476DD30" w14:textId="77777777" w:rsidR="00190247" w:rsidRPr="00190247" w:rsidRDefault="00190247" w:rsidP="00190247">
      <w:pPr>
        <w:spacing w:after="0" w:line="259" w:lineRule="auto"/>
        <w:ind w:left="0" w:right="-143"/>
        <w:rPr>
          <w:rFonts w:ascii="Arial" w:eastAsia="Arial" w:hAnsi="Arial" w:cs="Arial"/>
          <w:b/>
          <w:sz w:val="32"/>
        </w:rPr>
      </w:pPr>
    </w:p>
    <w:p w14:paraId="6F106CC7" w14:textId="77777777" w:rsidR="00190247" w:rsidRPr="00190247" w:rsidRDefault="00190247" w:rsidP="00190247">
      <w:pPr>
        <w:spacing w:after="0" w:line="259" w:lineRule="auto"/>
        <w:ind w:left="0" w:right="-143"/>
        <w:rPr>
          <w:rFonts w:ascii="Arial" w:eastAsia="Arial" w:hAnsi="Arial" w:cs="Arial"/>
          <w:b/>
          <w:sz w:val="32"/>
        </w:rPr>
      </w:pPr>
    </w:p>
    <w:p w14:paraId="6429EF2C" w14:textId="77777777" w:rsidR="00190247" w:rsidRPr="00190247" w:rsidRDefault="00190247" w:rsidP="00190247">
      <w:pPr>
        <w:spacing w:after="0" w:line="259" w:lineRule="auto"/>
        <w:ind w:left="0" w:right="-143"/>
        <w:rPr>
          <w:rFonts w:ascii="Arial" w:eastAsia="Arial" w:hAnsi="Arial" w:cs="Arial"/>
          <w:b/>
          <w:sz w:val="32"/>
        </w:rPr>
      </w:pPr>
    </w:p>
    <w:p w14:paraId="37C965F1" w14:textId="77777777" w:rsidR="00190247" w:rsidRPr="00190247" w:rsidRDefault="00190247" w:rsidP="00190247">
      <w:pPr>
        <w:spacing w:after="0" w:line="259" w:lineRule="auto"/>
        <w:ind w:left="0" w:right="-143"/>
        <w:rPr>
          <w:rFonts w:ascii="Arial" w:eastAsia="Arial" w:hAnsi="Arial" w:cs="Arial"/>
          <w:b/>
          <w:sz w:val="32"/>
        </w:rPr>
      </w:pPr>
    </w:p>
    <w:p w14:paraId="4458AB2A" w14:textId="77777777" w:rsidR="00190247" w:rsidRPr="00190247" w:rsidRDefault="00190247" w:rsidP="00190247">
      <w:pPr>
        <w:spacing w:after="0" w:line="259" w:lineRule="auto"/>
        <w:ind w:left="0" w:right="-143"/>
        <w:rPr>
          <w:rFonts w:ascii="Arial" w:eastAsia="Arial" w:hAnsi="Arial" w:cs="Arial"/>
          <w:b/>
          <w:sz w:val="32"/>
        </w:rPr>
      </w:pPr>
    </w:p>
    <w:p w14:paraId="18AB3138" w14:textId="77777777" w:rsidR="00190247" w:rsidRPr="00190247" w:rsidRDefault="00190247" w:rsidP="00190247">
      <w:pPr>
        <w:spacing w:after="0" w:line="259" w:lineRule="auto"/>
        <w:ind w:left="0" w:right="-143"/>
        <w:rPr>
          <w:rFonts w:ascii="Arial" w:eastAsia="Arial" w:hAnsi="Arial" w:cs="Arial"/>
          <w:b/>
          <w:sz w:val="32"/>
        </w:rPr>
      </w:pPr>
    </w:p>
    <w:p w14:paraId="7A8BE557" w14:textId="77777777" w:rsidR="00190247" w:rsidRPr="00190247" w:rsidRDefault="00190247" w:rsidP="00190247">
      <w:pPr>
        <w:spacing w:after="0" w:line="259" w:lineRule="auto"/>
        <w:ind w:left="0" w:right="-143"/>
        <w:rPr>
          <w:rFonts w:ascii="Arial" w:eastAsia="Arial" w:hAnsi="Arial" w:cs="Arial"/>
          <w:b/>
          <w:sz w:val="32"/>
        </w:rPr>
      </w:pPr>
    </w:p>
    <w:p w14:paraId="63EA3D0E" w14:textId="77777777" w:rsidR="00190247" w:rsidRPr="00190247" w:rsidRDefault="00190247" w:rsidP="00190247">
      <w:pPr>
        <w:pStyle w:val="Heading1"/>
      </w:pPr>
      <w:r w:rsidRPr="00190247">
        <w:t xml:space="preserve">Malign </w:t>
      </w:r>
      <w:proofErr w:type="spellStart"/>
      <w:r w:rsidRPr="00190247">
        <w:t>hypertermi</w:t>
      </w:r>
      <w:proofErr w:type="spellEnd"/>
      <w:r w:rsidRPr="00190247">
        <w:t xml:space="preserve"> (MH) </w:t>
      </w:r>
    </w:p>
    <w:p w14:paraId="2C352511" w14:textId="77777777" w:rsidR="00190247" w:rsidRPr="00190247" w:rsidRDefault="00190247" w:rsidP="00190247">
      <w:pPr>
        <w:spacing w:after="55" w:line="259" w:lineRule="auto"/>
        <w:ind w:left="0" w:right="-143"/>
      </w:pPr>
      <w:r w:rsidRPr="00190247">
        <w:rPr>
          <w:rFonts w:ascii="Calibri" w:eastAsia="Calibri" w:hAnsi="Calibri" w:cs="Calibri"/>
          <w:noProof/>
          <w:sz w:val="22"/>
        </w:rPr>
        <mc:AlternateContent>
          <mc:Choice Requires="wpg">
            <w:drawing>
              <wp:inline distT="0" distB="0" distL="0" distR="0" wp14:anchorId="327A5613" wp14:editId="1A44E14F">
                <wp:extent cx="5749417" cy="12192"/>
                <wp:effectExtent l="0" t="0" r="0" b="0"/>
                <wp:docPr id="8972" name="Group 8972"/>
                <wp:cNvGraphicFramePr/>
                <a:graphic xmlns:a="http://schemas.openxmlformats.org/drawingml/2006/main">
                  <a:graphicData uri="http://schemas.microsoft.com/office/word/2010/wordprocessingGroup">
                    <wpg:wgp>
                      <wpg:cNvGrpSpPr/>
                      <wpg:grpSpPr>
                        <a:xfrm>
                          <a:off x="0" y="0"/>
                          <a:ext cx="5749417" cy="12192"/>
                          <a:chOff x="0" y="0"/>
                          <a:chExt cx="5749417" cy="12192"/>
                        </a:xfrm>
                      </wpg:grpSpPr>
                      <wps:wsp>
                        <wps:cNvPr id="10469" name="Shape 10469"/>
                        <wps:cNvSpPr/>
                        <wps:spPr>
                          <a:xfrm>
                            <a:off x="0" y="0"/>
                            <a:ext cx="5749417" cy="12192"/>
                          </a:xfrm>
                          <a:custGeom>
                            <a:avLst/>
                            <a:gdLst/>
                            <a:ahLst/>
                            <a:cxnLst/>
                            <a:rect l="0" t="0" r="0" b="0"/>
                            <a:pathLst>
                              <a:path w="5749417" h="12192">
                                <a:moveTo>
                                  <a:pt x="0" y="0"/>
                                </a:moveTo>
                                <a:lnTo>
                                  <a:pt x="5749417" y="0"/>
                                </a:lnTo>
                                <a:lnTo>
                                  <a:pt x="5749417"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w:pict>
              <v:group w14:anchorId="2C8B2CA9" id="Group 8972" o:spid="_x0000_s1026" style="width:452.7pt;height:.95pt;mso-position-horizontal-relative:char;mso-position-vertical-relative:line" coordsize="57494,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">
                <v:shape id="Shape 10469" o:spid="_x0000_s1027" style="position:absolute;width:57494;height:121;visibility:visible;mso-wrap-style:square;v-text-anchor:top" coordsize="5749417,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" path="m,l5749417,r,12192l,12192,,e" fillcolor="black" stroked="f" strokeweight="0">
                  <v:stroke miterlimit="83231f" joinstyle="miter"/>
                  <v:path arrowok="t" textboxrect="0,0,5749417,12192"/>
                </v:shape>
                <w10:anchorlock/>
              </v:group>
            </w:pict>
          </mc:Fallback>
        </mc:AlternateContent>
      </w:r>
    </w:p>
    <w:p w14:paraId="0DDBD4FF" w14:textId="77777777" w:rsidR="00190247" w:rsidRPr="00190247" w:rsidRDefault="00190247" w:rsidP="00190247">
      <w:pPr>
        <w:spacing w:after="213" w:line="259" w:lineRule="auto"/>
        <w:ind w:left="0" w:right="-143"/>
      </w:pPr>
      <w:r w:rsidRPr="00190247">
        <w:rPr>
          <w:rFonts w:ascii="Arial" w:eastAsia="Arial" w:hAnsi="Arial" w:cs="Arial"/>
          <w:b/>
          <w:sz w:val="28"/>
        </w:rPr>
        <w:t xml:space="preserve"> </w:t>
      </w:r>
    </w:p>
    <w:p w14:paraId="4586E99E" w14:textId="77777777" w:rsidR="00190247" w:rsidRPr="00190247" w:rsidRDefault="00190247" w:rsidP="00190247">
      <w:pPr>
        <w:pStyle w:val="Heading2"/>
        <w:rPr>
          <w:color w:val="auto"/>
        </w:rPr>
      </w:pPr>
      <w:r w:rsidRPr="00190247">
        <w:rPr>
          <w:color w:val="auto"/>
        </w:rPr>
        <w:t xml:space="preserve">Revidering i denna version: </w:t>
      </w:r>
    </w:p>
    <w:p w14:paraId="338E6F01" w14:textId="77777777" w:rsidR="006F35C8" w:rsidRPr="00190247" w:rsidRDefault="006F35C8" w:rsidP="006F35C8">
      <w:pPr>
        <w:ind w:left="993" w:right="-143"/>
      </w:pPr>
      <w:r w:rsidRPr="00EC45EC">
        <w:t xml:space="preserve">Uppdatering </w:t>
      </w:r>
      <w:proofErr w:type="spellStart"/>
      <w:r w:rsidRPr="00EC45EC">
        <w:t>Dantrolen</w:t>
      </w:r>
      <w:proofErr w:type="spellEnd"/>
      <w:r w:rsidRPr="00EC45EC">
        <w:t xml:space="preserve"> (</w:t>
      </w:r>
      <w:proofErr w:type="spellStart"/>
      <w:r w:rsidRPr="00EC45EC">
        <w:t>Agilus</w:t>
      </w:r>
      <w:proofErr w:type="spellEnd"/>
      <w:r w:rsidRPr="00EC45EC">
        <w:rPr>
          <w:rFonts w:ascii="Arial" w:hAnsi="Arial" w:cs="Arial"/>
          <w:color w:val="474747"/>
          <w:sz w:val="21"/>
          <w:szCs w:val="21"/>
          <w:shd w:val="clear" w:color="auto" w:fill="FFFFFF"/>
        </w:rPr>
        <w:t>®</w:t>
      </w:r>
      <w:r w:rsidRPr="00EC45EC">
        <w:t>) koncentration.</w:t>
      </w:r>
      <w:r>
        <w:t xml:space="preserve"> </w:t>
      </w:r>
    </w:p>
    <w:p w14:paraId="6AB31934" w14:textId="77777777" w:rsidR="00190247" w:rsidRPr="00190247" w:rsidRDefault="00190247" w:rsidP="00190247">
      <w:pPr>
        <w:pStyle w:val="Heading2"/>
        <w:rPr>
          <w:color w:val="auto"/>
        </w:rPr>
      </w:pPr>
      <w:r w:rsidRPr="00190247">
        <w:rPr>
          <w:color w:val="auto"/>
        </w:rPr>
        <w:t>Innehåll</w:t>
      </w:r>
    </w:p>
    <w:p w14:paraId="28B6F139" w14:textId="21273BC6" w:rsidR="00F004DC" w:rsidRPr="00190247" w:rsidRDefault="26533F35" w:rsidP="26533F35">
      <w:pPr>
        <w:pStyle w:val="ListParagraph"/>
        <w:ind w:left="1418"/>
      </w:pPr>
      <w:hyperlink w:anchor="_Bakgrund_och_syfte" w:history="1">
        <w:r w:rsidRPr="00552924">
          <w:rPr>
            <w:rStyle w:val="Hyperlink"/>
          </w:rPr>
          <w:t>Bakgrund och syfte</w:t>
        </w:r>
      </w:hyperlink>
    </w:p>
    <w:p w14:paraId="0D50E64F" w14:textId="6185D18B" w:rsidR="00F004DC" w:rsidRPr="00190247" w:rsidRDefault="26533F35" w:rsidP="26533F35">
      <w:pPr>
        <w:pStyle w:val="ListParagraph"/>
        <w:ind w:left="1418"/>
        <w:rPr>
          <w:u w:val="single"/>
        </w:rPr>
      </w:pPr>
      <w:hyperlink w:anchor="_2._MH-reaktion_under" w:history="1">
        <w:r w:rsidRPr="009D3E76">
          <w:rPr>
            <w:rStyle w:val="Hyperlink"/>
          </w:rPr>
          <w:t>MH-reaktion under narkos – symptom</w:t>
        </w:r>
      </w:hyperlink>
    </w:p>
    <w:p w14:paraId="73A02CED" w14:textId="709D1961" w:rsidR="00F004DC" w:rsidRPr="00190247" w:rsidRDefault="26533F35" w:rsidP="26533F35">
      <w:pPr>
        <w:pStyle w:val="ListParagraph"/>
        <w:ind w:left="1418"/>
        <w:rPr>
          <w:u w:val="single"/>
        </w:rPr>
      </w:pPr>
      <w:hyperlink w:anchor="_3._MH-reaktion_under" w:history="1">
        <w:r w:rsidRPr="009D3E76">
          <w:rPr>
            <w:rStyle w:val="Hyperlink"/>
          </w:rPr>
          <w:t>MH-reaktion under narkos – akut handläggning</w:t>
        </w:r>
      </w:hyperlink>
    </w:p>
    <w:p w14:paraId="62E88432" w14:textId="70F0770C" w:rsidR="00F004DC" w:rsidRPr="00190247" w:rsidRDefault="26533F35" w:rsidP="26533F35">
      <w:pPr>
        <w:pStyle w:val="ListParagraph"/>
        <w:ind w:left="1418"/>
      </w:pPr>
      <w:hyperlink w:anchor="_4._MH-reaktion_under" w:history="1">
        <w:r w:rsidRPr="009D3E76">
          <w:rPr>
            <w:rStyle w:val="Hyperlink"/>
          </w:rPr>
          <w:t>MH-reaktion under narkos – efterförlopp, utredning och vidare information</w:t>
        </w:r>
      </w:hyperlink>
    </w:p>
    <w:p w14:paraId="0D2454FF" w14:textId="5CE37005" w:rsidR="00F004DC" w:rsidRPr="00190247" w:rsidRDefault="26533F35" w:rsidP="26533F35">
      <w:pPr>
        <w:pStyle w:val="ListParagraph"/>
        <w:ind w:left="1418"/>
      </w:pPr>
      <w:hyperlink w:anchor="_5._Anestesi_till" w:history="1">
        <w:r w:rsidRPr="009D3E76">
          <w:rPr>
            <w:rStyle w:val="Hyperlink"/>
          </w:rPr>
          <w:t>Anestesi till patient med MH-känslighet</w:t>
        </w:r>
      </w:hyperlink>
    </w:p>
    <w:p w14:paraId="45DD8484" w14:textId="76A56A5E" w:rsidR="00F004DC" w:rsidRPr="00190247" w:rsidRDefault="26533F35" w:rsidP="26533F35">
      <w:pPr>
        <w:pStyle w:val="ListParagraph"/>
        <w:ind w:left="1418"/>
      </w:pPr>
      <w:hyperlink w:anchor="_6._Iordningsställande_av" w:history="1">
        <w:r w:rsidRPr="009D3E76">
          <w:rPr>
            <w:rStyle w:val="Hyperlink"/>
          </w:rPr>
          <w:t>Iordningsställande av anestesiapparat till MH-patient</w:t>
        </w:r>
      </w:hyperlink>
    </w:p>
    <w:p w14:paraId="5E319989" w14:textId="5659A897" w:rsidR="00F004DC" w:rsidRPr="00190247" w:rsidRDefault="26533F35" w:rsidP="26533F35">
      <w:pPr>
        <w:pStyle w:val="ListParagraph"/>
        <w:ind w:left="1418"/>
      </w:pPr>
      <w:hyperlink w:anchor="_7._Bilaga:_att" w:history="1">
        <w:r w:rsidRPr="009D3E76">
          <w:rPr>
            <w:rStyle w:val="Hyperlink"/>
          </w:rPr>
          <w:t xml:space="preserve">Bilaga: att förbereda </w:t>
        </w:r>
        <w:proofErr w:type="spellStart"/>
        <w:r w:rsidRPr="009D3E76">
          <w:rPr>
            <w:rStyle w:val="Hyperlink"/>
          </w:rPr>
          <w:t>Flow</w:t>
        </w:r>
        <w:proofErr w:type="spellEnd"/>
        <w:r w:rsidRPr="009D3E76">
          <w:rPr>
            <w:rStyle w:val="Hyperlink"/>
          </w:rPr>
          <w:t>-i anestesisystem för MH-känsliga patienter</w:t>
        </w:r>
      </w:hyperlink>
    </w:p>
    <w:p w14:paraId="2995E245" w14:textId="77777777" w:rsidR="00190247" w:rsidRPr="00190247" w:rsidRDefault="00190247" w:rsidP="00190247">
      <w:pPr>
        <w:spacing w:after="0" w:line="240" w:lineRule="auto"/>
        <w:ind w:left="0" w:right="0"/>
        <w:rPr>
          <w:rFonts w:asciiTheme="majorHAnsi" w:eastAsiaTheme="majorEastAsia" w:hAnsiTheme="majorHAnsi" w:cstheme="majorBidi"/>
          <w:bCs/>
          <w:sz w:val="40"/>
          <w:szCs w:val="26"/>
        </w:rPr>
      </w:pPr>
      <w:r w:rsidRPr="00190247">
        <w:br w:type="page"/>
      </w:r>
    </w:p>
    <w:p w14:paraId="761645A8" w14:textId="77777777" w:rsidR="00190247" w:rsidRPr="00190247" w:rsidRDefault="00190247" w:rsidP="00190247">
      <w:pPr>
        <w:pStyle w:val="Heading2"/>
        <w:rPr>
          <w:color w:val="auto"/>
        </w:rPr>
      </w:pPr>
      <w:bookmarkStart w:id="0" w:name="_Bakgrund_och_syfte"/>
      <w:bookmarkStart w:id="1" w:name="_Bakgrund_och_syfte_"/>
      <w:bookmarkEnd w:id="0"/>
      <w:r>
        <w:t>Bakgrund och syfte</w:t>
      </w:r>
      <w:bookmarkEnd w:id="1"/>
      <w:r>
        <w:t xml:space="preserve"> </w:t>
      </w:r>
    </w:p>
    <w:p w14:paraId="1D304854" w14:textId="51FEC343" w:rsidR="26533F35" w:rsidRDefault="26533F35" w:rsidP="26533F35"/>
    <w:p w14:paraId="67879BC8" w14:textId="77777777" w:rsidR="00C96617" w:rsidRPr="00190247" w:rsidRDefault="00C96617" w:rsidP="00C96617">
      <w:pPr>
        <w:ind w:left="993" w:right="-143"/>
      </w:pPr>
      <w:r w:rsidRPr="00190247">
        <w:t xml:space="preserve">Malign </w:t>
      </w:r>
      <w:proofErr w:type="spellStart"/>
      <w:r w:rsidRPr="00190247">
        <w:t>hypertermikänslighet</w:t>
      </w:r>
      <w:proofErr w:type="spellEnd"/>
      <w:r w:rsidRPr="00190247">
        <w:t xml:space="preserve"> (MH-känslighet) är en ärftlig åkomma som kan resultera i en potentiellt livshotande malign </w:t>
      </w:r>
      <w:proofErr w:type="spellStart"/>
      <w:r w:rsidRPr="00190247">
        <w:t>hypertermireaktion</w:t>
      </w:r>
      <w:proofErr w:type="spellEnd"/>
      <w:r w:rsidRPr="00190247">
        <w:t xml:space="preserve"> (MH-reaktion) i kombination med vissa anestesimedel. Detta avser halogenerade anestesigaser såsom </w:t>
      </w:r>
      <w:proofErr w:type="spellStart"/>
      <w:r w:rsidRPr="00190247">
        <w:rPr>
          <w:b/>
          <w:bCs/>
        </w:rPr>
        <w:t>sevofluran</w:t>
      </w:r>
      <w:proofErr w:type="spellEnd"/>
      <w:r w:rsidRPr="00190247">
        <w:rPr>
          <w:b/>
          <w:bCs/>
        </w:rPr>
        <w:t xml:space="preserve"> (</w:t>
      </w:r>
      <w:proofErr w:type="spellStart"/>
      <w:r w:rsidRPr="00190247">
        <w:rPr>
          <w:b/>
          <w:bCs/>
        </w:rPr>
        <w:t>Sevorane</w:t>
      </w:r>
      <w:proofErr w:type="spellEnd"/>
      <w:r w:rsidRPr="00190247">
        <w:rPr>
          <w:b/>
          <w:bCs/>
        </w:rPr>
        <w:t>®)</w:t>
      </w:r>
      <w:r w:rsidRPr="00190247">
        <w:t xml:space="preserve"> och depolariserande </w:t>
      </w:r>
      <w:proofErr w:type="spellStart"/>
      <w:r w:rsidRPr="00190247">
        <w:t>muskelrelaxantia</w:t>
      </w:r>
      <w:proofErr w:type="spellEnd"/>
      <w:r w:rsidRPr="00190247">
        <w:t xml:space="preserve"> såsom </w:t>
      </w:r>
      <w:proofErr w:type="spellStart"/>
      <w:r w:rsidRPr="00190247">
        <w:rPr>
          <w:b/>
          <w:bCs/>
        </w:rPr>
        <w:t>succinylkolin</w:t>
      </w:r>
      <w:proofErr w:type="spellEnd"/>
      <w:r w:rsidRPr="00190247">
        <w:rPr>
          <w:b/>
          <w:bCs/>
        </w:rPr>
        <w:t xml:space="preserve">/ </w:t>
      </w:r>
      <w:proofErr w:type="spellStart"/>
      <w:r w:rsidRPr="00190247">
        <w:rPr>
          <w:b/>
          <w:bCs/>
        </w:rPr>
        <w:t>suxametonium</w:t>
      </w:r>
      <w:proofErr w:type="spellEnd"/>
      <w:r w:rsidRPr="00190247">
        <w:rPr>
          <w:b/>
          <w:bCs/>
        </w:rPr>
        <w:t xml:space="preserve"> (</w:t>
      </w:r>
      <w:proofErr w:type="spellStart"/>
      <w:r w:rsidRPr="00190247">
        <w:rPr>
          <w:b/>
          <w:bCs/>
        </w:rPr>
        <w:t>Celocurin</w:t>
      </w:r>
      <w:proofErr w:type="spellEnd"/>
      <w:r w:rsidRPr="00190247">
        <w:rPr>
          <w:b/>
          <w:bCs/>
        </w:rPr>
        <w:t>®)</w:t>
      </w:r>
      <w:r w:rsidRPr="00190247">
        <w:t>. Dessa triggande läkemedel utlöser en okontrollerad frisättning av intracellulärt kalcium och leder till en extrem ökning av ämnesomsättningen i muskelcellerna. Årligen inträffar c:a 10 – 20 misstänkta MH-reaktioner under narkos i Sverige. Dödligheten i en MH-reaktion är idag lägre än 5%. Totalt känner vi till cirka 350 familjer i landet med fastställd MH-känslighet. Rutinen syftar till ett säkert omhändertagande av patient med misstänkt eller bekräftad MH-känslighet och behandling av patient med en MH-</w:t>
      </w:r>
      <w:r w:rsidRPr="00190247">
        <w:softHyphen/>
        <w:t xml:space="preserve">reaktion.  </w:t>
      </w:r>
    </w:p>
    <w:p w14:paraId="4679B0AF" w14:textId="77777777" w:rsidR="00190247" w:rsidRPr="00190247" w:rsidRDefault="00190247" w:rsidP="00190247">
      <w:pPr>
        <w:pStyle w:val="Heading2"/>
        <w:rPr>
          <w:color w:val="auto"/>
        </w:rPr>
      </w:pPr>
      <w:r>
        <w:t xml:space="preserve">Vilka berörs </w:t>
      </w:r>
    </w:p>
    <w:p w14:paraId="457C03F0" w14:textId="77777777" w:rsidR="00190247" w:rsidRPr="00190247" w:rsidRDefault="00190247" w:rsidP="00190247">
      <w:pPr>
        <w:ind w:left="993" w:right="-143"/>
      </w:pPr>
      <w:r w:rsidRPr="00190247">
        <w:t xml:space="preserve">Anestesiläkare och anestesisjuksköterskor på AnOpIVA. </w:t>
      </w:r>
    </w:p>
    <w:p w14:paraId="41AFEA46" w14:textId="77777777" w:rsidR="00190247" w:rsidRPr="00190247" w:rsidRDefault="00190247" w:rsidP="00190247">
      <w:pPr>
        <w:pStyle w:val="Heading2"/>
        <w:rPr>
          <w:color w:val="auto"/>
        </w:rPr>
      </w:pPr>
      <w:r>
        <w:t>Orsaker till MH-känslighet</w:t>
      </w:r>
    </w:p>
    <w:p w14:paraId="71D92DC6" w14:textId="77777777" w:rsidR="00293691" w:rsidRPr="00190247" w:rsidRDefault="00293691" w:rsidP="00293691">
      <w:pPr>
        <w:ind w:left="993" w:right="-143"/>
      </w:pPr>
      <w:r w:rsidRPr="00190247">
        <w:t xml:space="preserve">MH-känslighet är dominant ärftligt. Det innebär att det är 50% risk att ärva det vidare till sitt barn. </w:t>
      </w:r>
      <w:r>
        <w:t>Man</w:t>
      </w:r>
      <w:r w:rsidRPr="00190247">
        <w:t xml:space="preserve"> känner idag till 50 mutationer (fördelat på två olika gener) som orsakar MH-känslig</w:t>
      </w:r>
      <w:r w:rsidRPr="00190247">
        <w:softHyphen/>
        <w:t>het. De flesta mutationer sitter i genen för ryanodin</w:t>
      </w:r>
      <w:r>
        <w:softHyphen/>
      </w:r>
      <w:r w:rsidRPr="00190247">
        <w:t xml:space="preserve">receptor-1 (RYR1), en intracellulär </w:t>
      </w:r>
      <w:proofErr w:type="spellStart"/>
      <w:r w:rsidRPr="00190247">
        <w:t>kalciumjonkanal</w:t>
      </w:r>
      <w:proofErr w:type="spellEnd"/>
      <w:r w:rsidRPr="00190247">
        <w:t xml:space="preserve"> som släpper ut kalcium från det sarkoplasmatiska </w:t>
      </w:r>
      <w:proofErr w:type="spellStart"/>
      <w:r w:rsidRPr="00190247">
        <w:t>retiklet</w:t>
      </w:r>
      <w:proofErr w:type="spellEnd"/>
      <w:r w:rsidRPr="00190247">
        <w:t xml:space="preserve"> i muskelcellen. Kalcium krävs för att muskelcellen skall kunna dra ihop sig (kontrahera).</w:t>
      </w:r>
    </w:p>
    <w:p w14:paraId="33BDF519" w14:textId="77777777" w:rsidR="00293691" w:rsidRPr="00190247" w:rsidRDefault="00293691" w:rsidP="00293691">
      <w:pPr>
        <w:ind w:left="993" w:right="-143"/>
      </w:pPr>
      <w:r w:rsidRPr="00190247">
        <w:t xml:space="preserve">Det finns även andra ärftliga muskelsjukdomar som orsakas av en mutation i RYR1 och den som har en sådan sjukdom har en ökad risk att utveckla en MH-reaktion under narkos. Den vanligaste av dem är central </w:t>
      </w:r>
      <w:proofErr w:type="spellStart"/>
      <w:r w:rsidRPr="00190247">
        <w:t>core</w:t>
      </w:r>
      <w:proofErr w:type="spellEnd"/>
      <w:r w:rsidRPr="00190247">
        <w:t xml:space="preserve"> </w:t>
      </w:r>
      <w:proofErr w:type="spellStart"/>
      <w:r w:rsidRPr="00190247">
        <w:t>disease</w:t>
      </w:r>
      <w:proofErr w:type="spellEnd"/>
      <w:r w:rsidRPr="00190247">
        <w:t xml:space="preserve"> (CCD).</w:t>
      </w:r>
    </w:p>
    <w:p w14:paraId="197096C7" w14:textId="77777777" w:rsidR="00293691" w:rsidRPr="00190247" w:rsidRDefault="00293691" w:rsidP="00293691">
      <w:pPr>
        <w:ind w:left="993" w:right="-143"/>
      </w:pPr>
      <w:r w:rsidRPr="00190247">
        <w:t xml:space="preserve">I sällsynta fall av MH-känslighet finns mutationen i genen CACNA1S, som kodar för en annan </w:t>
      </w:r>
      <w:proofErr w:type="spellStart"/>
      <w:r w:rsidRPr="00190247">
        <w:t>kalciumjonkanal</w:t>
      </w:r>
      <w:proofErr w:type="spellEnd"/>
      <w:r w:rsidRPr="00190247">
        <w:t xml:space="preserve"> (</w:t>
      </w:r>
      <w:proofErr w:type="spellStart"/>
      <w:r w:rsidRPr="00190247">
        <w:t>dihydropyridinreceptorn</w:t>
      </w:r>
      <w:proofErr w:type="spellEnd"/>
      <w:r w:rsidRPr="00190247">
        <w:t xml:space="preserve">) i skelettmuskeln. Mutationer i CACNA1S kan även orsaka </w:t>
      </w:r>
      <w:proofErr w:type="spellStart"/>
      <w:r w:rsidRPr="00190247">
        <w:t>hypokalemisk</w:t>
      </w:r>
      <w:proofErr w:type="spellEnd"/>
      <w:r w:rsidRPr="00190247">
        <w:t xml:space="preserve"> periodisk paralys och personer med denna diagnos har ökad risk för MH-känslighet.</w:t>
      </w:r>
    </w:p>
    <w:p w14:paraId="0F5509D7" w14:textId="77777777" w:rsidR="00293691" w:rsidRPr="00190247" w:rsidRDefault="00293691" w:rsidP="00293691">
      <w:pPr>
        <w:ind w:left="993" w:right="-143"/>
      </w:pPr>
      <w:r w:rsidRPr="00190247">
        <w:t>Det finns även en koppling mellan värme- och ansträngningsutlöst muskelcellsönderfall (</w:t>
      </w:r>
      <w:proofErr w:type="spellStart"/>
      <w:r w:rsidRPr="00190247">
        <w:t>rhabdomyolys</w:t>
      </w:r>
      <w:proofErr w:type="spellEnd"/>
      <w:r w:rsidRPr="00190247">
        <w:t>) samt ansträngningsutlöst värmeslag (</w:t>
      </w:r>
      <w:proofErr w:type="spellStart"/>
      <w:r w:rsidRPr="00190247">
        <w:t>exertional</w:t>
      </w:r>
      <w:proofErr w:type="spellEnd"/>
      <w:r w:rsidRPr="00190247">
        <w:t xml:space="preserve"> heatstroke, EHS).</w:t>
      </w:r>
    </w:p>
    <w:p w14:paraId="535E7E6C" w14:textId="77777777" w:rsidR="00190247" w:rsidRPr="00190247" w:rsidRDefault="00190247" w:rsidP="00190247">
      <w:pPr>
        <w:ind w:left="0" w:right="-143"/>
      </w:pPr>
    </w:p>
    <w:p w14:paraId="6B24C4E1" w14:textId="77777777" w:rsidR="00190247" w:rsidRPr="00190247" w:rsidRDefault="00190247" w:rsidP="00190247">
      <w:pPr>
        <w:spacing w:after="0" w:line="240" w:lineRule="auto"/>
        <w:ind w:left="0" w:right="0"/>
        <w:rPr>
          <w:rFonts w:asciiTheme="majorHAnsi" w:eastAsiaTheme="majorEastAsia" w:hAnsiTheme="majorHAnsi" w:cstheme="majorBidi"/>
          <w:bCs/>
          <w:sz w:val="40"/>
          <w:szCs w:val="26"/>
        </w:rPr>
      </w:pPr>
      <w:r w:rsidRPr="00190247">
        <w:br w:type="page"/>
      </w:r>
    </w:p>
    <w:p w14:paraId="7CA1EF29" w14:textId="77777777" w:rsidR="00190247" w:rsidRPr="00190247" w:rsidRDefault="00190247" w:rsidP="00190247">
      <w:pPr>
        <w:pStyle w:val="Heading2"/>
        <w:rPr>
          <w:b/>
          <w:bCs w:val="0"/>
          <w:color w:val="auto"/>
          <w:u w:val="single"/>
        </w:rPr>
      </w:pPr>
      <w:bookmarkStart w:id="2" w:name="_2._MH-reaktion_under"/>
      <w:bookmarkEnd w:id="2"/>
      <w:r>
        <w:t>2. MH-reaktion under narkos – symtom</w:t>
      </w:r>
    </w:p>
    <w:p w14:paraId="6C4960CA" w14:textId="77777777" w:rsidR="00B52EEE" w:rsidRPr="00190247" w:rsidRDefault="00B52EEE" w:rsidP="00B52EEE">
      <w:pPr>
        <w:pStyle w:val="Heading3"/>
        <w:rPr>
          <w:color w:val="auto"/>
        </w:rPr>
      </w:pPr>
      <w:r w:rsidRPr="00190247">
        <w:rPr>
          <w:color w:val="auto"/>
        </w:rPr>
        <w:t>Symtom</w:t>
      </w:r>
    </w:p>
    <w:p w14:paraId="561329A1" w14:textId="77777777" w:rsidR="00B52EEE" w:rsidRPr="00190247" w:rsidRDefault="00B52EEE" w:rsidP="00B52EEE">
      <w:pPr>
        <w:ind w:left="993" w:right="-143"/>
      </w:pPr>
      <w:r w:rsidRPr="00190247">
        <w:t>Det finns inga symtom som är specifika för en MH-reaktion. Därför är det viktigt att kunna känna igen symtombilden, som kan variera avsevärt och uppkomma när som helst under eller kort efter (inom ungefär en timma efter) generell anestesi med triggande läkemedel. Det kan även drabba patienter som tidigare sövts okomplicerat med triggande läkemedel. Tidig upptäckt och behandling är helt avgörande för utgången.</w:t>
      </w:r>
    </w:p>
    <w:p w14:paraId="3830F642" w14:textId="77777777" w:rsidR="00B52EEE" w:rsidRPr="00190247" w:rsidRDefault="00B52EEE" w:rsidP="00B52EEE">
      <w:pPr>
        <w:pStyle w:val="Heading3"/>
        <w:rPr>
          <w:color w:val="auto"/>
        </w:rPr>
      </w:pPr>
      <w:r w:rsidRPr="00190247">
        <w:rPr>
          <w:color w:val="auto"/>
        </w:rPr>
        <w:t>Oftast tidiga tecken</w:t>
      </w:r>
    </w:p>
    <w:p w14:paraId="4964039D" w14:textId="77777777" w:rsidR="00B52EEE" w:rsidRPr="00190247" w:rsidRDefault="00B52EEE" w:rsidP="00B52EEE">
      <w:pPr>
        <w:pStyle w:val="ListParagraph"/>
        <w:numPr>
          <w:ilvl w:val="0"/>
          <w:numId w:val="36"/>
        </w:numPr>
        <w:ind w:left="1418" w:right="-143"/>
      </w:pPr>
      <w:r w:rsidRPr="00190247">
        <w:t xml:space="preserve">Ökad CO2-produktion, som ger oproportionerligt högt etCO2 i förhållande till MV, och leder till </w:t>
      </w:r>
      <w:proofErr w:type="spellStart"/>
      <w:r w:rsidRPr="00190247">
        <w:t>takypné</w:t>
      </w:r>
      <w:proofErr w:type="spellEnd"/>
      <w:r w:rsidRPr="00190247">
        <w:t xml:space="preserve"> vid spontanandning</w:t>
      </w:r>
    </w:p>
    <w:p w14:paraId="1CEB7C5F" w14:textId="77777777" w:rsidR="00B52EEE" w:rsidRPr="00190247" w:rsidRDefault="00B52EEE" w:rsidP="00B52EEE">
      <w:pPr>
        <w:pStyle w:val="ListParagraph"/>
        <w:numPr>
          <w:ilvl w:val="0"/>
          <w:numId w:val="36"/>
        </w:numPr>
        <w:ind w:left="1418" w:right="-143"/>
      </w:pPr>
      <w:r w:rsidRPr="00190247">
        <w:t>Ökad O2-konsumtion, förhöjt laktat</w:t>
      </w:r>
    </w:p>
    <w:p w14:paraId="110F164A" w14:textId="77777777" w:rsidR="00B52EEE" w:rsidRPr="00190247" w:rsidRDefault="00B52EEE" w:rsidP="00B52EEE">
      <w:pPr>
        <w:pStyle w:val="ListParagraph"/>
        <w:numPr>
          <w:ilvl w:val="0"/>
          <w:numId w:val="36"/>
        </w:numPr>
        <w:ind w:left="1418" w:right="-143"/>
      </w:pPr>
      <w:r w:rsidRPr="00190247">
        <w:t xml:space="preserve">Respiratorisk och metabol </w:t>
      </w:r>
      <w:proofErr w:type="spellStart"/>
      <w:r w:rsidRPr="00190247">
        <w:t>acidos</w:t>
      </w:r>
      <w:proofErr w:type="spellEnd"/>
    </w:p>
    <w:p w14:paraId="0AD6DD31" w14:textId="77777777" w:rsidR="00B52EEE" w:rsidRPr="00190247" w:rsidRDefault="00B52EEE" w:rsidP="00B52EEE">
      <w:pPr>
        <w:pStyle w:val="ListParagraph"/>
        <w:numPr>
          <w:ilvl w:val="0"/>
          <w:numId w:val="36"/>
        </w:numPr>
        <w:ind w:left="1418" w:right="-143"/>
      </w:pPr>
      <w:r w:rsidRPr="00190247">
        <w:t>Takykardi, arytmier (</w:t>
      </w:r>
      <w:proofErr w:type="spellStart"/>
      <w:r w:rsidRPr="00190247">
        <w:t>ffa</w:t>
      </w:r>
      <w:proofErr w:type="spellEnd"/>
      <w:r w:rsidRPr="00190247">
        <w:t xml:space="preserve"> nytillkomna VES), instabilt blodtryck</w:t>
      </w:r>
    </w:p>
    <w:p w14:paraId="6FF05F23" w14:textId="77777777" w:rsidR="00B52EEE" w:rsidRPr="00190247" w:rsidRDefault="00B52EEE" w:rsidP="00B52EEE">
      <w:pPr>
        <w:pStyle w:val="ListParagraph"/>
        <w:numPr>
          <w:ilvl w:val="0"/>
          <w:numId w:val="36"/>
        </w:numPr>
        <w:ind w:left="1418" w:right="-143"/>
      </w:pPr>
      <w:r w:rsidRPr="00190247">
        <w:t>Svettningar, marmorerad hud</w:t>
      </w:r>
    </w:p>
    <w:p w14:paraId="737EC6B6" w14:textId="77777777" w:rsidR="00B52EEE" w:rsidRPr="00190247" w:rsidRDefault="00B52EEE" w:rsidP="00B52EEE">
      <w:pPr>
        <w:pStyle w:val="ListParagraph"/>
        <w:numPr>
          <w:ilvl w:val="0"/>
          <w:numId w:val="36"/>
        </w:numPr>
        <w:ind w:left="1418" w:right="-143"/>
      </w:pPr>
      <w:r w:rsidRPr="00190247">
        <w:t xml:space="preserve">Generell muskelrigiditet efter </w:t>
      </w:r>
      <w:proofErr w:type="spellStart"/>
      <w:r w:rsidRPr="00190247">
        <w:t>suxameton</w:t>
      </w:r>
      <w:proofErr w:type="spellEnd"/>
      <w:r w:rsidRPr="00190247">
        <w:t xml:space="preserve">, </w:t>
      </w:r>
      <w:proofErr w:type="spellStart"/>
      <w:r w:rsidRPr="00190247">
        <w:t>ev</w:t>
      </w:r>
      <w:proofErr w:type="spellEnd"/>
      <w:r w:rsidRPr="00190247">
        <w:t xml:space="preserve"> masseterspasm</w:t>
      </w:r>
      <w:r>
        <w:t>.</w:t>
      </w:r>
      <w:r w:rsidRPr="00190247">
        <w:t xml:space="preserve"> (En förhöjd muskeltonus i massetermuskulaturen är ett normalfenomen i samband med </w:t>
      </w:r>
      <w:proofErr w:type="spellStart"/>
      <w:r w:rsidRPr="00190247">
        <w:t>muskelfascikulationer</w:t>
      </w:r>
      <w:proofErr w:type="spellEnd"/>
      <w:r w:rsidRPr="00190247">
        <w:t xml:space="preserve"> utlösta av </w:t>
      </w:r>
      <w:proofErr w:type="spellStart"/>
      <w:r w:rsidRPr="00190247">
        <w:t>suxameton</w:t>
      </w:r>
      <w:proofErr w:type="spellEnd"/>
      <w:r w:rsidRPr="00190247">
        <w:t>. Masseterspasm avser en tonusökning som sitter i under onormalt lång tid, &gt; c:a 2 min.)</w:t>
      </w:r>
    </w:p>
    <w:p w14:paraId="619A1DD7" w14:textId="77777777" w:rsidR="00B52EEE" w:rsidRPr="00190247" w:rsidRDefault="00B52EEE" w:rsidP="00B52EEE">
      <w:pPr>
        <w:pStyle w:val="Heading3"/>
        <w:rPr>
          <w:color w:val="auto"/>
        </w:rPr>
      </w:pPr>
      <w:r w:rsidRPr="00190247">
        <w:rPr>
          <w:color w:val="auto"/>
        </w:rPr>
        <w:t>Oftast senare symtom</w:t>
      </w:r>
    </w:p>
    <w:p w14:paraId="7077A655" w14:textId="77777777" w:rsidR="00B52EEE" w:rsidRPr="00190247" w:rsidRDefault="00B52EEE" w:rsidP="00B52EEE">
      <w:pPr>
        <w:pStyle w:val="ListParagraph"/>
        <w:numPr>
          <w:ilvl w:val="0"/>
          <w:numId w:val="36"/>
        </w:numPr>
        <w:ind w:left="1418" w:right="-143"/>
      </w:pPr>
      <w:r w:rsidRPr="00190247">
        <w:t>Snabbt stigande temperatur</w:t>
      </w:r>
    </w:p>
    <w:p w14:paraId="3934F3EE" w14:textId="77777777" w:rsidR="00B52EEE" w:rsidRPr="00190247" w:rsidRDefault="00B52EEE" w:rsidP="00B52EEE">
      <w:pPr>
        <w:pStyle w:val="ListParagraph"/>
        <w:numPr>
          <w:ilvl w:val="0"/>
          <w:numId w:val="36"/>
        </w:numPr>
        <w:ind w:left="1418" w:right="-143"/>
      </w:pPr>
      <w:r w:rsidRPr="00190247">
        <w:t xml:space="preserve">Tecken på muskelsönderfall, </w:t>
      </w:r>
      <w:proofErr w:type="spellStart"/>
      <w:r w:rsidRPr="00190247">
        <w:t>rhabdomyolys</w:t>
      </w:r>
      <w:proofErr w:type="spellEnd"/>
      <w:r w:rsidRPr="00190247">
        <w:t xml:space="preserve"> (↑ CK, ↑ </w:t>
      </w:r>
      <w:proofErr w:type="spellStart"/>
      <w:r w:rsidRPr="00190247">
        <w:t>myoglobin</w:t>
      </w:r>
      <w:proofErr w:type="spellEnd"/>
      <w:r w:rsidRPr="00190247">
        <w:t>)</w:t>
      </w:r>
    </w:p>
    <w:p w14:paraId="3F7EBE6A" w14:textId="77777777" w:rsidR="00B52EEE" w:rsidRPr="00190247" w:rsidRDefault="00B52EEE" w:rsidP="00B52EEE">
      <w:pPr>
        <w:pStyle w:val="ListParagraph"/>
        <w:numPr>
          <w:ilvl w:val="0"/>
          <w:numId w:val="36"/>
        </w:numPr>
        <w:ind w:left="1418" w:right="-143"/>
      </w:pPr>
      <w:proofErr w:type="spellStart"/>
      <w:r w:rsidRPr="00190247">
        <w:t>Hyperkalemi</w:t>
      </w:r>
      <w:proofErr w:type="spellEnd"/>
    </w:p>
    <w:p w14:paraId="7C5BB0E3" w14:textId="77777777" w:rsidR="00B52EEE" w:rsidRPr="00190247" w:rsidRDefault="00B52EEE" w:rsidP="00B52EEE">
      <w:pPr>
        <w:pStyle w:val="ListParagraph"/>
        <w:numPr>
          <w:ilvl w:val="0"/>
          <w:numId w:val="36"/>
        </w:numPr>
        <w:ind w:left="1418" w:right="-143"/>
      </w:pPr>
      <w:r w:rsidRPr="00190247">
        <w:t>Livshotande arytmier och hjärtstillestånd</w:t>
      </w:r>
    </w:p>
    <w:p w14:paraId="649DE023" w14:textId="77777777" w:rsidR="00B52EEE" w:rsidRPr="00190247" w:rsidRDefault="00B52EEE" w:rsidP="00B52EEE">
      <w:pPr>
        <w:pStyle w:val="ListParagraph"/>
        <w:numPr>
          <w:ilvl w:val="0"/>
          <w:numId w:val="36"/>
        </w:numPr>
        <w:ind w:left="1418" w:right="-143"/>
      </w:pPr>
      <w:r w:rsidRPr="00190247">
        <w:t>Disseminerad intravasal koagulation (DIC), njursvikt, leversvikt</w:t>
      </w:r>
    </w:p>
    <w:p w14:paraId="4BE039E2" w14:textId="77777777" w:rsidR="00190247" w:rsidRPr="00190247" w:rsidRDefault="00190247" w:rsidP="00190247">
      <w:pPr>
        <w:ind w:left="0" w:right="-143"/>
        <w:rPr>
          <w:b/>
          <w:bCs/>
        </w:rPr>
      </w:pPr>
    </w:p>
    <w:p w14:paraId="74197089" w14:textId="77777777" w:rsidR="00190247" w:rsidRPr="00190247" w:rsidRDefault="00190247" w:rsidP="00190247">
      <w:pPr>
        <w:ind w:left="0" w:right="-143"/>
        <w:rPr>
          <w:b/>
          <w:bCs/>
        </w:rPr>
      </w:pPr>
    </w:p>
    <w:p w14:paraId="0EFF2505" w14:textId="77777777" w:rsidR="00190247" w:rsidRPr="00190247" w:rsidRDefault="00190247" w:rsidP="00190247">
      <w:pPr>
        <w:spacing w:after="0" w:line="240" w:lineRule="auto"/>
        <w:ind w:left="0" w:right="0"/>
        <w:rPr>
          <w:rFonts w:asciiTheme="majorHAnsi" w:eastAsiaTheme="majorEastAsia" w:hAnsiTheme="majorHAnsi" w:cstheme="majorBidi"/>
          <w:bCs/>
          <w:sz w:val="40"/>
          <w:szCs w:val="26"/>
          <w:u w:val="single"/>
        </w:rPr>
      </w:pPr>
      <w:bookmarkStart w:id="3" w:name="_Hlk132795681"/>
      <w:r w:rsidRPr="00190247">
        <w:rPr>
          <w:rFonts w:asciiTheme="majorHAnsi" w:eastAsiaTheme="majorEastAsia" w:hAnsiTheme="majorHAnsi" w:cstheme="majorBidi"/>
          <w:bCs/>
          <w:sz w:val="40"/>
          <w:szCs w:val="26"/>
          <w:u w:val="single"/>
        </w:rPr>
        <w:br w:type="page"/>
      </w:r>
    </w:p>
    <w:p w14:paraId="6D3BDDFF" w14:textId="77777777" w:rsidR="00190247" w:rsidRPr="00DB7238" w:rsidRDefault="00190247" w:rsidP="00190247">
      <w:pPr>
        <w:pStyle w:val="Heading2"/>
        <w:rPr>
          <w:color w:val="auto"/>
        </w:rPr>
      </w:pPr>
      <w:bookmarkStart w:id="4" w:name="_3._MH-reaktion_under"/>
      <w:bookmarkStart w:id="5" w:name="_Hlk135733888"/>
      <w:bookmarkEnd w:id="4"/>
      <w:r>
        <w:t>3. MH-reaktion under narkos – akut handläggning</w:t>
      </w:r>
    </w:p>
    <w:bookmarkEnd w:id="5"/>
    <w:p w14:paraId="5F3E22ED" w14:textId="77777777" w:rsidR="002F313C" w:rsidRPr="00190247" w:rsidRDefault="002F313C" w:rsidP="002F313C">
      <w:pPr>
        <w:pStyle w:val="Normalefterlista"/>
        <w:ind w:left="1418"/>
      </w:pPr>
      <w:r w:rsidRPr="00190247">
        <w:t>Skriv gärna ut denna sida och ha den som checklista</w:t>
      </w:r>
    </w:p>
    <w:p w14:paraId="6DCEB948" w14:textId="77777777" w:rsidR="002F313C" w:rsidRPr="00190247" w:rsidRDefault="002F313C" w:rsidP="002F313C">
      <w:pPr>
        <w:pStyle w:val="ListParagraph"/>
        <w:ind w:left="1418" w:hanging="357"/>
      </w:pPr>
      <w:r w:rsidRPr="00190247">
        <w:rPr>
          <w:b/>
          <w:bCs/>
        </w:rPr>
        <w:t>Stäng av anestesigasen</w:t>
      </w:r>
    </w:p>
    <w:p w14:paraId="2EA70188" w14:textId="77777777" w:rsidR="002F313C" w:rsidRPr="00190247" w:rsidRDefault="002F313C" w:rsidP="002F313C">
      <w:pPr>
        <w:pStyle w:val="ListParagraph"/>
        <w:ind w:left="1418" w:hanging="357"/>
      </w:pPr>
      <w:r w:rsidRPr="00190247">
        <w:rPr>
          <w:b/>
          <w:bCs/>
        </w:rPr>
        <w:t>Koppla bort narkosapparaten från patienten och handventilera (Rubens blåsa) med extern syrgas på narkosapparaten (fiO2 100%, maximala flöden, &gt; 10 l/min)</w:t>
      </w:r>
      <w:r w:rsidRPr="00190247">
        <w:tab/>
      </w:r>
      <w:r w:rsidRPr="00190247">
        <w:tab/>
      </w:r>
    </w:p>
    <w:p w14:paraId="57F29A58" w14:textId="77777777" w:rsidR="002F313C" w:rsidRPr="00190247" w:rsidRDefault="002F313C" w:rsidP="002F313C">
      <w:pPr>
        <w:pStyle w:val="ListParagraph"/>
        <w:ind w:left="1418" w:hanging="357"/>
      </w:pPr>
      <w:r w:rsidRPr="00190247">
        <w:rPr>
          <w:b/>
          <w:bCs/>
        </w:rPr>
        <w:t>Hyperventilera</w:t>
      </w:r>
      <w:r w:rsidRPr="00190247">
        <w:t>, 2 – 3 gånger normal minutvolym</w:t>
      </w:r>
    </w:p>
    <w:p w14:paraId="1117F6F1" w14:textId="77777777" w:rsidR="002F313C" w:rsidRPr="00190247" w:rsidRDefault="002F313C" w:rsidP="002F313C">
      <w:pPr>
        <w:pStyle w:val="ListParagraph"/>
        <w:ind w:left="1418" w:hanging="357"/>
      </w:pPr>
      <w:r w:rsidRPr="00190247">
        <w:t xml:space="preserve">Övergå till </w:t>
      </w:r>
      <w:r w:rsidRPr="00190247">
        <w:rPr>
          <w:b/>
          <w:bCs/>
        </w:rPr>
        <w:t>TIVA</w:t>
      </w:r>
    </w:p>
    <w:p w14:paraId="5F692E47" w14:textId="77777777" w:rsidR="002F313C" w:rsidRPr="00EC45EC" w:rsidRDefault="002F313C" w:rsidP="002F313C">
      <w:pPr>
        <w:pStyle w:val="ListParagraph"/>
        <w:ind w:left="1418" w:hanging="357"/>
      </w:pPr>
      <w:r w:rsidRPr="00EC45EC">
        <w:rPr>
          <w:b/>
          <w:bCs/>
        </w:rPr>
        <w:t>Kalla på hjälp</w:t>
      </w:r>
      <w:r w:rsidRPr="00EC45EC">
        <w:t xml:space="preserve">, senior kollega / bakjour samt anestesisjuksköterskor och undersköterskor, det behövs mer personal för att blanda </w:t>
      </w:r>
      <w:proofErr w:type="spellStart"/>
      <w:r w:rsidRPr="00EC45EC">
        <w:t>Dantrolen</w:t>
      </w:r>
      <w:proofErr w:type="spellEnd"/>
      <w:r w:rsidRPr="00EC45EC">
        <w:t xml:space="preserve"> (</w:t>
      </w:r>
      <w:proofErr w:type="spellStart"/>
      <w:r w:rsidRPr="00EC45EC">
        <w:t>Agilus</w:t>
      </w:r>
      <w:proofErr w:type="spellEnd"/>
      <w:r w:rsidRPr="00EC45EC">
        <w:rPr>
          <w:rFonts w:ascii="Arial" w:hAnsi="Arial" w:cs="Arial"/>
          <w:color w:val="474747"/>
          <w:sz w:val="21"/>
          <w:szCs w:val="21"/>
          <w:shd w:val="clear" w:color="auto" w:fill="FFFFFF"/>
        </w:rPr>
        <w:t>®</w:t>
      </w:r>
      <w:r w:rsidRPr="00EC45EC">
        <w:t>)</w:t>
      </w:r>
    </w:p>
    <w:p w14:paraId="61213282" w14:textId="77777777" w:rsidR="002F313C" w:rsidRPr="00EC45EC" w:rsidRDefault="002F313C" w:rsidP="002F313C">
      <w:pPr>
        <w:pStyle w:val="ListParagraph"/>
        <w:ind w:left="1418" w:hanging="357"/>
      </w:pPr>
      <w:r w:rsidRPr="00EC45EC">
        <w:rPr>
          <w:b/>
          <w:bCs/>
        </w:rPr>
        <w:t>Meddela kirurgen</w:t>
      </w:r>
      <w:r w:rsidRPr="00EC45EC">
        <w:t>, avsluta / skjut upp ingreppet om möjligt</w:t>
      </w:r>
    </w:p>
    <w:p w14:paraId="519B8176" w14:textId="77777777" w:rsidR="002F313C" w:rsidRPr="00EC45EC" w:rsidRDefault="002F313C" w:rsidP="002F313C">
      <w:pPr>
        <w:pStyle w:val="ListParagraph"/>
        <w:ind w:left="1418" w:hanging="357"/>
      </w:pPr>
      <w:r w:rsidRPr="00EC45EC">
        <w:rPr>
          <w:b/>
          <w:bCs/>
        </w:rPr>
        <w:t xml:space="preserve">Ge </w:t>
      </w:r>
      <w:proofErr w:type="spellStart"/>
      <w:r w:rsidRPr="00EC45EC">
        <w:rPr>
          <w:b/>
          <w:bCs/>
          <w:u w:val="single"/>
        </w:rPr>
        <w:t>Dantrolen</w:t>
      </w:r>
      <w:proofErr w:type="spellEnd"/>
      <w:r w:rsidRPr="00EC45EC">
        <w:rPr>
          <w:b/>
          <w:bCs/>
          <w:u w:val="single"/>
        </w:rPr>
        <w:t xml:space="preserve"> (</w:t>
      </w:r>
      <w:proofErr w:type="spellStart"/>
      <w:r w:rsidRPr="00EC45EC">
        <w:rPr>
          <w:b/>
          <w:bCs/>
          <w:u w:val="single"/>
        </w:rPr>
        <w:t>Agilus</w:t>
      </w:r>
      <w:proofErr w:type="spellEnd"/>
      <w:r w:rsidRPr="00EC45EC">
        <w:rPr>
          <w:b/>
          <w:bCs/>
          <w:u w:val="single"/>
        </w:rPr>
        <w:t>)</w:t>
      </w:r>
    </w:p>
    <w:p w14:paraId="55C27CB5" w14:textId="77777777" w:rsidR="002F313C" w:rsidRPr="00EC45EC" w:rsidRDefault="002F313C" w:rsidP="002F313C">
      <w:pPr>
        <w:pStyle w:val="ListParagraph"/>
        <w:numPr>
          <w:ilvl w:val="0"/>
          <w:numId w:val="37"/>
        </w:numPr>
        <w:ind w:left="1843"/>
      </w:pPr>
      <w:proofErr w:type="spellStart"/>
      <w:r w:rsidRPr="00EC45EC">
        <w:t>startdos</w:t>
      </w:r>
      <w:proofErr w:type="spellEnd"/>
      <w:r w:rsidRPr="00EC45EC">
        <w:t xml:space="preserve"> (2-)2,5 mg / kg, ges i bästa tillgängliga infart</w:t>
      </w:r>
    </w:p>
    <w:p w14:paraId="21371ABA" w14:textId="77777777" w:rsidR="002F313C" w:rsidRPr="00EC45EC" w:rsidRDefault="002F313C" w:rsidP="002F313C">
      <w:pPr>
        <w:pStyle w:val="ListParagraph"/>
        <w:numPr>
          <w:ilvl w:val="0"/>
          <w:numId w:val="37"/>
        </w:numPr>
        <w:ind w:left="1843"/>
      </w:pPr>
      <w:r w:rsidRPr="00EC45EC">
        <w:t xml:space="preserve">därefter (2-)2,5 mg / kg var 10:e minut (till EtCO2 &lt; 6 </w:t>
      </w:r>
      <w:proofErr w:type="spellStart"/>
      <w:r w:rsidRPr="00EC45EC">
        <w:t>kPa</w:t>
      </w:r>
      <w:proofErr w:type="spellEnd"/>
      <w:r w:rsidRPr="00EC45EC">
        <w:t xml:space="preserve"> med normal MV och sjunkande temperatur)</w:t>
      </w:r>
    </w:p>
    <w:p w14:paraId="5A09056B" w14:textId="77777777" w:rsidR="002F313C" w:rsidRPr="00EC45EC" w:rsidRDefault="002F313C" w:rsidP="002F313C">
      <w:pPr>
        <w:pStyle w:val="ListParagraph"/>
        <w:numPr>
          <w:ilvl w:val="0"/>
          <w:numId w:val="37"/>
        </w:numPr>
        <w:ind w:left="1843"/>
      </w:pPr>
      <w:r w:rsidRPr="00EC45EC">
        <w:t xml:space="preserve">en ampull </w:t>
      </w:r>
      <w:proofErr w:type="spellStart"/>
      <w:r w:rsidRPr="00EC45EC">
        <w:t>Dantrolen</w:t>
      </w:r>
      <w:proofErr w:type="spellEnd"/>
      <w:r w:rsidRPr="00EC45EC">
        <w:t xml:space="preserve"> (</w:t>
      </w:r>
      <w:proofErr w:type="spellStart"/>
      <w:r w:rsidRPr="00EC45EC">
        <w:t>Agilus</w:t>
      </w:r>
      <w:proofErr w:type="spellEnd"/>
      <w:r w:rsidRPr="00EC45EC">
        <w:rPr>
          <w:rFonts w:ascii="Arial" w:hAnsi="Arial" w:cs="Arial"/>
          <w:color w:val="474747"/>
          <w:sz w:val="21"/>
          <w:szCs w:val="21"/>
          <w:shd w:val="clear" w:color="auto" w:fill="FFFFFF"/>
        </w:rPr>
        <w:t>®</w:t>
      </w:r>
      <w:r w:rsidRPr="00EC45EC">
        <w:t>) på 120 mg blandas i 20 ml vatten för injektionsvätskor, skakas om i cirka 1 minut och inspekteras för partiklar. Ytterligare omskakning kan vara nödvändig tills lösningen är gulorange och fri från partiklar.</w:t>
      </w:r>
    </w:p>
    <w:p w14:paraId="2721CE63" w14:textId="77777777" w:rsidR="002F313C" w:rsidRPr="00EC45EC" w:rsidRDefault="002F313C" w:rsidP="002F313C">
      <w:pPr>
        <w:pStyle w:val="ListParagraph"/>
        <w:numPr>
          <w:ilvl w:val="0"/>
          <w:numId w:val="37"/>
        </w:numPr>
        <w:ind w:left="1843"/>
      </w:pPr>
      <w:r w:rsidRPr="00EC45EC">
        <w:t>12 ampuller (1440 mg) finns på c-</w:t>
      </w:r>
      <w:proofErr w:type="spellStart"/>
      <w:r w:rsidRPr="00EC45EC">
        <w:t>op</w:t>
      </w:r>
      <w:proofErr w:type="spellEnd"/>
      <w:r w:rsidRPr="00EC45EC">
        <w:t xml:space="preserve"> NÄL, 6 ampuller (720 mg) på c-</w:t>
      </w:r>
      <w:proofErr w:type="spellStart"/>
      <w:r w:rsidRPr="00EC45EC">
        <w:t>op</w:t>
      </w:r>
      <w:proofErr w:type="spellEnd"/>
      <w:r w:rsidRPr="00EC45EC">
        <w:t xml:space="preserve"> i Uddevalla</w:t>
      </w:r>
    </w:p>
    <w:p w14:paraId="56F770BF" w14:textId="77777777" w:rsidR="002F313C" w:rsidRPr="00EC45EC" w:rsidRDefault="002F313C" w:rsidP="002F313C">
      <w:pPr>
        <w:pStyle w:val="ListParagraph"/>
        <w:numPr>
          <w:ilvl w:val="0"/>
          <w:numId w:val="37"/>
        </w:numPr>
        <w:ind w:left="1843"/>
      </w:pPr>
      <w:r w:rsidRPr="00EC45EC">
        <w:t xml:space="preserve">tänk på att rekvirera mer </w:t>
      </w:r>
      <w:proofErr w:type="spellStart"/>
      <w:r w:rsidRPr="00EC45EC">
        <w:t>Dantrolen</w:t>
      </w:r>
      <w:proofErr w:type="spellEnd"/>
      <w:r w:rsidRPr="00EC45EC">
        <w:t xml:space="preserve"> (</w:t>
      </w:r>
      <w:proofErr w:type="spellStart"/>
      <w:r w:rsidRPr="00EC45EC">
        <w:t>Agilus</w:t>
      </w:r>
      <w:proofErr w:type="spellEnd"/>
      <w:r w:rsidRPr="00EC45EC">
        <w:rPr>
          <w:rFonts w:ascii="Arial" w:hAnsi="Arial" w:cs="Arial"/>
          <w:color w:val="474747"/>
          <w:sz w:val="21"/>
          <w:szCs w:val="21"/>
          <w:shd w:val="clear" w:color="auto" w:fill="FFFFFF"/>
        </w:rPr>
        <w:t>®</w:t>
      </w:r>
      <w:r w:rsidRPr="00EC45EC">
        <w:t>) från andra förråd, då fler än 6 ampuller kan behövas till en vuxen</w:t>
      </w:r>
    </w:p>
    <w:p w14:paraId="6DAD45D9" w14:textId="77777777" w:rsidR="002F313C" w:rsidRPr="00190247" w:rsidRDefault="002F313C" w:rsidP="002F313C">
      <w:pPr>
        <w:pStyle w:val="ListParagraph"/>
        <w:ind w:left="1418" w:hanging="357"/>
        <w:rPr>
          <w:b/>
          <w:bCs/>
        </w:rPr>
      </w:pPr>
      <w:r w:rsidRPr="00EC45EC">
        <w:rPr>
          <w:b/>
          <w:bCs/>
          <w:u w:val="single"/>
        </w:rPr>
        <w:t>På NÄL:</w:t>
      </w:r>
      <w:r>
        <w:rPr>
          <w:b/>
          <w:bCs/>
        </w:rPr>
        <w:br/>
      </w:r>
      <w:r w:rsidRPr="00190247">
        <w:rPr>
          <w:b/>
          <w:bCs/>
        </w:rPr>
        <w:t xml:space="preserve">Hämta MH-säkrad </w:t>
      </w:r>
      <w:proofErr w:type="spellStart"/>
      <w:r w:rsidRPr="00190247">
        <w:rPr>
          <w:b/>
          <w:bCs/>
        </w:rPr>
        <w:t>Flow</w:t>
      </w:r>
      <w:proofErr w:type="spellEnd"/>
      <w:r w:rsidRPr="00190247">
        <w:rPr>
          <w:b/>
          <w:bCs/>
        </w:rPr>
        <w:t>-i narkosapparat (nr 23) i verkstaden</w:t>
      </w:r>
    </w:p>
    <w:p w14:paraId="2B5D7657" w14:textId="77777777" w:rsidR="002F313C" w:rsidRPr="00190247" w:rsidRDefault="002F313C" w:rsidP="002F313C">
      <w:pPr>
        <w:pStyle w:val="ListParagraph"/>
        <w:numPr>
          <w:ilvl w:val="0"/>
          <w:numId w:val="0"/>
        </w:numPr>
        <w:ind w:left="1418"/>
      </w:pPr>
      <w:r>
        <w:rPr>
          <w:b/>
          <w:bCs/>
          <w:u w:val="single"/>
        </w:rPr>
        <w:t>P</w:t>
      </w:r>
      <w:r w:rsidRPr="00EC45EC">
        <w:rPr>
          <w:b/>
          <w:bCs/>
          <w:u w:val="single"/>
        </w:rPr>
        <w:t>å Uddevalla sjukhus/NÄL:</w:t>
      </w:r>
      <w:r>
        <w:rPr>
          <w:b/>
          <w:bCs/>
        </w:rPr>
        <w:br/>
      </w:r>
      <w:r w:rsidRPr="00190247">
        <w:rPr>
          <w:b/>
          <w:bCs/>
        </w:rPr>
        <w:t>Installera filter med aktivt kol (VAPOR-Clean ©)</w:t>
      </w:r>
      <w:r w:rsidRPr="00190247">
        <w:rPr>
          <w:b/>
          <w:bCs/>
          <w:u w:val="single"/>
        </w:rPr>
        <w:t>.</w:t>
      </w:r>
      <w:r w:rsidRPr="00190247">
        <w:rPr>
          <w:u w:val="single"/>
        </w:rPr>
        <w:br/>
      </w:r>
      <w:r w:rsidRPr="00190247">
        <w:t>Filter finns i MH-låda i verkstaden på c-</w:t>
      </w:r>
      <w:proofErr w:type="spellStart"/>
      <w:r w:rsidRPr="00190247">
        <w:t>op</w:t>
      </w:r>
      <w:proofErr w:type="spellEnd"/>
      <w:r w:rsidRPr="00190247">
        <w:t xml:space="preserve"> NÄL, på snittsalen, på reservsnittsalen på IVA, samt i anestesiförrådet på c-</w:t>
      </w:r>
      <w:proofErr w:type="spellStart"/>
      <w:r w:rsidRPr="00190247">
        <w:t>op</w:t>
      </w:r>
      <w:proofErr w:type="spellEnd"/>
      <w:r w:rsidRPr="00190247">
        <w:t xml:space="preserve"> i Uddevalla. Instruktion finns i MH-lådan alt i </w:t>
      </w:r>
      <w:hyperlink w:anchor="_6._Iordningsställande_av" w:history="1">
        <w:r w:rsidRPr="00EC45EC">
          <w:rPr>
            <w:rStyle w:val="Hyperlink"/>
          </w:rPr>
          <w:t>avsnitt 6</w:t>
        </w:r>
      </w:hyperlink>
      <w:r w:rsidRPr="00190247">
        <w:t>.</w:t>
      </w:r>
    </w:p>
    <w:p w14:paraId="3B91BFA6" w14:textId="77777777" w:rsidR="002F313C" w:rsidRPr="00190247" w:rsidRDefault="002F313C" w:rsidP="002F313C">
      <w:pPr>
        <w:pStyle w:val="ListParagraph"/>
        <w:ind w:left="1418" w:hanging="357"/>
      </w:pPr>
      <w:r w:rsidRPr="00190247">
        <w:t xml:space="preserve">Minst tre grova </w:t>
      </w:r>
      <w:r w:rsidRPr="00190247">
        <w:rPr>
          <w:b/>
          <w:bCs/>
        </w:rPr>
        <w:t>infarter</w:t>
      </w:r>
      <w:r w:rsidRPr="00190247">
        <w:t>,</w:t>
      </w:r>
      <w:r w:rsidRPr="00190247">
        <w:br/>
      </w:r>
      <w:r w:rsidRPr="00190247">
        <w:rPr>
          <w:b/>
          <w:bCs/>
        </w:rPr>
        <w:t>CVK</w:t>
      </w:r>
      <w:r w:rsidRPr="00190247">
        <w:t xml:space="preserve"> bör läggas men detta får inte fördröja andra åtgärder</w:t>
      </w:r>
    </w:p>
    <w:p w14:paraId="61720730" w14:textId="77777777" w:rsidR="002F313C" w:rsidRPr="00190247" w:rsidRDefault="002F313C" w:rsidP="002F313C">
      <w:pPr>
        <w:pStyle w:val="ListParagraph"/>
        <w:ind w:left="1418" w:hanging="357"/>
      </w:pPr>
      <w:r w:rsidRPr="00190247">
        <w:t>Utöver rutin</w:t>
      </w:r>
      <w:r w:rsidRPr="00063D9B">
        <w:rPr>
          <w:b/>
          <w:bCs/>
        </w:rPr>
        <w:t>övervakning</w:t>
      </w:r>
      <w:r w:rsidRPr="00190247">
        <w:t xml:space="preserve"> behövs central temperatur, artärnål och KAD med </w:t>
      </w:r>
      <w:proofErr w:type="spellStart"/>
      <w:r w:rsidRPr="00190247">
        <w:t>timdiures</w:t>
      </w:r>
      <w:proofErr w:type="spellEnd"/>
    </w:p>
    <w:p w14:paraId="6E8AAC01" w14:textId="77777777" w:rsidR="002F313C" w:rsidRPr="00190247" w:rsidRDefault="002F313C" w:rsidP="002F313C">
      <w:pPr>
        <w:pStyle w:val="ListParagraph"/>
        <w:ind w:left="1418" w:hanging="357"/>
      </w:pPr>
      <w:r w:rsidRPr="00190247">
        <w:rPr>
          <w:b/>
          <w:bCs/>
        </w:rPr>
        <w:t>Symtomatisk behandling</w:t>
      </w:r>
      <w:r w:rsidRPr="00190247">
        <w:t xml:space="preserve"> av</w:t>
      </w:r>
    </w:p>
    <w:p w14:paraId="58F58DF6" w14:textId="77777777" w:rsidR="002F313C" w:rsidRPr="00190247" w:rsidRDefault="002F313C" w:rsidP="002F313C">
      <w:pPr>
        <w:pStyle w:val="ListParagraph"/>
        <w:numPr>
          <w:ilvl w:val="0"/>
          <w:numId w:val="38"/>
        </w:numPr>
        <w:ind w:left="1843"/>
      </w:pPr>
      <w:proofErr w:type="spellStart"/>
      <w:r w:rsidRPr="00190247">
        <w:rPr>
          <w:b/>
          <w:bCs/>
        </w:rPr>
        <w:t>hypertermi</w:t>
      </w:r>
      <w:proofErr w:type="spellEnd"/>
      <w:r w:rsidRPr="00190247">
        <w:t xml:space="preserve">, behandlas till 38,5 °C med kalla vätskor, </w:t>
      </w:r>
      <w:proofErr w:type="spellStart"/>
      <w:r w:rsidRPr="00190247">
        <w:t>ytkylning</w:t>
      </w:r>
      <w:proofErr w:type="spellEnd"/>
      <w:r w:rsidRPr="00190247">
        <w:t xml:space="preserve">, </w:t>
      </w:r>
      <w:proofErr w:type="spellStart"/>
      <w:r w:rsidRPr="00190247">
        <w:t>ev</w:t>
      </w:r>
      <w:proofErr w:type="spellEnd"/>
      <w:r w:rsidRPr="00190247">
        <w:t xml:space="preserve"> </w:t>
      </w:r>
      <w:hyperlink r:id="rId12" w:history="1">
        <w:r w:rsidRPr="00190247">
          <w:rPr>
            <w:rStyle w:val="Hyperlink"/>
            <w:color w:val="auto"/>
            <w:u w:val="none"/>
          </w:rPr>
          <w:t xml:space="preserve">Arctic </w:t>
        </w:r>
        <w:proofErr w:type="spellStart"/>
        <w:r w:rsidRPr="00190247">
          <w:rPr>
            <w:rStyle w:val="Hyperlink"/>
            <w:color w:val="auto"/>
            <w:u w:val="none"/>
          </w:rPr>
          <w:t>Sun</w:t>
        </w:r>
        <w:proofErr w:type="spellEnd"/>
        <w:r w:rsidRPr="00190247">
          <w:rPr>
            <w:rStyle w:val="Hyperlink"/>
            <w:color w:val="auto"/>
            <w:u w:val="none"/>
          </w:rPr>
          <w:t xml:space="preserve"> kylapparat</w:t>
        </w:r>
      </w:hyperlink>
    </w:p>
    <w:bookmarkEnd w:id="3"/>
    <w:p w14:paraId="6687A9C5" w14:textId="77777777" w:rsidR="004751F4" w:rsidRPr="00190247" w:rsidRDefault="004751F4" w:rsidP="004751F4">
      <w:pPr>
        <w:pStyle w:val="ListParagraph"/>
        <w:numPr>
          <w:ilvl w:val="0"/>
          <w:numId w:val="38"/>
        </w:numPr>
        <w:ind w:left="1843"/>
      </w:pPr>
      <w:proofErr w:type="spellStart"/>
      <w:r w:rsidRPr="00190247">
        <w:rPr>
          <w:b/>
          <w:bCs/>
        </w:rPr>
        <w:t>hyperkalemi</w:t>
      </w:r>
      <w:proofErr w:type="spellEnd"/>
      <w:r w:rsidRPr="00190247">
        <w:t xml:space="preserve">, behandlas med kalcium, glukos-insulin-infusion, </w:t>
      </w:r>
      <w:proofErr w:type="spellStart"/>
      <w:r w:rsidRPr="00190247">
        <w:t>ev</w:t>
      </w:r>
      <w:proofErr w:type="spellEnd"/>
      <w:r w:rsidRPr="00190247">
        <w:t xml:space="preserve"> </w:t>
      </w:r>
      <w:hyperlink r:id="rId13" w:history="1">
        <w:r w:rsidRPr="00190247">
          <w:rPr>
            <w:rStyle w:val="Hyperlink"/>
            <w:color w:val="auto"/>
            <w:u w:val="none"/>
          </w:rPr>
          <w:t>CRRT</w:t>
        </w:r>
      </w:hyperlink>
    </w:p>
    <w:p w14:paraId="7D88CA3F" w14:textId="77777777" w:rsidR="004751F4" w:rsidRPr="00190247" w:rsidRDefault="004751F4" w:rsidP="004751F4">
      <w:pPr>
        <w:pStyle w:val="ListParagraph"/>
        <w:numPr>
          <w:ilvl w:val="0"/>
          <w:numId w:val="38"/>
        </w:numPr>
        <w:ind w:left="1843"/>
        <w:rPr>
          <w:b/>
          <w:bCs/>
        </w:rPr>
      </w:pPr>
      <w:proofErr w:type="spellStart"/>
      <w:r w:rsidRPr="00190247">
        <w:rPr>
          <w:b/>
          <w:bCs/>
        </w:rPr>
        <w:t>acidos</w:t>
      </w:r>
      <w:proofErr w:type="spellEnd"/>
      <w:r w:rsidRPr="00190247">
        <w:rPr>
          <w:b/>
          <w:bCs/>
        </w:rPr>
        <w:t xml:space="preserve"> </w:t>
      </w:r>
    </w:p>
    <w:p w14:paraId="03C3D15F" w14:textId="77777777" w:rsidR="004751F4" w:rsidRPr="00190247" w:rsidRDefault="004751F4" w:rsidP="004751F4">
      <w:pPr>
        <w:pStyle w:val="ListParagraph"/>
        <w:numPr>
          <w:ilvl w:val="0"/>
          <w:numId w:val="38"/>
        </w:numPr>
        <w:ind w:left="1843"/>
      </w:pPr>
      <w:r w:rsidRPr="00190247">
        <w:rPr>
          <w:b/>
          <w:bCs/>
        </w:rPr>
        <w:t>arytmier</w:t>
      </w:r>
      <w:r w:rsidRPr="00190247">
        <w:t xml:space="preserve">, behandlas med </w:t>
      </w:r>
      <w:proofErr w:type="spellStart"/>
      <w:r w:rsidRPr="00190247">
        <w:t>amiodarone</w:t>
      </w:r>
      <w:proofErr w:type="spellEnd"/>
      <w:r w:rsidRPr="00190247">
        <w:t xml:space="preserve">, </w:t>
      </w:r>
      <w:proofErr w:type="spellStart"/>
      <w:r w:rsidRPr="00190247">
        <w:t>ev</w:t>
      </w:r>
      <w:proofErr w:type="spellEnd"/>
      <w:r w:rsidRPr="00190247">
        <w:t xml:space="preserve"> betablockerare om kvarstående takykardi</w:t>
      </w:r>
    </w:p>
    <w:p w14:paraId="0A43CE01" w14:textId="77777777" w:rsidR="004751F4" w:rsidRPr="00EC45EC" w:rsidRDefault="004751F4" w:rsidP="004751F4">
      <w:pPr>
        <w:pStyle w:val="ListParagraph"/>
        <w:numPr>
          <w:ilvl w:val="0"/>
          <w:numId w:val="38"/>
        </w:numPr>
        <w:ind w:left="1418"/>
      </w:pPr>
      <w:proofErr w:type="spellStart"/>
      <w:r w:rsidRPr="00EC45EC">
        <w:rPr>
          <w:b/>
          <w:bCs/>
        </w:rPr>
        <w:t>Rhabdomyolys</w:t>
      </w:r>
      <w:proofErr w:type="spellEnd"/>
      <w:r w:rsidRPr="00EC45EC">
        <w:t xml:space="preserve">, upprätthåll god </w:t>
      </w:r>
      <w:proofErr w:type="spellStart"/>
      <w:r w:rsidRPr="00EC45EC">
        <w:t>diures</w:t>
      </w:r>
      <w:proofErr w:type="spellEnd"/>
      <w:r w:rsidRPr="00EC45EC">
        <w:t xml:space="preserve">. </w:t>
      </w:r>
    </w:p>
    <w:p w14:paraId="6642C172" w14:textId="77777777" w:rsidR="004751F4" w:rsidRPr="00190247" w:rsidRDefault="004751F4" w:rsidP="004751F4">
      <w:pPr>
        <w:pStyle w:val="ListParagraph"/>
        <w:numPr>
          <w:ilvl w:val="0"/>
          <w:numId w:val="38"/>
        </w:numPr>
        <w:ind w:left="1418"/>
      </w:pPr>
      <w:r w:rsidRPr="004C5A26">
        <w:rPr>
          <w:b/>
          <w:bCs/>
        </w:rPr>
        <w:t>Provtagning</w:t>
      </w:r>
      <w:r w:rsidRPr="00190247">
        <w:t xml:space="preserve">: </w:t>
      </w:r>
      <w:proofErr w:type="spellStart"/>
      <w:r w:rsidRPr="00190247">
        <w:t>Blodgas</w:t>
      </w:r>
      <w:proofErr w:type="spellEnd"/>
      <w:r w:rsidRPr="00190247">
        <w:t xml:space="preserve"> (inklusive elektrolyter och b-glukos), CK, </w:t>
      </w:r>
      <w:proofErr w:type="spellStart"/>
      <w:r w:rsidRPr="00190247">
        <w:t>myoglobin</w:t>
      </w:r>
      <w:proofErr w:type="spellEnd"/>
      <w:r w:rsidRPr="00190247">
        <w:t xml:space="preserve">, koagulation (TPK, PK, </w:t>
      </w:r>
      <w:proofErr w:type="spellStart"/>
      <w:r w:rsidRPr="00190247">
        <w:t>aPTT</w:t>
      </w:r>
      <w:proofErr w:type="spellEnd"/>
      <w:r w:rsidRPr="00190247">
        <w:t xml:space="preserve">, </w:t>
      </w:r>
      <w:proofErr w:type="spellStart"/>
      <w:r w:rsidRPr="00190247">
        <w:t>fibrinogen</w:t>
      </w:r>
      <w:proofErr w:type="spellEnd"/>
      <w:r w:rsidRPr="00190247">
        <w:t xml:space="preserve">, AT, ROTEM), leverstatus, </w:t>
      </w:r>
      <w:proofErr w:type="spellStart"/>
      <w:r w:rsidRPr="00190247">
        <w:t>kreatinin</w:t>
      </w:r>
      <w:proofErr w:type="spellEnd"/>
    </w:p>
    <w:p w14:paraId="27902D8E" w14:textId="77777777" w:rsidR="00190247" w:rsidRPr="00190247" w:rsidRDefault="00190247" w:rsidP="00190247">
      <w:pPr>
        <w:ind w:left="0" w:right="-143"/>
        <w:rPr>
          <w:b/>
          <w:bCs/>
        </w:rPr>
      </w:pPr>
    </w:p>
    <w:p w14:paraId="61306EA9" w14:textId="77777777" w:rsidR="00190247" w:rsidRPr="00190247" w:rsidRDefault="00190247" w:rsidP="26533F35">
      <w:pPr>
        <w:pStyle w:val="Heading2"/>
        <w:rPr>
          <w:color w:val="auto"/>
          <w:u w:val="single"/>
        </w:rPr>
      </w:pPr>
      <w:bookmarkStart w:id="6" w:name="_4._MH-reaktion_under"/>
      <w:bookmarkEnd w:id="6"/>
      <w:r>
        <w:t>4. MH-reaktion under narkos</w:t>
      </w:r>
      <w:r>
        <w:br/>
        <w:t xml:space="preserve"> – efterförlopp, utredning och vidare information</w:t>
      </w:r>
    </w:p>
    <w:p w14:paraId="1A122D94" w14:textId="77777777" w:rsidR="00190247" w:rsidRPr="00190247" w:rsidRDefault="00190247" w:rsidP="00190247">
      <w:pPr>
        <w:pStyle w:val="ListParagraph"/>
        <w:numPr>
          <w:ilvl w:val="0"/>
          <w:numId w:val="36"/>
        </w:numPr>
        <w:ind w:left="1418" w:right="-143"/>
      </w:pPr>
      <w:r w:rsidRPr="009A2619">
        <w:rPr>
          <w:b/>
          <w:bCs/>
        </w:rPr>
        <w:t>Övervakning</w:t>
      </w:r>
      <w:r w:rsidRPr="00190247">
        <w:t xml:space="preserve"> minst 24 timmar efter sista symtom</w:t>
      </w:r>
    </w:p>
    <w:p w14:paraId="466B349F" w14:textId="2E20E65E" w:rsidR="00190247" w:rsidRPr="00190247" w:rsidRDefault="00190247" w:rsidP="00190247">
      <w:pPr>
        <w:pStyle w:val="ListParagraph"/>
        <w:numPr>
          <w:ilvl w:val="0"/>
          <w:numId w:val="36"/>
        </w:numPr>
        <w:ind w:left="1418" w:right="-143"/>
      </w:pPr>
      <w:r w:rsidRPr="00190247">
        <w:t xml:space="preserve">Ytterligare </w:t>
      </w:r>
      <w:proofErr w:type="spellStart"/>
      <w:r w:rsidR="009A2619" w:rsidRPr="00EC45EC">
        <w:rPr>
          <w:b/>
          <w:bCs/>
        </w:rPr>
        <w:t>Dantrolen</w:t>
      </w:r>
      <w:proofErr w:type="spellEnd"/>
      <w:r w:rsidR="009A2619" w:rsidRPr="00EC45EC">
        <w:t xml:space="preserve"> (</w:t>
      </w:r>
      <w:proofErr w:type="spellStart"/>
      <w:r w:rsidR="009A2619" w:rsidRPr="00EC45EC">
        <w:t>Agilus</w:t>
      </w:r>
      <w:proofErr w:type="spellEnd"/>
      <w:r w:rsidR="009A2619" w:rsidRPr="00EC45EC">
        <w:rPr>
          <w:rFonts w:ascii="Arial" w:hAnsi="Arial" w:cs="Arial"/>
          <w:color w:val="474747"/>
          <w:sz w:val="21"/>
          <w:szCs w:val="21"/>
          <w:shd w:val="clear" w:color="auto" w:fill="FFFFFF"/>
        </w:rPr>
        <w:t>®</w:t>
      </w:r>
      <w:r w:rsidR="009A2619" w:rsidRPr="00EC45EC">
        <w:t>) v b (</w:t>
      </w:r>
      <w:proofErr w:type="spellStart"/>
      <w:r w:rsidR="009A2619" w:rsidRPr="00EC45EC">
        <w:t>ev</w:t>
      </w:r>
      <w:proofErr w:type="spellEnd"/>
      <w:r w:rsidR="009A2619" w:rsidRPr="00EC45EC">
        <w:t xml:space="preserve"> infusion 0,25 – 0,5 mg/kg/h)</w:t>
      </w:r>
    </w:p>
    <w:p w14:paraId="173200D3" w14:textId="77777777" w:rsidR="00D46774" w:rsidRPr="00190247" w:rsidRDefault="00D46774" w:rsidP="00D46774">
      <w:pPr>
        <w:pStyle w:val="ListParagraph"/>
        <w:numPr>
          <w:ilvl w:val="0"/>
          <w:numId w:val="36"/>
        </w:numPr>
        <w:ind w:left="1418" w:right="-143"/>
      </w:pPr>
      <w:r w:rsidRPr="00190247">
        <w:t xml:space="preserve">Fortsatt </w:t>
      </w:r>
      <w:r w:rsidRPr="00EC45EC">
        <w:rPr>
          <w:b/>
          <w:bCs/>
        </w:rPr>
        <w:t>provtagning</w:t>
      </w:r>
      <w:r w:rsidRPr="00190247">
        <w:t>:</w:t>
      </w:r>
    </w:p>
    <w:p w14:paraId="74565918" w14:textId="77777777" w:rsidR="00D46774" w:rsidRPr="00190247" w:rsidRDefault="00D46774" w:rsidP="00D46774">
      <w:pPr>
        <w:pStyle w:val="ListParagraph"/>
        <w:numPr>
          <w:ilvl w:val="2"/>
          <w:numId w:val="36"/>
        </w:numPr>
        <w:ind w:right="-143"/>
      </w:pPr>
      <w:r w:rsidRPr="00190247">
        <w:t xml:space="preserve">CK och </w:t>
      </w:r>
      <w:proofErr w:type="spellStart"/>
      <w:r w:rsidRPr="00190247">
        <w:t>myoglobin</w:t>
      </w:r>
      <w:proofErr w:type="spellEnd"/>
      <w:r w:rsidRPr="00190247">
        <w:t xml:space="preserve"> var 6:e timme till dess de normaliserats</w:t>
      </w:r>
    </w:p>
    <w:p w14:paraId="2FA4E1A2" w14:textId="77777777" w:rsidR="00D46774" w:rsidRPr="00190247" w:rsidRDefault="00D46774" w:rsidP="00D46774">
      <w:pPr>
        <w:pStyle w:val="ListParagraph"/>
        <w:numPr>
          <w:ilvl w:val="2"/>
          <w:numId w:val="36"/>
        </w:numPr>
        <w:ind w:right="-143"/>
      </w:pPr>
      <w:r w:rsidRPr="00190247">
        <w:t>övriga prover efter behov</w:t>
      </w:r>
    </w:p>
    <w:p w14:paraId="6370DDB0" w14:textId="77777777" w:rsidR="00D46774" w:rsidRPr="00190247" w:rsidRDefault="00D46774" w:rsidP="00D46774">
      <w:pPr>
        <w:pStyle w:val="ListParagraph"/>
        <w:numPr>
          <w:ilvl w:val="0"/>
          <w:numId w:val="36"/>
        </w:numPr>
        <w:ind w:left="1418" w:right="-143"/>
      </w:pPr>
      <w:r w:rsidRPr="00190247">
        <w:t xml:space="preserve">Kontrollera för </w:t>
      </w:r>
      <w:proofErr w:type="spellStart"/>
      <w:r w:rsidRPr="00EC45EC">
        <w:rPr>
          <w:b/>
          <w:bCs/>
        </w:rPr>
        <w:t>compartmentsyndrom</w:t>
      </w:r>
      <w:proofErr w:type="spellEnd"/>
    </w:p>
    <w:p w14:paraId="7BF5A0F8" w14:textId="77777777" w:rsidR="00D46774" w:rsidRPr="00190247" w:rsidRDefault="00D46774" w:rsidP="00D46774">
      <w:pPr>
        <w:pStyle w:val="ListParagraph"/>
        <w:numPr>
          <w:ilvl w:val="0"/>
          <w:numId w:val="36"/>
        </w:numPr>
        <w:ind w:left="1418" w:right="-143"/>
      </w:pPr>
      <w:r w:rsidRPr="00EC45EC">
        <w:rPr>
          <w:b/>
          <w:bCs/>
        </w:rPr>
        <w:t>Informera</w:t>
      </w:r>
      <w:r w:rsidRPr="00190247">
        <w:t xml:space="preserve"> patient och anhöriga</w:t>
      </w:r>
    </w:p>
    <w:p w14:paraId="192D49D9" w14:textId="77777777" w:rsidR="00D46774" w:rsidRPr="00EC45EC" w:rsidRDefault="00D46774" w:rsidP="00D46774">
      <w:pPr>
        <w:pStyle w:val="ListParagraph"/>
        <w:numPr>
          <w:ilvl w:val="0"/>
          <w:numId w:val="36"/>
        </w:numPr>
        <w:ind w:left="1418" w:right="-143"/>
        <w:rPr>
          <w:b/>
          <w:bCs/>
        </w:rPr>
      </w:pPr>
      <w:r w:rsidRPr="00EC45EC">
        <w:rPr>
          <w:b/>
          <w:bCs/>
        </w:rPr>
        <w:t>Anmäl</w:t>
      </w:r>
      <w:r w:rsidRPr="00190247">
        <w:t xml:space="preserve"> läkemedelsbiverkan till Läkemedelsverket</w:t>
      </w:r>
    </w:p>
    <w:p w14:paraId="7976D821" w14:textId="77777777" w:rsidR="00D46774" w:rsidRPr="00EC45EC" w:rsidRDefault="00D46774" w:rsidP="00D46774">
      <w:pPr>
        <w:pStyle w:val="ListParagraph"/>
        <w:numPr>
          <w:ilvl w:val="0"/>
          <w:numId w:val="0"/>
        </w:numPr>
        <w:ind w:left="1418" w:right="-143"/>
        <w:rPr>
          <w:b/>
          <w:bCs/>
        </w:rPr>
      </w:pPr>
    </w:p>
    <w:p w14:paraId="5F4E6312" w14:textId="77777777" w:rsidR="00D46774" w:rsidRPr="00190247" w:rsidRDefault="00D46774" w:rsidP="00D46774">
      <w:pPr>
        <w:pStyle w:val="ListParagraph"/>
        <w:numPr>
          <w:ilvl w:val="0"/>
          <w:numId w:val="36"/>
        </w:numPr>
        <w:ind w:left="1418" w:right="-143"/>
        <w:rPr>
          <w:b/>
          <w:bCs/>
        </w:rPr>
      </w:pPr>
      <w:r w:rsidRPr="00190247">
        <w:t xml:space="preserve">För </w:t>
      </w:r>
      <w:r w:rsidRPr="00EC45EC">
        <w:rPr>
          <w:b/>
          <w:bCs/>
        </w:rPr>
        <w:t>utredning</w:t>
      </w:r>
      <w:r w:rsidRPr="00190247">
        <w:t xml:space="preserve"> av en patient med misstänkt MH-känslighet, </w:t>
      </w:r>
      <w:proofErr w:type="gramStart"/>
      <w:r w:rsidRPr="00190247">
        <w:t>t ex</w:t>
      </w:r>
      <w:proofErr w:type="gramEnd"/>
      <w:r w:rsidRPr="00190247">
        <w:t xml:space="preserve"> efter misstänkt MH-reaktion, se </w:t>
      </w:r>
      <w:proofErr w:type="spellStart"/>
      <w:r w:rsidRPr="00190247">
        <w:t>VGR:s</w:t>
      </w:r>
      <w:proofErr w:type="spellEnd"/>
      <w:r w:rsidRPr="00190247">
        <w:t xml:space="preserve"> </w:t>
      </w:r>
      <w:hyperlink r:id="rId14" w:history="1">
        <w:r w:rsidRPr="00190247">
          <w:rPr>
            <w:rStyle w:val="Hyperlink"/>
            <w:color w:val="auto"/>
          </w:rPr>
          <w:t xml:space="preserve">regional medicinsk riktlinje Malign </w:t>
        </w:r>
        <w:proofErr w:type="spellStart"/>
        <w:r w:rsidRPr="00190247">
          <w:rPr>
            <w:rStyle w:val="Hyperlink"/>
            <w:color w:val="auto"/>
          </w:rPr>
          <w:t>hypertermi</w:t>
        </w:r>
        <w:proofErr w:type="spellEnd"/>
        <w:r w:rsidRPr="00190247">
          <w:rPr>
            <w:rStyle w:val="Hyperlink"/>
            <w:color w:val="auto"/>
          </w:rPr>
          <w:t xml:space="preserve"> – utredning</w:t>
        </w:r>
      </w:hyperlink>
      <w:r w:rsidRPr="00190247">
        <w:t>. Innan remissen skickas, måste betalningsansvar för utredningen säkerställas, därför måste MLA och verksamhetschef kontaktas.</w:t>
      </w:r>
    </w:p>
    <w:p w14:paraId="5D3B97C2" w14:textId="77777777" w:rsidR="00D46774" w:rsidRPr="00190247" w:rsidRDefault="00D46774" w:rsidP="00D46774">
      <w:pPr>
        <w:pStyle w:val="ListParagraph"/>
        <w:numPr>
          <w:ilvl w:val="0"/>
          <w:numId w:val="0"/>
        </w:numPr>
        <w:ind w:left="1418"/>
        <w:rPr>
          <w:b/>
          <w:bCs/>
        </w:rPr>
      </w:pPr>
    </w:p>
    <w:p w14:paraId="5239CEBC" w14:textId="77777777" w:rsidR="00D46774" w:rsidRPr="00190247" w:rsidRDefault="00D46774" w:rsidP="00D46774">
      <w:pPr>
        <w:pStyle w:val="ListParagraph"/>
        <w:numPr>
          <w:ilvl w:val="0"/>
          <w:numId w:val="36"/>
        </w:numPr>
        <w:ind w:left="1418" w:right="-143"/>
      </w:pPr>
      <w:r w:rsidRPr="00190247">
        <w:t xml:space="preserve">För vidare information både angående akut handläggning och utredning, v g se Region Skånes </w:t>
      </w:r>
      <w:hyperlink r:id="rId15" w:history="1">
        <w:r w:rsidRPr="00190247">
          <w:rPr>
            <w:rStyle w:val="Hyperlink"/>
            <w:color w:val="auto"/>
          </w:rPr>
          <w:t xml:space="preserve">Regional riktlinje för malign </w:t>
        </w:r>
        <w:proofErr w:type="spellStart"/>
        <w:r w:rsidRPr="00190247">
          <w:rPr>
            <w:rStyle w:val="Hyperlink"/>
            <w:color w:val="auto"/>
          </w:rPr>
          <w:t>hypertermikänslighet</w:t>
        </w:r>
        <w:proofErr w:type="spellEnd"/>
        <w:r w:rsidRPr="00190247">
          <w:rPr>
            <w:rStyle w:val="Hyperlink"/>
            <w:color w:val="auto"/>
          </w:rPr>
          <w:t>. Akut och elektiv handläggning</w:t>
        </w:r>
      </w:hyperlink>
      <w:r w:rsidRPr="00190247">
        <w:t>.</w:t>
      </w:r>
    </w:p>
    <w:p w14:paraId="0EBCD34C" w14:textId="77777777" w:rsidR="00D46774" w:rsidRPr="00190247" w:rsidRDefault="00D46774" w:rsidP="00D46774">
      <w:pPr>
        <w:pStyle w:val="ListParagraph"/>
        <w:numPr>
          <w:ilvl w:val="0"/>
          <w:numId w:val="36"/>
        </w:numPr>
        <w:ind w:left="1418" w:right="-143"/>
      </w:pPr>
      <w:r w:rsidRPr="00190247">
        <w:t xml:space="preserve">Europeiska riktlinjer finns på </w:t>
      </w:r>
      <w:hyperlink r:id="rId16" w:history="1">
        <w:proofErr w:type="spellStart"/>
        <w:r w:rsidRPr="00190247">
          <w:rPr>
            <w:rStyle w:val="Hyperlink"/>
            <w:color w:val="auto"/>
          </w:rPr>
          <w:t>European</w:t>
        </w:r>
        <w:proofErr w:type="spellEnd"/>
        <w:r w:rsidRPr="00190247">
          <w:rPr>
            <w:rStyle w:val="Hyperlink"/>
            <w:color w:val="auto"/>
          </w:rPr>
          <w:t xml:space="preserve"> </w:t>
        </w:r>
        <w:proofErr w:type="spellStart"/>
        <w:r w:rsidRPr="00190247">
          <w:rPr>
            <w:rStyle w:val="Hyperlink"/>
            <w:color w:val="auto"/>
          </w:rPr>
          <w:t>Malignant</w:t>
        </w:r>
        <w:proofErr w:type="spellEnd"/>
        <w:r w:rsidRPr="00190247">
          <w:rPr>
            <w:rStyle w:val="Hyperlink"/>
            <w:color w:val="auto"/>
          </w:rPr>
          <w:t xml:space="preserve"> </w:t>
        </w:r>
        <w:proofErr w:type="spellStart"/>
        <w:r w:rsidRPr="00190247">
          <w:rPr>
            <w:rStyle w:val="Hyperlink"/>
            <w:color w:val="auto"/>
          </w:rPr>
          <w:t>Hyperthermia</w:t>
        </w:r>
        <w:proofErr w:type="spellEnd"/>
        <w:r w:rsidRPr="00190247">
          <w:rPr>
            <w:rStyle w:val="Hyperlink"/>
            <w:color w:val="auto"/>
          </w:rPr>
          <w:t xml:space="preserve"> Groups hemsida</w:t>
        </w:r>
      </w:hyperlink>
      <w:r w:rsidRPr="00190247">
        <w:t>.</w:t>
      </w:r>
    </w:p>
    <w:p w14:paraId="7D02CBA5" w14:textId="77777777" w:rsidR="00D46774" w:rsidRPr="00190247" w:rsidRDefault="00D46774" w:rsidP="00D46774">
      <w:pPr>
        <w:pStyle w:val="ListParagraph"/>
        <w:numPr>
          <w:ilvl w:val="0"/>
          <w:numId w:val="36"/>
        </w:numPr>
        <w:ind w:left="1418" w:right="-143"/>
      </w:pPr>
      <w:r w:rsidRPr="00190247">
        <w:t xml:space="preserve">Även Socialstyrelsen erbjuder </w:t>
      </w:r>
      <w:hyperlink r:id="rId17" w:history="1">
        <w:r w:rsidRPr="00190247">
          <w:rPr>
            <w:rStyle w:val="Hyperlink"/>
            <w:color w:val="auto"/>
          </w:rPr>
          <w:t>kunskapsstöd om MH-känslighet</w:t>
        </w:r>
      </w:hyperlink>
      <w:r w:rsidRPr="00190247">
        <w:t>.</w:t>
      </w:r>
    </w:p>
    <w:p w14:paraId="12303910" w14:textId="77777777" w:rsidR="00190247" w:rsidRPr="00190247" w:rsidRDefault="00190247" w:rsidP="00190247">
      <w:pPr>
        <w:ind w:left="0" w:right="-143"/>
        <w:rPr>
          <w:b/>
          <w:bCs/>
        </w:rPr>
      </w:pPr>
    </w:p>
    <w:p w14:paraId="5F09CE83" w14:textId="77777777" w:rsidR="00190247" w:rsidRPr="00190247" w:rsidRDefault="00190247" w:rsidP="00190247">
      <w:pPr>
        <w:pStyle w:val="Heading2"/>
        <w:rPr>
          <w:b/>
          <w:color w:val="auto"/>
          <w:sz w:val="28"/>
          <w:szCs w:val="28"/>
          <w:u w:val="single"/>
        </w:rPr>
      </w:pPr>
      <w:bookmarkStart w:id="7" w:name="_5._Anestesi_till"/>
      <w:bookmarkEnd w:id="7"/>
      <w:r w:rsidRPr="00190247">
        <w:rPr>
          <w:color w:val="auto"/>
          <w:u w:val="single"/>
        </w:rPr>
        <w:br w:type="page"/>
      </w:r>
      <w:r w:rsidRPr="26533F35">
        <w:rPr>
          <w:rStyle w:val="Heading2Char"/>
        </w:rPr>
        <w:t>5. Anestesi till patient med MH-känslighet</w:t>
      </w:r>
    </w:p>
    <w:p w14:paraId="7199C4DA" w14:textId="77777777" w:rsidR="0085433C" w:rsidRPr="00190247" w:rsidRDefault="0085433C" w:rsidP="0085433C">
      <w:pPr>
        <w:ind w:left="993" w:right="-143"/>
      </w:pPr>
      <w:r w:rsidRPr="00190247">
        <w:t>Till patienter med konstaterad eller misstänkt MH-känslighet är alla halogenerade anestesi</w:t>
      </w:r>
      <w:r w:rsidRPr="00190247">
        <w:softHyphen/>
        <w:t xml:space="preserve">gaser såsom </w:t>
      </w:r>
      <w:proofErr w:type="spellStart"/>
      <w:r w:rsidRPr="00190247">
        <w:t>sevofluran</w:t>
      </w:r>
      <w:proofErr w:type="spellEnd"/>
      <w:r w:rsidRPr="00190247">
        <w:t xml:space="preserve"> (</w:t>
      </w:r>
      <w:proofErr w:type="spellStart"/>
      <w:r w:rsidRPr="00190247">
        <w:t>Sevorane</w:t>
      </w:r>
      <w:proofErr w:type="spellEnd"/>
      <w:r w:rsidRPr="00190247">
        <w:t xml:space="preserve">®) och depolariserande </w:t>
      </w:r>
      <w:proofErr w:type="spellStart"/>
      <w:r w:rsidRPr="00190247">
        <w:t>muskelrelaxantia</w:t>
      </w:r>
      <w:proofErr w:type="spellEnd"/>
      <w:r w:rsidRPr="00190247">
        <w:t xml:space="preserve"> såsom </w:t>
      </w:r>
      <w:proofErr w:type="spellStart"/>
      <w:r w:rsidRPr="00190247">
        <w:t>suxametonium</w:t>
      </w:r>
      <w:proofErr w:type="spellEnd"/>
      <w:r w:rsidRPr="00190247">
        <w:t xml:space="preserve"> (</w:t>
      </w:r>
      <w:proofErr w:type="spellStart"/>
      <w:r w:rsidRPr="00190247">
        <w:t>Celocurin</w:t>
      </w:r>
      <w:proofErr w:type="spellEnd"/>
      <w:r w:rsidRPr="00190247">
        <w:t>®) absolut kontraindicerade. Omhändertagandet enligt nedan syftar till att helt undvika tillförseln av de kontraindicerade läkemedlen och det finns inga skäl att neka anestesi till en patient med känd eller misstänkt MH-känslighet.</w:t>
      </w:r>
    </w:p>
    <w:p w14:paraId="3321C087" w14:textId="77777777" w:rsidR="0085433C" w:rsidRPr="00190247" w:rsidRDefault="0085433C" w:rsidP="0085433C">
      <w:pPr>
        <w:pStyle w:val="Heading3"/>
        <w:rPr>
          <w:color w:val="auto"/>
        </w:rPr>
      </w:pPr>
      <w:r w:rsidRPr="00190247">
        <w:rPr>
          <w:color w:val="auto"/>
        </w:rPr>
        <w:t>Val av anestesimetod</w:t>
      </w:r>
    </w:p>
    <w:p w14:paraId="30E3D316" w14:textId="77777777" w:rsidR="0085433C" w:rsidRPr="00190247" w:rsidRDefault="0085433C" w:rsidP="0085433C">
      <w:pPr>
        <w:ind w:left="993" w:right="-143"/>
      </w:pPr>
      <w:r w:rsidRPr="00190247">
        <w:t>Förstahandsvalet om möjligt är lokal- eller regionalbedövning. Om generell anestesi bedöms lämpligast, kan alla läkemedel</w:t>
      </w:r>
      <w:r w:rsidRPr="00190247">
        <w:rPr>
          <w:b/>
          <w:bCs/>
        </w:rPr>
        <w:t xml:space="preserve"> </w:t>
      </w:r>
      <w:r w:rsidRPr="00190247">
        <w:t xml:space="preserve">förutom halogenerade anestesigaser såsom </w:t>
      </w:r>
      <w:proofErr w:type="spellStart"/>
      <w:r w:rsidRPr="00190247">
        <w:t>sevofluran</w:t>
      </w:r>
      <w:proofErr w:type="spellEnd"/>
      <w:r w:rsidRPr="00190247">
        <w:t xml:space="preserve"> (</w:t>
      </w:r>
      <w:proofErr w:type="spellStart"/>
      <w:r w:rsidRPr="00190247">
        <w:t>Sevo</w:t>
      </w:r>
      <w:r w:rsidRPr="00190247">
        <w:softHyphen/>
        <w:t>rane</w:t>
      </w:r>
      <w:proofErr w:type="spellEnd"/>
      <w:r w:rsidRPr="00190247">
        <w:t xml:space="preserve">®) och depolariserande </w:t>
      </w:r>
      <w:proofErr w:type="spellStart"/>
      <w:r w:rsidRPr="00190247">
        <w:t>muskelrelaxantia</w:t>
      </w:r>
      <w:proofErr w:type="spellEnd"/>
      <w:r w:rsidRPr="00190247">
        <w:t xml:space="preserve"> såsom </w:t>
      </w:r>
      <w:proofErr w:type="spellStart"/>
      <w:r w:rsidRPr="00190247">
        <w:t>suxametonium</w:t>
      </w:r>
      <w:proofErr w:type="spellEnd"/>
      <w:r w:rsidRPr="00190247">
        <w:t xml:space="preserve"> (</w:t>
      </w:r>
      <w:bookmarkStart w:id="8" w:name="_Hlk135734369"/>
      <w:proofErr w:type="spellStart"/>
      <w:r w:rsidRPr="00190247">
        <w:t>Celocurin</w:t>
      </w:r>
      <w:proofErr w:type="spellEnd"/>
      <w:r w:rsidRPr="00190247">
        <w:t>®)</w:t>
      </w:r>
      <w:bookmarkEnd w:id="8"/>
      <w:r w:rsidRPr="00190247">
        <w:t xml:space="preserve"> använ</w:t>
      </w:r>
      <w:r w:rsidRPr="00190247">
        <w:softHyphen/>
        <w:t xml:space="preserve">das, vilket i praktiken innebär att använda sig av total intravenös anestesi (TIVA). Ta ut förgasare och </w:t>
      </w:r>
      <w:proofErr w:type="spellStart"/>
      <w:r w:rsidRPr="00190247">
        <w:t>Celocurin</w:t>
      </w:r>
      <w:proofErr w:type="spellEnd"/>
      <w:r w:rsidRPr="00190247">
        <w:t>® från operationssalen.</w:t>
      </w:r>
    </w:p>
    <w:p w14:paraId="2F25B6E1" w14:textId="77777777" w:rsidR="0085433C" w:rsidRPr="00190247" w:rsidRDefault="0085433C" w:rsidP="0085433C">
      <w:pPr>
        <w:pStyle w:val="Heading3"/>
        <w:rPr>
          <w:color w:val="auto"/>
        </w:rPr>
      </w:pPr>
      <w:r w:rsidRPr="00190247">
        <w:rPr>
          <w:color w:val="auto"/>
        </w:rPr>
        <w:t>Iordningställande av narkosapparat</w:t>
      </w:r>
    </w:p>
    <w:p w14:paraId="54E59EF1" w14:textId="77777777" w:rsidR="0085433C" w:rsidRPr="00190247" w:rsidRDefault="0085433C" w:rsidP="0085433C">
      <w:pPr>
        <w:ind w:left="993" w:right="-143"/>
      </w:pPr>
      <w:r w:rsidRPr="00190247">
        <w:t xml:space="preserve">Se nedan i </w:t>
      </w:r>
      <w:hyperlink w:anchor="_6._Iordningsställande_av" w:history="1">
        <w:r w:rsidRPr="00EC45EC">
          <w:rPr>
            <w:rStyle w:val="Hyperlink"/>
          </w:rPr>
          <w:t xml:space="preserve">avsnitt </w:t>
        </w:r>
        <w:r w:rsidRPr="00EC45EC">
          <w:rPr>
            <w:rStyle w:val="Hyperlink"/>
            <w:i/>
            <w:iCs/>
          </w:rPr>
          <w:t>6. Iordningsställande av anestesiapparat till MH-känslig patient</w:t>
        </w:r>
        <w:r w:rsidRPr="00EC45EC">
          <w:rPr>
            <w:rStyle w:val="Hyperlink"/>
          </w:rPr>
          <w:t>.</w:t>
        </w:r>
      </w:hyperlink>
    </w:p>
    <w:p w14:paraId="080F6F27" w14:textId="77777777" w:rsidR="0085433C" w:rsidRPr="00190247" w:rsidRDefault="0085433C" w:rsidP="0085433C">
      <w:pPr>
        <w:pStyle w:val="Heading3"/>
        <w:rPr>
          <w:color w:val="auto"/>
        </w:rPr>
      </w:pPr>
      <w:r w:rsidRPr="00190247">
        <w:rPr>
          <w:color w:val="auto"/>
        </w:rPr>
        <w:t>Monitorering</w:t>
      </w:r>
    </w:p>
    <w:p w14:paraId="5327D859" w14:textId="77777777" w:rsidR="0085433C" w:rsidRPr="00190247" w:rsidRDefault="0085433C" w:rsidP="0085433C">
      <w:pPr>
        <w:ind w:left="993" w:right="-143"/>
      </w:pPr>
      <w:r w:rsidRPr="00190247">
        <w:t>Rutinövervakning (</w:t>
      </w:r>
      <w:proofErr w:type="spellStart"/>
      <w:r w:rsidRPr="00190247">
        <w:t>pulsoximeter</w:t>
      </w:r>
      <w:proofErr w:type="spellEnd"/>
      <w:r w:rsidRPr="00190247">
        <w:t>, EKG, NIBP, temperatur) samt vad som anses indicerat utifrån anamnes och ingreppets art. Om möjligt / rimligt rekommenderas central temperatur</w:t>
      </w:r>
      <w:r w:rsidRPr="00190247">
        <w:softHyphen/>
        <w:t>mätning.</w:t>
      </w:r>
    </w:p>
    <w:p w14:paraId="3AA3BC7A" w14:textId="77777777" w:rsidR="0085433C" w:rsidRPr="00190247" w:rsidRDefault="0085433C" w:rsidP="0085433C">
      <w:pPr>
        <w:pStyle w:val="Heading3"/>
        <w:rPr>
          <w:color w:val="auto"/>
        </w:rPr>
      </w:pPr>
      <w:r w:rsidRPr="00190247">
        <w:rPr>
          <w:color w:val="auto"/>
        </w:rPr>
        <w:t>Peroperativt</w:t>
      </w:r>
    </w:p>
    <w:p w14:paraId="36826E9C" w14:textId="77777777" w:rsidR="0085433C" w:rsidRPr="00190247" w:rsidRDefault="0085433C" w:rsidP="0085433C">
      <w:pPr>
        <w:pStyle w:val="ListParagraph"/>
        <w:numPr>
          <w:ilvl w:val="0"/>
          <w:numId w:val="36"/>
        </w:numPr>
        <w:ind w:left="1418" w:right="-143"/>
      </w:pPr>
      <w:r w:rsidRPr="00190247">
        <w:t>Underhållsanestesi med höga färskgasflöden (10 L/min)</w:t>
      </w:r>
    </w:p>
    <w:p w14:paraId="44DA2BCA" w14:textId="77777777" w:rsidR="0085433C" w:rsidRPr="00190247" w:rsidRDefault="0085433C" w:rsidP="0085433C">
      <w:pPr>
        <w:pStyle w:val="ListParagraph"/>
        <w:numPr>
          <w:ilvl w:val="0"/>
          <w:numId w:val="36"/>
        </w:numPr>
        <w:ind w:left="1418" w:right="-143"/>
      </w:pPr>
      <w:r w:rsidRPr="00190247">
        <w:t>Om filter med aktivt kol används, kan man sänka färskgasflödet till 3 L/min efter 30 min</w:t>
      </w:r>
    </w:p>
    <w:p w14:paraId="00CECB6A" w14:textId="77777777" w:rsidR="0085433C" w:rsidRPr="00190247" w:rsidRDefault="0085433C" w:rsidP="0085433C">
      <w:pPr>
        <w:pStyle w:val="Heading3"/>
        <w:rPr>
          <w:color w:val="auto"/>
        </w:rPr>
      </w:pPr>
      <w:r w:rsidRPr="00190247">
        <w:rPr>
          <w:color w:val="auto"/>
        </w:rPr>
        <w:t>Postoperativt</w:t>
      </w:r>
    </w:p>
    <w:p w14:paraId="185E4B9F" w14:textId="77777777" w:rsidR="0085433C" w:rsidRPr="00190247" w:rsidRDefault="0085433C" w:rsidP="0085433C">
      <w:pPr>
        <w:pStyle w:val="ListParagraph"/>
        <w:numPr>
          <w:ilvl w:val="0"/>
          <w:numId w:val="36"/>
        </w:numPr>
        <w:ind w:left="1418" w:right="-143"/>
      </w:pPr>
      <w:r w:rsidRPr="00190247">
        <w:t>Om okomplicerat anestesiförlopp efter ovan handläggning, gäller rutinövervakning</w:t>
      </w:r>
    </w:p>
    <w:p w14:paraId="7487C962" w14:textId="77777777" w:rsidR="0085433C" w:rsidRPr="00190247" w:rsidRDefault="0085433C" w:rsidP="0085433C">
      <w:pPr>
        <w:pStyle w:val="ListParagraph"/>
        <w:numPr>
          <w:ilvl w:val="0"/>
          <w:numId w:val="36"/>
        </w:numPr>
        <w:ind w:left="1418" w:right="-143"/>
      </w:pPr>
      <w:r w:rsidRPr="00190247">
        <w:t>Annars bör patienten övervakas 24 timmar postoperativt</w:t>
      </w:r>
    </w:p>
    <w:p w14:paraId="1845A9E8" w14:textId="77777777" w:rsidR="0085433C" w:rsidRPr="00190247" w:rsidRDefault="0085433C" w:rsidP="0085433C">
      <w:pPr>
        <w:pStyle w:val="ListParagraph"/>
        <w:numPr>
          <w:ilvl w:val="0"/>
          <w:numId w:val="36"/>
        </w:numPr>
        <w:ind w:left="1418" w:right="-143"/>
      </w:pPr>
      <w:r w:rsidRPr="00190247">
        <w:t>Patienter med känd eller misstänkt MH-känslighet kan således genomgå dagkirurgiska ingrepp</w:t>
      </w:r>
    </w:p>
    <w:p w14:paraId="4E50119F" w14:textId="77777777" w:rsidR="00190247" w:rsidRPr="00190247" w:rsidRDefault="00190247" w:rsidP="00190247">
      <w:pPr>
        <w:spacing w:after="0" w:line="240" w:lineRule="auto"/>
        <w:ind w:left="0" w:right="0"/>
        <w:rPr>
          <w:rFonts w:asciiTheme="majorHAnsi" w:eastAsiaTheme="majorEastAsia" w:hAnsiTheme="majorHAnsi" w:cstheme="majorBidi"/>
          <w:bCs/>
          <w:sz w:val="36"/>
        </w:rPr>
      </w:pPr>
      <w:r w:rsidRPr="00190247">
        <w:br w:type="page"/>
      </w:r>
    </w:p>
    <w:p w14:paraId="70C0F0ED" w14:textId="77777777" w:rsidR="00190247" w:rsidRPr="00190247" w:rsidRDefault="00190247" w:rsidP="00190247">
      <w:pPr>
        <w:pStyle w:val="Heading3"/>
        <w:rPr>
          <w:color w:val="auto"/>
        </w:rPr>
      </w:pPr>
      <w:r w:rsidRPr="00190247">
        <w:rPr>
          <w:color w:val="auto"/>
        </w:rPr>
        <w:t>Anestesi till gravid kvinna med ett barn som kan vara MH-känsligt</w:t>
      </w:r>
    </w:p>
    <w:p w14:paraId="56A5F681" w14:textId="77777777" w:rsidR="00BC2C9C" w:rsidRPr="00190247" w:rsidRDefault="00BC2C9C" w:rsidP="00BC2C9C">
      <w:pPr>
        <w:pStyle w:val="ListParagraph"/>
        <w:numPr>
          <w:ilvl w:val="0"/>
          <w:numId w:val="39"/>
        </w:numPr>
        <w:ind w:left="1418" w:right="-143"/>
      </w:pPr>
      <w:bookmarkStart w:id="9" w:name="_Hlk135735073"/>
      <w:r w:rsidRPr="00190247">
        <w:t>Följ samtliga rutiner enligt ovan</w:t>
      </w:r>
    </w:p>
    <w:p w14:paraId="37EE9AF1" w14:textId="77777777" w:rsidR="00BC2C9C" w:rsidRPr="00190247" w:rsidRDefault="00BC2C9C" w:rsidP="00BC2C9C">
      <w:pPr>
        <w:pStyle w:val="ListParagraph"/>
        <w:numPr>
          <w:ilvl w:val="0"/>
          <w:numId w:val="39"/>
        </w:numPr>
        <w:ind w:left="1418" w:right="-143"/>
      </w:pPr>
      <w:r w:rsidRPr="00190247">
        <w:t xml:space="preserve">Det är omdiskuterat huruvida </w:t>
      </w:r>
      <w:proofErr w:type="spellStart"/>
      <w:r w:rsidRPr="00190247">
        <w:t>suxametonium</w:t>
      </w:r>
      <w:proofErr w:type="spellEnd"/>
      <w:r w:rsidRPr="00190247">
        <w:t xml:space="preserve"> passerar placenta i en omfattning som kan utlösa en MH-reaktion hos barnet. Rekommendationen är dock i nuläget att använda icke-depolariserande </w:t>
      </w:r>
      <w:proofErr w:type="spellStart"/>
      <w:r w:rsidRPr="00190247">
        <w:t>muskelrelaxantia</w:t>
      </w:r>
      <w:proofErr w:type="spellEnd"/>
      <w:r w:rsidRPr="00190247">
        <w:t xml:space="preserve"> såsom </w:t>
      </w:r>
      <w:proofErr w:type="spellStart"/>
      <w:r w:rsidRPr="00190247">
        <w:t>rokuronium</w:t>
      </w:r>
      <w:proofErr w:type="spellEnd"/>
      <w:r w:rsidRPr="00190247">
        <w:t xml:space="preserve"> (</w:t>
      </w:r>
      <w:proofErr w:type="spellStart"/>
      <w:r w:rsidRPr="00190247">
        <w:t>Esmeron</w:t>
      </w:r>
      <w:bookmarkStart w:id="10" w:name="_Hlk143766808"/>
      <w:proofErr w:type="spellEnd"/>
      <w:r w:rsidRPr="00190247">
        <w:t>®</w:t>
      </w:r>
      <w:bookmarkEnd w:id="10"/>
      <w:r w:rsidRPr="00190247">
        <w:t xml:space="preserve">) och att ha </w:t>
      </w:r>
      <w:proofErr w:type="spellStart"/>
      <w:r w:rsidRPr="00190247">
        <w:t>högdos</w:t>
      </w:r>
      <w:proofErr w:type="spellEnd"/>
      <w:r w:rsidRPr="00190247">
        <w:t xml:space="preserve"> sugammadex (</w:t>
      </w:r>
      <w:proofErr w:type="spellStart"/>
      <w:r w:rsidRPr="00190247">
        <w:t>Bridion</w:t>
      </w:r>
      <w:proofErr w:type="spellEnd"/>
      <w:r w:rsidRPr="00190247">
        <w:t>®) tillgängligt.</w:t>
      </w:r>
    </w:p>
    <w:p w14:paraId="57E2D1BE" w14:textId="77777777" w:rsidR="00275E7E" w:rsidRDefault="00275E7E">
      <w:pPr>
        <w:spacing w:after="0" w:line="240" w:lineRule="auto"/>
        <w:ind w:left="0" w:right="0"/>
        <w:rPr>
          <w:rFonts w:asciiTheme="majorHAnsi" w:eastAsiaTheme="majorEastAsia" w:hAnsiTheme="majorHAnsi" w:cstheme="majorBidi"/>
          <w:bCs/>
          <w:color w:val="000000" w:themeColor="text1"/>
          <w:sz w:val="40"/>
          <w:szCs w:val="26"/>
        </w:rPr>
      </w:pPr>
      <w:bookmarkStart w:id="11" w:name="_6._Iordningsställande_av"/>
      <w:bookmarkEnd w:id="11"/>
      <w:r>
        <w:br w:type="page"/>
      </w:r>
    </w:p>
    <w:p w14:paraId="707D2D08" w14:textId="77777777" w:rsidR="00190247" w:rsidRPr="00190247" w:rsidRDefault="00190247" w:rsidP="00190247">
      <w:pPr>
        <w:pStyle w:val="Heading2"/>
        <w:rPr>
          <w:color w:val="auto"/>
        </w:rPr>
      </w:pPr>
      <w:r>
        <w:t>6. Iordningsställande av anestesiapparat</w:t>
      </w:r>
      <w:r>
        <w:br/>
        <w:t>till MH-känslig patient</w:t>
      </w:r>
    </w:p>
    <w:bookmarkEnd w:id="9"/>
    <w:p w14:paraId="68FE8117" w14:textId="6A575B43" w:rsidR="00D879EA" w:rsidRPr="00190247" w:rsidRDefault="00D879EA" w:rsidP="00D879EA">
      <w:pPr>
        <w:ind w:right="-143"/>
      </w:pPr>
      <w:r>
        <w:rPr>
          <w:b/>
          <w:bCs/>
          <w:sz w:val="28"/>
          <w:szCs w:val="28"/>
        </w:rPr>
        <w:br/>
      </w:r>
      <w:r w:rsidRPr="00190247">
        <w:t>Moderna narkosapparater har silikon och gummi i anestesisystemet. Dessa material kan absorbera och sedan frisätta anestesigaser. För att minimera kontamination med dessa gaser (koncentration &lt; 5 ppm) finns nedanstående tre alternativ.</w:t>
      </w:r>
    </w:p>
    <w:p w14:paraId="06AB4DB0" w14:textId="77777777" w:rsidR="00D879EA" w:rsidRPr="00190247" w:rsidRDefault="00D879EA" w:rsidP="00D879EA">
      <w:pPr>
        <w:pStyle w:val="Heading3"/>
        <w:rPr>
          <w:color w:val="auto"/>
        </w:rPr>
      </w:pPr>
      <w:r w:rsidRPr="00190247">
        <w:rPr>
          <w:color w:val="auto"/>
        </w:rPr>
        <w:t>På NÄL</w:t>
      </w:r>
    </w:p>
    <w:p w14:paraId="74D015DA" w14:textId="77777777" w:rsidR="00D879EA" w:rsidRPr="00190247" w:rsidRDefault="00D879EA" w:rsidP="00D879EA">
      <w:pPr>
        <w:pStyle w:val="ListParagraph"/>
        <w:numPr>
          <w:ilvl w:val="0"/>
          <w:numId w:val="40"/>
        </w:numPr>
        <w:ind w:left="1418" w:right="-143"/>
      </w:pPr>
      <w:r w:rsidRPr="00190247">
        <w:t>Använd</w:t>
      </w:r>
      <w:r w:rsidRPr="00190247">
        <w:rPr>
          <w:b/>
          <w:bCs/>
        </w:rPr>
        <w:t xml:space="preserve"> MH-säkrad </w:t>
      </w:r>
      <w:proofErr w:type="spellStart"/>
      <w:r w:rsidRPr="00190247">
        <w:rPr>
          <w:b/>
          <w:bCs/>
        </w:rPr>
        <w:t>Flow</w:t>
      </w:r>
      <w:proofErr w:type="spellEnd"/>
      <w:r w:rsidRPr="00190247">
        <w:rPr>
          <w:b/>
          <w:bCs/>
        </w:rPr>
        <w:t>-i narkosapparat (nr 23)</w:t>
      </w:r>
      <w:r w:rsidRPr="00190247">
        <w:t xml:space="preserve"> som står i verkstaden på c-</w:t>
      </w:r>
      <w:proofErr w:type="spellStart"/>
      <w:r w:rsidRPr="00190247">
        <w:t>op</w:t>
      </w:r>
      <w:proofErr w:type="spellEnd"/>
    </w:p>
    <w:p w14:paraId="6DE33FE2" w14:textId="77777777" w:rsidR="00D879EA" w:rsidRPr="00190247" w:rsidRDefault="00D879EA" w:rsidP="00D879EA">
      <w:pPr>
        <w:pStyle w:val="ListParagraph"/>
        <w:numPr>
          <w:ilvl w:val="0"/>
          <w:numId w:val="40"/>
        </w:numPr>
        <w:ind w:left="1418" w:right="-143"/>
      </w:pPr>
      <w:bookmarkStart w:id="12" w:name="_Hlk135735711"/>
      <w:r w:rsidRPr="00190247">
        <w:t>Ett alternativ är att använda sig av transportventilator (Hamilton) från IVA</w:t>
      </w:r>
    </w:p>
    <w:bookmarkEnd w:id="12"/>
    <w:p w14:paraId="4216AC53" w14:textId="77777777" w:rsidR="00D879EA" w:rsidRPr="00190247" w:rsidRDefault="00D879EA" w:rsidP="00D879EA">
      <w:pPr>
        <w:pStyle w:val="ListParagraph"/>
        <w:numPr>
          <w:ilvl w:val="0"/>
          <w:numId w:val="40"/>
        </w:numPr>
        <w:ind w:left="1418" w:right="-143"/>
      </w:pPr>
      <w:r w:rsidRPr="00190247">
        <w:t>Ett annat alternativ är att använda sig av en IVA-ventilator (Servo-U)</w:t>
      </w:r>
    </w:p>
    <w:p w14:paraId="7ADDC34A" w14:textId="77777777" w:rsidR="00D879EA" w:rsidRPr="00190247" w:rsidRDefault="00D879EA" w:rsidP="00D879EA">
      <w:pPr>
        <w:pStyle w:val="Heading3"/>
        <w:rPr>
          <w:color w:val="auto"/>
        </w:rPr>
      </w:pPr>
      <w:r w:rsidRPr="00190247">
        <w:rPr>
          <w:color w:val="auto"/>
        </w:rPr>
        <w:t>På Uddevalla sjukhus:</w:t>
      </w:r>
    </w:p>
    <w:p w14:paraId="2899F79A" w14:textId="77777777" w:rsidR="00D879EA" w:rsidRPr="00190247" w:rsidRDefault="00D879EA" w:rsidP="00D879EA">
      <w:pPr>
        <w:pStyle w:val="ListParagraph"/>
        <w:numPr>
          <w:ilvl w:val="0"/>
          <w:numId w:val="41"/>
        </w:numPr>
        <w:ind w:left="1418"/>
      </w:pPr>
      <w:r w:rsidRPr="00190247">
        <w:rPr>
          <w:b/>
          <w:bCs/>
        </w:rPr>
        <w:t xml:space="preserve">Iordningsställ en MH-säkrad </w:t>
      </w:r>
      <w:proofErr w:type="spellStart"/>
      <w:r w:rsidRPr="00190247">
        <w:rPr>
          <w:b/>
          <w:bCs/>
        </w:rPr>
        <w:t>Flow</w:t>
      </w:r>
      <w:proofErr w:type="spellEnd"/>
      <w:r w:rsidRPr="00190247">
        <w:rPr>
          <w:b/>
          <w:bCs/>
        </w:rPr>
        <w:t xml:space="preserve">-I narkosapparat </w:t>
      </w:r>
      <w:r w:rsidRPr="00190247">
        <w:t>(se bilaga)</w:t>
      </w:r>
    </w:p>
    <w:p w14:paraId="35BCA364" w14:textId="77777777" w:rsidR="00D879EA" w:rsidRDefault="00D879EA" w:rsidP="00D879EA">
      <w:pPr>
        <w:pStyle w:val="ListParagraph"/>
        <w:numPr>
          <w:ilvl w:val="0"/>
          <w:numId w:val="41"/>
        </w:numPr>
        <w:ind w:left="1418"/>
      </w:pPr>
      <w:r w:rsidRPr="00190247">
        <w:t>Ett alternativ är att använda sig av transportventilator (Hamilton) från UVA</w:t>
      </w:r>
    </w:p>
    <w:p w14:paraId="37B6C5EA" w14:textId="5768E582" w:rsidR="00435CEE" w:rsidRPr="00190247" w:rsidRDefault="00435CEE" w:rsidP="003F1523">
      <w:pPr>
        <w:pStyle w:val="Heading3"/>
        <w:ind w:left="0" w:firstLine="993"/>
        <w:rPr>
          <w:color w:val="auto"/>
        </w:rPr>
      </w:pPr>
      <w:r w:rsidRPr="00190247">
        <w:rPr>
          <w:color w:val="auto"/>
        </w:rPr>
        <w:t>Narkosapparat med filter med aktiv kol:</w:t>
      </w:r>
    </w:p>
    <w:p w14:paraId="79D38044" w14:textId="77777777" w:rsidR="00435CEE" w:rsidRPr="00190247" w:rsidRDefault="00435CEE" w:rsidP="00435CEE">
      <w:pPr>
        <w:ind w:left="993" w:right="-143"/>
      </w:pPr>
      <w:r w:rsidRPr="00190247">
        <w:t xml:space="preserve">Att använda sig av en </w:t>
      </w:r>
      <w:proofErr w:type="spellStart"/>
      <w:r w:rsidRPr="00190247">
        <w:t>Flow</w:t>
      </w:r>
      <w:proofErr w:type="spellEnd"/>
      <w:r w:rsidRPr="00190247">
        <w:t>-I narkosapparat och filter med aktiv kol (</w:t>
      </w:r>
      <w:proofErr w:type="spellStart"/>
      <w:r w:rsidRPr="00190247">
        <w:t>Vapor</w:t>
      </w:r>
      <w:proofErr w:type="spellEnd"/>
      <w:r w:rsidRPr="00190247">
        <w:t xml:space="preserve">-Clean® från Dynasthetics) kan vara ett alternativ om alternativen ovan inte finns att tillgå inom rimlig tid, såsom </w:t>
      </w:r>
      <w:proofErr w:type="gramStart"/>
      <w:r w:rsidRPr="00190247">
        <w:t>t ex</w:t>
      </w:r>
      <w:proofErr w:type="gramEnd"/>
      <w:r w:rsidRPr="00190247">
        <w:t xml:space="preserve"> på snittsalen. Gör så här:</w:t>
      </w:r>
    </w:p>
    <w:p w14:paraId="41EC9DE0" w14:textId="77777777" w:rsidR="00435CEE" w:rsidRPr="00190247" w:rsidRDefault="00435CEE" w:rsidP="003F1523">
      <w:pPr>
        <w:spacing w:line="240" w:lineRule="auto"/>
        <w:ind w:left="993" w:right="-143"/>
      </w:pPr>
      <w:r w:rsidRPr="00190247">
        <w:t>1. Ta bort samtliga förgasare från salen</w:t>
      </w:r>
    </w:p>
    <w:p w14:paraId="2D7166E1" w14:textId="77777777" w:rsidR="00435CEE" w:rsidRPr="00190247" w:rsidRDefault="00435CEE" w:rsidP="003F1523">
      <w:pPr>
        <w:spacing w:line="240" w:lineRule="auto"/>
        <w:ind w:left="993" w:right="-143"/>
      </w:pPr>
      <w:r w:rsidRPr="00190247">
        <w:t>2. Skölj ur anestesiapparaten med maximalt färskgasflöde (&gt; 10 L/min) i 90 sekunder</w:t>
      </w:r>
    </w:p>
    <w:p w14:paraId="72848AAB" w14:textId="77777777" w:rsidR="00435CEE" w:rsidRPr="00190247" w:rsidRDefault="00435CEE" w:rsidP="003F1523">
      <w:pPr>
        <w:spacing w:line="240" w:lineRule="auto"/>
        <w:ind w:left="993" w:right="-143"/>
      </w:pPr>
      <w:r w:rsidRPr="00190247">
        <w:t>3. Installera kolfilter på både in- och utandningsslangen</w:t>
      </w:r>
    </w:p>
    <w:p w14:paraId="61C8C685" w14:textId="77777777" w:rsidR="00435CEE" w:rsidRPr="00190247" w:rsidRDefault="00435CEE" w:rsidP="003F1523">
      <w:pPr>
        <w:spacing w:line="240" w:lineRule="auto"/>
        <w:ind w:left="993" w:right="-143"/>
      </w:pPr>
      <w:r w:rsidRPr="00190247">
        <w:t xml:space="preserve">4. Byt </w:t>
      </w:r>
      <w:proofErr w:type="spellStart"/>
      <w:r w:rsidRPr="00190247">
        <w:t>absorber</w:t>
      </w:r>
      <w:proofErr w:type="spellEnd"/>
      <w:r w:rsidRPr="00190247">
        <w:t xml:space="preserve"> och </w:t>
      </w:r>
      <w:proofErr w:type="spellStart"/>
      <w:r w:rsidRPr="00190247">
        <w:t>slangset</w:t>
      </w:r>
      <w:proofErr w:type="spellEnd"/>
      <w:r w:rsidRPr="00190247">
        <w:t xml:space="preserve"> inklusive ballong</w:t>
      </w:r>
    </w:p>
    <w:p w14:paraId="6E74B4A8" w14:textId="77777777" w:rsidR="00435CEE" w:rsidRPr="00190247" w:rsidRDefault="00435CEE" w:rsidP="003F1523">
      <w:pPr>
        <w:spacing w:line="240" w:lineRule="auto"/>
        <w:ind w:left="993" w:right="-143"/>
      </w:pPr>
      <w:r w:rsidRPr="00190247">
        <w:t>5. Läcktesta apparaten</w:t>
      </w:r>
    </w:p>
    <w:p w14:paraId="0E4370CB" w14:textId="77777777" w:rsidR="00435CEE" w:rsidRPr="00190247" w:rsidRDefault="00435CEE" w:rsidP="003F1523">
      <w:pPr>
        <w:spacing w:line="240" w:lineRule="auto"/>
        <w:ind w:left="993" w:right="-143"/>
      </w:pPr>
      <w:r w:rsidRPr="00190247">
        <w:t xml:space="preserve">6. Färskgasflöde &gt; 3 L/min under hela operationen. </w:t>
      </w:r>
    </w:p>
    <w:p w14:paraId="4C4AD49E" w14:textId="77777777" w:rsidR="00435CEE" w:rsidRDefault="00435CEE" w:rsidP="003F1523">
      <w:pPr>
        <w:spacing w:line="240" w:lineRule="auto"/>
        <w:ind w:left="993" w:right="-143"/>
      </w:pPr>
      <w:r w:rsidRPr="00190247">
        <w:t>7. Filtret behöver bytas efter 1 timma, men kan sedan användas i upp till 12 timmars anestesi</w:t>
      </w:r>
    </w:p>
    <w:p w14:paraId="72944B23" w14:textId="77777777" w:rsidR="00917F0A" w:rsidRPr="00190247" w:rsidRDefault="00917F0A" w:rsidP="26533F35">
      <w:pPr>
        <w:pStyle w:val="Heading2"/>
        <w:rPr>
          <w:color w:val="auto"/>
        </w:rPr>
      </w:pPr>
      <w:bookmarkStart w:id="13" w:name="_7._Bilaga:_att"/>
      <w:bookmarkEnd w:id="13"/>
      <w:r>
        <w:t xml:space="preserve">7. Bilaga: att förbereda </w:t>
      </w:r>
      <w:proofErr w:type="spellStart"/>
      <w:r>
        <w:t>Flow</w:t>
      </w:r>
      <w:proofErr w:type="spellEnd"/>
      <w:r>
        <w:t>-i anestesisystem för MH-känsliga patienter (utdrag ur bruksanvisning, Getinge ©)</w:t>
      </w:r>
    </w:p>
    <w:p w14:paraId="08FB5E5A" w14:textId="6EA3EA87" w:rsidR="00917F0A" w:rsidRPr="00190247" w:rsidRDefault="00917F0A" w:rsidP="00917F0A">
      <w:pPr>
        <w:ind w:left="0" w:right="-143"/>
        <w:rPr>
          <w:rFonts w:eastAsia="Arial"/>
          <w:b/>
          <w:sz w:val="36"/>
          <w:szCs w:val="36"/>
        </w:rPr>
      </w:pPr>
    </w:p>
    <w:tbl>
      <w:tblPr>
        <w:tblStyle w:val="TableGrid1"/>
        <w:tblpPr w:vertAnchor="text" w:horzAnchor="page" w:tblpX="3196" w:tblpY="178"/>
        <w:tblOverlap w:val="never"/>
        <w:tblW w:w="4011" w:type="dxa"/>
        <w:tblInd w:w="0" w:type="dxa"/>
        <w:tblCellMar>
          <w:left w:w="113" w:type="dxa"/>
          <w:right w:w="113" w:type="dxa"/>
        </w:tblCellMar>
        <w:tblLook w:val="04A0" w:firstRow="1" w:lastRow="0" w:firstColumn="1" w:lastColumn="0" w:noHBand="0" w:noVBand="1"/>
      </w:tblPr>
      <w:tblGrid>
        <w:gridCol w:w="4011"/>
      </w:tblGrid>
      <w:tr w:rsidR="00917F0A" w:rsidRPr="00190247" w14:paraId="09344090" w14:textId="77777777" w:rsidTr="00275E7E">
        <w:trPr>
          <w:trHeight w:val="1503"/>
        </w:trPr>
        <w:tc>
          <w:tcPr>
            <w:tcW w:w="4011" w:type="dxa"/>
            <w:tcBorders>
              <w:top w:val="nil"/>
              <w:left w:val="nil"/>
              <w:bottom w:val="nil"/>
              <w:right w:val="nil"/>
            </w:tcBorders>
            <w:shd w:val="clear" w:color="auto" w:fill="E6E7E6"/>
            <w:vAlign w:val="center"/>
          </w:tcPr>
          <w:p w14:paraId="2E5F52A7" w14:textId="77777777" w:rsidR="00917F0A" w:rsidRPr="00190247" w:rsidRDefault="00917F0A" w:rsidP="00275E7E">
            <w:pPr>
              <w:spacing w:after="0" w:line="251" w:lineRule="auto"/>
              <w:ind w:left="0" w:right="-143"/>
              <w:rPr>
                <w:rFonts w:ascii="Arial" w:eastAsia="Arial" w:hAnsi="Arial" w:cs="Arial"/>
                <w:sz w:val="20"/>
              </w:rPr>
            </w:pPr>
            <w:r w:rsidRPr="00190247">
              <w:rPr>
                <w:rFonts w:ascii="Arial" w:eastAsia="Arial" w:hAnsi="Arial" w:cs="Arial"/>
                <w:b/>
                <w:sz w:val="20"/>
              </w:rPr>
              <w:t xml:space="preserve">VARNING! </w:t>
            </w:r>
            <w:r w:rsidRPr="00190247">
              <w:rPr>
                <w:rFonts w:ascii="Arial" w:eastAsia="Arial" w:hAnsi="Arial" w:cs="Arial"/>
                <w:sz w:val="20"/>
              </w:rPr>
              <w:t xml:space="preserve">Anestesisystemet måste tömmas på </w:t>
            </w:r>
            <w:proofErr w:type="spellStart"/>
            <w:r w:rsidRPr="00190247">
              <w:rPr>
                <w:rFonts w:ascii="Arial" w:eastAsia="Arial" w:hAnsi="Arial" w:cs="Arial"/>
                <w:sz w:val="20"/>
              </w:rPr>
              <w:t>anestesigas</w:t>
            </w:r>
            <w:proofErr w:type="spellEnd"/>
            <w:r w:rsidRPr="00190247">
              <w:rPr>
                <w:rFonts w:ascii="Arial" w:eastAsia="Arial" w:hAnsi="Arial" w:cs="Arial"/>
                <w:sz w:val="20"/>
              </w:rPr>
              <w:t xml:space="preserve"> till en</w:t>
            </w:r>
          </w:p>
          <w:p w14:paraId="19F28DBD" w14:textId="77777777" w:rsidR="00917F0A" w:rsidRPr="00190247" w:rsidRDefault="00917F0A" w:rsidP="00275E7E">
            <w:pPr>
              <w:spacing w:after="0" w:line="250" w:lineRule="auto"/>
              <w:ind w:left="0" w:right="-143"/>
              <w:jc w:val="both"/>
              <w:rPr>
                <w:rFonts w:ascii="Arial" w:eastAsia="Arial" w:hAnsi="Arial" w:cs="Arial"/>
                <w:sz w:val="20"/>
              </w:rPr>
            </w:pPr>
            <w:r w:rsidRPr="00190247">
              <w:rPr>
                <w:rFonts w:ascii="Arial" w:eastAsia="Arial" w:hAnsi="Arial" w:cs="Arial"/>
                <w:sz w:val="20"/>
              </w:rPr>
              <w:t xml:space="preserve">anestesigasnivå på mindre än 5 ppm innan en patient som är mottaglig för malign </w:t>
            </w:r>
            <w:proofErr w:type="spellStart"/>
            <w:r w:rsidRPr="00190247">
              <w:rPr>
                <w:rFonts w:ascii="Arial" w:eastAsia="Arial" w:hAnsi="Arial" w:cs="Arial"/>
                <w:sz w:val="20"/>
              </w:rPr>
              <w:t>hypertermi</w:t>
            </w:r>
            <w:proofErr w:type="spellEnd"/>
            <w:r w:rsidRPr="00190247">
              <w:rPr>
                <w:rFonts w:ascii="Arial" w:eastAsia="Arial" w:hAnsi="Arial" w:cs="Arial"/>
                <w:sz w:val="20"/>
              </w:rPr>
              <w:t xml:space="preserve"> (MH) behandlas. </w:t>
            </w:r>
          </w:p>
        </w:tc>
      </w:tr>
    </w:tbl>
    <w:p w14:paraId="4208C323" w14:textId="77777777" w:rsidR="00917F0A" w:rsidRPr="00190247" w:rsidRDefault="00917F0A" w:rsidP="4DFE51C9">
      <w:pPr>
        <w:spacing w:after="6553" w:line="261" w:lineRule="auto"/>
        <w:ind w:left="0" w:right="-143"/>
        <w:rPr>
          <w:rFonts w:ascii="Arial" w:eastAsia="Arial" w:hAnsi="Arial" w:cs="Arial"/>
          <w:sz w:val="20"/>
          <w:szCs w:val="20"/>
        </w:rPr>
      </w:pPr>
      <w:r w:rsidRPr="00190247">
        <w:rPr>
          <w:rFonts w:ascii="Arial" w:eastAsia="Arial" w:hAnsi="Arial" w:cs="Arial"/>
          <w:noProof/>
          <w:sz w:val="20"/>
        </w:rPr>
        <w:drawing>
          <wp:anchor distT="0" distB="0" distL="114300" distR="114300" simplePos="0" relativeHeight="251658240" behindDoc="0" locked="0" layoutInCell="1" allowOverlap="0" wp14:anchorId="56D71729" wp14:editId="2FDC6C0C">
            <wp:simplePos x="0" y="0"/>
            <wp:positionH relativeFrom="page">
              <wp:posOffset>2056130</wp:posOffset>
            </wp:positionH>
            <wp:positionV relativeFrom="paragraph">
              <wp:posOffset>1132205</wp:posOffset>
            </wp:positionV>
            <wp:extent cx="2526792" cy="3297936"/>
            <wp:effectExtent l="0" t="0" r="6985" b="0"/>
            <wp:wrapSquare wrapText="bothSides"/>
            <wp:docPr id="1040365599" name="Picture 252167" descr="En bild som visar illustration, konst&#10;&#10;AI-genererat innehåll kan vara felaktigt."/>
            <wp:cNvGraphicFramePr/>
            <a:graphic xmlns:a="http://schemas.openxmlformats.org/drawingml/2006/main">
              <a:graphicData uri="http://schemas.openxmlformats.org/drawingml/2006/picture">
                <pic:pic xmlns:pic="http://schemas.openxmlformats.org/drawingml/2006/picture">
                  <pic:nvPicPr>
                    <pic:cNvPr id="1040365599" name="Picture 252167" descr="En bild som visar illustration, konst&#10;&#10;AI-genererat innehåll kan vara felaktigt."/>
                    <pic:cNvPicPr/>
                  </pic:nvPicPr>
                  <pic:blipFill>
                    <a:blip r:embed="rId18"/>
                    <a:stretch>
                      <a:fillRect/>
                    </a:stretch>
                  </pic:blipFill>
                  <pic:spPr>
                    <a:xfrm>
                      <a:off x="0" y="0"/>
                      <a:ext cx="2526792" cy="3297936"/>
                    </a:xfrm>
                    <a:prstGeom prst="rect">
                      <a:avLst/>
                    </a:prstGeom>
                  </pic:spPr>
                </pic:pic>
              </a:graphicData>
            </a:graphic>
          </wp:anchor>
        </w:drawing>
      </w:r>
    </w:p>
    <w:p w14:paraId="6532EB48" w14:textId="77777777" w:rsidR="00917F0A" w:rsidRPr="00190247" w:rsidRDefault="00917F0A" w:rsidP="00917F0A">
      <w:pPr>
        <w:spacing w:after="19" w:line="261" w:lineRule="auto"/>
        <w:ind w:left="0" w:right="-143"/>
        <w:rPr>
          <w:rFonts w:ascii="Arial" w:eastAsia="Arial" w:hAnsi="Arial" w:cs="Arial"/>
          <w:sz w:val="20"/>
        </w:rPr>
      </w:pPr>
    </w:p>
    <w:p w14:paraId="6D7913A0" w14:textId="77777777" w:rsidR="00917F0A" w:rsidRPr="00190247" w:rsidRDefault="00917F0A" w:rsidP="00917F0A">
      <w:pPr>
        <w:pStyle w:val="ListParagraph"/>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Manuell andningsblåsa</w:t>
      </w:r>
    </w:p>
    <w:p w14:paraId="58F2E599" w14:textId="77777777" w:rsidR="00917F0A" w:rsidRPr="00190247" w:rsidRDefault="00917F0A" w:rsidP="00917F0A">
      <w:pPr>
        <w:spacing w:after="19" w:line="261" w:lineRule="auto"/>
        <w:ind w:left="0" w:right="-143"/>
        <w:rPr>
          <w:rFonts w:ascii="Arial" w:eastAsia="Arial" w:hAnsi="Arial" w:cs="Arial"/>
          <w:sz w:val="20"/>
        </w:rPr>
      </w:pPr>
    </w:p>
    <w:p w14:paraId="795EFDD0" w14:textId="77777777" w:rsidR="00917F0A" w:rsidRPr="00190247" w:rsidRDefault="00917F0A" w:rsidP="00917F0A">
      <w:pPr>
        <w:pStyle w:val="ListParagraph"/>
        <w:numPr>
          <w:ilvl w:val="0"/>
          <w:numId w:val="31"/>
        </w:numPr>
        <w:spacing w:after="19" w:line="261" w:lineRule="auto"/>
        <w:ind w:left="0" w:right="-143" w:hanging="10"/>
        <w:rPr>
          <w:rFonts w:ascii="Arial" w:eastAsia="Arial" w:hAnsi="Arial" w:cs="Arial"/>
          <w:sz w:val="20"/>
        </w:rPr>
      </w:pPr>
      <w:proofErr w:type="spellStart"/>
      <w:r w:rsidRPr="00190247">
        <w:rPr>
          <w:rFonts w:ascii="Arial" w:eastAsia="Arial" w:hAnsi="Arial" w:cs="Arial"/>
          <w:sz w:val="20"/>
        </w:rPr>
        <w:t>Vattenfälla</w:t>
      </w:r>
      <w:proofErr w:type="spellEnd"/>
      <w:r w:rsidRPr="00190247">
        <w:rPr>
          <w:rFonts w:ascii="Arial" w:eastAsia="Arial" w:hAnsi="Arial" w:cs="Arial"/>
          <w:sz w:val="20"/>
        </w:rPr>
        <w:t xml:space="preserve"> och samplingsslang</w:t>
      </w:r>
    </w:p>
    <w:p w14:paraId="4C3C0F98" w14:textId="77777777" w:rsidR="00917F0A" w:rsidRPr="00190247" w:rsidRDefault="00917F0A" w:rsidP="00917F0A">
      <w:pPr>
        <w:spacing w:after="19" w:line="261" w:lineRule="auto"/>
        <w:ind w:left="0" w:right="-143"/>
        <w:rPr>
          <w:rFonts w:ascii="Arial" w:eastAsia="Arial" w:hAnsi="Arial" w:cs="Arial"/>
          <w:sz w:val="20"/>
        </w:rPr>
      </w:pPr>
    </w:p>
    <w:p w14:paraId="372F1DF3" w14:textId="77777777" w:rsidR="00917F0A" w:rsidRPr="00190247" w:rsidRDefault="00917F0A" w:rsidP="00917F0A">
      <w:pPr>
        <w:pStyle w:val="ListParagraph"/>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Patientslang</w:t>
      </w:r>
    </w:p>
    <w:p w14:paraId="259CC40D" w14:textId="77777777" w:rsidR="00917F0A" w:rsidRPr="00190247" w:rsidRDefault="00917F0A" w:rsidP="00917F0A">
      <w:pPr>
        <w:spacing w:after="19" w:line="261" w:lineRule="auto"/>
        <w:ind w:left="0" w:right="-143"/>
        <w:rPr>
          <w:rFonts w:ascii="Arial" w:eastAsia="Arial" w:hAnsi="Arial" w:cs="Arial"/>
          <w:sz w:val="20"/>
        </w:rPr>
      </w:pPr>
    </w:p>
    <w:p w14:paraId="0A19F939" w14:textId="77777777" w:rsidR="00917F0A" w:rsidRPr="00190247" w:rsidRDefault="00917F0A" w:rsidP="00917F0A">
      <w:pPr>
        <w:pStyle w:val="ListParagraph"/>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CO</w:t>
      </w:r>
      <w:r w:rsidRPr="00190247">
        <w:rPr>
          <w:rFonts w:ascii="Arial" w:eastAsia="Arial" w:hAnsi="Arial" w:cs="Arial"/>
          <w:sz w:val="20"/>
          <w:vertAlign w:val="subscript"/>
        </w:rPr>
        <w:t>2</w:t>
      </w:r>
      <w:r w:rsidRPr="00190247">
        <w:rPr>
          <w:rFonts w:ascii="Arial" w:eastAsia="Arial" w:hAnsi="Arial" w:cs="Arial"/>
          <w:sz w:val="20"/>
        </w:rPr>
        <w:t>-absorber</w:t>
      </w:r>
    </w:p>
    <w:p w14:paraId="217AB2A9" w14:textId="77777777" w:rsidR="00917F0A" w:rsidRPr="00190247" w:rsidRDefault="00917F0A" w:rsidP="00917F0A">
      <w:pPr>
        <w:spacing w:after="19" w:line="261" w:lineRule="auto"/>
        <w:ind w:left="0" w:right="-143"/>
        <w:rPr>
          <w:rFonts w:ascii="Arial" w:eastAsia="Arial" w:hAnsi="Arial" w:cs="Arial"/>
          <w:sz w:val="20"/>
        </w:rPr>
      </w:pPr>
    </w:p>
    <w:p w14:paraId="7B24C4A6" w14:textId="77777777" w:rsidR="00917F0A" w:rsidRPr="00190247" w:rsidRDefault="00917F0A" w:rsidP="00917F0A">
      <w:pPr>
        <w:pStyle w:val="ListParagraph"/>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Patientkassett</w:t>
      </w:r>
    </w:p>
    <w:p w14:paraId="4C990A8B" w14:textId="77777777" w:rsidR="00917F0A" w:rsidRPr="00190247" w:rsidRDefault="00917F0A" w:rsidP="00917F0A">
      <w:pPr>
        <w:spacing w:after="19" w:line="261" w:lineRule="auto"/>
        <w:ind w:left="0" w:right="-143"/>
        <w:rPr>
          <w:rFonts w:ascii="Arial" w:eastAsia="Arial" w:hAnsi="Arial" w:cs="Arial"/>
          <w:sz w:val="20"/>
        </w:rPr>
      </w:pPr>
    </w:p>
    <w:p w14:paraId="26364240" w14:textId="77777777" w:rsidR="00917F0A" w:rsidRPr="00190247" w:rsidRDefault="00917F0A" w:rsidP="00917F0A">
      <w:pPr>
        <w:pStyle w:val="ListParagraph"/>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Volymreflektoradapter</w:t>
      </w:r>
    </w:p>
    <w:p w14:paraId="0A985D3B" w14:textId="77777777" w:rsidR="00917F0A" w:rsidRPr="00190247" w:rsidRDefault="00917F0A" w:rsidP="00917F0A">
      <w:pPr>
        <w:pStyle w:val="ListParagraph"/>
        <w:numPr>
          <w:ilvl w:val="0"/>
          <w:numId w:val="0"/>
        </w:numPr>
        <w:ind w:left="717"/>
        <w:rPr>
          <w:rFonts w:ascii="Arial" w:eastAsia="Arial" w:hAnsi="Arial" w:cs="Arial"/>
          <w:sz w:val="20"/>
        </w:rPr>
      </w:pPr>
    </w:p>
    <w:p w14:paraId="123D5AF5" w14:textId="77777777" w:rsidR="00917F0A" w:rsidRPr="00190247" w:rsidRDefault="00917F0A" w:rsidP="00917F0A">
      <w:pPr>
        <w:pStyle w:val="ListParagraph"/>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Volymreflektor</w:t>
      </w:r>
    </w:p>
    <w:p w14:paraId="3BEF9E2F" w14:textId="77777777" w:rsidR="00917F0A" w:rsidRPr="00190247" w:rsidRDefault="00917F0A" w:rsidP="00435CEE">
      <w:pPr>
        <w:ind w:left="993" w:right="-143"/>
      </w:pPr>
    </w:p>
    <w:p w14:paraId="69E4797B" w14:textId="5B90582F" w:rsidR="00435CEE" w:rsidRDefault="00435CEE" w:rsidP="00435CEE">
      <w:pPr>
        <w:rPr>
          <w:rFonts w:ascii="Arial" w:eastAsia="Arial" w:hAnsi="Arial" w:cs="Arial"/>
          <w:sz w:val="20"/>
          <w:szCs w:val="20"/>
        </w:rPr>
      </w:pPr>
    </w:p>
    <w:p w14:paraId="47A8CC77" w14:textId="38203E53" w:rsidR="4DFE51C9" w:rsidRDefault="4DFE51C9" w:rsidP="4DFE51C9">
      <w:pPr>
        <w:rPr>
          <w:rFonts w:ascii="Arial" w:eastAsia="Arial" w:hAnsi="Arial" w:cs="Arial"/>
          <w:sz w:val="20"/>
          <w:szCs w:val="20"/>
        </w:rPr>
      </w:pPr>
    </w:p>
    <w:p w14:paraId="26E7645C" w14:textId="63652280" w:rsidR="4DFE51C9" w:rsidRDefault="4DFE51C9" w:rsidP="4DFE51C9">
      <w:pPr>
        <w:rPr>
          <w:rFonts w:ascii="Arial" w:eastAsia="Arial" w:hAnsi="Arial" w:cs="Arial"/>
          <w:sz w:val="20"/>
          <w:szCs w:val="20"/>
        </w:rPr>
      </w:pPr>
    </w:p>
    <w:p w14:paraId="69982509" w14:textId="0889CBA9" w:rsidR="4DFE51C9" w:rsidRDefault="4DFE51C9" w:rsidP="4DFE51C9">
      <w:pPr>
        <w:rPr>
          <w:rFonts w:ascii="Arial" w:eastAsia="Arial" w:hAnsi="Arial" w:cs="Arial"/>
          <w:sz w:val="20"/>
          <w:szCs w:val="20"/>
        </w:rPr>
      </w:pPr>
    </w:p>
    <w:p w14:paraId="6E849EF8" w14:textId="07CCBFBE" w:rsidR="00190247" w:rsidRPr="008E15C1" w:rsidRDefault="00190247" w:rsidP="4DFE51C9">
      <w:pPr>
        <w:spacing w:after="0" w:line="240" w:lineRule="auto"/>
        <w:rPr>
          <w:rFonts w:asciiTheme="majorHAnsi" w:eastAsiaTheme="majorEastAsia" w:hAnsiTheme="majorHAnsi" w:cstheme="majorBidi"/>
          <w:sz w:val="36"/>
          <w:szCs w:val="36"/>
        </w:rPr>
      </w:pPr>
      <w:r w:rsidRPr="4DFE51C9">
        <w:rPr>
          <w:rFonts w:ascii="Arial" w:eastAsia="Arial" w:hAnsi="Arial" w:cs="Arial"/>
          <w:sz w:val="20"/>
          <w:szCs w:val="20"/>
        </w:rPr>
        <w:t>Denna procedur beskriver hur du rensar anestesisystemet från anestesimedel, för att nivån av medlet ska vara mindre än 5 ppm!</w:t>
      </w:r>
    </w:p>
    <w:p w14:paraId="70D37937" w14:textId="21FBA004" w:rsidR="00190247" w:rsidRPr="00190247" w:rsidRDefault="00190247" w:rsidP="00190247">
      <w:pPr>
        <w:spacing w:after="814" w:line="261" w:lineRule="auto"/>
        <w:ind w:left="0" w:right="-143"/>
        <w:rPr>
          <w:rFonts w:ascii="Arial" w:eastAsia="Arial" w:hAnsi="Arial" w:cs="Arial"/>
          <w:sz w:val="20"/>
          <w:szCs w:val="20"/>
        </w:rPr>
      </w:pPr>
      <w:r>
        <w:br/>
      </w:r>
      <w:r>
        <w:br/>
      </w:r>
      <w:r>
        <w:br/>
      </w:r>
      <w:r>
        <w:br/>
      </w:r>
      <w:r w:rsidR="2A6CF84C">
        <w:rPr>
          <w:noProof/>
        </w:rPr>
        <w:drawing>
          <wp:inline distT="0" distB="0" distL="0" distR="0" wp14:anchorId="1A8292C2" wp14:editId="256EBDB8">
            <wp:extent cx="2642616" cy="2862072"/>
            <wp:effectExtent l="0" t="0" r="5715" b="0"/>
            <wp:docPr id="1768059467" name="Picture 252169"/>
            <wp:cNvGraphicFramePr/>
            <a:graphic xmlns:a="http://schemas.openxmlformats.org/drawingml/2006/main">
              <a:graphicData uri="http://schemas.openxmlformats.org/drawingml/2006/picture">
                <pic:pic xmlns:pic="http://schemas.openxmlformats.org/drawingml/2006/picture">
                  <pic:nvPicPr>
                    <pic:cNvPr id="252169" name="Picture 252169"/>
                    <pic:cNvPicPr/>
                  </pic:nvPicPr>
                  <pic:blipFill>
                    <a:blip r:embed="rId19"/>
                    <a:stretch>
                      <a:fillRect/>
                    </a:stretch>
                  </pic:blipFill>
                  <pic:spPr>
                    <a:xfrm>
                      <a:off x="0" y="0"/>
                      <a:ext cx="2642616" cy="2862072"/>
                    </a:xfrm>
                    <a:prstGeom prst="rect">
                      <a:avLst/>
                    </a:prstGeom>
                  </pic:spPr>
                </pic:pic>
              </a:graphicData>
            </a:graphic>
          </wp:inline>
        </w:drawing>
      </w:r>
    </w:p>
    <w:p w14:paraId="7BDE2D2F" w14:textId="77777777" w:rsidR="00190247" w:rsidRPr="00190247" w:rsidRDefault="00190247" w:rsidP="00190247">
      <w:pPr>
        <w:spacing w:after="814" w:line="261" w:lineRule="auto"/>
        <w:ind w:left="0" w:right="-143"/>
        <w:rPr>
          <w:rFonts w:ascii="Arial" w:eastAsia="Arial" w:hAnsi="Arial" w:cs="Arial"/>
          <w:sz w:val="20"/>
        </w:rPr>
      </w:pPr>
    </w:p>
    <w:p w14:paraId="15786E2C" w14:textId="77777777" w:rsidR="00190247" w:rsidRPr="00190247" w:rsidRDefault="00190247" w:rsidP="00190247">
      <w:pPr>
        <w:spacing w:after="814" w:line="261" w:lineRule="auto"/>
        <w:ind w:left="0" w:right="-143"/>
        <w:rPr>
          <w:rFonts w:ascii="Arial" w:eastAsia="Arial" w:hAnsi="Arial" w:cs="Arial"/>
          <w:sz w:val="20"/>
        </w:rPr>
      </w:pPr>
    </w:p>
    <w:p w14:paraId="48273878" w14:textId="12742C2A" w:rsidR="00190247" w:rsidRPr="00190247" w:rsidRDefault="008E15C1" w:rsidP="00190247">
      <w:pPr>
        <w:spacing w:after="814" w:line="261" w:lineRule="auto"/>
        <w:ind w:left="0" w:right="-143"/>
        <w:rPr>
          <w:rFonts w:ascii="Arial" w:eastAsia="Arial" w:hAnsi="Arial" w:cs="Arial"/>
          <w:sz w:val="20"/>
        </w:rPr>
      </w:pPr>
      <w:r>
        <w:rPr>
          <w:rFonts w:ascii="Arial" w:eastAsia="Arial" w:hAnsi="Arial" w:cs="Arial"/>
          <w:sz w:val="20"/>
        </w:rPr>
        <w:br/>
      </w:r>
      <w:r>
        <w:rPr>
          <w:rFonts w:ascii="Arial" w:eastAsia="Arial" w:hAnsi="Arial" w:cs="Arial"/>
          <w:sz w:val="20"/>
        </w:rPr>
        <w:br/>
      </w:r>
      <w:r>
        <w:rPr>
          <w:rFonts w:ascii="Arial" w:eastAsia="Arial" w:hAnsi="Arial" w:cs="Arial"/>
          <w:sz w:val="20"/>
        </w:rPr>
        <w:br/>
      </w:r>
    </w:p>
    <w:p w14:paraId="23AE2D0F" w14:textId="77777777" w:rsidR="00190247" w:rsidRPr="00190247" w:rsidRDefault="00190247" w:rsidP="00190247">
      <w:pPr>
        <w:numPr>
          <w:ilvl w:val="0"/>
          <w:numId w:val="32"/>
        </w:numPr>
        <w:spacing w:after="19" w:line="261" w:lineRule="auto"/>
        <w:ind w:left="0" w:right="-143" w:hanging="10"/>
        <w:rPr>
          <w:rFonts w:ascii="Arial" w:eastAsia="Arial" w:hAnsi="Arial" w:cs="Arial"/>
          <w:sz w:val="20"/>
        </w:rPr>
      </w:pPr>
      <w:r w:rsidRPr="00190247">
        <w:rPr>
          <w:rFonts w:ascii="Arial" w:eastAsia="Arial" w:hAnsi="Arial" w:cs="Arial"/>
          <w:sz w:val="20"/>
        </w:rPr>
        <w:t>Lyft förgasarhandtaget och dra ut förgasaren. Ta bort alla förgasare.</w:t>
      </w:r>
    </w:p>
    <w:p w14:paraId="6C036DA4" w14:textId="77777777" w:rsidR="00190247" w:rsidRPr="00190247" w:rsidRDefault="00190247" w:rsidP="00190247">
      <w:pPr>
        <w:spacing w:after="276" w:line="259" w:lineRule="auto"/>
        <w:ind w:left="0" w:right="-143"/>
        <w:rPr>
          <w:rFonts w:ascii="Arial" w:eastAsia="Arial" w:hAnsi="Arial" w:cs="Arial"/>
          <w:sz w:val="20"/>
        </w:rPr>
      </w:pPr>
      <w:r w:rsidRPr="00190247">
        <w:rPr>
          <w:rFonts w:ascii="Arial" w:eastAsia="Arial" w:hAnsi="Arial" w:cs="Arial"/>
          <w:noProof/>
          <w:sz w:val="20"/>
        </w:rPr>
        <w:drawing>
          <wp:inline distT="0" distB="0" distL="0" distR="0" wp14:anchorId="6CDA45EA" wp14:editId="0CB91EC4">
            <wp:extent cx="2523744" cy="3148584"/>
            <wp:effectExtent l="0" t="0" r="0" b="0"/>
            <wp:docPr id="252171" name="Picture 252171"/>
            <wp:cNvGraphicFramePr/>
            <a:graphic xmlns:a="http://schemas.openxmlformats.org/drawingml/2006/main">
              <a:graphicData uri="http://schemas.openxmlformats.org/drawingml/2006/picture">
                <pic:pic xmlns:pic="http://schemas.openxmlformats.org/drawingml/2006/picture">
                  <pic:nvPicPr>
                    <pic:cNvPr id="252171" name="Picture 252171"/>
                    <pic:cNvPicPr/>
                  </pic:nvPicPr>
                  <pic:blipFill>
                    <a:blip r:embed="rId20"/>
                    <a:stretch>
                      <a:fillRect/>
                    </a:stretch>
                  </pic:blipFill>
                  <pic:spPr>
                    <a:xfrm>
                      <a:off x="0" y="0"/>
                      <a:ext cx="2523744" cy="3148584"/>
                    </a:xfrm>
                    <a:prstGeom prst="rect">
                      <a:avLst/>
                    </a:prstGeom>
                  </pic:spPr>
                </pic:pic>
              </a:graphicData>
            </a:graphic>
          </wp:inline>
        </w:drawing>
      </w:r>
    </w:p>
    <w:p w14:paraId="5A921A92" w14:textId="77777777" w:rsidR="00190247" w:rsidRPr="00190247" w:rsidRDefault="00190247" w:rsidP="00190247">
      <w:pPr>
        <w:numPr>
          <w:ilvl w:val="0"/>
          <w:numId w:val="32"/>
        </w:numPr>
        <w:spacing w:after="216" w:line="261" w:lineRule="auto"/>
        <w:ind w:left="0" w:right="-143" w:hanging="10"/>
        <w:rPr>
          <w:rFonts w:ascii="Arial" w:eastAsia="Arial" w:hAnsi="Arial" w:cs="Arial"/>
          <w:sz w:val="20"/>
        </w:rPr>
      </w:pPr>
      <w:r w:rsidRPr="00190247">
        <w:rPr>
          <w:rFonts w:ascii="Arial" w:eastAsia="Arial" w:hAnsi="Arial" w:cs="Arial"/>
          <w:sz w:val="20"/>
        </w:rPr>
        <w:t>Koppla Y-stycket till testkontakten.</w:t>
      </w:r>
    </w:p>
    <w:p w14:paraId="321245C1" w14:textId="77777777" w:rsidR="00190247" w:rsidRPr="00190247" w:rsidRDefault="00190247" w:rsidP="00190247">
      <w:pPr>
        <w:numPr>
          <w:ilvl w:val="0"/>
          <w:numId w:val="32"/>
        </w:numPr>
        <w:spacing w:after="212" w:line="261" w:lineRule="auto"/>
        <w:ind w:left="0" w:right="-143" w:hanging="10"/>
        <w:rPr>
          <w:rFonts w:ascii="Arial" w:eastAsia="Arial" w:hAnsi="Arial" w:cs="Arial"/>
          <w:sz w:val="20"/>
        </w:rPr>
      </w:pPr>
      <w:r w:rsidRPr="00190247">
        <w:rPr>
          <w:rFonts w:ascii="Arial" w:eastAsia="Arial" w:hAnsi="Arial" w:cs="Arial"/>
          <w:sz w:val="20"/>
        </w:rPr>
        <w:t>Ställ omkopplaren för ventilation på manuell ventilation (MAN).</w:t>
      </w:r>
    </w:p>
    <w:p w14:paraId="020ADA7A" w14:textId="77777777" w:rsidR="00190247" w:rsidRPr="00190247" w:rsidRDefault="00190247" w:rsidP="00190247">
      <w:pPr>
        <w:numPr>
          <w:ilvl w:val="0"/>
          <w:numId w:val="32"/>
        </w:numPr>
        <w:spacing w:after="217" w:line="261" w:lineRule="auto"/>
        <w:ind w:left="0" w:right="-143" w:hanging="10"/>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Starta fall</w:t>
      </w:r>
      <w:r w:rsidRPr="00190247">
        <w:rPr>
          <w:rFonts w:ascii="Arial" w:eastAsia="Arial" w:hAnsi="Arial" w:cs="Arial"/>
          <w:sz w:val="20"/>
        </w:rPr>
        <w:t>.</w:t>
      </w:r>
    </w:p>
    <w:p w14:paraId="756C3A3B" w14:textId="77777777" w:rsidR="00190247" w:rsidRPr="00190247" w:rsidRDefault="00190247" w:rsidP="00190247">
      <w:pPr>
        <w:numPr>
          <w:ilvl w:val="0"/>
          <w:numId w:val="32"/>
        </w:numPr>
        <w:spacing w:after="229" w:line="261" w:lineRule="auto"/>
        <w:ind w:left="0" w:right="-143" w:hanging="10"/>
        <w:rPr>
          <w:rFonts w:ascii="Arial" w:eastAsia="Arial" w:hAnsi="Arial" w:cs="Arial"/>
          <w:sz w:val="20"/>
        </w:rPr>
      </w:pPr>
      <w:r w:rsidRPr="00190247">
        <w:rPr>
          <w:rFonts w:ascii="Arial" w:eastAsia="Arial" w:hAnsi="Arial" w:cs="Arial"/>
          <w:sz w:val="20"/>
        </w:rPr>
        <w:t>Ställ in färskgasflödet på 20 l/min.</w:t>
      </w:r>
    </w:p>
    <w:p w14:paraId="5402E751" w14:textId="77777777" w:rsidR="00190247" w:rsidRPr="00190247" w:rsidRDefault="00190247" w:rsidP="00190247">
      <w:pPr>
        <w:numPr>
          <w:ilvl w:val="0"/>
          <w:numId w:val="32"/>
        </w:numPr>
        <w:spacing w:after="19" w:line="261" w:lineRule="auto"/>
        <w:ind w:left="0" w:right="-143" w:hanging="10"/>
        <w:rPr>
          <w:rFonts w:ascii="Arial" w:eastAsia="Arial" w:hAnsi="Arial" w:cs="Arial"/>
          <w:sz w:val="20"/>
        </w:rPr>
      </w:pPr>
      <w:r w:rsidRPr="00190247">
        <w:rPr>
          <w:rFonts w:ascii="Arial" w:eastAsia="Arial" w:hAnsi="Arial" w:cs="Arial"/>
          <w:sz w:val="20"/>
        </w:rPr>
        <w:t>Ställ in APL-ventilen på 10 cmH</w:t>
      </w:r>
      <w:r w:rsidRPr="00190247">
        <w:rPr>
          <w:rFonts w:ascii="Arial" w:eastAsia="Arial" w:hAnsi="Arial" w:cs="Arial"/>
          <w:sz w:val="20"/>
          <w:vertAlign w:val="subscript"/>
        </w:rPr>
        <w:t>2</w:t>
      </w:r>
      <w:r w:rsidRPr="00190247">
        <w:rPr>
          <w:rFonts w:ascii="Arial" w:eastAsia="Arial" w:hAnsi="Arial" w:cs="Arial"/>
          <w:sz w:val="20"/>
        </w:rPr>
        <w:t>O.</w:t>
      </w:r>
    </w:p>
    <w:p w14:paraId="0E70DEFA" w14:textId="77777777" w:rsidR="00190247" w:rsidRPr="00190247" w:rsidRDefault="00190247" w:rsidP="00190247">
      <w:pPr>
        <w:spacing w:after="19" w:line="261" w:lineRule="auto"/>
        <w:ind w:left="0" w:right="-143"/>
        <w:rPr>
          <w:rFonts w:ascii="Arial" w:eastAsia="Arial" w:hAnsi="Arial" w:cs="Arial"/>
          <w:sz w:val="20"/>
        </w:rPr>
      </w:pPr>
    </w:p>
    <w:p w14:paraId="1B26DA6A" w14:textId="77777777" w:rsidR="00190247" w:rsidRPr="00190247" w:rsidRDefault="00190247" w:rsidP="00190247">
      <w:pPr>
        <w:numPr>
          <w:ilvl w:val="0"/>
          <w:numId w:val="32"/>
        </w:numPr>
        <w:spacing w:after="55" w:line="262" w:lineRule="auto"/>
        <w:ind w:left="1276" w:right="-143" w:hanging="1276"/>
        <w:rPr>
          <w:rFonts w:ascii="Arial" w:eastAsia="Arial" w:hAnsi="Arial" w:cs="Arial"/>
          <w:sz w:val="20"/>
        </w:rPr>
      </w:pPr>
      <w:r w:rsidRPr="00190247">
        <w:rPr>
          <w:rFonts w:ascii="Arial" w:eastAsia="Arial" w:hAnsi="Arial" w:cs="Arial"/>
          <w:sz w:val="20"/>
        </w:rPr>
        <w:t xml:space="preserve">Ventilera i 2 minuter. Tryck ihop den manuella </w:t>
      </w:r>
      <w:proofErr w:type="spellStart"/>
      <w:r w:rsidRPr="00190247">
        <w:rPr>
          <w:rFonts w:ascii="Arial" w:eastAsia="Arial" w:hAnsi="Arial" w:cs="Arial"/>
          <w:sz w:val="20"/>
        </w:rPr>
        <w:t>andningspåsen</w:t>
      </w:r>
      <w:proofErr w:type="spellEnd"/>
      <w:r w:rsidRPr="00190247">
        <w:rPr>
          <w:rFonts w:ascii="Arial" w:eastAsia="Arial" w:hAnsi="Arial" w:cs="Arial"/>
          <w:sz w:val="20"/>
        </w:rPr>
        <w:t xml:space="preserve"> minst 20 gånger i minuten.</w:t>
      </w:r>
    </w:p>
    <w:p w14:paraId="3C95D3D3" w14:textId="77777777" w:rsidR="00190247" w:rsidRPr="00190247" w:rsidRDefault="00190247" w:rsidP="00190247">
      <w:pPr>
        <w:spacing w:after="273" w:line="259" w:lineRule="auto"/>
        <w:ind w:left="0" w:right="-143"/>
        <w:rPr>
          <w:rFonts w:ascii="Arial" w:eastAsia="Arial" w:hAnsi="Arial" w:cs="Arial"/>
          <w:sz w:val="20"/>
        </w:rPr>
      </w:pPr>
      <w:r w:rsidRPr="00190247">
        <w:rPr>
          <w:rFonts w:ascii="Arial" w:eastAsia="Arial" w:hAnsi="Arial" w:cs="Arial"/>
          <w:noProof/>
          <w:sz w:val="20"/>
        </w:rPr>
        <w:drawing>
          <wp:inline distT="0" distB="0" distL="0" distR="0" wp14:anchorId="34DE0950" wp14:editId="4518202C">
            <wp:extent cx="2127504" cy="2542032"/>
            <wp:effectExtent l="0" t="0" r="0" b="0"/>
            <wp:docPr id="252173" name="Picture 252173"/>
            <wp:cNvGraphicFramePr/>
            <a:graphic xmlns:a="http://schemas.openxmlformats.org/drawingml/2006/main">
              <a:graphicData uri="http://schemas.openxmlformats.org/drawingml/2006/picture">
                <pic:pic xmlns:pic="http://schemas.openxmlformats.org/drawingml/2006/picture">
                  <pic:nvPicPr>
                    <pic:cNvPr id="252173" name="Picture 252173"/>
                    <pic:cNvPicPr/>
                  </pic:nvPicPr>
                  <pic:blipFill>
                    <a:blip r:embed="rId21"/>
                    <a:stretch>
                      <a:fillRect/>
                    </a:stretch>
                  </pic:blipFill>
                  <pic:spPr>
                    <a:xfrm>
                      <a:off x="0" y="0"/>
                      <a:ext cx="2127504" cy="2542032"/>
                    </a:xfrm>
                    <a:prstGeom prst="rect">
                      <a:avLst/>
                    </a:prstGeom>
                  </pic:spPr>
                </pic:pic>
              </a:graphicData>
            </a:graphic>
          </wp:inline>
        </w:drawing>
      </w:r>
    </w:p>
    <w:p w14:paraId="5AEC0BC9" w14:textId="77777777" w:rsidR="00190247" w:rsidRPr="00190247" w:rsidRDefault="00190247" w:rsidP="00190247">
      <w:pPr>
        <w:numPr>
          <w:ilvl w:val="0"/>
          <w:numId w:val="32"/>
        </w:numPr>
        <w:spacing w:after="199" w:line="261" w:lineRule="auto"/>
        <w:ind w:left="0" w:right="-143" w:firstLine="142"/>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Avsluta fall</w:t>
      </w:r>
      <w:r w:rsidRPr="00190247">
        <w:rPr>
          <w:rFonts w:ascii="Arial" w:eastAsia="Arial" w:hAnsi="Arial" w:cs="Arial"/>
          <w:sz w:val="20"/>
        </w:rPr>
        <w:t>.</w:t>
      </w:r>
    </w:p>
    <w:p w14:paraId="2C8CF876" w14:textId="77777777" w:rsidR="00190247" w:rsidRPr="00190247" w:rsidRDefault="00190247" w:rsidP="00190247">
      <w:pPr>
        <w:numPr>
          <w:ilvl w:val="0"/>
          <w:numId w:val="32"/>
        </w:numPr>
        <w:spacing w:after="188" w:line="262" w:lineRule="auto"/>
        <w:ind w:left="1276" w:right="-143" w:hanging="1276"/>
        <w:rPr>
          <w:rFonts w:ascii="Arial" w:eastAsia="Arial" w:hAnsi="Arial" w:cs="Arial"/>
          <w:sz w:val="20"/>
        </w:rPr>
      </w:pPr>
      <w:r w:rsidRPr="00190247">
        <w:rPr>
          <w:rFonts w:ascii="Arial" w:eastAsia="Arial" w:hAnsi="Arial" w:cs="Arial"/>
          <w:sz w:val="20"/>
        </w:rPr>
        <w:t xml:space="preserve">Välj </w:t>
      </w:r>
      <w:r w:rsidRPr="00190247">
        <w:rPr>
          <w:rFonts w:ascii="Arial" w:eastAsia="Arial" w:hAnsi="Arial" w:cs="Arial"/>
          <w:b/>
          <w:sz w:val="20"/>
        </w:rPr>
        <w:t>Behåll aktuella inställningar</w:t>
      </w:r>
      <w:r w:rsidRPr="00190247">
        <w:rPr>
          <w:rFonts w:ascii="Arial" w:eastAsia="Arial" w:hAnsi="Arial" w:cs="Arial"/>
          <w:sz w:val="20"/>
        </w:rPr>
        <w:t xml:space="preserve"> och tryck på </w:t>
      </w:r>
      <w:r w:rsidRPr="00190247">
        <w:rPr>
          <w:rFonts w:ascii="Arial" w:eastAsia="Arial" w:hAnsi="Arial" w:cs="Arial"/>
          <w:b/>
          <w:sz w:val="20"/>
        </w:rPr>
        <w:t>Avsluta fall</w:t>
      </w:r>
      <w:r w:rsidRPr="00190247">
        <w:rPr>
          <w:rFonts w:ascii="Arial" w:eastAsia="Arial" w:hAnsi="Arial" w:cs="Arial"/>
          <w:sz w:val="20"/>
        </w:rPr>
        <w:t>. Systemet växlar till Standby.</w:t>
      </w:r>
    </w:p>
    <w:p w14:paraId="3724838F" w14:textId="77777777" w:rsidR="00190247" w:rsidRPr="00190247" w:rsidRDefault="00190247" w:rsidP="00190247">
      <w:pPr>
        <w:numPr>
          <w:ilvl w:val="0"/>
          <w:numId w:val="32"/>
        </w:numPr>
        <w:spacing w:after="188" w:line="262" w:lineRule="auto"/>
        <w:ind w:left="1276" w:right="-143" w:hanging="1276"/>
        <w:rPr>
          <w:rFonts w:ascii="Arial" w:eastAsia="Arial" w:hAnsi="Arial" w:cs="Arial"/>
          <w:sz w:val="20"/>
        </w:rPr>
      </w:pPr>
      <w:r w:rsidRPr="00190247">
        <w:rPr>
          <w:rFonts w:ascii="Arial" w:eastAsia="Arial" w:hAnsi="Arial" w:cs="Arial"/>
          <w:sz w:val="20"/>
        </w:rPr>
        <w:t xml:space="preserve">Ta bort den manuella </w:t>
      </w:r>
      <w:proofErr w:type="spellStart"/>
      <w:r w:rsidRPr="00190247">
        <w:rPr>
          <w:rFonts w:ascii="Arial" w:eastAsia="Arial" w:hAnsi="Arial" w:cs="Arial"/>
          <w:sz w:val="20"/>
        </w:rPr>
        <w:t>andningspåsen</w:t>
      </w:r>
      <w:proofErr w:type="spellEnd"/>
      <w:r w:rsidRPr="00190247">
        <w:rPr>
          <w:rFonts w:ascii="Arial" w:eastAsia="Arial" w:hAnsi="Arial" w:cs="Arial"/>
          <w:sz w:val="20"/>
        </w:rPr>
        <w:t xml:space="preserve"> och dess slang, </w:t>
      </w:r>
      <w:proofErr w:type="spellStart"/>
      <w:r w:rsidRPr="00190247">
        <w:rPr>
          <w:rFonts w:ascii="Arial" w:eastAsia="Arial" w:hAnsi="Arial" w:cs="Arial"/>
          <w:sz w:val="20"/>
        </w:rPr>
        <w:t>vattenfälla</w:t>
      </w:r>
      <w:proofErr w:type="spellEnd"/>
      <w:r w:rsidRPr="00190247">
        <w:rPr>
          <w:rFonts w:ascii="Arial" w:eastAsia="Arial" w:hAnsi="Arial" w:cs="Arial"/>
          <w:sz w:val="20"/>
        </w:rPr>
        <w:t>, provtagningsslang,</w:t>
      </w:r>
    </w:p>
    <w:p w14:paraId="0ED7E3BD" w14:textId="77777777" w:rsidR="00190247" w:rsidRPr="00190247" w:rsidRDefault="00190247" w:rsidP="00190247">
      <w:pPr>
        <w:spacing w:after="188" w:line="262" w:lineRule="auto"/>
        <w:ind w:left="2552" w:right="-143" w:hanging="1276"/>
        <w:rPr>
          <w:rFonts w:ascii="Arial" w:eastAsia="Arial" w:hAnsi="Arial" w:cs="Arial"/>
          <w:sz w:val="20"/>
        </w:rPr>
      </w:pPr>
      <w:r w:rsidRPr="00190247">
        <w:rPr>
          <w:rFonts w:ascii="Arial" w:eastAsia="Arial" w:hAnsi="Arial" w:cs="Arial"/>
          <w:sz w:val="20"/>
        </w:rPr>
        <w:t>patientslang och andra engångsdelar.</w:t>
      </w:r>
    </w:p>
    <w:p w14:paraId="0B487486" w14:textId="77777777" w:rsidR="00190247" w:rsidRPr="00190247" w:rsidRDefault="00190247" w:rsidP="00190247">
      <w:pPr>
        <w:numPr>
          <w:ilvl w:val="0"/>
          <w:numId w:val="32"/>
        </w:numPr>
        <w:spacing w:after="191" w:line="261" w:lineRule="auto"/>
        <w:ind w:left="1276" w:right="-143" w:hanging="1276"/>
        <w:rPr>
          <w:rFonts w:ascii="Arial" w:eastAsia="Arial" w:hAnsi="Arial" w:cs="Arial"/>
          <w:sz w:val="20"/>
        </w:rPr>
      </w:pPr>
      <w:r w:rsidRPr="00190247">
        <w:rPr>
          <w:rFonts w:ascii="Arial" w:eastAsia="Arial" w:hAnsi="Arial" w:cs="Arial"/>
          <w:sz w:val="20"/>
        </w:rPr>
        <w:t>Byt ut patientkassetten, volymreflektorn och volymreflektoradaptern med delar som rengjorts i en diskmaskin enl bruksanvisning</w:t>
      </w:r>
    </w:p>
    <w:p w14:paraId="75AAE842" w14:textId="77777777" w:rsidR="00190247" w:rsidRPr="00190247" w:rsidRDefault="00190247" w:rsidP="00190247">
      <w:pPr>
        <w:numPr>
          <w:ilvl w:val="0"/>
          <w:numId w:val="32"/>
        </w:numPr>
        <w:spacing w:after="191" w:line="261" w:lineRule="auto"/>
        <w:ind w:left="1276" w:right="-143" w:hanging="1276"/>
        <w:rPr>
          <w:rFonts w:ascii="Arial" w:eastAsia="Arial" w:hAnsi="Arial" w:cs="Arial"/>
          <w:sz w:val="20"/>
        </w:rPr>
      </w:pPr>
      <w:r w:rsidRPr="00190247">
        <w:rPr>
          <w:rFonts w:ascii="Arial" w:eastAsia="Arial" w:hAnsi="Arial" w:cs="Arial"/>
          <w:sz w:val="20"/>
        </w:rPr>
        <w:t xml:space="preserve">Anslut en ny manuell andningspåse, </w:t>
      </w:r>
      <w:proofErr w:type="spellStart"/>
      <w:r w:rsidRPr="00190247">
        <w:rPr>
          <w:rFonts w:ascii="Arial" w:eastAsia="Arial" w:hAnsi="Arial" w:cs="Arial"/>
          <w:sz w:val="20"/>
        </w:rPr>
        <w:t>vattenfälla</w:t>
      </w:r>
      <w:proofErr w:type="spellEnd"/>
      <w:r w:rsidRPr="00190247">
        <w:rPr>
          <w:rFonts w:ascii="Arial" w:eastAsia="Arial" w:hAnsi="Arial" w:cs="Arial"/>
          <w:sz w:val="20"/>
        </w:rPr>
        <w:t>, provtagningsslang och patientslang.</w:t>
      </w:r>
    </w:p>
    <w:p w14:paraId="389D12EE" w14:textId="77777777" w:rsidR="00190247" w:rsidRPr="00190247" w:rsidRDefault="00190247" w:rsidP="00190247">
      <w:pPr>
        <w:numPr>
          <w:ilvl w:val="0"/>
          <w:numId w:val="32"/>
        </w:numPr>
        <w:spacing w:after="192" w:line="261" w:lineRule="auto"/>
        <w:ind w:left="1276" w:right="-143" w:hanging="1276"/>
        <w:rPr>
          <w:rFonts w:ascii="Arial" w:eastAsia="Arial" w:hAnsi="Arial" w:cs="Arial"/>
          <w:sz w:val="20"/>
        </w:rPr>
      </w:pPr>
      <w:r w:rsidRPr="00190247">
        <w:rPr>
          <w:rFonts w:ascii="Arial" w:eastAsia="Arial" w:hAnsi="Arial" w:cs="Arial"/>
          <w:sz w:val="20"/>
        </w:rPr>
        <w:t>Koppla Y-stycket till testkontakten.</w:t>
      </w:r>
    </w:p>
    <w:p w14:paraId="7CEBFE1D" w14:textId="77777777" w:rsidR="00190247" w:rsidRPr="00190247" w:rsidRDefault="00190247" w:rsidP="00190247">
      <w:pPr>
        <w:numPr>
          <w:ilvl w:val="0"/>
          <w:numId w:val="32"/>
        </w:numPr>
        <w:spacing w:after="19" w:line="261" w:lineRule="auto"/>
        <w:ind w:left="1276" w:right="-143" w:hanging="1276"/>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Starta fall</w:t>
      </w:r>
      <w:r w:rsidRPr="00190247">
        <w:rPr>
          <w:rFonts w:ascii="Arial" w:eastAsia="Arial" w:hAnsi="Arial" w:cs="Arial"/>
          <w:sz w:val="20"/>
        </w:rPr>
        <w:t>.</w:t>
      </w:r>
    </w:p>
    <w:tbl>
      <w:tblPr>
        <w:tblStyle w:val="TableGrid1"/>
        <w:tblpPr w:vertAnchor="text" w:horzAnchor="margin"/>
        <w:tblOverlap w:val="never"/>
        <w:tblW w:w="8277" w:type="dxa"/>
        <w:tblInd w:w="0" w:type="dxa"/>
        <w:tblCellMar>
          <w:top w:w="16" w:type="dxa"/>
          <w:right w:w="1701" w:type="dxa"/>
        </w:tblCellMar>
        <w:tblLook w:val="04A0" w:firstRow="1" w:lastRow="0" w:firstColumn="1" w:lastColumn="0" w:noHBand="0" w:noVBand="1"/>
      </w:tblPr>
      <w:tblGrid>
        <w:gridCol w:w="8277"/>
      </w:tblGrid>
      <w:tr w:rsidR="00190247" w:rsidRPr="00190247" w14:paraId="52C44819" w14:textId="77777777" w:rsidTr="00275E7E">
        <w:trPr>
          <w:trHeight w:val="191"/>
        </w:trPr>
        <w:tc>
          <w:tcPr>
            <w:tcW w:w="6726" w:type="dxa"/>
            <w:tcBorders>
              <w:top w:val="nil"/>
              <w:left w:val="nil"/>
              <w:bottom w:val="nil"/>
              <w:right w:val="nil"/>
            </w:tcBorders>
          </w:tcPr>
          <w:p w14:paraId="04808D95" w14:textId="77777777" w:rsidR="00190247" w:rsidRPr="00190247" w:rsidRDefault="00190247" w:rsidP="00275E7E">
            <w:pPr>
              <w:spacing w:after="0" w:line="259" w:lineRule="auto"/>
              <w:ind w:left="1276" w:right="-143" w:hanging="1276"/>
              <w:jc w:val="both"/>
              <w:rPr>
                <w:rFonts w:ascii="Arial" w:eastAsia="Arial" w:hAnsi="Arial" w:cs="Arial"/>
                <w:sz w:val="20"/>
              </w:rPr>
            </w:pPr>
          </w:p>
        </w:tc>
      </w:tr>
    </w:tbl>
    <w:p w14:paraId="4F0EBF0C" w14:textId="77777777" w:rsidR="00190247" w:rsidRPr="00190247" w:rsidRDefault="00190247" w:rsidP="00190247">
      <w:pPr>
        <w:numPr>
          <w:ilvl w:val="0"/>
          <w:numId w:val="32"/>
        </w:numPr>
        <w:spacing w:after="55" w:line="262" w:lineRule="auto"/>
        <w:ind w:left="1276" w:right="-143" w:hanging="1276"/>
        <w:rPr>
          <w:rFonts w:ascii="Arial" w:eastAsia="Arial" w:hAnsi="Arial" w:cs="Arial"/>
          <w:sz w:val="20"/>
        </w:rPr>
      </w:pPr>
      <w:r w:rsidRPr="00190247">
        <w:rPr>
          <w:rFonts w:ascii="Arial" w:eastAsia="Arial" w:hAnsi="Arial" w:cs="Arial"/>
          <w:sz w:val="20"/>
        </w:rPr>
        <w:t xml:space="preserve">Ventilera i 5 minuter. Tryck ihop den manuella </w:t>
      </w:r>
      <w:proofErr w:type="spellStart"/>
      <w:r w:rsidRPr="00190247">
        <w:rPr>
          <w:rFonts w:ascii="Arial" w:eastAsia="Arial" w:hAnsi="Arial" w:cs="Arial"/>
          <w:sz w:val="20"/>
        </w:rPr>
        <w:t>andningspåsen</w:t>
      </w:r>
      <w:proofErr w:type="spellEnd"/>
      <w:r w:rsidRPr="00190247">
        <w:rPr>
          <w:rFonts w:ascii="Arial" w:eastAsia="Arial" w:hAnsi="Arial" w:cs="Arial"/>
          <w:sz w:val="20"/>
        </w:rPr>
        <w:t xml:space="preserve"> minst 20 gånger i minuten.</w:t>
      </w:r>
    </w:p>
    <w:p w14:paraId="03C412A5" w14:textId="77777777" w:rsidR="00190247" w:rsidRPr="00190247" w:rsidRDefault="00190247" w:rsidP="00190247">
      <w:pPr>
        <w:spacing w:after="271" w:line="259" w:lineRule="auto"/>
        <w:ind w:left="0" w:right="-143"/>
        <w:rPr>
          <w:rFonts w:ascii="Arial" w:eastAsia="Arial" w:hAnsi="Arial" w:cs="Arial"/>
          <w:sz w:val="20"/>
        </w:rPr>
      </w:pPr>
      <w:r w:rsidRPr="00190247">
        <w:rPr>
          <w:rFonts w:ascii="Arial" w:eastAsia="Arial" w:hAnsi="Arial" w:cs="Arial"/>
          <w:noProof/>
          <w:sz w:val="20"/>
        </w:rPr>
        <w:drawing>
          <wp:inline distT="0" distB="0" distL="0" distR="0" wp14:anchorId="49971738" wp14:editId="44629403">
            <wp:extent cx="2124456" cy="2542032"/>
            <wp:effectExtent l="0" t="0" r="0" b="0"/>
            <wp:docPr id="252175" name="Picture 252175"/>
            <wp:cNvGraphicFramePr/>
            <a:graphic xmlns:a="http://schemas.openxmlformats.org/drawingml/2006/main">
              <a:graphicData uri="http://schemas.openxmlformats.org/drawingml/2006/picture">
                <pic:pic xmlns:pic="http://schemas.openxmlformats.org/drawingml/2006/picture">
                  <pic:nvPicPr>
                    <pic:cNvPr id="252175" name="Picture 252175"/>
                    <pic:cNvPicPr/>
                  </pic:nvPicPr>
                  <pic:blipFill>
                    <a:blip r:embed="rId22"/>
                    <a:stretch>
                      <a:fillRect/>
                    </a:stretch>
                  </pic:blipFill>
                  <pic:spPr>
                    <a:xfrm>
                      <a:off x="0" y="0"/>
                      <a:ext cx="2124456" cy="2542032"/>
                    </a:xfrm>
                    <a:prstGeom prst="rect">
                      <a:avLst/>
                    </a:prstGeom>
                  </pic:spPr>
                </pic:pic>
              </a:graphicData>
            </a:graphic>
          </wp:inline>
        </w:drawing>
      </w:r>
    </w:p>
    <w:p w14:paraId="140BEAE8" w14:textId="77777777" w:rsidR="00190247" w:rsidRPr="00190247" w:rsidRDefault="00190247" w:rsidP="00190247">
      <w:pPr>
        <w:spacing w:after="166" w:line="262" w:lineRule="auto"/>
        <w:ind w:left="935" w:right="-143"/>
        <w:rPr>
          <w:rFonts w:ascii="Arial" w:eastAsia="Arial" w:hAnsi="Arial" w:cs="Arial"/>
          <w:sz w:val="20"/>
        </w:rPr>
      </w:pPr>
    </w:p>
    <w:p w14:paraId="283F8B24" w14:textId="77777777" w:rsidR="00190247" w:rsidRPr="00190247" w:rsidRDefault="00190247" w:rsidP="00190247">
      <w:pPr>
        <w:pStyle w:val="ListParagraph"/>
        <w:numPr>
          <w:ilvl w:val="0"/>
          <w:numId w:val="32"/>
        </w:numPr>
        <w:spacing w:after="166" w:line="262" w:lineRule="auto"/>
        <w:ind w:right="-143"/>
        <w:rPr>
          <w:rFonts w:ascii="Arial" w:eastAsia="Arial" w:hAnsi="Arial" w:cs="Arial"/>
          <w:sz w:val="20"/>
        </w:rPr>
      </w:pPr>
      <w:r w:rsidRPr="00190247">
        <w:rPr>
          <w:rFonts w:ascii="Arial" w:eastAsia="Arial" w:hAnsi="Arial" w:cs="Arial"/>
          <w:sz w:val="20"/>
        </w:rPr>
        <w:t xml:space="preserve">Låt systemet köras under den tid som är tillämplig för den förväntade minutvolymen (MV) för patienten. Ventilera inte med den manuella </w:t>
      </w:r>
      <w:proofErr w:type="spellStart"/>
      <w:r w:rsidRPr="00190247">
        <w:rPr>
          <w:rFonts w:ascii="Arial" w:eastAsia="Arial" w:hAnsi="Arial" w:cs="Arial"/>
          <w:sz w:val="20"/>
        </w:rPr>
        <w:t>andningspåsen</w:t>
      </w:r>
      <w:proofErr w:type="spellEnd"/>
      <w:r w:rsidRPr="00190247">
        <w:rPr>
          <w:rFonts w:ascii="Arial" w:eastAsia="Arial" w:hAnsi="Arial" w:cs="Arial"/>
          <w:sz w:val="20"/>
        </w:rPr>
        <w:t>.</w:t>
      </w:r>
    </w:p>
    <w:p w14:paraId="28C9BB26" w14:textId="77777777" w:rsidR="00190247" w:rsidRPr="00190247" w:rsidRDefault="00190247" w:rsidP="00190247">
      <w:pPr>
        <w:shd w:val="clear" w:color="auto" w:fill="E6E7E6"/>
        <w:spacing w:after="91" w:line="255" w:lineRule="auto"/>
        <w:ind w:left="0" w:right="-143"/>
        <w:rPr>
          <w:rFonts w:ascii="Arial" w:eastAsia="Arial" w:hAnsi="Arial" w:cs="Arial"/>
          <w:sz w:val="20"/>
        </w:rPr>
      </w:pPr>
      <w:r w:rsidRPr="00190247">
        <w:rPr>
          <w:rFonts w:ascii="Arial" w:eastAsia="Arial" w:hAnsi="Arial" w:cs="Arial"/>
          <w:b/>
          <w:sz w:val="20"/>
        </w:rPr>
        <w:t xml:space="preserve">VARNING! </w:t>
      </w:r>
      <w:r w:rsidRPr="00190247">
        <w:rPr>
          <w:rFonts w:ascii="Arial" w:eastAsia="Arial" w:hAnsi="Arial" w:cs="Arial"/>
          <w:sz w:val="20"/>
        </w:rPr>
        <w:t>Kontrollera att körtiden överensstämmer med den förväntade minutvolymen för patienten.</w:t>
      </w:r>
    </w:p>
    <w:p w14:paraId="5E1D56D4" w14:textId="77777777" w:rsidR="00190247" w:rsidRPr="00190247" w:rsidRDefault="00190247" w:rsidP="00190247">
      <w:pPr>
        <w:spacing w:after="225" w:line="259" w:lineRule="auto"/>
        <w:ind w:left="0" w:right="167"/>
        <w:rPr>
          <w:rFonts w:ascii="Arial" w:eastAsia="Arial" w:hAnsi="Arial" w:cs="Arial"/>
          <w:sz w:val="20"/>
        </w:rPr>
      </w:pPr>
      <w:r w:rsidRPr="00190247">
        <w:rPr>
          <w:rFonts w:ascii="Calibri" w:eastAsia="Calibri" w:hAnsi="Calibri" w:cs="Calibri"/>
          <w:noProof/>
          <w:sz w:val="22"/>
        </w:rPr>
        <mc:AlternateContent>
          <mc:Choice Requires="wpg">
            <w:drawing>
              <wp:inline distT="0" distB="0" distL="0" distR="0" wp14:anchorId="14D51AAC" wp14:editId="4E6CFB52">
                <wp:extent cx="3838575" cy="1528877"/>
                <wp:effectExtent l="0" t="0" r="9525" b="0"/>
                <wp:docPr id="249013" name="Group 249013"/>
                <wp:cNvGraphicFramePr/>
                <a:graphic xmlns:a="http://schemas.openxmlformats.org/drawingml/2006/main">
                  <a:graphicData uri="http://schemas.microsoft.com/office/word/2010/wordprocessingGroup">
                    <wpg:wgp>
                      <wpg:cNvGrpSpPr/>
                      <wpg:grpSpPr>
                        <a:xfrm>
                          <a:off x="0" y="0"/>
                          <a:ext cx="3838575" cy="1528877"/>
                          <a:chOff x="0" y="0"/>
                          <a:chExt cx="2319351" cy="1528877"/>
                        </a:xfrm>
                      </wpg:grpSpPr>
                      <wps:wsp>
                        <wps:cNvPr id="52396" name="Shape 52396"/>
                        <wps:cNvSpPr/>
                        <wps:spPr>
                          <a:xfrm>
                            <a:off x="0" y="1367790"/>
                            <a:ext cx="774179" cy="6350"/>
                          </a:xfrm>
                          <a:custGeom>
                            <a:avLst/>
                            <a:gdLst/>
                            <a:ahLst/>
                            <a:cxnLst/>
                            <a:rect l="0" t="0" r="0" b="0"/>
                            <a:pathLst>
                              <a:path w="774179" h="6350">
                                <a:moveTo>
                                  <a:pt x="6350" y="0"/>
                                </a:moveTo>
                                <a:lnTo>
                                  <a:pt x="771004" y="0"/>
                                </a:lnTo>
                                <a:lnTo>
                                  <a:pt x="774179" y="3175"/>
                                </a:lnTo>
                                <a:lnTo>
                                  <a:pt x="774179" y="6350"/>
                                </a:lnTo>
                                <a:lnTo>
                                  <a:pt x="0" y="6350"/>
                                </a:lnTo>
                                <a:lnTo>
                                  <a:pt x="3175" y="3175"/>
                                </a:lnTo>
                                <a:lnTo>
                                  <a:pt x="6350" y="0"/>
                                </a:lnTo>
                                <a:close/>
                              </a:path>
                            </a:pathLst>
                          </a:custGeom>
                          <a:solidFill>
                            <a:srgbClr val="000000"/>
                          </a:solidFill>
                          <a:ln w="0" cap="rnd">
                            <a:noFill/>
                            <a:round/>
                          </a:ln>
                          <a:effectLst/>
                        </wps:spPr>
                        <wps:bodyPr/>
                      </wps:wsp>
                      <wps:wsp>
                        <wps:cNvPr id="52397" name="Shape 52397"/>
                        <wps:cNvSpPr/>
                        <wps:spPr>
                          <a:xfrm>
                            <a:off x="774179" y="1367790"/>
                            <a:ext cx="771004" cy="6350"/>
                          </a:xfrm>
                          <a:custGeom>
                            <a:avLst/>
                            <a:gdLst/>
                            <a:ahLst/>
                            <a:cxnLst/>
                            <a:rect l="0" t="0" r="0" b="0"/>
                            <a:pathLst>
                              <a:path w="771004" h="6350">
                                <a:moveTo>
                                  <a:pt x="3175" y="0"/>
                                </a:moveTo>
                                <a:lnTo>
                                  <a:pt x="767829" y="0"/>
                                </a:lnTo>
                                <a:lnTo>
                                  <a:pt x="771004" y="3175"/>
                                </a:lnTo>
                                <a:lnTo>
                                  <a:pt x="771004" y="6350"/>
                                </a:lnTo>
                                <a:lnTo>
                                  <a:pt x="0" y="6350"/>
                                </a:lnTo>
                                <a:lnTo>
                                  <a:pt x="0" y="3175"/>
                                </a:lnTo>
                                <a:lnTo>
                                  <a:pt x="3175" y="0"/>
                                </a:lnTo>
                                <a:close/>
                              </a:path>
                            </a:pathLst>
                          </a:custGeom>
                          <a:solidFill>
                            <a:srgbClr val="000000"/>
                          </a:solidFill>
                          <a:ln w="0" cap="rnd">
                            <a:noFill/>
                            <a:round/>
                          </a:ln>
                          <a:effectLst/>
                        </wps:spPr>
                        <wps:bodyPr/>
                      </wps:wsp>
                      <wps:wsp>
                        <wps:cNvPr id="52398" name="Shape 52398"/>
                        <wps:cNvSpPr/>
                        <wps:spPr>
                          <a:xfrm>
                            <a:off x="1545184" y="1367790"/>
                            <a:ext cx="774167" cy="6350"/>
                          </a:xfrm>
                          <a:custGeom>
                            <a:avLst/>
                            <a:gdLst/>
                            <a:ahLst/>
                            <a:cxnLst/>
                            <a:rect l="0" t="0" r="0" b="0"/>
                            <a:pathLst>
                              <a:path w="774167" h="6350">
                                <a:moveTo>
                                  <a:pt x="3175" y="0"/>
                                </a:moveTo>
                                <a:lnTo>
                                  <a:pt x="767817" y="0"/>
                                </a:lnTo>
                                <a:lnTo>
                                  <a:pt x="774167" y="6350"/>
                                </a:lnTo>
                                <a:lnTo>
                                  <a:pt x="0" y="6350"/>
                                </a:lnTo>
                                <a:lnTo>
                                  <a:pt x="0" y="3175"/>
                                </a:lnTo>
                                <a:lnTo>
                                  <a:pt x="3175" y="0"/>
                                </a:lnTo>
                                <a:close/>
                              </a:path>
                            </a:pathLst>
                          </a:custGeom>
                          <a:solidFill>
                            <a:srgbClr val="000000"/>
                          </a:solidFill>
                          <a:ln w="0" cap="rnd">
                            <a:noFill/>
                            <a:round/>
                          </a:ln>
                          <a:effectLst/>
                        </wps:spPr>
                        <wps:bodyPr/>
                      </wps:wsp>
                      <wps:wsp>
                        <wps:cNvPr id="52399" name="Shape 52399"/>
                        <wps:cNvSpPr/>
                        <wps:spPr>
                          <a:xfrm>
                            <a:off x="774179" y="112268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0" name="Shape 52400"/>
                        <wps:cNvSpPr/>
                        <wps:spPr>
                          <a:xfrm>
                            <a:off x="1545184" y="1122680"/>
                            <a:ext cx="770992" cy="6350"/>
                          </a:xfrm>
                          <a:custGeom>
                            <a:avLst/>
                            <a:gdLst/>
                            <a:ahLst/>
                            <a:cxnLst/>
                            <a:rect l="0" t="0" r="0" b="0"/>
                            <a:pathLst>
                              <a:path w="770992" h="6350">
                                <a:moveTo>
                                  <a:pt x="3175" y="0"/>
                                </a:moveTo>
                                <a:lnTo>
                                  <a:pt x="767817" y="0"/>
                                </a:lnTo>
                                <a:lnTo>
                                  <a:pt x="770992" y="3175"/>
                                </a:lnTo>
                                <a:lnTo>
                                  <a:pt x="767817" y="6350"/>
                                </a:lnTo>
                                <a:lnTo>
                                  <a:pt x="3175" y="6350"/>
                                </a:lnTo>
                                <a:lnTo>
                                  <a:pt x="0" y="3175"/>
                                </a:lnTo>
                                <a:lnTo>
                                  <a:pt x="3175" y="0"/>
                                </a:lnTo>
                                <a:close/>
                              </a:path>
                            </a:pathLst>
                          </a:custGeom>
                          <a:solidFill>
                            <a:srgbClr val="000000"/>
                          </a:solidFill>
                          <a:ln w="0" cap="rnd">
                            <a:noFill/>
                            <a:round/>
                          </a:ln>
                          <a:effectLst/>
                        </wps:spPr>
                        <wps:bodyPr/>
                      </wps:wsp>
                      <wps:wsp>
                        <wps:cNvPr id="52401" name="Shape 52401"/>
                        <wps:cNvSpPr/>
                        <wps:spPr>
                          <a:xfrm>
                            <a:off x="3175" y="87757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2" name="Shape 52402"/>
                        <wps:cNvSpPr/>
                        <wps:spPr>
                          <a:xfrm>
                            <a:off x="774179" y="87757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3" name="Shape 52403"/>
                        <wps:cNvSpPr/>
                        <wps:spPr>
                          <a:xfrm>
                            <a:off x="1545184" y="877570"/>
                            <a:ext cx="770992" cy="6350"/>
                          </a:xfrm>
                          <a:custGeom>
                            <a:avLst/>
                            <a:gdLst/>
                            <a:ahLst/>
                            <a:cxnLst/>
                            <a:rect l="0" t="0" r="0" b="0"/>
                            <a:pathLst>
                              <a:path w="770992" h="6350">
                                <a:moveTo>
                                  <a:pt x="3175" y="0"/>
                                </a:moveTo>
                                <a:lnTo>
                                  <a:pt x="767817" y="0"/>
                                </a:lnTo>
                                <a:lnTo>
                                  <a:pt x="770992" y="3175"/>
                                </a:lnTo>
                                <a:lnTo>
                                  <a:pt x="767817" y="6350"/>
                                </a:lnTo>
                                <a:lnTo>
                                  <a:pt x="3175" y="6350"/>
                                </a:lnTo>
                                <a:lnTo>
                                  <a:pt x="0" y="3175"/>
                                </a:lnTo>
                                <a:lnTo>
                                  <a:pt x="3175" y="0"/>
                                </a:lnTo>
                                <a:close/>
                              </a:path>
                            </a:pathLst>
                          </a:custGeom>
                          <a:solidFill>
                            <a:srgbClr val="000000"/>
                          </a:solidFill>
                          <a:ln w="0" cap="rnd">
                            <a:noFill/>
                            <a:round/>
                          </a:ln>
                          <a:effectLst/>
                        </wps:spPr>
                        <wps:bodyPr/>
                      </wps:wsp>
                      <wps:wsp>
                        <wps:cNvPr id="52404" name="Shape 52404"/>
                        <wps:cNvSpPr/>
                        <wps:spPr>
                          <a:xfrm>
                            <a:off x="774179" y="63246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5" name="Shape 52405"/>
                        <wps:cNvSpPr/>
                        <wps:spPr>
                          <a:xfrm>
                            <a:off x="1545184" y="632460"/>
                            <a:ext cx="770992" cy="6350"/>
                          </a:xfrm>
                          <a:custGeom>
                            <a:avLst/>
                            <a:gdLst/>
                            <a:ahLst/>
                            <a:cxnLst/>
                            <a:rect l="0" t="0" r="0" b="0"/>
                            <a:pathLst>
                              <a:path w="770992" h="6350">
                                <a:moveTo>
                                  <a:pt x="3175" y="0"/>
                                </a:moveTo>
                                <a:lnTo>
                                  <a:pt x="767817" y="0"/>
                                </a:lnTo>
                                <a:lnTo>
                                  <a:pt x="770992" y="3175"/>
                                </a:lnTo>
                                <a:lnTo>
                                  <a:pt x="767817" y="6350"/>
                                </a:lnTo>
                                <a:lnTo>
                                  <a:pt x="3175" y="6350"/>
                                </a:lnTo>
                                <a:lnTo>
                                  <a:pt x="0" y="3175"/>
                                </a:lnTo>
                                <a:lnTo>
                                  <a:pt x="3175" y="0"/>
                                </a:lnTo>
                                <a:close/>
                              </a:path>
                            </a:pathLst>
                          </a:custGeom>
                          <a:solidFill>
                            <a:srgbClr val="000000"/>
                          </a:solidFill>
                          <a:ln w="0" cap="rnd">
                            <a:noFill/>
                            <a:round/>
                          </a:ln>
                          <a:effectLst/>
                        </wps:spPr>
                        <wps:bodyPr/>
                      </wps:wsp>
                      <wps:wsp>
                        <wps:cNvPr id="52406" name="Shape 52406"/>
                        <wps:cNvSpPr/>
                        <wps:spPr>
                          <a:xfrm>
                            <a:off x="3175" y="38735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7" name="Shape 52407"/>
                        <wps:cNvSpPr/>
                        <wps:spPr>
                          <a:xfrm>
                            <a:off x="774179" y="38735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8" name="Shape 52408"/>
                        <wps:cNvSpPr/>
                        <wps:spPr>
                          <a:xfrm>
                            <a:off x="1545184" y="387350"/>
                            <a:ext cx="770992" cy="6350"/>
                          </a:xfrm>
                          <a:custGeom>
                            <a:avLst/>
                            <a:gdLst/>
                            <a:ahLst/>
                            <a:cxnLst/>
                            <a:rect l="0" t="0" r="0" b="0"/>
                            <a:pathLst>
                              <a:path w="770992" h="6350">
                                <a:moveTo>
                                  <a:pt x="3175" y="0"/>
                                </a:moveTo>
                                <a:lnTo>
                                  <a:pt x="767817" y="0"/>
                                </a:lnTo>
                                <a:lnTo>
                                  <a:pt x="770992" y="3175"/>
                                </a:lnTo>
                                <a:lnTo>
                                  <a:pt x="767817" y="6350"/>
                                </a:lnTo>
                                <a:lnTo>
                                  <a:pt x="3175" y="6350"/>
                                </a:lnTo>
                                <a:lnTo>
                                  <a:pt x="0" y="3175"/>
                                </a:lnTo>
                                <a:lnTo>
                                  <a:pt x="3175" y="0"/>
                                </a:lnTo>
                                <a:close/>
                              </a:path>
                            </a:pathLst>
                          </a:custGeom>
                          <a:solidFill>
                            <a:srgbClr val="000000"/>
                          </a:solidFill>
                          <a:ln w="0" cap="rnd">
                            <a:noFill/>
                            <a:round/>
                          </a:ln>
                          <a:effectLst/>
                        </wps:spPr>
                        <wps:bodyPr/>
                      </wps:wsp>
                      <wps:wsp>
                        <wps:cNvPr id="52409" name="Shape 52409"/>
                        <wps:cNvSpPr/>
                        <wps:spPr>
                          <a:xfrm>
                            <a:off x="0" y="0"/>
                            <a:ext cx="774179" cy="6350"/>
                          </a:xfrm>
                          <a:custGeom>
                            <a:avLst/>
                            <a:gdLst/>
                            <a:ahLst/>
                            <a:cxnLst/>
                            <a:rect l="0" t="0" r="0" b="0"/>
                            <a:pathLst>
                              <a:path w="774179" h="6350">
                                <a:moveTo>
                                  <a:pt x="0" y="0"/>
                                </a:moveTo>
                                <a:lnTo>
                                  <a:pt x="774179" y="0"/>
                                </a:lnTo>
                                <a:lnTo>
                                  <a:pt x="774179" y="3175"/>
                                </a:lnTo>
                                <a:lnTo>
                                  <a:pt x="771004" y="6350"/>
                                </a:lnTo>
                                <a:lnTo>
                                  <a:pt x="6350" y="6350"/>
                                </a:lnTo>
                                <a:lnTo>
                                  <a:pt x="3175" y="3175"/>
                                </a:lnTo>
                                <a:lnTo>
                                  <a:pt x="0" y="0"/>
                                </a:lnTo>
                                <a:close/>
                              </a:path>
                            </a:pathLst>
                          </a:custGeom>
                          <a:solidFill>
                            <a:srgbClr val="000000"/>
                          </a:solidFill>
                          <a:ln w="0" cap="rnd">
                            <a:noFill/>
                            <a:round/>
                          </a:ln>
                          <a:effectLst/>
                        </wps:spPr>
                        <wps:bodyPr/>
                      </wps:wsp>
                      <wps:wsp>
                        <wps:cNvPr id="52410" name="Shape 52410"/>
                        <wps:cNvSpPr/>
                        <wps:spPr>
                          <a:xfrm>
                            <a:off x="774179" y="0"/>
                            <a:ext cx="771004" cy="6350"/>
                          </a:xfrm>
                          <a:custGeom>
                            <a:avLst/>
                            <a:gdLst/>
                            <a:ahLst/>
                            <a:cxnLst/>
                            <a:rect l="0" t="0" r="0" b="0"/>
                            <a:pathLst>
                              <a:path w="771004" h="6350">
                                <a:moveTo>
                                  <a:pt x="0" y="0"/>
                                </a:moveTo>
                                <a:lnTo>
                                  <a:pt x="771004" y="0"/>
                                </a:lnTo>
                                <a:lnTo>
                                  <a:pt x="771004" y="3175"/>
                                </a:lnTo>
                                <a:lnTo>
                                  <a:pt x="767829" y="6350"/>
                                </a:lnTo>
                                <a:lnTo>
                                  <a:pt x="3175" y="6350"/>
                                </a:lnTo>
                                <a:lnTo>
                                  <a:pt x="0" y="3175"/>
                                </a:lnTo>
                                <a:lnTo>
                                  <a:pt x="0" y="0"/>
                                </a:lnTo>
                                <a:close/>
                              </a:path>
                            </a:pathLst>
                          </a:custGeom>
                          <a:solidFill>
                            <a:srgbClr val="000000"/>
                          </a:solidFill>
                          <a:ln w="0" cap="rnd">
                            <a:noFill/>
                            <a:round/>
                          </a:ln>
                          <a:effectLst/>
                        </wps:spPr>
                        <wps:bodyPr/>
                      </wps:wsp>
                      <wps:wsp>
                        <wps:cNvPr id="52411" name="Shape 52411"/>
                        <wps:cNvSpPr/>
                        <wps:spPr>
                          <a:xfrm>
                            <a:off x="1545184" y="0"/>
                            <a:ext cx="774167" cy="6350"/>
                          </a:xfrm>
                          <a:custGeom>
                            <a:avLst/>
                            <a:gdLst/>
                            <a:ahLst/>
                            <a:cxnLst/>
                            <a:rect l="0" t="0" r="0" b="0"/>
                            <a:pathLst>
                              <a:path w="774167" h="6350">
                                <a:moveTo>
                                  <a:pt x="0" y="0"/>
                                </a:moveTo>
                                <a:lnTo>
                                  <a:pt x="774167" y="0"/>
                                </a:lnTo>
                                <a:lnTo>
                                  <a:pt x="767817" y="6350"/>
                                </a:lnTo>
                                <a:lnTo>
                                  <a:pt x="3175" y="6350"/>
                                </a:lnTo>
                                <a:lnTo>
                                  <a:pt x="0" y="3175"/>
                                </a:lnTo>
                                <a:lnTo>
                                  <a:pt x="0" y="0"/>
                                </a:lnTo>
                                <a:close/>
                              </a:path>
                            </a:pathLst>
                          </a:custGeom>
                          <a:solidFill>
                            <a:srgbClr val="000000"/>
                          </a:solidFill>
                          <a:ln w="0" cap="rnd">
                            <a:noFill/>
                            <a:round/>
                          </a:ln>
                          <a:effectLst/>
                        </wps:spPr>
                        <wps:bodyPr/>
                      </wps:wsp>
                      <wps:wsp>
                        <wps:cNvPr id="52412" name="Shape 52412"/>
                        <wps:cNvSpPr/>
                        <wps:spPr>
                          <a:xfrm>
                            <a:off x="0" y="880745"/>
                            <a:ext cx="6350" cy="493395"/>
                          </a:xfrm>
                          <a:custGeom>
                            <a:avLst/>
                            <a:gdLst/>
                            <a:ahLst/>
                            <a:cxnLst/>
                            <a:rect l="0" t="0" r="0" b="0"/>
                            <a:pathLst>
                              <a:path w="6350" h="493395">
                                <a:moveTo>
                                  <a:pt x="0" y="0"/>
                                </a:moveTo>
                                <a:lnTo>
                                  <a:pt x="3175" y="0"/>
                                </a:lnTo>
                                <a:lnTo>
                                  <a:pt x="6350" y="3175"/>
                                </a:lnTo>
                                <a:lnTo>
                                  <a:pt x="6350" y="487045"/>
                                </a:lnTo>
                                <a:lnTo>
                                  <a:pt x="3175" y="490220"/>
                                </a:lnTo>
                                <a:lnTo>
                                  <a:pt x="0" y="493395"/>
                                </a:lnTo>
                                <a:lnTo>
                                  <a:pt x="0" y="0"/>
                                </a:lnTo>
                                <a:close/>
                              </a:path>
                            </a:pathLst>
                          </a:custGeom>
                          <a:solidFill>
                            <a:srgbClr val="000000"/>
                          </a:solidFill>
                          <a:ln w="0" cap="rnd">
                            <a:noFill/>
                            <a:round/>
                          </a:ln>
                          <a:effectLst/>
                        </wps:spPr>
                        <wps:bodyPr/>
                      </wps:wsp>
                      <wps:wsp>
                        <wps:cNvPr id="52413" name="Shape 52413"/>
                        <wps:cNvSpPr/>
                        <wps:spPr>
                          <a:xfrm>
                            <a:off x="0" y="390525"/>
                            <a:ext cx="6350" cy="490220"/>
                          </a:xfrm>
                          <a:custGeom>
                            <a:avLst/>
                            <a:gdLst/>
                            <a:ahLst/>
                            <a:cxnLst/>
                            <a:rect l="0" t="0" r="0" b="0"/>
                            <a:pathLst>
                              <a:path w="6350" h="490220">
                                <a:moveTo>
                                  <a:pt x="0" y="0"/>
                                </a:moveTo>
                                <a:lnTo>
                                  <a:pt x="3175" y="0"/>
                                </a:lnTo>
                                <a:lnTo>
                                  <a:pt x="6350" y="3175"/>
                                </a:lnTo>
                                <a:lnTo>
                                  <a:pt x="6350" y="487045"/>
                                </a:lnTo>
                                <a:lnTo>
                                  <a:pt x="3175" y="490220"/>
                                </a:lnTo>
                                <a:lnTo>
                                  <a:pt x="0" y="490220"/>
                                </a:lnTo>
                                <a:lnTo>
                                  <a:pt x="0" y="0"/>
                                </a:lnTo>
                                <a:close/>
                              </a:path>
                            </a:pathLst>
                          </a:custGeom>
                          <a:solidFill>
                            <a:srgbClr val="000000"/>
                          </a:solidFill>
                          <a:ln w="0" cap="rnd">
                            <a:noFill/>
                            <a:round/>
                          </a:ln>
                          <a:effectLst/>
                        </wps:spPr>
                        <wps:bodyPr/>
                      </wps:wsp>
                      <wps:wsp>
                        <wps:cNvPr id="52414" name="Shape 52414"/>
                        <wps:cNvSpPr/>
                        <wps:spPr>
                          <a:xfrm>
                            <a:off x="0" y="0"/>
                            <a:ext cx="6350" cy="390525"/>
                          </a:xfrm>
                          <a:custGeom>
                            <a:avLst/>
                            <a:gdLst/>
                            <a:ahLst/>
                            <a:cxnLst/>
                            <a:rect l="0" t="0" r="0" b="0"/>
                            <a:pathLst>
                              <a:path w="6350" h="390525">
                                <a:moveTo>
                                  <a:pt x="0" y="0"/>
                                </a:moveTo>
                                <a:lnTo>
                                  <a:pt x="6350" y="6350"/>
                                </a:lnTo>
                                <a:lnTo>
                                  <a:pt x="6350" y="387350"/>
                                </a:lnTo>
                                <a:lnTo>
                                  <a:pt x="3175" y="390525"/>
                                </a:lnTo>
                                <a:lnTo>
                                  <a:pt x="0" y="390525"/>
                                </a:lnTo>
                                <a:lnTo>
                                  <a:pt x="0" y="0"/>
                                </a:lnTo>
                                <a:close/>
                              </a:path>
                            </a:pathLst>
                          </a:custGeom>
                          <a:solidFill>
                            <a:srgbClr val="000000"/>
                          </a:solidFill>
                          <a:ln w="0" cap="rnd">
                            <a:noFill/>
                            <a:round/>
                          </a:ln>
                          <a:effectLst/>
                        </wps:spPr>
                        <wps:bodyPr/>
                      </wps:wsp>
                      <wps:wsp>
                        <wps:cNvPr id="52415" name="Shape 52415"/>
                        <wps:cNvSpPr/>
                        <wps:spPr>
                          <a:xfrm>
                            <a:off x="771004" y="1125855"/>
                            <a:ext cx="6350" cy="245110"/>
                          </a:xfrm>
                          <a:custGeom>
                            <a:avLst/>
                            <a:gdLst/>
                            <a:ahLst/>
                            <a:cxnLst/>
                            <a:rect l="0" t="0" r="0" b="0"/>
                            <a:pathLst>
                              <a:path w="6350" h="245110">
                                <a:moveTo>
                                  <a:pt x="0" y="0"/>
                                </a:moveTo>
                                <a:lnTo>
                                  <a:pt x="3175" y="0"/>
                                </a:lnTo>
                                <a:lnTo>
                                  <a:pt x="6350" y="3175"/>
                                </a:lnTo>
                                <a:lnTo>
                                  <a:pt x="6350" y="241935"/>
                                </a:lnTo>
                                <a:lnTo>
                                  <a:pt x="3175" y="245110"/>
                                </a:lnTo>
                                <a:lnTo>
                                  <a:pt x="0" y="241935"/>
                                </a:lnTo>
                                <a:lnTo>
                                  <a:pt x="0" y="0"/>
                                </a:lnTo>
                                <a:close/>
                              </a:path>
                            </a:pathLst>
                          </a:custGeom>
                          <a:solidFill>
                            <a:srgbClr val="000000"/>
                          </a:solidFill>
                          <a:ln w="0" cap="rnd">
                            <a:noFill/>
                            <a:round/>
                          </a:ln>
                          <a:effectLst/>
                        </wps:spPr>
                        <wps:bodyPr/>
                      </wps:wsp>
                      <wps:wsp>
                        <wps:cNvPr id="52416" name="Shape 52416"/>
                        <wps:cNvSpPr/>
                        <wps:spPr>
                          <a:xfrm>
                            <a:off x="771004" y="880745"/>
                            <a:ext cx="6350" cy="245110"/>
                          </a:xfrm>
                          <a:custGeom>
                            <a:avLst/>
                            <a:gdLst/>
                            <a:ahLst/>
                            <a:cxnLst/>
                            <a:rect l="0" t="0" r="0" b="0"/>
                            <a:pathLst>
                              <a:path w="6350" h="245110">
                                <a:moveTo>
                                  <a:pt x="3175" y="0"/>
                                </a:moveTo>
                                <a:lnTo>
                                  <a:pt x="6350" y="3175"/>
                                </a:lnTo>
                                <a:lnTo>
                                  <a:pt x="6350" y="241935"/>
                                </a:lnTo>
                                <a:lnTo>
                                  <a:pt x="3175" y="245110"/>
                                </a:lnTo>
                                <a:lnTo>
                                  <a:pt x="0" y="245110"/>
                                </a:lnTo>
                                <a:lnTo>
                                  <a:pt x="0" y="3175"/>
                                </a:lnTo>
                                <a:lnTo>
                                  <a:pt x="3175" y="0"/>
                                </a:lnTo>
                                <a:close/>
                              </a:path>
                            </a:pathLst>
                          </a:custGeom>
                          <a:solidFill>
                            <a:srgbClr val="000000"/>
                          </a:solidFill>
                          <a:ln w="0" cap="rnd">
                            <a:noFill/>
                            <a:round/>
                          </a:ln>
                          <a:effectLst/>
                        </wps:spPr>
                        <wps:bodyPr/>
                      </wps:wsp>
                      <wps:wsp>
                        <wps:cNvPr id="52417" name="Shape 52417"/>
                        <wps:cNvSpPr/>
                        <wps:spPr>
                          <a:xfrm>
                            <a:off x="771004" y="635635"/>
                            <a:ext cx="6350" cy="245110"/>
                          </a:xfrm>
                          <a:custGeom>
                            <a:avLst/>
                            <a:gdLst/>
                            <a:ahLst/>
                            <a:cxnLst/>
                            <a:rect l="0" t="0" r="0" b="0"/>
                            <a:pathLst>
                              <a:path w="6350" h="245110">
                                <a:moveTo>
                                  <a:pt x="0" y="0"/>
                                </a:moveTo>
                                <a:lnTo>
                                  <a:pt x="3175" y="0"/>
                                </a:lnTo>
                                <a:lnTo>
                                  <a:pt x="6350" y="3175"/>
                                </a:lnTo>
                                <a:lnTo>
                                  <a:pt x="6350" y="241935"/>
                                </a:lnTo>
                                <a:lnTo>
                                  <a:pt x="3175" y="245110"/>
                                </a:lnTo>
                                <a:lnTo>
                                  <a:pt x="0" y="241935"/>
                                </a:lnTo>
                                <a:lnTo>
                                  <a:pt x="0" y="0"/>
                                </a:lnTo>
                                <a:close/>
                              </a:path>
                            </a:pathLst>
                          </a:custGeom>
                          <a:solidFill>
                            <a:srgbClr val="000000"/>
                          </a:solidFill>
                          <a:ln w="0" cap="rnd">
                            <a:noFill/>
                            <a:round/>
                          </a:ln>
                          <a:effectLst/>
                        </wps:spPr>
                        <wps:bodyPr/>
                      </wps:wsp>
                      <wps:wsp>
                        <wps:cNvPr id="52418" name="Shape 52418"/>
                        <wps:cNvSpPr/>
                        <wps:spPr>
                          <a:xfrm>
                            <a:off x="771004" y="390525"/>
                            <a:ext cx="6350" cy="245110"/>
                          </a:xfrm>
                          <a:custGeom>
                            <a:avLst/>
                            <a:gdLst/>
                            <a:ahLst/>
                            <a:cxnLst/>
                            <a:rect l="0" t="0" r="0" b="0"/>
                            <a:pathLst>
                              <a:path w="6350" h="245110">
                                <a:moveTo>
                                  <a:pt x="3175" y="0"/>
                                </a:moveTo>
                                <a:lnTo>
                                  <a:pt x="6350" y="3175"/>
                                </a:lnTo>
                                <a:lnTo>
                                  <a:pt x="6350" y="241935"/>
                                </a:lnTo>
                                <a:lnTo>
                                  <a:pt x="3175" y="245110"/>
                                </a:lnTo>
                                <a:lnTo>
                                  <a:pt x="0" y="245110"/>
                                </a:lnTo>
                                <a:lnTo>
                                  <a:pt x="0" y="3175"/>
                                </a:lnTo>
                                <a:lnTo>
                                  <a:pt x="3175" y="0"/>
                                </a:lnTo>
                                <a:close/>
                              </a:path>
                            </a:pathLst>
                          </a:custGeom>
                          <a:solidFill>
                            <a:srgbClr val="000000"/>
                          </a:solidFill>
                          <a:ln w="0" cap="rnd">
                            <a:noFill/>
                            <a:round/>
                          </a:ln>
                          <a:effectLst/>
                        </wps:spPr>
                        <wps:bodyPr/>
                      </wps:wsp>
                      <wps:wsp>
                        <wps:cNvPr id="52419" name="Shape 52419"/>
                        <wps:cNvSpPr/>
                        <wps:spPr>
                          <a:xfrm>
                            <a:off x="771004" y="3175"/>
                            <a:ext cx="6350" cy="387350"/>
                          </a:xfrm>
                          <a:custGeom>
                            <a:avLst/>
                            <a:gdLst/>
                            <a:ahLst/>
                            <a:cxnLst/>
                            <a:rect l="0" t="0" r="0" b="0"/>
                            <a:pathLst>
                              <a:path w="6350" h="387350">
                                <a:moveTo>
                                  <a:pt x="3175" y="0"/>
                                </a:moveTo>
                                <a:lnTo>
                                  <a:pt x="6350" y="3175"/>
                                </a:lnTo>
                                <a:lnTo>
                                  <a:pt x="6350" y="384175"/>
                                </a:lnTo>
                                <a:lnTo>
                                  <a:pt x="3175" y="387350"/>
                                </a:lnTo>
                                <a:lnTo>
                                  <a:pt x="0" y="384175"/>
                                </a:lnTo>
                                <a:lnTo>
                                  <a:pt x="0" y="3175"/>
                                </a:lnTo>
                                <a:lnTo>
                                  <a:pt x="3175" y="0"/>
                                </a:lnTo>
                                <a:close/>
                              </a:path>
                            </a:pathLst>
                          </a:custGeom>
                          <a:solidFill>
                            <a:srgbClr val="000000"/>
                          </a:solidFill>
                          <a:ln w="0" cap="rnd">
                            <a:noFill/>
                            <a:round/>
                          </a:ln>
                          <a:effectLst/>
                        </wps:spPr>
                        <wps:bodyPr/>
                      </wps:wsp>
                      <wps:wsp>
                        <wps:cNvPr id="52420" name="Shape 52420"/>
                        <wps:cNvSpPr/>
                        <wps:spPr>
                          <a:xfrm>
                            <a:off x="1542009" y="1125855"/>
                            <a:ext cx="6350" cy="245110"/>
                          </a:xfrm>
                          <a:custGeom>
                            <a:avLst/>
                            <a:gdLst/>
                            <a:ahLst/>
                            <a:cxnLst/>
                            <a:rect l="0" t="0" r="0" b="0"/>
                            <a:pathLst>
                              <a:path w="6350" h="245110">
                                <a:moveTo>
                                  <a:pt x="3175" y="0"/>
                                </a:moveTo>
                                <a:lnTo>
                                  <a:pt x="6350" y="3175"/>
                                </a:lnTo>
                                <a:lnTo>
                                  <a:pt x="6350" y="241935"/>
                                </a:lnTo>
                                <a:lnTo>
                                  <a:pt x="3175" y="245110"/>
                                </a:lnTo>
                                <a:lnTo>
                                  <a:pt x="0" y="241935"/>
                                </a:lnTo>
                                <a:lnTo>
                                  <a:pt x="0" y="3175"/>
                                </a:lnTo>
                                <a:lnTo>
                                  <a:pt x="3175" y="0"/>
                                </a:lnTo>
                                <a:close/>
                              </a:path>
                            </a:pathLst>
                          </a:custGeom>
                          <a:solidFill>
                            <a:srgbClr val="000000"/>
                          </a:solidFill>
                          <a:ln w="0" cap="rnd">
                            <a:noFill/>
                            <a:round/>
                          </a:ln>
                          <a:effectLst/>
                        </wps:spPr>
                        <wps:bodyPr/>
                      </wps:wsp>
                      <wps:wsp>
                        <wps:cNvPr id="52421" name="Shape 52421"/>
                        <wps:cNvSpPr/>
                        <wps:spPr>
                          <a:xfrm>
                            <a:off x="1542009" y="880745"/>
                            <a:ext cx="6350" cy="245110"/>
                          </a:xfrm>
                          <a:custGeom>
                            <a:avLst/>
                            <a:gdLst/>
                            <a:ahLst/>
                            <a:cxnLst/>
                            <a:rect l="0" t="0" r="0" b="0"/>
                            <a:pathLst>
                              <a:path w="6350" h="245110">
                                <a:moveTo>
                                  <a:pt x="3175" y="0"/>
                                </a:moveTo>
                                <a:lnTo>
                                  <a:pt x="6350" y="3175"/>
                                </a:lnTo>
                                <a:lnTo>
                                  <a:pt x="6350" y="241935"/>
                                </a:lnTo>
                                <a:lnTo>
                                  <a:pt x="3175" y="245110"/>
                                </a:lnTo>
                                <a:lnTo>
                                  <a:pt x="0" y="241935"/>
                                </a:lnTo>
                                <a:lnTo>
                                  <a:pt x="0" y="3175"/>
                                </a:lnTo>
                                <a:lnTo>
                                  <a:pt x="3175" y="0"/>
                                </a:lnTo>
                                <a:close/>
                              </a:path>
                            </a:pathLst>
                          </a:custGeom>
                          <a:solidFill>
                            <a:srgbClr val="000000"/>
                          </a:solidFill>
                          <a:ln w="0" cap="rnd">
                            <a:noFill/>
                            <a:round/>
                          </a:ln>
                          <a:effectLst/>
                        </wps:spPr>
                        <wps:bodyPr/>
                      </wps:wsp>
                      <wps:wsp>
                        <wps:cNvPr id="52422" name="Shape 52422"/>
                        <wps:cNvSpPr/>
                        <wps:spPr>
                          <a:xfrm>
                            <a:off x="1542009" y="635635"/>
                            <a:ext cx="6350" cy="245110"/>
                          </a:xfrm>
                          <a:custGeom>
                            <a:avLst/>
                            <a:gdLst/>
                            <a:ahLst/>
                            <a:cxnLst/>
                            <a:rect l="0" t="0" r="0" b="0"/>
                            <a:pathLst>
                              <a:path w="6350" h="245110">
                                <a:moveTo>
                                  <a:pt x="3175" y="0"/>
                                </a:moveTo>
                                <a:lnTo>
                                  <a:pt x="6350" y="3175"/>
                                </a:lnTo>
                                <a:lnTo>
                                  <a:pt x="6350" y="241935"/>
                                </a:lnTo>
                                <a:lnTo>
                                  <a:pt x="3175" y="245110"/>
                                </a:lnTo>
                                <a:lnTo>
                                  <a:pt x="0" y="241935"/>
                                </a:lnTo>
                                <a:lnTo>
                                  <a:pt x="0" y="3175"/>
                                </a:lnTo>
                                <a:lnTo>
                                  <a:pt x="3175" y="0"/>
                                </a:lnTo>
                                <a:close/>
                              </a:path>
                            </a:pathLst>
                          </a:custGeom>
                          <a:solidFill>
                            <a:srgbClr val="000000"/>
                          </a:solidFill>
                          <a:ln w="0" cap="rnd">
                            <a:noFill/>
                            <a:round/>
                          </a:ln>
                          <a:effectLst/>
                        </wps:spPr>
                        <wps:bodyPr/>
                      </wps:wsp>
                      <wps:wsp>
                        <wps:cNvPr id="52423" name="Shape 52423"/>
                        <wps:cNvSpPr/>
                        <wps:spPr>
                          <a:xfrm>
                            <a:off x="1542009" y="390525"/>
                            <a:ext cx="6350" cy="245110"/>
                          </a:xfrm>
                          <a:custGeom>
                            <a:avLst/>
                            <a:gdLst/>
                            <a:ahLst/>
                            <a:cxnLst/>
                            <a:rect l="0" t="0" r="0" b="0"/>
                            <a:pathLst>
                              <a:path w="6350" h="245110">
                                <a:moveTo>
                                  <a:pt x="3175" y="0"/>
                                </a:moveTo>
                                <a:lnTo>
                                  <a:pt x="6350" y="3175"/>
                                </a:lnTo>
                                <a:lnTo>
                                  <a:pt x="6350" y="241935"/>
                                </a:lnTo>
                                <a:lnTo>
                                  <a:pt x="3175" y="245110"/>
                                </a:lnTo>
                                <a:lnTo>
                                  <a:pt x="0" y="241935"/>
                                </a:lnTo>
                                <a:lnTo>
                                  <a:pt x="0" y="3175"/>
                                </a:lnTo>
                                <a:lnTo>
                                  <a:pt x="3175" y="0"/>
                                </a:lnTo>
                                <a:close/>
                              </a:path>
                            </a:pathLst>
                          </a:custGeom>
                          <a:solidFill>
                            <a:srgbClr val="000000"/>
                          </a:solidFill>
                          <a:ln w="0" cap="rnd">
                            <a:noFill/>
                            <a:round/>
                          </a:ln>
                          <a:effectLst/>
                        </wps:spPr>
                        <wps:bodyPr/>
                      </wps:wsp>
                      <wps:wsp>
                        <wps:cNvPr id="52424" name="Shape 52424"/>
                        <wps:cNvSpPr/>
                        <wps:spPr>
                          <a:xfrm>
                            <a:off x="1542009" y="3175"/>
                            <a:ext cx="6350" cy="387350"/>
                          </a:xfrm>
                          <a:custGeom>
                            <a:avLst/>
                            <a:gdLst/>
                            <a:ahLst/>
                            <a:cxnLst/>
                            <a:rect l="0" t="0" r="0" b="0"/>
                            <a:pathLst>
                              <a:path w="6350" h="387350">
                                <a:moveTo>
                                  <a:pt x="3175" y="0"/>
                                </a:moveTo>
                                <a:lnTo>
                                  <a:pt x="6350" y="3175"/>
                                </a:lnTo>
                                <a:lnTo>
                                  <a:pt x="6350" y="384175"/>
                                </a:lnTo>
                                <a:lnTo>
                                  <a:pt x="3175" y="387350"/>
                                </a:lnTo>
                                <a:lnTo>
                                  <a:pt x="0" y="384175"/>
                                </a:lnTo>
                                <a:lnTo>
                                  <a:pt x="0" y="3175"/>
                                </a:lnTo>
                                <a:lnTo>
                                  <a:pt x="3175" y="0"/>
                                </a:lnTo>
                                <a:close/>
                              </a:path>
                            </a:pathLst>
                          </a:custGeom>
                          <a:solidFill>
                            <a:srgbClr val="000000"/>
                          </a:solidFill>
                          <a:ln w="0" cap="rnd">
                            <a:noFill/>
                            <a:round/>
                          </a:ln>
                          <a:effectLst/>
                        </wps:spPr>
                        <wps:bodyPr/>
                      </wps:wsp>
                      <wps:wsp>
                        <wps:cNvPr id="52425" name="Shape 52425"/>
                        <wps:cNvSpPr/>
                        <wps:spPr>
                          <a:xfrm>
                            <a:off x="2313000" y="1125855"/>
                            <a:ext cx="6350" cy="248285"/>
                          </a:xfrm>
                          <a:custGeom>
                            <a:avLst/>
                            <a:gdLst/>
                            <a:ahLst/>
                            <a:cxnLst/>
                            <a:rect l="0" t="0" r="0" b="0"/>
                            <a:pathLst>
                              <a:path w="6350" h="248285">
                                <a:moveTo>
                                  <a:pt x="3175" y="0"/>
                                </a:moveTo>
                                <a:lnTo>
                                  <a:pt x="6350" y="0"/>
                                </a:lnTo>
                                <a:lnTo>
                                  <a:pt x="6350" y="248285"/>
                                </a:lnTo>
                                <a:lnTo>
                                  <a:pt x="3175" y="245110"/>
                                </a:lnTo>
                                <a:lnTo>
                                  <a:pt x="0" y="241935"/>
                                </a:lnTo>
                                <a:lnTo>
                                  <a:pt x="0" y="3175"/>
                                </a:lnTo>
                                <a:lnTo>
                                  <a:pt x="3175" y="0"/>
                                </a:lnTo>
                                <a:close/>
                              </a:path>
                            </a:pathLst>
                          </a:custGeom>
                          <a:solidFill>
                            <a:srgbClr val="000000"/>
                          </a:solidFill>
                          <a:ln w="0" cap="rnd">
                            <a:noFill/>
                            <a:round/>
                          </a:ln>
                          <a:effectLst/>
                        </wps:spPr>
                        <wps:bodyPr/>
                      </wps:wsp>
                      <wps:wsp>
                        <wps:cNvPr id="52426" name="Shape 52426"/>
                        <wps:cNvSpPr/>
                        <wps:spPr>
                          <a:xfrm>
                            <a:off x="2313000" y="880745"/>
                            <a:ext cx="6350" cy="245110"/>
                          </a:xfrm>
                          <a:custGeom>
                            <a:avLst/>
                            <a:gdLst/>
                            <a:ahLst/>
                            <a:cxnLst/>
                            <a:rect l="0" t="0" r="0" b="0"/>
                            <a:pathLst>
                              <a:path w="6350" h="245110">
                                <a:moveTo>
                                  <a:pt x="3175" y="0"/>
                                </a:moveTo>
                                <a:lnTo>
                                  <a:pt x="6350" y="0"/>
                                </a:lnTo>
                                <a:lnTo>
                                  <a:pt x="6350" y="245110"/>
                                </a:lnTo>
                                <a:lnTo>
                                  <a:pt x="3175" y="245110"/>
                                </a:lnTo>
                                <a:lnTo>
                                  <a:pt x="0" y="241935"/>
                                </a:lnTo>
                                <a:lnTo>
                                  <a:pt x="0" y="3175"/>
                                </a:lnTo>
                                <a:lnTo>
                                  <a:pt x="3175" y="0"/>
                                </a:lnTo>
                                <a:close/>
                              </a:path>
                            </a:pathLst>
                          </a:custGeom>
                          <a:solidFill>
                            <a:srgbClr val="000000"/>
                          </a:solidFill>
                          <a:ln w="0" cap="rnd">
                            <a:noFill/>
                            <a:round/>
                          </a:ln>
                          <a:effectLst/>
                        </wps:spPr>
                        <wps:bodyPr/>
                      </wps:wsp>
                      <wps:wsp>
                        <wps:cNvPr id="52427" name="Shape 52427"/>
                        <wps:cNvSpPr/>
                        <wps:spPr>
                          <a:xfrm>
                            <a:off x="2313000" y="635635"/>
                            <a:ext cx="6350" cy="245110"/>
                          </a:xfrm>
                          <a:custGeom>
                            <a:avLst/>
                            <a:gdLst/>
                            <a:ahLst/>
                            <a:cxnLst/>
                            <a:rect l="0" t="0" r="0" b="0"/>
                            <a:pathLst>
                              <a:path w="6350" h="245110">
                                <a:moveTo>
                                  <a:pt x="3175" y="0"/>
                                </a:moveTo>
                                <a:lnTo>
                                  <a:pt x="6350" y="0"/>
                                </a:lnTo>
                                <a:lnTo>
                                  <a:pt x="6350" y="245110"/>
                                </a:lnTo>
                                <a:lnTo>
                                  <a:pt x="3175" y="245110"/>
                                </a:lnTo>
                                <a:lnTo>
                                  <a:pt x="0" y="241935"/>
                                </a:lnTo>
                                <a:lnTo>
                                  <a:pt x="0" y="3175"/>
                                </a:lnTo>
                                <a:lnTo>
                                  <a:pt x="3175" y="0"/>
                                </a:lnTo>
                                <a:close/>
                              </a:path>
                            </a:pathLst>
                          </a:custGeom>
                          <a:solidFill>
                            <a:srgbClr val="000000"/>
                          </a:solidFill>
                          <a:ln w="0" cap="rnd">
                            <a:noFill/>
                            <a:round/>
                          </a:ln>
                          <a:effectLst/>
                        </wps:spPr>
                        <wps:bodyPr/>
                      </wps:wsp>
                      <wps:wsp>
                        <wps:cNvPr id="52428" name="Shape 52428"/>
                        <wps:cNvSpPr/>
                        <wps:spPr>
                          <a:xfrm>
                            <a:off x="2313000" y="390525"/>
                            <a:ext cx="6350" cy="245110"/>
                          </a:xfrm>
                          <a:custGeom>
                            <a:avLst/>
                            <a:gdLst/>
                            <a:ahLst/>
                            <a:cxnLst/>
                            <a:rect l="0" t="0" r="0" b="0"/>
                            <a:pathLst>
                              <a:path w="6350" h="245110">
                                <a:moveTo>
                                  <a:pt x="3175" y="0"/>
                                </a:moveTo>
                                <a:lnTo>
                                  <a:pt x="6350" y="0"/>
                                </a:lnTo>
                                <a:lnTo>
                                  <a:pt x="6350" y="245110"/>
                                </a:lnTo>
                                <a:lnTo>
                                  <a:pt x="3175" y="245110"/>
                                </a:lnTo>
                                <a:lnTo>
                                  <a:pt x="0" y="241935"/>
                                </a:lnTo>
                                <a:lnTo>
                                  <a:pt x="0" y="3175"/>
                                </a:lnTo>
                                <a:lnTo>
                                  <a:pt x="3175" y="0"/>
                                </a:lnTo>
                                <a:close/>
                              </a:path>
                            </a:pathLst>
                          </a:custGeom>
                          <a:solidFill>
                            <a:srgbClr val="000000"/>
                          </a:solidFill>
                          <a:ln w="0" cap="rnd">
                            <a:noFill/>
                            <a:round/>
                          </a:ln>
                          <a:effectLst/>
                        </wps:spPr>
                        <wps:bodyPr/>
                      </wps:wsp>
                      <wps:wsp>
                        <wps:cNvPr id="52429" name="Shape 52429"/>
                        <wps:cNvSpPr/>
                        <wps:spPr>
                          <a:xfrm>
                            <a:off x="2313000" y="0"/>
                            <a:ext cx="6350" cy="390525"/>
                          </a:xfrm>
                          <a:custGeom>
                            <a:avLst/>
                            <a:gdLst/>
                            <a:ahLst/>
                            <a:cxnLst/>
                            <a:rect l="0" t="0" r="0" b="0"/>
                            <a:pathLst>
                              <a:path w="6350" h="390525">
                                <a:moveTo>
                                  <a:pt x="6350" y="0"/>
                                </a:moveTo>
                                <a:lnTo>
                                  <a:pt x="6350" y="390525"/>
                                </a:lnTo>
                                <a:lnTo>
                                  <a:pt x="3175" y="390525"/>
                                </a:lnTo>
                                <a:lnTo>
                                  <a:pt x="0" y="387350"/>
                                </a:lnTo>
                                <a:lnTo>
                                  <a:pt x="0" y="6350"/>
                                </a:lnTo>
                                <a:lnTo>
                                  <a:pt x="6350" y="0"/>
                                </a:lnTo>
                                <a:close/>
                              </a:path>
                            </a:pathLst>
                          </a:custGeom>
                          <a:solidFill>
                            <a:srgbClr val="000000"/>
                          </a:solidFill>
                          <a:ln w="0" cap="rnd">
                            <a:noFill/>
                            <a:round/>
                          </a:ln>
                          <a:effectLst/>
                        </wps:spPr>
                        <wps:bodyPr/>
                      </wps:wsp>
                      <wps:wsp>
                        <wps:cNvPr id="52430" name="Rectangle 52430"/>
                        <wps:cNvSpPr/>
                        <wps:spPr>
                          <a:xfrm>
                            <a:off x="1584367" y="139442"/>
                            <a:ext cx="506392" cy="155904"/>
                          </a:xfrm>
                          <a:prstGeom prst="rect">
                            <a:avLst/>
                          </a:prstGeom>
                          <a:ln>
                            <a:noFill/>
                          </a:ln>
                        </wps:spPr>
                        <wps:txbx>
                          <w:txbxContent>
                            <w:p w14:paraId="501F61D0" w14:textId="77777777" w:rsidR="00190247" w:rsidRDefault="00190247" w:rsidP="00190247">
                              <w:pPr>
                                <w:spacing w:after="160" w:line="259" w:lineRule="auto"/>
                                <w:ind w:left="0"/>
                              </w:pPr>
                              <w:r>
                                <w:rPr>
                                  <w:rFonts w:ascii="Arial" w:eastAsia="Arial" w:hAnsi="Arial" w:cs="Arial"/>
                                  <w:b/>
                                  <w:color w:val="00155B"/>
                                </w:rPr>
                                <w:t>Körtid</w:t>
                              </w:r>
                            </w:p>
                          </w:txbxContent>
                        </wps:txbx>
                        <wps:bodyPr horzOverflow="overflow" vert="horz" lIns="0" tIns="0" rIns="0" bIns="0" rtlCol="0">
                          <a:noAutofit/>
                        </wps:bodyPr>
                      </wps:wsp>
                      <wps:wsp>
                        <wps:cNvPr id="52431" name="Rectangle 52431"/>
                        <wps:cNvSpPr/>
                        <wps:spPr>
                          <a:xfrm>
                            <a:off x="836384" y="129917"/>
                            <a:ext cx="817018" cy="155904"/>
                          </a:xfrm>
                          <a:prstGeom prst="rect">
                            <a:avLst/>
                          </a:prstGeom>
                          <a:ln>
                            <a:noFill/>
                          </a:ln>
                        </wps:spPr>
                        <wps:txbx>
                          <w:txbxContent>
                            <w:p w14:paraId="5EF83FA1" w14:textId="77777777" w:rsidR="00190247" w:rsidRDefault="00190247" w:rsidP="00190247">
                              <w:pPr>
                                <w:spacing w:after="160" w:line="259" w:lineRule="auto"/>
                                <w:ind w:left="0"/>
                              </w:pPr>
                              <w:r>
                                <w:rPr>
                                  <w:rFonts w:ascii="Arial" w:eastAsia="Arial" w:hAnsi="Arial" w:cs="Arial"/>
                                  <w:b/>
                                  <w:color w:val="00155B"/>
                                </w:rPr>
                                <w:t>Förväntad MV</w:t>
                              </w:r>
                            </w:p>
                          </w:txbxContent>
                        </wps:txbx>
                        <wps:bodyPr horzOverflow="overflow" vert="horz" lIns="0" tIns="0" rIns="0" bIns="0" rtlCol="0">
                          <a:noAutofit/>
                        </wps:bodyPr>
                      </wps:wsp>
                      <wps:wsp>
                        <wps:cNvPr id="52432" name="Rectangle 52432"/>
                        <wps:cNvSpPr/>
                        <wps:spPr>
                          <a:xfrm>
                            <a:off x="813363" y="215642"/>
                            <a:ext cx="259615" cy="155904"/>
                          </a:xfrm>
                          <a:prstGeom prst="rect">
                            <a:avLst/>
                          </a:prstGeom>
                          <a:ln>
                            <a:noFill/>
                          </a:ln>
                        </wps:spPr>
                        <wps:txbx>
                          <w:txbxContent>
                            <w:p w14:paraId="74ADDFDF" w14:textId="77777777" w:rsidR="00190247" w:rsidRDefault="00190247" w:rsidP="00190247">
                              <w:pPr>
                                <w:spacing w:after="160" w:line="259" w:lineRule="auto"/>
                                <w:ind w:left="0"/>
                              </w:pPr>
                            </w:p>
                          </w:txbxContent>
                        </wps:txbx>
                        <wps:bodyPr horzOverflow="overflow" vert="horz" lIns="0" tIns="0" rIns="0" bIns="0" rtlCol="0">
                          <a:noAutofit/>
                        </wps:bodyPr>
                      </wps:wsp>
                      <wps:wsp>
                        <wps:cNvPr id="52433" name="Rectangle 52433"/>
                        <wps:cNvSpPr/>
                        <wps:spPr>
                          <a:xfrm>
                            <a:off x="42358" y="63242"/>
                            <a:ext cx="381061" cy="155904"/>
                          </a:xfrm>
                          <a:prstGeom prst="rect">
                            <a:avLst/>
                          </a:prstGeom>
                          <a:ln>
                            <a:noFill/>
                          </a:ln>
                        </wps:spPr>
                        <wps:txbx>
                          <w:txbxContent>
                            <w:p w14:paraId="4D726CCA" w14:textId="77777777" w:rsidR="00190247" w:rsidRDefault="00190247" w:rsidP="00190247">
                              <w:pPr>
                                <w:spacing w:after="160" w:line="259" w:lineRule="auto"/>
                                <w:ind w:left="0"/>
                              </w:pPr>
                              <w:r>
                                <w:rPr>
                                  <w:rFonts w:ascii="Arial" w:eastAsia="Arial" w:hAnsi="Arial" w:cs="Arial"/>
                                  <w:b/>
                                  <w:color w:val="00155B"/>
                                </w:rPr>
                                <w:t>Flow</w:t>
                              </w:r>
                            </w:p>
                          </w:txbxContent>
                        </wps:txbx>
                        <wps:bodyPr horzOverflow="overflow" vert="horz" lIns="0" tIns="0" rIns="0" bIns="0" rtlCol="0">
                          <a:noAutofit/>
                        </wps:bodyPr>
                      </wps:wsp>
                      <wps:wsp>
                        <wps:cNvPr id="52434" name="Rectangle 52434"/>
                        <wps:cNvSpPr/>
                        <wps:spPr>
                          <a:xfrm>
                            <a:off x="42358" y="215642"/>
                            <a:ext cx="938126" cy="155904"/>
                          </a:xfrm>
                          <a:prstGeom prst="rect">
                            <a:avLst/>
                          </a:prstGeom>
                          <a:ln>
                            <a:noFill/>
                          </a:ln>
                        </wps:spPr>
                        <wps:txbx>
                          <w:txbxContent>
                            <w:p w14:paraId="39C4681C" w14:textId="77777777" w:rsidR="00190247" w:rsidRDefault="00190247" w:rsidP="00190247">
                              <w:pPr>
                                <w:spacing w:after="160" w:line="259" w:lineRule="auto"/>
                                <w:ind w:left="0"/>
                              </w:pPr>
                              <w:r>
                                <w:rPr>
                                  <w:rFonts w:ascii="Arial" w:eastAsia="Arial" w:hAnsi="Arial" w:cs="Arial"/>
                                  <w:b/>
                                  <w:color w:val="00155B"/>
                                </w:rPr>
                                <w:t>systemmodell</w:t>
                              </w:r>
                            </w:p>
                          </w:txbxContent>
                        </wps:txbx>
                        <wps:bodyPr horzOverflow="overflow" vert="horz" lIns="0" tIns="0" rIns="0" bIns="0" rtlCol="0">
                          <a:noAutofit/>
                        </wps:bodyPr>
                      </wps:wsp>
                      <wps:wsp>
                        <wps:cNvPr id="247903" name="Rectangle 247903"/>
                        <wps:cNvSpPr/>
                        <wps:spPr>
                          <a:xfrm>
                            <a:off x="1584367" y="460484"/>
                            <a:ext cx="439995" cy="336866"/>
                          </a:xfrm>
                          <a:prstGeom prst="rect">
                            <a:avLst/>
                          </a:prstGeom>
                          <a:ln>
                            <a:noFill/>
                          </a:ln>
                        </wps:spPr>
                        <wps:txbx>
                          <w:txbxContent>
                            <w:p w14:paraId="3EDAD523" w14:textId="77777777" w:rsidR="00190247" w:rsidRDefault="00190247" w:rsidP="00190247">
                              <w:pPr>
                                <w:spacing w:after="160" w:line="259" w:lineRule="auto"/>
                                <w:ind w:left="0" w:right="432"/>
                              </w:pPr>
                              <w:r>
                                <w:rPr>
                                  <w:sz w:val="18"/>
                                </w:rPr>
                                <w:t>60 min</w:t>
                              </w:r>
                            </w:p>
                          </w:txbxContent>
                        </wps:txbx>
                        <wps:bodyPr horzOverflow="overflow" vert="horz" lIns="0" tIns="0" rIns="0" bIns="0" rtlCol="0">
                          <a:noAutofit/>
                        </wps:bodyPr>
                      </wps:wsp>
                      <wps:wsp>
                        <wps:cNvPr id="247904" name="Rectangle 247904"/>
                        <wps:cNvSpPr/>
                        <wps:spPr>
                          <a:xfrm>
                            <a:off x="1711468" y="460498"/>
                            <a:ext cx="290204" cy="141378"/>
                          </a:xfrm>
                          <a:prstGeom prst="rect">
                            <a:avLst/>
                          </a:prstGeom>
                          <a:ln>
                            <a:noFill/>
                          </a:ln>
                        </wps:spPr>
                        <wps:txbx>
                          <w:txbxContent>
                            <w:p w14:paraId="6C2F66D2" w14:textId="77777777" w:rsidR="00190247" w:rsidRDefault="00190247" w:rsidP="00190247">
                              <w:pPr>
                                <w:spacing w:after="160" w:line="259" w:lineRule="auto"/>
                                <w:ind w:left="0"/>
                              </w:pPr>
                              <w:r>
                                <w:rPr>
                                  <w:sz w:val="18"/>
                                </w:rPr>
                                <w:t xml:space="preserve"> min</w:t>
                              </w:r>
                            </w:p>
                          </w:txbxContent>
                        </wps:txbx>
                        <wps:bodyPr horzOverflow="overflow" vert="horz" lIns="0" tIns="0" rIns="0" bIns="0" rtlCol="0">
                          <a:noAutofit/>
                        </wps:bodyPr>
                      </wps:wsp>
                      <wps:wsp>
                        <wps:cNvPr id="247901" name="Rectangle 247901"/>
                        <wps:cNvSpPr/>
                        <wps:spPr>
                          <a:xfrm>
                            <a:off x="813368" y="460498"/>
                            <a:ext cx="91211" cy="141378"/>
                          </a:xfrm>
                          <a:prstGeom prst="rect">
                            <a:avLst/>
                          </a:prstGeom>
                          <a:ln>
                            <a:noFill/>
                          </a:ln>
                        </wps:spPr>
                        <wps:txbx>
                          <w:txbxContent>
                            <w:p w14:paraId="71886E96" w14:textId="77777777" w:rsidR="00190247" w:rsidRDefault="00190247" w:rsidP="00190247">
                              <w:pPr>
                                <w:spacing w:after="160" w:line="259" w:lineRule="auto"/>
                                <w:ind w:left="0"/>
                              </w:pPr>
                              <w:r>
                                <w:rPr>
                                  <w:sz w:val="18"/>
                                </w:rPr>
                                <w:t>&gt;</w:t>
                              </w:r>
                            </w:p>
                          </w:txbxContent>
                        </wps:txbx>
                        <wps:bodyPr horzOverflow="overflow" vert="horz" lIns="0" tIns="0" rIns="0" bIns="0" rtlCol="0">
                          <a:noAutofit/>
                        </wps:bodyPr>
                      </wps:wsp>
                      <wps:wsp>
                        <wps:cNvPr id="247902" name="Rectangle 247902"/>
                        <wps:cNvSpPr/>
                        <wps:spPr>
                          <a:xfrm>
                            <a:off x="881948" y="460476"/>
                            <a:ext cx="594333" cy="453917"/>
                          </a:xfrm>
                          <a:prstGeom prst="rect">
                            <a:avLst/>
                          </a:prstGeom>
                          <a:ln>
                            <a:noFill/>
                          </a:ln>
                        </wps:spPr>
                        <wps:txbx>
                          <w:txbxContent>
                            <w:p w14:paraId="1A076AB4" w14:textId="77777777" w:rsidR="00190247" w:rsidRDefault="00190247" w:rsidP="00190247">
                              <w:pPr>
                                <w:spacing w:after="160" w:line="259" w:lineRule="auto"/>
                                <w:ind w:left="0" w:right="267"/>
                              </w:pPr>
                              <w:r>
                                <w:rPr>
                                  <w:sz w:val="18"/>
                                </w:rPr>
                                <w:t xml:space="preserve"> 4 l/min</w:t>
                              </w:r>
                            </w:p>
                          </w:txbxContent>
                        </wps:txbx>
                        <wps:bodyPr horzOverflow="overflow" vert="horz" lIns="0" tIns="0" rIns="0" bIns="0" rtlCol="0">
                          <a:noAutofit/>
                        </wps:bodyPr>
                      </wps:wsp>
                      <wps:wsp>
                        <wps:cNvPr id="52437" name="Rectangle 52437"/>
                        <wps:cNvSpPr/>
                        <wps:spPr>
                          <a:xfrm>
                            <a:off x="22100" y="460498"/>
                            <a:ext cx="752079" cy="395380"/>
                          </a:xfrm>
                          <a:prstGeom prst="rect">
                            <a:avLst/>
                          </a:prstGeom>
                          <a:ln>
                            <a:noFill/>
                          </a:ln>
                        </wps:spPr>
                        <wps:txbx>
                          <w:txbxContent>
                            <w:p w14:paraId="299538C2" w14:textId="77777777" w:rsidR="00190247" w:rsidRDefault="00190247" w:rsidP="00190247">
                              <w:pPr>
                                <w:spacing w:after="160" w:line="259" w:lineRule="auto"/>
                                <w:ind w:left="142" w:right="583"/>
                                <w:rPr>
                                  <w:sz w:val="18"/>
                                </w:rPr>
                              </w:pPr>
                              <w:r>
                                <w:rPr>
                                  <w:sz w:val="18"/>
                                </w:rPr>
                                <w:t xml:space="preserve">Flow-i s/n </w:t>
                              </w:r>
                            </w:p>
                            <w:p w14:paraId="5CAF3B3F" w14:textId="77777777" w:rsidR="00190247" w:rsidRDefault="00190247" w:rsidP="00190247">
                              <w:pPr>
                                <w:spacing w:after="160" w:line="259" w:lineRule="auto"/>
                                <w:ind w:left="142" w:right="583"/>
                              </w:pPr>
                              <w:r>
                                <w:rPr>
                                  <w:sz w:val="18"/>
                                </w:rPr>
                                <w:t>&lt; 20 000</w:t>
                              </w:r>
                            </w:p>
                          </w:txbxContent>
                        </wps:txbx>
                        <wps:bodyPr horzOverflow="overflow" vert="horz" lIns="0" tIns="0" rIns="0" bIns="0" rtlCol="0">
                          <a:noAutofit/>
                        </wps:bodyPr>
                      </wps:wsp>
                      <wps:wsp>
                        <wps:cNvPr id="52438" name="Rectangle 52438"/>
                        <wps:cNvSpPr/>
                        <wps:spPr>
                          <a:xfrm>
                            <a:off x="42368" y="597659"/>
                            <a:ext cx="476428" cy="141378"/>
                          </a:xfrm>
                          <a:prstGeom prst="rect">
                            <a:avLst/>
                          </a:prstGeom>
                          <a:ln>
                            <a:noFill/>
                          </a:ln>
                        </wps:spPr>
                        <wps:txbx>
                          <w:txbxContent>
                            <w:p w14:paraId="4980D8BF" w14:textId="77777777" w:rsidR="00190247" w:rsidRDefault="00190247" w:rsidP="00190247">
                              <w:pPr>
                                <w:spacing w:after="160" w:line="259" w:lineRule="auto"/>
                                <w:ind w:left="0"/>
                              </w:pPr>
                            </w:p>
                          </w:txbxContent>
                        </wps:txbx>
                        <wps:bodyPr horzOverflow="overflow" vert="horz" lIns="0" tIns="0" rIns="0" bIns="0" rtlCol="0">
                          <a:noAutofit/>
                        </wps:bodyPr>
                      </wps:wsp>
                      <wps:wsp>
                        <wps:cNvPr id="247909" name="Rectangle 247909"/>
                        <wps:cNvSpPr/>
                        <wps:spPr>
                          <a:xfrm>
                            <a:off x="1583037" y="705601"/>
                            <a:ext cx="541644" cy="387407"/>
                          </a:xfrm>
                          <a:prstGeom prst="rect">
                            <a:avLst/>
                          </a:prstGeom>
                          <a:ln>
                            <a:noFill/>
                          </a:ln>
                        </wps:spPr>
                        <wps:txbx>
                          <w:txbxContent>
                            <w:p w14:paraId="6F07F0B3" w14:textId="77777777" w:rsidR="00190247" w:rsidRDefault="00190247" w:rsidP="00190247">
                              <w:pPr>
                                <w:spacing w:after="160" w:line="259" w:lineRule="auto"/>
                                <w:ind w:left="0" w:right="566"/>
                              </w:pPr>
                              <w:r>
                                <w:rPr>
                                  <w:sz w:val="18"/>
                                </w:rPr>
                                <w:t>110 min</w:t>
                              </w:r>
                            </w:p>
                          </w:txbxContent>
                        </wps:txbx>
                        <wps:bodyPr horzOverflow="overflow" vert="horz" lIns="0" tIns="0" rIns="0" bIns="0" rtlCol="0">
                          <a:noAutofit/>
                        </wps:bodyPr>
                      </wps:wsp>
                      <wps:wsp>
                        <wps:cNvPr id="247910" name="Rectangle 247910"/>
                        <wps:cNvSpPr/>
                        <wps:spPr>
                          <a:xfrm>
                            <a:off x="1717371" y="696078"/>
                            <a:ext cx="290204" cy="141378"/>
                          </a:xfrm>
                          <a:prstGeom prst="rect">
                            <a:avLst/>
                          </a:prstGeom>
                          <a:ln>
                            <a:noFill/>
                          </a:ln>
                        </wps:spPr>
                        <wps:txbx>
                          <w:txbxContent>
                            <w:p w14:paraId="1EA9F0A6" w14:textId="77777777" w:rsidR="00190247" w:rsidRDefault="00190247" w:rsidP="00190247">
                              <w:pPr>
                                <w:spacing w:after="160" w:line="259" w:lineRule="auto"/>
                                <w:ind w:left="0"/>
                              </w:pPr>
                              <w:r>
                                <w:rPr>
                                  <w:sz w:val="18"/>
                                </w:rPr>
                                <w:t xml:space="preserve"> min</w:t>
                              </w:r>
                            </w:p>
                          </w:txbxContent>
                        </wps:txbx>
                        <wps:bodyPr horzOverflow="overflow" vert="horz" lIns="0" tIns="0" rIns="0" bIns="0" rtlCol="0">
                          <a:noAutofit/>
                        </wps:bodyPr>
                      </wps:wsp>
                      <wps:wsp>
                        <wps:cNvPr id="247907" name="Rectangle 247907"/>
                        <wps:cNvSpPr/>
                        <wps:spPr>
                          <a:xfrm>
                            <a:off x="813379" y="705603"/>
                            <a:ext cx="91211" cy="141378"/>
                          </a:xfrm>
                          <a:prstGeom prst="rect">
                            <a:avLst/>
                          </a:prstGeom>
                          <a:ln>
                            <a:noFill/>
                          </a:ln>
                        </wps:spPr>
                        <wps:txbx>
                          <w:txbxContent>
                            <w:p w14:paraId="7881E040" w14:textId="77777777" w:rsidR="00190247" w:rsidRDefault="00190247" w:rsidP="00190247">
                              <w:pPr>
                                <w:spacing w:after="160" w:line="259" w:lineRule="auto"/>
                                <w:ind w:left="0"/>
                              </w:pPr>
                              <w:r>
                                <w:rPr>
                                  <w:sz w:val="18"/>
                                </w:rPr>
                                <w:t>&lt;</w:t>
                              </w:r>
                            </w:p>
                          </w:txbxContent>
                        </wps:txbx>
                        <wps:bodyPr horzOverflow="overflow" vert="horz" lIns="0" tIns="0" rIns="0" bIns="0" rtlCol="0">
                          <a:noAutofit/>
                        </wps:bodyPr>
                      </wps:wsp>
                      <wps:wsp>
                        <wps:cNvPr id="247908" name="Rectangle 247908"/>
                        <wps:cNvSpPr/>
                        <wps:spPr>
                          <a:xfrm>
                            <a:off x="881959" y="705603"/>
                            <a:ext cx="501359" cy="141378"/>
                          </a:xfrm>
                          <a:prstGeom prst="rect">
                            <a:avLst/>
                          </a:prstGeom>
                          <a:ln>
                            <a:noFill/>
                          </a:ln>
                        </wps:spPr>
                        <wps:txbx>
                          <w:txbxContent>
                            <w:p w14:paraId="2984F030" w14:textId="77777777" w:rsidR="00190247" w:rsidRDefault="00190247" w:rsidP="00190247">
                              <w:pPr>
                                <w:spacing w:after="160" w:line="259" w:lineRule="auto"/>
                                <w:ind w:left="0" w:right="167"/>
                              </w:pPr>
                              <w:r>
                                <w:rPr>
                                  <w:sz w:val="18"/>
                                </w:rPr>
                                <w:t xml:space="preserve"> 4 l/min</w:t>
                              </w:r>
                            </w:p>
                          </w:txbxContent>
                        </wps:txbx>
                        <wps:bodyPr horzOverflow="overflow" vert="horz" lIns="0" tIns="0" rIns="0" bIns="0" rtlCol="0">
                          <a:noAutofit/>
                        </wps:bodyPr>
                      </wps:wsp>
                      <wps:wsp>
                        <wps:cNvPr id="247913" name="Rectangle 247913"/>
                        <wps:cNvSpPr/>
                        <wps:spPr>
                          <a:xfrm>
                            <a:off x="1584367" y="950708"/>
                            <a:ext cx="384541" cy="205094"/>
                          </a:xfrm>
                          <a:prstGeom prst="rect">
                            <a:avLst/>
                          </a:prstGeom>
                          <a:ln>
                            <a:noFill/>
                          </a:ln>
                        </wps:spPr>
                        <wps:txbx>
                          <w:txbxContent>
                            <w:p w14:paraId="6BFF1B81" w14:textId="77777777" w:rsidR="00190247" w:rsidRDefault="00190247" w:rsidP="00190247">
                              <w:pPr>
                                <w:spacing w:after="160" w:line="259" w:lineRule="auto"/>
                                <w:ind w:left="0" w:right="293"/>
                              </w:pPr>
                              <w:r>
                                <w:rPr>
                                  <w:sz w:val="18"/>
                                </w:rPr>
                                <w:t>20 min</w:t>
                              </w:r>
                            </w:p>
                          </w:txbxContent>
                        </wps:txbx>
                        <wps:bodyPr horzOverflow="overflow" vert="horz" lIns="0" tIns="0" rIns="0" bIns="0" rtlCol="0">
                          <a:noAutofit/>
                        </wps:bodyPr>
                      </wps:wsp>
                      <wps:wsp>
                        <wps:cNvPr id="247914" name="Rectangle 247914"/>
                        <wps:cNvSpPr/>
                        <wps:spPr>
                          <a:xfrm>
                            <a:off x="1711480" y="950708"/>
                            <a:ext cx="290204" cy="141378"/>
                          </a:xfrm>
                          <a:prstGeom prst="rect">
                            <a:avLst/>
                          </a:prstGeom>
                          <a:ln>
                            <a:noFill/>
                          </a:ln>
                        </wps:spPr>
                        <wps:txbx>
                          <w:txbxContent>
                            <w:p w14:paraId="34CF1B4D" w14:textId="77777777" w:rsidR="00190247" w:rsidRDefault="00190247" w:rsidP="00190247">
                              <w:pPr>
                                <w:spacing w:after="160" w:line="259" w:lineRule="auto"/>
                                <w:ind w:left="0"/>
                              </w:pPr>
                              <w:r>
                                <w:rPr>
                                  <w:sz w:val="18"/>
                                </w:rPr>
                                <w:t xml:space="preserve"> min</w:t>
                              </w:r>
                            </w:p>
                          </w:txbxContent>
                        </wps:txbx>
                        <wps:bodyPr horzOverflow="overflow" vert="horz" lIns="0" tIns="0" rIns="0" bIns="0" rtlCol="0">
                          <a:noAutofit/>
                        </wps:bodyPr>
                      </wps:wsp>
                      <wps:wsp>
                        <wps:cNvPr id="247911" name="Rectangle 247911"/>
                        <wps:cNvSpPr/>
                        <wps:spPr>
                          <a:xfrm>
                            <a:off x="813379" y="950693"/>
                            <a:ext cx="640803" cy="322152"/>
                          </a:xfrm>
                          <a:prstGeom prst="rect">
                            <a:avLst/>
                          </a:prstGeom>
                          <a:ln>
                            <a:noFill/>
                          </a:ln>
                        </wps:spPr>
                        <wps:txbx>
                          <w:txbxContent>
                            <w:p w14:paraId="08572122" w14:textId="77777777" w:rsidR="00190247" w:rsidRDefault="00190247" w:rsidP="00190247">
                              <w:pPr>
                                <w:spacing w:after="160" w:line="259" w:lineRule="auto"/>
                                <w:ind w:left="0"/>
                              </w:pPr>
                              <w:r>
                                <w:rPr>
                                  <w:sz w:val="18"/>
                                </w:rPr>
                                <w:t>&gt;</w:t>
                              </w:r>
                            </w:p>
                          </w:txbxContent>
                        </wps:txbx>
                        <wps:bodyPr horzOverflow="overflow" vert="horz" lIns="0" tIns="0" rIns="0" bIns="0" rtlCol="0">
                          <a:noAutofit/>
                        </wps:bodyPr>
                      </wps:wsp>
                      <wps:wsp>
                        <wps:cNvPr id="247912" name="Rectangle 247912"/>
                        <wps:cNvSpPr/>
                        <wps:spPr>
                          <a:xfrm>
                            <a:off x="881959" y="950708"/>
                            <a:ext cx="501359" cy="141378"/>
                          </a:xfrm>
                          <a:prstGeom prst="rect">
                            <a:avLst/>
                          </a:prstGeom>
                          <a:ln>
                            <a:noFill/>
                          </a:ln>
                        </wps:spPr>
                        <wps:txbx>
                          <w:txbxContent>
                            <w:p w14:paraId="119EC5C2" w14:textId="77777777" w:rsidR="00190247" w:rsidRDefault="00190247" w:rsidP="00190247">
                              <w:pPr>
                                <w:spacing w:after="160" w:line="259" w:lineRule="auto"/>
                                <w:ind w:left="0" w:right="167"/>
                              </w:pPr>
                              <w:r>
                                <w:rPr>
                                  <w:sz w:val="18"/>
                                </w:rPr>
                                <w:t xml:space="preserve"> 4 l/min</w:t>
                              </w:r>
                            </w:p>
                          </w:txbxContent>
                        </wps:txbx>
                        <wps:bodyPr horzOverflow="overflow" vert="horz" lIns="0" tIns="0" rIns="0" bIns="0" rtlCol="0">
                          <a:noAutofit/>
                        </wps:bodyPr>
                      </wps:wsp>
                      <wps:wsp>
                        <wps:cNvPr id="52443" name="Rectangle 52443"/>
                        <wps:cNvSpPr/>
                        <wps:spPr>
                          <a:xfrm>
                            <a:off x="42380" y="950707"/>
                            <a:ext cx="800380" cy="358713"/>
                          </a:xfrm>
                          <a:prstGeom prst="rect">
                            <a:avLst/>
                          </a:prstGeom>
                          <a:ln>
                            <a:noFill/>
                          </a:ln>
                        </wps:spPr>
                        <wps:txbx>
                          <w:txbxContent>
                            <w:p w14:paraId="131563FE" w14:textId="77777777" w:rsidR="00190247" w:rsidRDefault="00190247" w:rsidP="00190247">
                              <w:pPr>
                                <w:spacing w:after="160" w:line="259" w:lineRule="auto"/>
                                <w:ind w:left="0"/>
                                <w:rPr>
                                  <w:sz w:val="18"/>
                                </w:rPr>
                              </w:pPr>
                              <w:r>
                                <w:rPr>
                                  <w:sz w:val="18"/>
                                </w:rPr>
                                <w:t xml:space="preserve">Flow-i s/n </w:t>
                              </w:r>
                            </w:p>
                            <w:p w14:paraId="36A9C9D0" w14:textId="77777777" w:rsidR="00190247" w:rsidRDefault="00190247" w:rsidP="00190247">
                              <w:pPr>
                                <w:spacing w:after="160" w:line="259" w:lineRule="auto"/>
                                <w:ind w:left="0"/>
                              </w:pPr>
                              <w:r>
                                <w:rPr>
                                  <w:sz w:val="18"/>
                                </w:rPr>
                                <w:t>&gt; 20 000</w:t>
                              </w:r>
                            </w:p>
                          </w:txbxContent>
                        </wps:txbx>
                        <wps:bodyPr horzOverflow="overflow" vert="horz" lIns="0" tIns="0" rIns="0" bIns="0" rtlCol="0">
                          <a:noAutofit/>
                        </wps:bodyPr>
                      </wps:wsp>
                      <wps:wsp>
                        <wps:cNvPr id="52444" name="Rectangle 52444"/>
                        <wps:cNvSpPr/>
                        <wps:spPr>
                          <a:xfrm>
                            <a:off x="42380" y="1087868"/>
                            <a:ext cx="476428" cy="141378"/>
                          </a:xfrm>
                          <a:prstGeom prst="rect">
                            <a:avLst/>
                          </a:prstGeom>
                          <a:ln>
                            <a:noFill/>
                          </a:ln>
                        </wps:spPr>
                        <wps:txbx>
                          <w:txbxContent>
                            <w:p w14:paraId="2AAFEF6E" w14:textId="77777777" w:rsidR="00190247" w:rsidRDefault="00190247" w:rsidP="00190247">
                              <w:pPr>
                                <w:spacing w:after="160" w:line="259" w:lineRule="auto"/>
                                <w:ind w:left="0"/>
                              </w:pPr>
                            </w:p>
                          </w:txbxContent>
                        </wps:txbx>
                        <wps:bodyPr horzOverflow="overflow" vert="horz" lIns="0" tIns="0" rIns="0" bIns="0" rtlCol="0">
                          <a:noAutofit/>
                        </wps:bodyPr>
                      </wps:wsp>
                      <wps:wsp>
                        <wps:cNvPr id="247917" name="Rectangle 247917"/>
                        <wps:cNvSpPr/>
                        <wps:spPr>
                          <a:xfrm>
                            <a:off x="1583037" y="1192363"/>
                            <a:ext cx="375700" cy="336499"/>
                          </a:xfrm>
                          <a:prstGeom prst="rect">
                            <a:avLst/>
                          </a:prstGeom>
                          <a:ln>
                            <a:noFill/>
                          </a:ln>
                        </wps:spPr>
                        <wps:txbx>
                          <w:txbxContent>
                            <w:p w14:paraId="3A8111A6" w14:textId="77777777" w:rsidR="00190247" w:rsidRDefault="00190247" w:rsidP="00190247">
                              <w:pPr>
                                <w:spacing w:after="160" w:line="259" w:lineRule="auto"/>
                                <w:ind w:left="0" w:right="270"/>
                              </w:pPr>
                              <w:r>
                                <w:rPr>
                                  <w:sz w:val="18"/>
                                </w:rPr>
                                <w:t>60 min</w:t>
                              </w:r>
                            </w:p>
                          </w:txbxContent>
                        </wps:txbx>
                        <wps:bodyPr horzOverflow="overflow" vert="horz" lIns="0" tIns="0" rIns="0" bIns="0" rtlCol="0">
                          <a:noAutofit/>
                        </wps:bodyPr>
                      </wps:wsp>
                      <wps:wsp>
                        <wps:cNvPr id="247918" name="Rectangle 247918"/>
                        <wps:cNvSpPr/>
                        <wps:spPr>
                          <a:xfrm>
                            <a:off x="1711491" y="1195814"/>
                            <a:ext cx="290204" cy="141378"/>
                          </a:xfrm>
                          <a:prstGeom prst="rect">
                            <a:avLst/>
                          </a:prstGeom>
                          <a:ln>
                            <a:noFill/>
                          </a:ln>
                        </wps:spPr>
                        <wps:txbx>
                          <w:txbxContent>
                            <w:p w14:paraId="048EDA1C" w14:textId="77777777" w:rsidR="00190247" w:rsidRDefault="00190247" w:rsidP="00190247">
                              <w:pPr>
                                <w:spacing w:after="160" w:line="259" w:lineRule="auto"/>
                                <w:ind w:left="0"/>
                              </w:pPr>
                              <w:r>
                                <w:rPr>
                                  <w:sz w:val="18"/>
                                </w:rPr>
                                <w:t xml:space="preserve"> min</w:t>
                              </w:r>
                            </w:p>
                          </w:txbxContent>
                        </wps:txbx>
                        <wps:bodyPr horzOverflow="overflow" vert="horz" lIns="0" tIns="0" rIns="0" bIns="0" rtlCol="0">
                          <a:noAutofit/>
                        </wps:bodyPr>
                      </wps:wsp>
                      <wps:wsp>
                        <wps:cNvPr id="247915" name="Rectangle 247915"/>
                        <wps:cNvSpPr/>
                        <wps:spPr>
                          <a:xfrm>
                            <a:off x="813390" y="1195814"/>
                            <a:ext cx="91211" cy="141378"/>
                          </a:xfrm>
                          <a:prstGeom prst="rect">
                            <a:avLst/>
                          </a:prstGeom>
                          <a:ln>
                            <a:noFill/>
                          </a:ln>
                        </wps:spPr>
                        <wps:txbx>
                          <w:txbxContent>
                            <w:p w14:paraId="77521E9D" w14:textId="77777777" w:rsidR="00190247" w:rsidRDefault="00190247" w:rsidP="00190247">
                              <w:pPr>
                                <w:spacing w:after="160" w:line="259" w:lineRule="auto"/>
                                <w:ind w:left="0"/>
                              </w:pPr>
                              <w:r>
                                <w:rPr>
                                  <w:sz w:val="18"/>
                                </w:rPr>
                                <w:t>&lt;</w:t>
                              </w:r>
                            </w:p>
                          </w:txbxContent>
                        </wps:txbx>
                        <wps:bodyPr horzOverflow="overflow" vert="horz" lIns="0" tIns="0" rIns="0" bIns="0" rtlCol="0">
                          <a:noAutofit/>
                        </wps:bodyPr>
                      </wps:wsp>
                      <wps:wsp>
                        <wps:cNvPr id="247916" name="Rectangle 247916"/>
                        <wps:cNvSpPr/>
                        <wps:spPr>
                          <a:xfrm>
                            <a:off x="881971" y="1195795"/>
                            <a:ext cx="501359" cy="333082"/>
                          </a:xfrm>
                          <a:prstGeom prst="rect">
                            <a:avLst/>
                          </a:prstGeom>
                          <a:ln>
                            <a:noFill/>
                          </a:ln>
                        </wps:spPr>
                        <wps:txbx>
                          <w:txbxContent>
                            <w:p w14:paraId="246D60F4" w14:textId="77777777" w:rsidR="00190247" w:rsidRDefault="00190247" w:rsidP="00190247">
                              <w:pPr>
                                <w:spacing w:after="160" w:line="259" w:lineRule="auto"/>
                                <w:ind w:left="0" w:right="308"/>
                              </w:pPr>
                              <w:r>
                                <w:rPr>
                                  <w:sz w:val="18"/>
                                </w:rPr>
                                <w:t xml:space="preserve"> 4 l/min</w:t>
                              </w:r>
                            </w:p>
                          </w:txbxContent>
                        </wps:txbx>
                        <wps:bodyPr horzOverflow="overflow" vert="horz" lIns="0" tIns="0" rIns="0" bIns="0" rtlCol="0">
                          <a:noAutofit/>
                        </wps:bodyPr>
                      </wps:wsp>
                    </wpg:wgp>
                  </a:graphicData>
                </a:graphic>
              </wp:inline>
            </w:drawing>
          </mc:Choice>
          <mc:Fallback xmlns:arto="http://schemas.microsoft.com/office/word/2006/arto">
            <w:pict>
              <v:group w14:anchorId="14D51AAC" id="Group 249013" o:spid="_x0000_s1026" style="width:302.25pt;height:120.4pt;mso-position-horizontal-relative:char;mso-position-vertical-relative:line" coordsize="23193,15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">
                <v:shape id="Shape 52396" o:spid="_x0000_s1027" style="position:absolute;top:13677;width:7741;height:64;visibility:visible;mso-wrap-style:square;v-text-anchor:top" coordsize="774179,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" path="m6350,l771004,r3175,3175l774179,6350,,6350,3175,3175,6350,xe" fillcolor="black" stroked="f" strokeweight="0">
                  <v:stroke endcap="round"/>
                  <v:path arrowok="t" textboxrect="0,0,774179,6350"/>
                </v:shape>
                <v:shape id="Shape 52397" o:spid="_x0000_s1028" style="position:absolute;left:7741;top:13677;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" path="m3175,l767829,r3175,3175l771004,6350,,6350,,3175,3175,xe" fillcolor="black" stroked="f" strokeweight="0">
                  <v:stroke endcap="round"/>
                  <v:path arrowok="t" textboxrect="0,0,771004,6350"/>
                </v:shape>
                <v:shape id="Shape 52398" o:spid="_x0000_s1029" style="position:absolute;left:15451;top:13677;width:7742;height:64;visibility:visible;mso-wrap-style:square;v-text-anchor:top" coordsize="774167,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" path="m3175,l767817,r6350,6350l,6350,,3175,3175,xe" fillcolor="black" stroked="f" strokeweight="0">
                  <v:stroke endcap="round"/>
                  <v:path arrowok="t" textboxrect="0,0,774167,6350"/>
                </v:shape>
                <v:shape id="Shape 52399" o:spid="_x0000_s1030" style="position:absolute;left:7741;top:11226;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" path="m3175,l767829,r3175,3175l767829,6350r-764654,l,3175,3175,xe" fillcolor="black" stroked="f" strokeweight="0">
                  <v:stroke endcap="round"/>
                  <v:path arrowok="t" textboxrect="0,0,771004,6350"/>
                </v:shape>
                <v:shape id="Shape 52400" o:spid="_x0000_s1031" style="position:absolute;left:15451;top:11226;width:7710;height:64;visibility:visible;mso-wrap-style:square;v-text-anchor:top" coordsize="770992,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" path="m3175,l767817,r3175,3175l767817,6350r-764642,l,3175,3175,xe" fillcolor="black" stroked="f" strokeweight="0">
                  <v:stroke endcap="round"/>
                  <v:path arrowok="t" textboxrect="0,0,770992,6350"/>
                </v:shape>
                <v:shape id="Shape 52401" o:spid="_x0000_s1032" style="position:absolute;left:31;top:8775;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" path="m3175,l767829,r3175,3175l767829,6350r-764654,l,3175,3175,xe" fillcolor="black" stroked="f" strokeweight="0">
                  <v:stroke endcap="round"/>
                  <v:path arrowok="t" textboxrect="0,0,771004,6350"/>
                </v:shape>
                <v:shape id="Shape 52402" o:spid="_x0000_s1033" style="position:absolute;left:7741;top:8775;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" path="m3175,l767829,r3175,3175l767829,6350r-764654,l,3175,3175,xe" fillcolor="black" stroked="f" strokeweight="0">
                  <v:stroke endcap="round"/>
                  <v:path arrowok="t" textboxrect="0,0,771004,6350"/>
                </v:shape>
                <v:shape id="Shape 52403" o:spid="_x0000_s1034" style="position:absolute;left:15451;top:8775;width:7710;height:64;visibility:visible;mso-wrap-style:square;v-text-anchor:top" coordsize="770992,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" path="m3175,l767817,r3175,3175l767817,6350r-764642,l,3175,3175,xe" fillcolor="black" stroked="f" strokeweight="0">
                  <v:stroke endcap="round"/>
                  <v:path arrowok="t" textboxrect="0,0,770992,6350"/>
                </v:shape>
                <v:shape id="Shape 52404" o:spid="_x0000_s1035" style="position:absolute;left:7741;top:6324;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" path="m3175,l767829,r3175,3175l767829,6350r-764654,l,3175,3175,xe" fillcolor="black" stroked="f" strokeweight="0">
                  <v:stroke endcap="round"/>
                  <v:path arrowok="t" textboxrect="0,0,771004,6350"/>
                </v:shape>
                <v:shape id="Shape 52405" o:spid="_x0000_s1036" style="position:absolute;left:15451;top:6324;width:7710;height:64;visibility:visible;mso-wrap-style:square;v-text-anchor:top" coordsize="770992,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" path="m3175,l767817,r3175,3175l767817,6350r-764642,l,3175,3175,xe" fillcolor="black" stroked="f" strokeweight="0">
                  <v:stroke endcap="round"/>
                  <v:path arrowok="t" textboxrect="0,0,770992,6350"/>
                </v:shape>
                <v:shape id="Shape 52406" o:spid="_x0000_s1037" style="position:absolute;left:31;top:3873;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" path="m3175,l767829,r3175,3175l767829,6350r-764654,l,3175,3175,xe" fillcolor="black" stroked="f" strokeweight="0">
                  <v:stroke endcap="round"/>
                  <v:path arrowok="t" textboxrect="0,0,771004,6350"/>
                </v:shape>
                <v:shape id="Shape 52407" o:spid="_x0000_s1038" style="position:absolute;left:7741;top:3873;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" path="m3175,l767829,r3175,3175l767829,6350r-764654,l,3175,3175,xe" fillcolor="black" stroked="f" strokeweight="0">
                  <v:stroke endcap="round"/>
                  <v:path arrowok="t" textboxrect="0,0,771004,6350"/>
                </v:shape>
                <v:shape id="Shape 52408" o:spid="_x0000_s1039" style="position:absolute;left:15451;top:3873;width:7710;height:64;visibility:visible;mso-wrap-style:square;v-text-anchor:top" coordsize="770992,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" path="m3175,l767817,r3175,3175l767817,6350r-764642,l,3175,3175,xe" fillcolor="black" stroked="f" strokeweight="0">
                  <v:stroke endcap="round"/>
                  <v:path arrowok="t" textboxrect="0,0,770992,6350"/>
                </v:shape>
                <v:shape id="Shape 52409" o:spid="_x0000_s1040" style="position:absolute;width:7741;height:63;visibility:visible;mso-wrap-style:square;v-text-anchor:top" coordsize="774179,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" path="m,l774179,r,3175l771004,6350r-764654,l3175,3175,,xe" fillcolor="black" stroked="f" strokeweight="0">
                  <v:stroke endcap="round"/>
                  <v:path arrowok="t" textboxrect="0,0,774179,6350"/>
                </v:shape>
                <v:shape id="Shape 52410" o:spid="_x0000_s1041" style="position:absolute;left:7741;width:7710;height:63;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" path="m,l771004,r,3175l767829,6350r-764654,l,3175,,xe" fillcolor="black" stroked="f" strokeweight="0">
                  <v:stroke endcap="round"/>
                  <v:path arrowok="t" textboxrect="0,0,771004,6350"/>
                </v:shape>
                <v:shape id="Shape 52411" o:spid="_x0000_s1042" style="position:absolute;left:15451;width:7742;height:63;visibility:visible;mso-wrap-style:square;v-text-anchor:top" coordsize="774167,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" path="m,l774167,r-6350,6350l3175,6350,,3175,,xe" fillcolor="black" stroked="f" strokeweight="0">
                  <v:stroke endcap="round"/>
                  <v:path arrowok="t" textboxrect="0,0,774167,6350"/>
                </v:shape>
                <v:shape id="Shape 52412" o:spid="_x0000_s1043" style="position:absolute;top:8807;width:63;height:4934;visibility:visible;mso-wrap-style:square;v-text-anchor:top" coordsize="6350,493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" path="m,l3175,,6350,3175r,483870l3175,490220,,493395,,xe" fillcolor="black" stroked="f" strokeweight="0">
                  <v:stroke endcap="round"/>
                  <v:path arrowok="t" textboxrect="0,0,6350,493395"/>
                </v:shape>
                <v:shape id="Shape 52413" o:spid="_x0000_s1044" style="position:absolute;top:3905;width:63;height:4902;visibility:visible;mso-wrap-style:square;v-text-anchor:top" coordsize="6350,490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" path="m,l3175,,6350,3175r,483870l3175,490220r-3175,l,xe" fillcolor="black" stroked="f" strokeweight="0">
                  <v:stroke endcap="round"/>
                  <v:path arrowok="t" textboxrect="0,0,6350,490220"/>
                </v:shape>
                <v:shape id="Shape 52414" o:spid="_x0000_s1045" style="position:absolute;width:63;height:3905;visibility:visible;mso-wrap-style:square;v-text-anchor:top" coordsize="6350,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" path="m,l6350,6350r,381000l3175,390525r-3175,l,xe" fillcolor="black" stroked="f" strokeweight="0">
                  <v:stroke endcap="round"/>
                  <v:path arrowok="t" textboxrect="0,0,6350,390525"/>
                </v:shape>
                <v:shape id="Shape 52415" o:spid="_x0000_s1046" style="position:absolute;left:7710;top:11258;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" path="m,l3175,,6350,3175r,238760l3175,245110,,241935,,xe" fillcolor="black" stroked="f" strokeweight="0">
                  <v:stroke endcap="round"/>
                  <v:path arrowok="t" textboxrect="0,0,6350,245110"/>
                </v:shape>
                <v:shape id="Shape 52416" o:spid="_x0000_s1047" style="position:absolute;left:7710;top:8807;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" path="m3175,l6350,3175r,238760l3175,245110r-3175,l,3175,3175,xe" fillcolor="black" stroked="f" strokeweight="0">
                  <v:stroke endcap="round"/>
                  <v:path arrowok="t" textboxrect="0,0,6350,245110"/>
                </v:shape>
                <v:shape id="Shape 52417" o:spid="_x0000_s1048" style="position:absolute;left:7710;top:6356;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" path="m,l3175,,6350,3175r,238760l3175,245110,,241935,,xe" fillcolor="black" stroked="f" strokeweight="0">
                  <v:stroke endcap="round"/>
                  <v:path arrowok="t" textboxrect="0,0,6350,245110"/>
                </v:shape>
                <v:shape id="Shape 52418" o:spid="_x0000_s1049" style="position:absolute;left:7710;top:3905;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" path="m3175,l6350,3175r,238760l3175,245110r-3175,l,3175,3175,xe" fillcolor="black" stroked="f" strokeweight="0">
                  <v:stroke endcap="round"/>
                  <v:path arrowok="t" textboxrect="0,0,6350,245110"/>
                </v:shape>
                <v:shape id="Shape 52419" o:spid="_x0000_s1050" style="position:absolute;left:7710;top:31;width:63;height:3874;visibility:visible;mso-wrap-style:square;v-text-anchor:top" coordsize="6350,387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" path="m3175,l6350,3175r,381000l3175,387350,,384175,,3175,3175,xe" fillcolor="black" stroked="f" strokeweight="0">
                  <v:stroke endcap="round"/>
                  <v:path arrowok="t" textboxrect="0,0,6350,387350"/>
                </v:shape>
                <v:shape id="Shape 52420" o:spid="_x0000_s1051" style="position:absolute;left:15420;top:11258;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" path="m3175,l6350,3175r,238760l3175,245110,,241935,,3175,3175,xe" fillcolor="black" stroked="f" strokeweight="0">
                  <v:stroke endcap="round"/>
                  <v:path arrowok="t" textboxrect="0,0,6350,245110"/>
                </v:shape>
                <v:shape id="Shape 52421" o:spid="_x0000_s1052" style="position:absolute;left:15420;top:8807;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" path="m3175,l6350,3175r,238760l3175,245110,,241935,,3175,3175,xe" fillcolor="black" stroked="f" strokeweight="0">
                  <v:stroke endcap="round"/>
                  <v:path arrowok="t" textboxrect="0,0,6350,245110"/>
                </v:shape>
                <v:shape id="Shape 52422" o:spid="_x0000_s1053" style="position:absolute;left:15420;top:6356;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" path="m3175,l6350,3175r,238760l3175,245110,,241935,,3175,3175,xe" fillcolor="black" stroked="f" strokeweight="0">
                  <v:stroke endcap="round"/>
                  <v:path arrowok="t" textboxrect="0,0,6350,245110"/>
                </v:shape>
                <v:shape id="Shape 52423" o:spid="_x0000_s1054" style="position:absolute;left:15420;top:3905;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" path="m3175,l6350,3175r,238760l3175,245110,,241935,,3175,3175,xe" fillcolor="black" stroked="f" strokeweight="0">
                  <v:stroke endcap="round"/>
                  <v:path arrowok="t" textboxrect="0,0,6350,245110"/>
                </v:shape>
                <v:shape id="Shape 52424" o:spid="_x0000_s1055" style="position:absolute;left:15420;top:31;width:63;height:3874;visibility:visible;mso-wrap-style:square;v-text-anchor:top" coordsize="6350,387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" path="m3175,l6350,3175r,381000l3175,387350,,384175,,3175,3175,xe" fillcolor="black" stroked="f" strokeweight="0">
                  <v:stroke endcap="round"/>
                  <v:path arrowok="t" textboxrect="0,0,6350,387350"/>
                </v:shape>
                <v:shape id="Shape 52425" o:spid="_x0000_s1056" style="position:absolute;left:23130;top:11258;width:63;height:2483;visibility:visible;mso-wrap-style:square;v-text-anchor:top" coordsize="6350,248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" path="m3175,l6350,r,248285l3175,245110,,241935,,3175,3175,xe" fillcolor="black" stroked="f" strokeweight="0">
                  <v:stroke endcap="round"/>
                  <v:path arrowok="t" textboxrect="0,0,6350,248285"/>
                </v:shape>
                <v:shape id="Shape 52426" o:spid="_x0000_s1057" style="position:absolute;left:23130;top:8807;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" path="m3175,l6350,r,245110l3175,245110,,241935,,3175,3175,xe" fillcolor="black" stroked="f" strokeweight="0">
                  <v:stroke endcap="round"/>
                  <v:path arrowok="t" textboxrect="0,0,6350,245110"/>
                </v:shape>
                <v:shape id="Shape 52427" o:spid="_x0000_s1058" style="position:absolute;left:23130;top:6356;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" path="m3175,l6350,r,245110l3175,245110,,241935,,3175,3175,xe" fillcolor="black" stroked="f" strokeweight="0">
                  <v:stroke endcap="round"/>
                  <v:path arrowok="t" textboxrect="0,0,6350,245110"/>
                </v:shape>
                <v:shape id="Shape 52428" o:spid="_x0000_s1059" style="position:absolute;left:23130;top:3905;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" path="m3175,l6350,r,245110l3175,245110,,241935,,3175,3175,xe" fillcolor="black" stroked="f" strokeweight="0">
                  <v:stroke endcap="round"/>
                  <v:path arrowok="t" textboxrect="0,0,6350,245110"/>
                </v:shape>
                <v:shape id="Shape 52429" o:spid="_x0000_s1060" style="position:absolute;left:23130;width:63;height:3905;visibility:visible;mso-wrap-style:square;v-text-anchor:top" coordsize="6350,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" path="m6350,r,390525l3175,390525,,387350,,6350,6350,xe" fillcolor="black" stroked="f" strokeweight="0">
                  <v:stroke endcap="round"/>
                  <v:path arrowok="t" textboxrect="0,0,6350,390525"/>
                </v:shape>
                <v:rect id="Rectangle 52430" o:spid="_x0000_s1061" style="position:absolute;left:15843;top:1394;width:5064;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" filled="f" stroked="f">
                  <v:textbox inset="0,0,0,0">
                    <w:txbxContent>
                      <w:p w14:paraId="501F61D0" w14:textId="77777777" w:rsidR="00190247" w:rsidRDefault="00190247" w:rsidP="00190247">
                        <w:pPr>
                          <w:spacing w:after="160" w:line="259" w:lineRule="auto"/>
                          <w:ind w:left="0"/>
                        </w:pPr>
                        <w:r>
                          <w:rPr>
                            <w:rFonts w:ascii="Arial" w:eastAsia="Arial" w:hAnsi="Arial" w:cs="Arial"/>
                            <w:b/>
                            <w:color w:val="00155B"/>
                          </w:rPr>
                          <w:t>Körtid</w:t>
                        </w:r>
                      </w:p>
                    </w:txbxContent>
                  </v:textbox>
                </v:rect>
                <v:rect id="Rectangle 52431" o:spid="_x0000_s1062" style="position:absolute;left:8363;top:1299;width:8171;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" filled="f" stroked="f">
                  <v:textbox inset="0,0,0,0">
                    <w:txbxContent>
                      <w:p w14:paraId="5EF83FA1" w14:textId="77777777" w:rsidR="00190247" w:rsidRDefault="00190247" w:rsidP="00190247">
                        <w:pPr>
                          <w:spacing w:after="160" w:line="259" w:lineRule="auto"/>
                          <w:ind w:left="0"/>
                        </w:pPr>
                        <w:r>
                          <w:rPr>
                            <w:rFonts w:ascii="Arial" w:eastAsia="Arial" w:hAnsi="Arial" w:cs="Arial"/>
                            <w:b/>
                            <w:color w:val="00155B"/>
                          </w:rPr>
                          <w:t>Förväntad MV</w:t>
                        </w:r>
                      </w:p>
                    </w:txbxContent>
                  </v:textbox>
                </v:rect>
                <v:rect id="Rectangle 52432" o:spid="_x0000_s1063" style="position:absolute;left:8133;top:2156;width:2596;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" filled="f" stroked="f">
                  <v:textbox inset="0,0,0,0">
                    <w:txbxContent>
                      <w:p w14:paraId="74ADDFDF" w14:textId="77777777" w:rsidR="00190247" w:rsidRDefault="00190247" w:rsidP="00190247">
                        <w:pPr>
                          <w:spacing w:after="160" w:line="259" w:lineRule="auto"/>
                          <w:ind w:left="0"/>
                        </w:pPr>
                      </w:p>
                    </w:txbxContent>
                  </v:textbox>
                </v:rect>
                <v:rect id="Rectangle 52433" o:spid="_x0000_s1064" style="position:absolute;left:423;top:632;width:3811;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" filled="f" stroked="f">
                  <v:textbox inset="0,0,0,0">
                    <w:txbxContent>
                      <w:p w14:paraId="4D726CCA" w14:textId="77777777" w:rsidR="00190247" w:rsidRDefault="00190247" w:rsidP="00190247">
                        <w:pPr>
                          <w:spacing w:after="160" w:line="259" w:lineRule="auto"/>
                          <w:ind w:left="0"/>
                        </w:pPr>
                        <w:proofErr w:type="spellStart"/>
                        <w:r>
                          <w:rPr>
                            <w:rFonts w:ascii="Arial" w:eastAsia="Arial" w:hAnsi="Arial" w:cs="Arial"/>
                            <w:b/>
                            <w:color w:val="00155B"/>
                          </w:rPr>
                          <w:t>Flow</w:t>
                        </w:r>
                        <w:proofErr w:type="spellEnd"/>
                      </w:p>
                    </w:txbxContent>
                  </v:textbox>
                </v:rect>
                <v:rect id="Rectangle 52434" o:spid="_x0000_s1065" style="position:absolute;left:423;top:2156;width:9381;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" filled="f" stroked="f">
                  <v:textbox inset="0,0,0,0">
                    <w:txbxContent>
                      <w:p w14:paraId="39C4681C" w14:textId="77777777" w:rsidR="00190247" w:rsidRDefault="00190247" w:rsidP="00190247">
                        <w:pPr>
                          <w:spacing w:after="160" w:line="259" w:lineRule="auto"/>
                          <w:ind w:left="0"/>
                        </w:pPr>
                        <w:r>
                          <w:rPr>
                            <w:rFonts w:ascii="Arial" w:eastAsia="Arial" w:hAnsi="Arial" w:cs="Arial"/>
                            <w:b/>
                            <w:color w:val="00155B"/>
                          </w:rPr>
                          <w:t>systemmodell</w:t>
                        </w:r>
                      </w:p>
                    </w:txbxContent>
                  </v:textbox>
                </v:rect>
                <v:rect id="Rectangle 247903" o:spid="_x0000_s1066" style="position:absolute;left:15843;top:4604;width:4400;height:3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" filled="f" stroked="f">
                  <v:textbox inset="0,0,0,0">
                    <w:txbxContent>
                      <w:p w14:paraId="3EDAD523" w14:textId="77777777" w:rsidR="00190247" w:rsidRDefault="00190247" w:rsidP="00190247">
                        <w:pPr>
                          <w:spacing w:after="160" w:line="259" w:lineRule="auto"/>
                          <w:ind w:left="0" w:right="432"/>
                        </w:pPr>
                        <w:r>
                          <w:rPr>
                            <w:sz w:val="18"/>
                          </w:rPr>
                          <w:t>60 min</w:t>
                        </w:r>
                      </w:p>
                    </w:txbxContent>
                  </v:textbox>
                </v:rect>
                <v:rect id="Rectangle 247904" o:spid="_x0000_s1067" style="position:absolute;left:17114;top:4604;width:2902;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" filled="f" stroked="f">
                  <v:textbox inset="0,0,0,0">
                    <w:txbxContent>
                      <w:p w14:paraId="6C2F66D2" w14:textId="77777777" w:rsidR="00190247" w:rsidRDefault="00190247" w:rsidP="00190247">
                        <w:pPr>
                          <w:spacing w:after="160" w:line="259" w:lineRule="auto"/>
                          <w:ind w:left="0"/>
                        </w:pPr>
                        <w:r>
                          <w:rPr>
                            <w:sz w:val="18"/>
                          </w:rPr>
                          <w:t xml:space="preserve"> min</w:t>
                        </w:r>
                      </w:p>
                    </w:txbxContent>
                  </v:textbox>
                </v:rect>
                <v:rect id="Rectangle 247901" o:spid="_x0000_s1068" style="position:absolute;left:8133;top:4604;width:912;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" filled="f" stroked="f">
                  <v:textbox inset="0,0,0,0">
                    <w:txbxContent>
                      <w:p w14:paraId="71886E96" w14:textId="77777777" w:rsidR="00190247" w:rsidRDefault="00190247" w:rsidP="00190247">
                        <w:pPr>
                          <w:spacing w:after="160" w:line="259" w:lineRule="auto"/>
                          <w:ind w:left="0"/>
                        </w:pPr>
                        <w:r>
                          <w:rPr>
                            <w:sz w:val="18"/>
                          </w:rPr>
                          <w:t>&gt;</w:t>
                        </w:r>
                      </w:p>
                    </w:txbxContent>
                  </v:textbox>
                </v:rect>
                <v:rect id="Rectangle 247902" o:spid="_x0000_s1069" style="position:absolute;left:8819;top:4604;width:5943;height:4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" filled="f" stroked="f">
                  <v:textbox inset="0,0,0,0">
                    <w:txbxContent>
                      <w:p w14:paraId="1A076AB4" w14:textId="77777777" w:rsidR="00190247" w:rsidRDefault="00190247" w:rsidP="00190247">
                        <w:pPr>
                          <w:spacing w:after="160" w:line="259" w:lineRule="auto"/>
                          <w:ind w:left="0" w:right="267"/>
                        </w:pPr>
                        <w:r>
                          <w:rPr>
                            <w:sz w:val="18"/>
                          </w:rPr>
                          <w:t xml:space="preserve"> 4 l/min</w:t>
                        </w:r>
                      </w:p>
                    </w:txbxContent>
                  </v:textbox>
                </v:rect>
                <v:rect id="Rectangle 52437" o:spid="_x0000_s1070" style="position:absolute;left:221;top:4604;width:7520;height:3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" filled="f" stroked="f">
                  <v:textbox inset="0,0,0,0">
                    <w:txbxContent>
                      <w:p w14:paraId="299538C2" w14:textId="77777777" w:rsidR="00190247" w:rsidRDefault="00190247" w:rsidP="00190247">
                        <w:pPr>
                          <w:spacing w:after="160" w:line="259" w:lineRule="auto"/>
                          <w:ind w:left="142" w:right="583"/>
                          <w:rPr>
                            <w:sz w:val="18"/>
                          </w:rPr>
                        </w:pPr>
                        <w:proofErr w:type="spellStart"/>
                        <w:r>
                          <w:rPr>
                            <w:sz w:val="18"/>
                          </w:rPr>
                          <w:t>Flow</w:t>
                        </w:r>
                        <w:proofErr w:type="spellEnd"/>
                        <w:r>
                          <w:rPr>
                            <w:sz w:val="18"/>
                          </w:rPr>
                          <w:t xml:space="preserve">-i s/n </w:t>
                        </w:r>
                      </w:p>
                      <w:p w14:paraId="5CAF3B3F" w14:textId="77777777" w:rsidR="00190247" w:rsidRDefault="00190247" w:rsidP="00190247">
                        <w:pPr>
                          <w:spacing w:after="160" w:line="259" w:lineRule="auto"/>
                          <w:ind w:left="142" w:right="583"/>
                        </w:pPr>
                        <w:proofErr w:type="gramStart"/>
                        <w:r>
                          <w:rPr>
                            <w:sz w:val="18"/>
                          </w:rPr>
                          <w:t>&lt; 20</w:t>
                        </w:r>
                        <w:proofErr w:type="gramEnd"/>
                        <w:r>
                          <w:rPr>
                            <w:sz w:val="18"/>
                          </w:rPr>
                          <w:t xml:space="preserve"> 000</w:t>
                        </w:r>
                      </w:p>
                    </w:txbxContent>
                  </v:textbox>
                </v:rect>
                <v:rect id="Rectangle 52438" o:spid="_x0000_s1071" style="position:absolute;left:423;top:5976;width:4764;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" filled="f" stroked="f">
                  <v:textbox inset="0,0,0,0">
                    <w:txbxContent>
                      <w:p w14:paraId="4980D8BF" w14:textId="77777777" w:rsidR="00190247" w:rsidRDefault="00190247" w:rsidP="00190247">
                        <w:pPr>
                          <w:spacing w:after="160" w:line="259" w:lineRule="auto"/>
                          <w:ind w:left="0"/>
                        </w:pPr>
                      </w:p>
                    </w:txbxContent>
                  </v:textbox>
                </v:rect>
                <v:rect id="Rectangle 247909" o:spid="_x0000_s1072" style="position:absolute;left:15830;top:7056;width:5416;height:3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" filled="f" stroked="f">
                  <v:textbox inset="0,0,0,0">
                    <w:txbxContent>
                      <w:p w14:paraId="6F07F0B3" w14:textId="77777777" w:rsidR="00190247" w:rsidRDefault="00190247" w:rsidP="00190247">
                        <w:pPr>
                          <w:spacing w:after="160" w:line="259" w:lineRule="auto"/>
                          <w:ind w:left="0" w:right="566"/>
                        </w:pPr>
                        <w:r>
                          <w:rPr>
                            <w:sz w:val="18"/>
                          </w:rPr>
                          <w:t>110 min</w:t>
                        </w:r>
                      </w:p>
                    </w:txbxContent>
                  </v:textbox>
                </v:rect>
                <v:rect id="Rectangle 247910" o:spid="_x0000_s1073" style="position:absolute;left:17173;top:6960;width:2902;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" filled="f" stroked="f">
                  <v:textbox inset="0,0,0,0">
                    <w:txbxContent>
                      <w:p w14:paraId="1EA9F0A6" w14:textId="77777777" w:rsidR="00190247" w:rsidRDefault="00190247" w:rsidP="00190247">
                        <w:pPr>
                          <w:spacing w:after="160" w:line="259" w:lineRule="auto"/>
                          <w:ind w:left="0"/>
                        </w:pPr>
                        <w:r>
                          <w:rPr>
                            <w:sz w:val="18"/>
                          </w:rPr>
                          <w:t xml:space="preserve"> min</w:t>
                        </w:r>
                      </w:p>
                    </w:txbxContent>
                  </v:textbox>
                </v:rect>
                <v:rect id="Rectangle 247907" o:spid="_x0000_s1074" style="position:absolute;left:8133;top:7056;width:912;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" filled="f" stroked="f">
                  <v:textbox inset="0,0,0,0">
                    <w:txbxContent>
                      <w:p w14:paraId="7881E040" w14:textId="77777777" w:rsidR="00190247" w:rsidRDefault="00190247" w:rsidP="00190247">
                        <w:pPr>
                          <w:spacing w:after="160" w:line="259" w:lineRule="auto"/>
                          <w:ind w:left="0"/>
                        </w:pPr>
                        <w:r>
                          <w:rPr>
                            <w:sz w:val="18"/>
                          </w:rPr>
                          <w:t>&lt;</w:t>
                        </w:r>
                      </w:p>
                    </w:txbxContent>
                  </v:textbox>
                </v:rect>
                <v:rect id="Rectangle 247908" o:spid="_x0000_s1075" style="position:absolute;left:8819;top:7056;width:5014;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" filled="f" stroked="f">
                  <v:textbox inset="0,0,0,0">
                    <w:txbxContent>
                      <w:p w14:paraId="2984F030" w14:textId="77777777" w:rsidR="00190247" w:rsidRDefault="00190247" w:rsidP="00190247">
                        <w:pPr>
                          <w:spacing w:after="160" w:line="259" w:lineRule="auto"/>
                          <w:ind w:left="0" w:right="167"/>
                        </w:pPr>
                        <w:r>
                          <w:rPr>
                            <w:sz w:val="18"/>
                          </w:rPr>
                          <w:t xml:space="preserve"> 4 l/min</w:t>
                        </w:r>
                      </w:p>
                    </w:txbxContent>
                  </v:textbox>
                </v:rect>
                <v:rect id="Rectangle 247913" o:spid="_x0000_s1076" style="position:absolute;left:15843;top:9507;width:3846;height:2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" filled="f" stroked="f">
                  <v:textbox inset="0,0,0,0">
                    <w:txbxContent>
                      <w:p w14:paraId="6BFF1B81" w14:textId="77777777" w:rsidR="00190247" w:rsidRDefault="00190247" w:rsidP="00190247">
                        <w:pPr>
                          <w:spacing w:after="160" w:line="259" w:lineRule="auto"/>
                          <w:ind w:left="0" w:right="293"/>
                        </w:pPr>
                        <w:r>
                          <w:rPr>
                            <w:sz w:val="18"/>
                          </w:rPr>
                          <w:t>20 min</w:t>
                        </w:r>
                      </w:p>
                    </w:txbxContent>
                  </v:textbox>
                </v:rect>
                <v:rect id="Rectangle 247914" o:spid="_x0000_s1077" style="position:absolute;left:17114;top:9507;width:2902;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" filled="f" stroked="f">
                  <v:textbox inset="0,0,0,0">
                    <w:txbxContent>
                      <w:p w14:paraId="34CF1B4D" w14:textId="77777777" w:rsidR="00190247" w:rsidRDefault="00190247" w:rsidP="00190247">
                        <w:pPr>
                          <w:spacing w:after="160" w:line="259" w:lineRule="auto"/>
                          <w:ind w:left="0"/>
                        </w:pPr>
                        <w:r>
                          <w:rPr>
                            <w:sz w:val="18"/>
                          </w:rPr>
                          <w:t xml:space="preserve"> min</w:t>
                        </w:r>
                      </w:p>
                    </w:txbxContent>
                  </v:textbox>
                </v:rect>
                <v:rect id="Rectangle 247911" o:spid="_x0000_s1078" style="position:absolute;left:8133;top:9506;width:6408;height:3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" filled="f" stroked="f">
                  <v:textbox inset="0,0,0,0">
                    <w:txbxContent>
                      <w:p w14:paraId="08572122" w14:textId="77777777" w:rsidR="00190247" w:rsidRDefault="00190247" w:rsidP="00190247">
                        <w:pPr>
                          <w:spacing w:after="160" w:line="259" w:lineRule="auto"/>
                          <w:ind w:left="0"/>
                        </w:pPr>
                        <w:r>
                          <w:rPr>
                            <w:sz w:val="18"/>
                          </w:rPr>
                          <w:t>&gt;</w:t>
                        </w:r>
                      </w:p>
                    </w:txbxContent>
                  </v:textbox>
                </v:rect>
                <v:rect id="Rectangle 247912" o:spid="_x0000_s1079" style="position:absolute;left:8819;top:9507;width:5014;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" filled="f" stroked="f">
                  <v:textbox inset="0,0,0,0">
                    <w:txbxContent>
                      <w:p w14:paraId="119EC5C2" w14:textId="77777777" w:rsidR="00190247" w:rsidRDefault="00190247" w:rsidP="00190247">
                        <w:pPr>
                          <w:spacing w:after="160" w:line="259" w:lineRule="auto"/>
                          <w:ind w:left="0" w:right="167"/>
                        </w:pPr>
                        <w:r>
                          <w:rPr>
                            <w:sz w:val="18"/>
                          </w:rPr>
                          <w:t xml:space="preserve"> 4 l/min</w:t>
                        </w:r>
                      </w:p>
                    </w:txbxContent>
                  </v:textbox>
                </v:rect>
                <v:rect id="Rectangle 52443" o:spid="_x0000_s1080" style="position:absolute;left:423;top:9507;width:8004;height:3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" filled="f" stroked="f">
                  <v:textbox inset="0,0,0,0">
                    <w:txbxContent>
                      <w:p w14:paraId="131563FE" w14:textId="77777777" w:rsidR="00190247" w:rsidRDefault="00190247" w:rsidP="00190247">
                        <w:pPr>
                          <w:spacing w:after="160" w:line="259" w:lineRule="auto"/>
                          <w:ind w:left="0"/>
                          <w:rPr>
                            <w:sz w:val="18"/>
                          </w:rPr>
                        </w:pPr>
                        <w:proofErr w:type="spellStart"/>
                        <w:r>
                          <w:rPr>
                            <w:sz w:val="18"/>
                          </w:rPr>
                          <w:t>Flow</w:t>
                        </w:r>
                        <w:proofErr w:type="spellEnd"/>
                        <w:r>
                          <w:rPr>
                            <w:sz w:val="18"/>
                          </w:rPr>
                          <w:t xml:space="preserve">-i s/n </w:t>
                        </w:r>
                      </w:p>
                      <w:p w14:paraId="36A9C9D0" w14:textId="77777777" w:rsidR="00190247" w:rsidRDefault="00190247" w:rsidP="00190247">
                        <w:pPr>
                          <w:spacing w:after="160" w:line="259" w:lineRule="auto"/>
                          <w:ind w:left="0"/>
                        </w:pPr>
                        <w:r>
                          <w:rPr>
                            <w:sz w:val="18"/>
                          </w:rPr>
                          <w:t>&gt; 20 000</w:t>
                        </w:r>
                      </w:p>
                    </w:txbxContent>
                  </v:textbox>
                </v:rect>
                <v:rect id="Rectangle 52444" o:spid="_x0000_s1081" style="position:absolute;left:423;top:10878;width:4765;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" filled="f" stroked="f">
                  <v:textbox inset="0,0,0,0">
                    <w:txbxContent>
                      <w:p w14:paraId="2AAFEF6E" w14:textId="77777777" w:rsidR="00190247" w:rsidRDefault="00190247" w:rsidP="00190247">
                        <w:pPr>
                          <w:spacing w:after="160" w:line="259" w:lineRule="auto"/>
                          <w:ind w:left="0"/>
                        </w:pPr>
                      </w:p>
                    </w:txbxContent>
                  </v:textbox>
                </v:rect>
                <v:rect id="Rectangle 247917" o:spid="_x0000_s1082" style="position:absolute;left:15830;top:11923;width:3757;height:3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" filled="f" stroked="f">
                  <v:textbox inset="0,0,0,0">
                    <w:txbxContent>
                      <w:p w14:paraId="3A8111A6" w14:textId="77777777" w:rsidR="00190247" w:rsidRDefault="00190247" w:rsidP="00190247">
                        <w:pPr>
                          <w:spacing w:after="160" w:line="259" w:lineRule="auto"/>
                          <w:ind w:left="0" w:right="270"/>
                        </w:pPr>
                        <w:r>
                          <w:rPr>
                            <w:sz w:val="18"/>
                          </w:rPr>
                          <w:t>60 min</w:t>
                        </w:r>
                      </w:p>
                    </w:txbxContent>
                  </v:textbox>
                </v:rect>
                <v:rect id="Rectangle 247918" o:spid="_x0000_s1083" style="position:absolute;left:17114;top:11958;width:2902;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" filled="f" stroked="f">
                  <v:textbox inset="0,0,0,0">
                    <w:txbxContent>
                      <w:p w14:paraId="048EDA1C" w14:textId="77777777" w:rsidR="00190247" w:rsidRDefault="00190247" w:rsidP="00190247">
                        <w:pPr>
                          <w:spacing w:after="160" w:line="259" w:lineRule="auto"/>
                          <w:ind w:left="0"/>
                        </w:pPr>
                        <w:r>
                          <w:rPr>
                            <w:sz w:val="18"/>
                          </w:rPr>
                          <w:t xml:space="preserve"> min</w:t>
                        </w:r>
                      </w:p>
                    </w:txbxContent>
                  </v:textbox>
                </v:rect>
                <v:rect id="Rectangle 247915" o:spid="_x0000_s1084" style="position:absolute;left:8133;top:11958;width:913;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" filled="f" stroked="f">
                  <v:textbox inset="0,0,0,0">
                    <w:txbxContent>
                      <w:p w14:paraId="77521E9D" w14:textId="77777777" w:rsidR="00190247" w:rsidRDefault="00190247" w:rsidP="00190247">
                        <w:pPr>
                          <w:spacing w:after="160" w:line="259" w:lineRule="auto"/>
                          <w:ind w:left="0"/>
                        </w:pPr>
                        <w:r>
                          <w:rPr>
                            <w:sz w:val="18"/>
                          </w:rPr>
                          <w:t>&lt;</w:t>
                        </w:r>
                      </w:p>
                    </w:txbxContent>
                  </v:textbox>
                </v:rect>
                <v:rect id="Rectangle 247916" o:spid="_x0000_s1085" style="position:absolute;left:8819;top:11957;width:5014;height:3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" filled="f" stroked="f">
                  <v:textbox inset="0,0,0,0">
                    <w:txbxContent>
                      <w:p w14:paraId="246D60F4" w14:textId="77777777" w:rsidR="00190247" w:rsidRDefault="00190247" w:rsidP="00190247">
                        <w:pPr>
                          <w:spacing w:after="160" w:line="259" w:lineRule="auto"/>
                          <w:ind w:left="0" w:right="308"/>
                        </w:pPr>
                        <w:r>
                          <w:rPr>
                            <w:sz w:val="18"/>
                          </w:rPr>
                          <w:t xml:space="preserve"> 4 l/min</w:t>
                        </w:r>
                      </w:p>
                    </w:txbxContent>
                  </v:textbox>
                </v:rect>
                <w10:anchorlock/>
              </v:group>
            </w:pict>
          </mc:Fallback>
        </mc:AlternateContent>
      </w:r>
    </w:p>
    <w:p w14:paraId="2698DB6F" w14:textId="77777777" w:rsidR="00190247" w:rsidRPr="00190247" w:rsidRDefault="00190247" w:rsidP="00190247">
      <w:pPr>
        <w:numPr>
          <w:ilvl w:val="0"/>
          <w:numId w:val="32"/>
        </w:numPr>
        <w:spacing w:after="193" w:line="261" w:lineRule="auto"/>
        <w:ind w:left="0" w:right="-143" w:hanging="10"/>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Avsluta fall</w:t>
      </w:r>
      <w:r w:rsidRPr="00190247">
        <w:rPr>
          <w:rFonts w:ascii="Arial" w:eastAsia="Arial" w:hAnsi="Arial" w:cs="Arial"/>
          <w:sz w:val="20"/>
        </w:rPr>
        <w:t>.</w:t>
      </w:r>
    </w:p>
    <w:p w14:paraId="5126F1B0" w14:textId="77777777" w:rsidR="00190247" w:rsidRPr="00190247" w:rsidRDefault="00190247" w:rsidP="00190247">
      <w:pPr>
        <w:numPr>
          <w:ilvl w:val="0"/>
          <w:numId w:val="32"/>
        </w:numPr>
        <w:spacing w:after="56" w:line="256" w:lineRule="auto"/>
        <w:ind w:left="1276" w:right="-143" w:hanging="1286"/>
        <w:rPr>
          <w:rFonts w:ascii="Arial" w:eastAsia="Arial" w:hAnsi="Arial" w:cs="Arial"/>
          <w:sz w:val="20"/>
        </w:rPr>
      </w:pPr>
      <w:r w:rsidRPr="00190247">
        <w:rPr>
          <w:rFonts w:ascii="Arial" w:eastAsia="Arial" w:hAnsi="Arial" w:cs="Arial"/>
          <w:sz w:val="20"/>
        </w:rPr>
        <w:t xml:space="preserve">Välj </w:t>
      </w:r>
      <w:r w:rsidRPr="00190247">
        <w:rPr>
          <w:rFonts w:ascii="Arial" w:eastAsia="Arial" w:hAnsi="Arial" w:cs="Arial"/>
          <w:b/>
          <w:sz w:val="20"/>
        </w:rPr>
        <w:t>Behåll aktuella inställningar</w:t>
      </w:r>
      <w:r w:rsidRPr="00190247">
        <w:rPr>
          <w:rFonts w:ascii="Arial" w:eastAsia="Arial" w:hAnsi="Arial" w:cs="Arial"/>
          <w:sz w:val="20"/>
        </w:rPr>
        <w:t xml:space="preserve"> och tryck på </w:t>
      </w:r>
      <w:r w:rsidRPr="00190247">
        <w:rPr>
          <w:rFonts w:ascii="Arial" w:eastAsia="Arial" w:hAnsi="Arial" w:cs="Arial"/>
          <w:b/>
          <w:sz w:val="20"/>
        </w:rPr>
        <w:t>Avsluta fall</w:t>
      </w:r>
      <w:r w:rsidRPr="00190247">
        <w:rPr>
          <w:rFonts w:ascii="Arial" w:eastAsia="Arial" w:hAnsi="Arial" w:cs="Arial"/>
          <w:sz w:val="20"/>
        </w:rPr>
        <w:t>.</w:t>
      </w:r>
    </w:p>
    <w:p w14:paraId="5E12C7E6" w14:textId="77777777" w:rsidR="00190247" w:rsidRPr="00190247" w:rsidRDefault="00190247" w:rsidP="00190247">
      <w:pPr>
        <w:spacing w:after="203" w:line="261" w:lineRule="auto"/>
        <w:ind w:left="0" w:right="-143" w:firstLine="1276"/>
        <w:rPr>
          <w:rFonts w:ascii="Arial" w:eastAsia="Arial" w:hAnsi="Arial" w:cs="Arial"/>
          <w:sz w:val="20"/>
        </w:rPr>
      </w:pPr>
      <w:r w:rsidRPr="00190247">
        <w:rPr>
          <w:rFonts w:ascii="Arial" w:eastAsia="Arial" w:hAnsi="Arial" w:cs="Arial"/>
          <w:sz w:val="20"/>
        </w:rPr>
        <w:t>Systemet växlar till Standby.</w:t>
      </w:r>
    </w:p>
    <w:p w14:paraId="118BB007" w14:textId="77777777" w:rsidR="00190247" w:rsidRPr="00190247" w:rsidRDefault="00190247" w:rsidP="00190247">
      <w:pPr>
        <w:numPr>
          <w:ilvl w:val="0"/>
          <w:numId w:val="32"/>
        </w:numPr>
        <w:spacing w:after="191" w:line="261" w:lineRule="auto"/>
        <w:ind w:left="0" w:right="-143"/>
        <w:rPr>
          <w:rFonts w:ascii="Arial" w:eastAsia="Arial" w:hAnsi="Arial" w:cs="Arial"/>
          <w:sz w:val="20"/>
        </w:rPr>
      </w:pPr>
      <w:r w:rsidRPr="00190247">
        <w:rPr>
          <w:rFonts w:ascii="Arial" w:eastAsia="Arial" w:hAnsi="Arial" w:cs="Arial"/>
          <w:sz w:val="20"/>
        </w:rPr>
        <w:t xml:space="preserve">Anslut en ny </w:t>
      </w:r>
      <w:bookmarkStart w:id="14" w:name="_Hlk132723954"/>
      <w:r w:rsidRPr="00190247">
        <w:rPr>
          <w:rFonts w:ascii="Arial" w:eastAsia="Arial" w:hAnsi="Arial" w:cs="Arial"/>
          <w:sz w:val="20"/>
        </w:rPr>
        <w:t>CO</w:t>
      </w:r>
      <w:r w:rsidRPr="00190247">
        <w:rPr>
          <w:rFonts w:ascii="Arial" w:eastAsia="Arial" w:hAnsi="Arial" w:cs="Arial"/>
          <w:sz w:val="20"/>
          <w:vertAlign w:val="subscript"/>
        </w:rPr>
        <w:t>2</w:t>
      </w:r>
      <w:r w:rsidRPr="00190247">
        <w:rPr>
          <w:rFonts w:ascii="Arial" w:eastAsia="Arial" w:hAnsi="Arial" w:cs="Arial"/>
          <w:sz w:val="20"/>
        </w:rPr>
        <w:t>-absorber</w:t>
      </w:r>
      <w:bookmarkEnd w:id="14"/>
      <w:r w:rsidRPr="00190247">
        <w:rPr>
          <w:rFonts w:ascii="Arial" w:eastAsia="Arial" w:hAnsi="Arial" w:cs="Arial"/>
          <w:sz w:val="20"/>
        </w:rPr>
        <w:t>.</w:t>
      </w:r>
    </w:p>
    <w:p w14:paraId="36ECBE7B" w14:textId="77777777" w:rsidR="00190247" w:rsidRPr="00190247" w:rsidRDefault="00190247" w:rsidP="00190247">
      <w:pPr>
        <w:numPr>
          <w:ilvl w:val="0"/>
          <w:numId w:val="32"/>
        </w:numPr>
        <w:spacing w:after="191" w:line="261" w:lineRule="auto"/>
        <w:ind w:left="1276" w:right="-143" w:hanging="1276"/>
        <w:rPr>
          <w:rFonts w:ascii="Arial" w:eastAsia="Arial" w:hAnsi="Arial" w:cs="Arial"/>
          <w:sz w:val="20"/>
        </w:rPr>
      </w:pPr>
      <w:r w:rsidRPr="00190247">
        <w:rPr>
          <w:rFonts w:ascii="Arial" w:eastAsia="Arial" w:hAnsi="Arial" w:cs="Arial"/>
          <w:sz w:val="20"/>
        </w:rPr>
        <w:t>Utför en fullständig systemkontroll utan förgasare. Systemkontrollen måste godkännas innan du fortsätter.</w:t>
      </w:r>
    </w:p>
    <w:p w14:paraId="33544888" w14:textId="77777777" w:rsidR="00190247" w:rsidRPr="00190247" w:rsidRDefault="00190247" w:rsidP="00190247">
      <w:pPr>
        <w:numPr>
          <w:ilvl w:val="0"/>
          <w:numId w:val="32"/>
        </w:numPr>
        <w:spacing w:after="73" w:line="261" w:lineRule="auto"/>
        <w:ind w:left="0" w:right="-143" w:hanging="10"/>
        <w:rPr>
          <w:rFonts w:ascii="Arial" w:eastAsia="Arial" w:hAnsi="Arial" w:cs="Arial"/>
          <w:sz w:val="20"/>
        </w:rPr>
      </w:pPr>
      <w:r w:rsidRPr="00190247">
        <w:rPr>
          <w:rFonts w:ascii="Arial" w:eastAsia="Arial" w:hAnsi="Arial" w:cs="Arial"/>
          <w:sz w:val="20"/>
        </w:rPr>
        <w:t>Omedelbart innan patientingreppet påbörjas:</w:t>
      </w:r>
    </w:p>
    <w:p w14:paraId="436F46B3" w14:textId="77777777" w:rsidR="00190247" w:rsidRPr="00190247" w:rsidRDefault="00190247" w:rsidP="00190247">
      <w:pPr>
        <w:numPr>
          <w:ilvl w:val="1"/>
          <w:numId w:val="32"/>
        </w:numPr>
        <w:spacing w:after="57" w:line="261" w:lineRule="auto"/>
        <w:ind w:left="0" w:right="-143" w:firstLine="284"/>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Starta fall</w:t>
      </w:r>
      <w:r w:rsidRPr="00190247">
        <w:rPr>
          <w:rFonts w:ascii="Arial" w:eastAsia="Arial" w:hAnsi="Arial" w:cs="Arial"/>
          <w:sz w:val="20"/>
        </w:rPr>
        <w:t>.</w:t>
      </w:r>
    </w:p>
    <w:p w14:paraId="1EF80AD6" w14:textId="77777777" w:rsidR="00190247" w:rsidRPr="00190247" w:rsidRDefault="00190247" w:rsidP="00190247">
      <w:pPr>
        <w:numPr>
          <w:ilvl w:val="1"/>
          <w:numId w:val="32"/>
        </w:numPr>
        <w:spacing w:after="57" w:line="261" w:lineRule="auto"/>
        <w:ind w:left="1276" w:right="-143" w:hanging="992"/>
        <w:rPr>
          <w:rFonts w:ascii="Arial" w:eastAsia="Arial" w:hAnsi="Arial" w:cs="Arial"/>
          <w:sz w:val="20"/>
        </w:rPr>
      </w:pPr>
      <w:r w:rsidRPr="00190247">
        <w:rPr>
          <w:rFonts w:ascii="Arial" w:eastAsia="Arial" w:hAnsi="Arial" w:cs="Arial"/>
          <w:sz w:val="20"/>
        </w:rPr>
        <w:t>Ventilera i 10 minuter. Tryck på den manuella andningsblåsan minst fem gånger per minut.</w:t>
      </w:r>
    </w:p>
    <w:p w14:paraId="2CC463FF" w14:textId="77777777" w:rsidR="00190247" w:rsidRPr="00190247" w:rsidRDefault="00190247" w:rsidP="00190247">
      <w:pPr>
        <w:spacing w:after="270" w:line="259" w:lineRule="auto"/>
        <w:ind w:left="0" w:right="-143"/>
        <w:rPr>
          <w:rFonts w:ascii="Arial" w:eastAsia="Arial" w:hAnsi="Arial" w:cs="Arial"/>
          <w:sz w:val="20"/>
        </w:rPr>
      </w:pPr>
      <w:r w:rsidRPr="00190247">
        <w:rPr>
          <w:rFonts w:ascii="Arial" w:eastAsia="Arial" w:hAnsi="Arial" w:cs="Arial"/>
          <w:noProof/>
          <w:sz w:val="20"/>
        </w:rPr>
        <w:drawing>
          <wp:inline distT="0" distB="0" distL="0" distR="0" wp14:anchorId="45F25387" wp14:editId="7C7B3A9B">
            <wp:extent cx="2124456" cy="2545080"/>
            <wp:effectExtent l="0" t="0" r="0" b="0"/>
            <wp:docPr id="252177" name="Picture 252177"/>
            <wp:cNvGraphicFramePr/>
            <a:graphic xmlns:a="http://schemas.openxmlformats.org/drawingml/2006/main">
              <a:graphicData uri="http://schemas.openxmlformats.org/drawingml/2006/picture">
                <pic:pic xmlns:pic="http://schemas.openxmlformats.org/drawingml/2006/picture">
                  <pic:nvPicPr>
                    <pic:cNvPr id="252177" name="Picture 252177"/>
                    <pic:cNvPicPr/>
                  </pic:nvPicPr>
                  <pic:blipFill>
                    <a:blip r:embed="rId23"/>
                    <a:stretch>
                      <a:fillRect/>
                    </a:stretch>
                  </pic:blipFill>
                  <pic:spPr>
                    <a:xfrm>
                      <a:off x="0" y="0"/>
                      <a:ext cx="2124456" cy="2545080"/>
                    </a:xfrm>
                    <a:prstGeom prst="rect">
                      <a:avLst/>
                    </a:prstGeom>
                  </pic:spPr>
                </pic:pic>
              </a:graphicData>
            </a:graphic>
          </wp:inline>
        </w:drawing>
      </w:r>
    </w:p>
    <w:p w14:paraId="053D0695" w14:textId="77777777" w:rsidR="00190247" w:rsidRPr="00190247" w:rsidRDefault="00190247" w:rsidP="00190247">
      <w:pPr>
        <w:numPr>
          <w:ilvl w:val="1"/>
          <w:numId w:val="32"/>
        </w:numPr>
        <w:spacing w:after="53" w:line="261" w:lineRule="auto"/>
        <w:ind w:left="1276" w:right="-143" w:hanging="992"/>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Avsluta fall</w:t>
      </w:r>
      <w:r w:rsidRPr="00190247">
        <w:rPr>
          <w:rFonts w:ascii="Arial" w:eastAsia="Arial" w:hAnsi="Arial" w:cs="Arial"/>
          <w:sz w:val="20"/>
        </w:rPr>
        <w:t>.</w:t>
      </w:r>
    </w:p>
    <w:p w14:paraId="1132268C" w14:textId="77777777" w:rsidR="00190247" w:rsidRPr="00190247" w:rsidRDefault="00190247" w:rsidP="00190247">
      <w:pPr>
        <w:numPr>
          <w:ilvl w:val="1"/>
          <w:numId w:val="32"/>
        </w:numPr>
        <w:spacing w:after="188" w:line="262" w:lineRule="auto"/>
        <w:ind w:left="1276" w:right="-143" w:hanging="992"/>
        <w:rPr>
          <w:rFonts w:ascii="Arial" w:eastAsia="Arial" w:hAnsi="Arial" w:cs="Arial"/>
          <w:sz w:val="20"/>
        </w:rPr>
      </w:pPr>
      <w:r w:rsidRPr="00190247">
        <w:rPr>
          <w:rFonts w:ascii="Arial" w:eastAsia="Arial" w:hAnsi="Arial" w:cs="Arial"/>
          <w:sz w:val="20"/>
        </w:rPr>
        <w:t xml:space="preserve">Välj </w:t>
      </w:r>
      <w:r w:rsidRPr="00190247">
        <w:rPr>
          <w:rFonts w:ascii="Arial" w:eastAsia="Arial" w:hAnsi="Arial" w:cs="Arial"/>
          <w:b/>
          <w:sz w:val="20"/>
        </w:rPr>
        <w:t>Behåll aktuella inställningar</w:t>
      </w:r>
      <w:r w:rsidRPr="00190247">
        <w:rPr>
          <w:rFonts w:ascii="Arial" w:eastAsia="Arial" w:hAnsi="Arial" w:cs="Arial"/>
          <w:sz w:val="20"/>
        </w:rPr>
        <w:t xml:space="preserve"> och tryck på </w:t>
      </w:r>
      <w:r w:rsidRPr="00190247">
        <w:rPr>
          <w:rFonts w:ascii="Arial" w:eastAsia="Arial" w:hAnsi="Arial" w:cs="Arial"/>
          <w:b/>
          <w:sz w:val="20"/>
        </w:rPr>
        <w:t>Avsluta fall</w:t>
      </w:r>
      <w:r w:rsidRPr="00190247">
        <w:rPr>
          <w:rFonts w:ascii="Arial" w:eastAsia="Arial" w:hAnsi="Arial" w:cs="Arial"/>
          <w:sz w:val="20"/>
        </w:rPr>
        <w:t>. Systemet växlar till Standby.</w:t>
      </w:r>
    </w:p>
    <w:p w14:paraId="41DF66DF" w14:textId="1E789897" w:rsidR="00190247" w:rsidRPr="00190247" w:rsidRDefault="00190247" w:rsidP="00275E7E">
      <w:pPr>
        <w:pStyle w:val="ListParagraph"/>
        <w:numPr>
          <w:ilvl w:val="0"/>
          <w:numId w:val="32"/>
        </w:numPr>
        <w:spacing w:after="188" w:line="262" w:lineRule="auto"/>
        <w:ind w:left="0" w:right="-143"/>
      </w:pPr>
      <w:r w:rsidRPr="00D87880">
        <w:rPr>
          <w:rFonts w:ascii="Arial" w:eastAsia="Arial" w:hAnsi="Arial" w:cs="Arial"/>
          <w:sz w:val="20"/>
        </w:rPr>
        <w:t xml:space="preserve">Påbörja patientingreppet. Färskgasflödet måste hållas på 20 l/min under ingreppet för att </w:t>
      </w:r>
      <w:proofErr w:type="spellStart"/>
      <w:r w:rsidRPr="00D87880">
        <w:rPr>
          <w:rFonts w:ascii="Arial" w:eastAsia="Arial" w:hAnsi="Arial" w:cs="Arial"/>
          <w:sz w:val="20"/>
        </w:rPr>
        <w:t>återandningen</w:t>
      </w:r>
      <w:proofErr w:type="spellEnd"/>
      <w:r w:rsidRPr="00D87880">
        <w:rPr>
          <w:rFonts w:ascii="Arial" w:eastAsia="Arial" w:hAnsi="Arial" w:cs="Arial"/>
          <w:sz w:val="20"/>
        </w:rPr>
        <w:t xml:space="preserve"> ska hållas vid ett minimum.</w:t>
      </w:r>
    </w:p>
    <w:p w14:paraId="76B9F95B" w14:textId="24513497" w:rsidR="00536A5A" w:rsidRPr="00190247" w:rsidRDefault="00536A5A" w:rsidP="00190247"/>
    <w:sectPr w:rsidR="00536A5A" w:rsidRPr="00190247" w:rsidSect="00B1331B">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EE2148" w14:textId="77777777" w:rsidR="008F7366" w:rsidRDefault="008F7366">
      <w:r>
        <w:separator/>
      </w:r>
    </w:p>
  </w:endnote>
  <w:endnote w:type="continuationSeparator" w:id="0">
    <w:p w14:paraId="70EC0F5D" w14:textId="77777777" w:rsidR="008F7366" w:rsidRDefault="008F7366">
      <w:r>
        <w:continuationSeparator/>
      </w:r>
    </w:p>
  </w:endnote>
  <w:endnote w:type="continuationNotice" w:id="1">
    <w:p w14:paraId="1198FB6C" w14:textId="77777777" w:rsidR="008F7366" w:rsidRDefault="008F73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421134" w14:textId="77777777" w:rsidR="008F7366" w:rsidRDefault="008F7366"/>
  </w:footnote>
  <w:footnote w:type="continuationSeparator" w:id="0">
    <w:p w14:paraId="0E163178" w14:textId="77777777" w:rsidR="008F7366" w:rsidRDefault="008F7366">
      <w:r>
        <w:continuationSeparator/>
      </w:r>
    </w:p>
  </w:footnote>
  <w:footnote w:type="continuationNotice" w:id="1">
    <w:p w14:paraId="044CCA44" w14:textId="77777777" w:rsidR="008F7366" w:rsidRDefault="008F73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8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8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7E4940"/>
    <w:multiLevelType w:val="hybridMultilevel"/>
    <w:tmpl w:val="8912DD7A"/>
    <w:lvl w:ilvl="0" w:tplc="041D0001">
      <w:start w:val="1"/>
      <w:numFmt w:val="bullet"/>
      <w:lvlText w:val=""/>
      <w:lvlJc w:val="left"/>
      <w:pPr>
        <w:ind w:left="1074" w:hanging="360"/>
      </w:pPr>
      <w:rPr>
        <w:rFonts w:ascii="Symbol" w:hAnsi="Symbol" w:hint="default"/>
      </w:rPr>
    </w:lvl>
    <w:lvl w:ilvl="1" w:tplc="FFFFFFFF">
      <w:start w:val="1"/>
      <w:numFmt w:val="bullet"/>
      <w:lvlText w:val="o"/>
      <w:lvlJc w:val="left"/>
      <w:pPr>
        <w:ind w:left="2517" w:hanging="360"/>
      </w:pPr>
      <w:rPr>
        <w:rFonts w:ascii="Courier New" w:hAnsi="Courier New" w:cs="Courier New" w:hint="default"/>
      </w:rPr>
    </w:lvl>
    <w:lvl w:ilvl="2" w:tplc="FFFFFFFF" w:tentative="1">
      <w:start w:val="1"/>
      <w:numFmt w:val="bullet"/>
      <w:lvlText w:val=""/>
      <w:lvlJc w:val="left"/>
      <w:pPr>
        <w:ind w:left="3237" w:hanging="360"/>
      </w:pPr>
      <w:rPr>
        <w:rFonts w:ascii="Wingdings" w:hAnsi="Wingdings" w:hint="default"/>
      </w:rPr>
    </w:lvl>
    <w:lvl w:ilvl="3" w:tplc="FFFFFFFF" w:tentative="1">
      <w:start w:val="1"/>
      <w:numFmt w:val="bullet"/>
      <w:lvlText w:val=""/>
      <w:lvlJc w:val="left"/>
      <w:pPr>
        <w:ind w:left="3957" w:hanging="360"/>
      </w:pPr>
      <w:rPr>
        <w:rFonts w:ascii="Symbol" w:hAnsi="Symbol" w:hint="default"/>
      </w:rPr>
    </w:lvl>
    <w:lvl w:ilvl="4" w:tplc="FFFFFFFF" w:tentative="1">
      <w:start w:val="1"/>
      <w:numFmt w:val="bullet"/>
      <w:lvlText w:val="o"/>
      <w:lvlJc w:val="left"/>
      <w:pPr>
        <w:ind w:left="4677" w:hanging="360"/>
      </w:pPr>
      <w:rPr>
        <w:rFonts w:ascii="Courier New" w:hAnsi="Courier New" w:cs="Courier New" w:hint="default"/>
      </w:rPr>
    </w:lvl>
    <w:lvl w:ilvl="5" w:tplc="FFFFFFFF" w:tentative="1">
      <w:start w:val="1"/>
      <w:numFmt w:val="bullet"/>
      <w:lvlText w:val=""/>
      <w:lvlJc w:val="left"/>
      <w:pPr>
        <w:ind w:left="5397" w:hanging="360"/>
      </w:pPr>
      <w:rPr>
        <w:rFonts w:ascii="Wingdings" w:hAnsi="Wingdings" w:hint="default"/>
      </w:rPr>
    </w:lvl>
    <w:lvl w:ilvl="6" w:tplc="FFFFFFFF" w:tentative="1">
      <w:start w:val="1"/>
      <w:numFmt w:val="bullet"/>
      <w:lvlText w:val=""/>
      <w:lvlJc w:val="left"/>
      <w:pPr>
        <w:ind w:left="6117" w:hanging="360"/>
      </w:pPr>
      <w:rPr>
        <w:rFonts w:ascii="Symbol" w:hAnsi="Symbol" w:hint="default"/>
      </w:rPr>
    </w:lvl>
    <w:lvl w:ilvl="7" w:tplc="FFFFFFFF" w:tentative="1">
      <w:start w:val="1"/>
      <w:numFmt w:val="bullet"/>
      <w:lvlText w:val="o"/>
      <w:lvlJc w:val="left"/>
      <w:pPr>
        <w:ind w:left="6837" w:hanging="360"/>
      </w:pPr>
      <w:rPr>
        <w:rFonts w:ascii="Courier New" w:hAnsi="Courier New" w:cs="Courier New" w:hint="default"/>
      </w:rPr>
    </w:lvl>
    <w:lvl w:ilvl="8" w:tplc="FFFFFFFF" w:tentative="1">
      <w:start w:val="1"/>
      <w:numFmt w:val="bullet"/>
      <w:lvlText w:val=""/>
      <w:lvlJc w:val="left"/>
      <w:pPr>
        <w:ind w:left="7557" w:hanging="360"/>
      </w:pPr>
      <w:rPr>
        <w:rFonts w:ascii="Wingdings" w:hAnsi="Wingdings" w:hint="default"/>
      </w:rPr>
    </w:lvl>
  </w:abstractNum>
  <w:abstractNum w:abstractNumId="5" w15:restartNumberingAfterBreak="0">
    <w:nsid w:val="119827CE"/>
    <w:multiLevelType w:val="hybridMultilevel"/>
    <w:tmpl w:val="799E3522"/>
    <w:lvl w:ilvl="0" w:tplc="FFFFFFFF">
      <w:start w:val="1"/>
      <w:numFmt w:val="decimal"/>
      <w:lvlText w:val="%1."/>
      <w:lvlJc w:val="left"/>
      <w:pPr>
        <w:ind w:left="1548" w:hanging="360"/>
      </w:pPr>
    </w:lvl>
    <w:lvl w:ilvl="1" w:tplc="FFFFFFFF" w:tentative="1">
      <w:start w:val="1"/>
      <w:numFmt w:val="lowerLetter"/>
      <w:lvlText w:val="%2."/>
      <w:lvlJc w:val="left"/>
      <w:pPr>
        <w:ind w:left="2268" w:hanging="360"/>
      </w:pPr>
    </w:lvl>
    <w:lvl w:ilvl="2" w:tplc="FFFFFFFF" w:tentative="1">
      <w:start w:val="1"/>
      <w:numFmt w:val="lowerRoman"/>
      <w:lvlText w:val="%3."/>
      <w:lvlJc w:val="right"/>
      <w:pPr>
        <w:ind w:left="2988" w:hanging="180"/>
      </w:pPr>
    </w:lvl>
    <w:lvl w:ilvl="3" w:tplc="FFFFFFFF" w:tentative="1">
      <w:start w:val="1"/>
      <w:numFmt w:val="decimal"/>
      <w:lvlText w:val="%4."/>
      <w:lvlJc w:val="left"/>
      <w:pPr>
        <w:ind w:left="3708" w:hanging="360"/>
      </w:pPr>
    </w:lvl>
    <w:lvl w:ilvl="4" w:tplc="FFFFFFFF" w:tentative="1">
      <w:start w:val="1"/>
      <w:numFmt w:val="lowerLetter"/>
      <w:lvlText w:val="%5."/>
      <w:lvlJc w:val="left"/>
      <w:pPr>
        <w:ind w:left="4428" w:hanging="360"/>
      </w:pPr>
    </w:lvl>
    <w:lvl w:ilvl="5" w:tplc="FFFFFFFF" w:tentative="1">
      <w:start w:val="1"/>
      <w:numFmt w:val="lowerRoman"/>
      <w:lvlText w:val="%6."/>
      <w:lvlJc w:val="right"/>
      <w:pPr>
        <w:ind w:left="5148" w:hanging="180"/>
      </w:pPr>
    </w:lvl>
    <w:lvl w:ilvl="6" w:tplc="FFFFFFFF" w:tentative="1">
      <w:start w:val="1"/>
      <w:numFmt w:val="decimal"/>
      <w:lvlText w:val="%7."/>
      <w:lvlJc w:val="left"/>
      <w:pPr>
        <w:ind w:left="5868" w:hanging="360"/>
      </w:pPr>
    </w:lvl>
    <w:lvl w:ilvl="7" w:tplc="FFFFFFFF" w:tentative="1">
      <w:start w:val="1"/>
      <w:numFmt w:val="lowerLetter"/>
      <w:lvlText w:val="%8."/>
      <w:lvlJc w:val="left"/>
      <w:pPr>
        <w:ind w:left="6588" w:hanging="360"/>
      </w:pPr>
    </w:lvl>
    <w:lvl w:ilvl="8" w:tplc="FFFFFFFF" w:tentative="1">
      <w:start w:val="1"/>
      <w:numFmt w:val="lowerRoman"/>
      <w:lvlText w:val="%9."/>
      <w:lvlJc w:val="right"/>
      <w:pPr>
        <w:ind w:left="7308" w:hanging="180"/>
      </w:pPr>
    </w:lvl>
  </w:abstractNum>
  <w:abstractNum w:abstractNumId="6" w15:restartNumberingAfterBreak="0">
    <w:nsid w:val="125B618C"/>
    <w:multiLevelType w:val="hybridMultilevel"/>
    <w:tmpl w:val="9F562030"/>
    <w:lvl w:ilvl="0" w:tplc="FFFFFFFF">
      <w:start w:val="1"/>
      <w:numFmt w:val="decimal"/>
      <w:lvlText w:val="%1."/>
      <w:lvlJc w:val="left"/>
      <w:pPr>
        <w:ind w:left="1548" w:hanging="360"/>
      </w:pPr>
      <w:rPr>
        <w:rFonts w:hint="default"/>
        <w:b/>
      </w:rPr>
    </w:lvl>
    <w:lvl w:ilvl="1" w:tplc="FFFFFFFF" w:tentative="1">
      <w:start w:val="1"/>
      <w:numFmt w:val="lowerLetter"/>
      <w:lvlText w:val="%2."/>
      <w:lvlJc w:val="left"/>
      <w:pPr>
        <w:ind w:left="2268" w:hanging="360"/>
      </w:pPr>
    </w:lvl>
    <w:lvl w:ilvl="2" w:tplc="FFFFFFFF" w:tentative="1">
      <w:start w:val="1"/>
      <w:numFmt w:val="lowerRoman"/>
      <w:lvlText w:val="%3."/>
      <w:lvlJc w:val="right"/>
      <w:pPr>
        <w:ind w:left="2988" w:hanging="180"/>
      </w:pPr>
    </w:lvl>
    <w:lvl w:ilvl="3" w:tplc="FFFFFFFF" w:tentative="1">
      <w:start w:val="1"/>
      <w:numFmt w:val="decimal"/>
      <w:lvlText w:val="%4."/>
      <w:lvlJc w:val="left"/>
      <w:pPr>
        <w:ind w:left="3708" w:hanging="360"/>
      </w:pPr>
    </w:lvl>
    <w:lvl w:ilvl="4" w:tplc="FFFFFFFF" w:tentative="1">
      <w:start w:val="1"/>
      <w:numFmt w:val="lowerLetter"/>
      <w:lvlText w:val="%5."/>
      <w:lvlJc w:val="left"/>
      <w:pPr>
        <w:ind w:left="4428" w:hanging="360"/>
      </w:pPr>
    </w:lvl>
    <w:lvl w:ilvl="5" w:tplc="FFFFFFFF" w:tentative="1">
      <w:start w:val="1"/>
      <w:numFmt w:val="lowerRoman"/>
      <w:lvlText w:val="%6."/>
      <w:lvlJc w:val="right"/>
      <w:pPr>
        <w:ind w:left="5148" w:hanging="180"/>
      </w:pPr>
    </w:lvl>
    <w:lvl w:ilvl="6" w:tplc="FFFFFFFF" w:tentative="1">
      <w:start w:val="1"/>
      <w:numFmt w:val="decimal"/>
      <w:lvlText w:val="%7."/>
      <w:lvlJc w:val="left"/>
      <w:pPr>
        <w:ind w:left="5868" w:hanging="360"/>
      </w:pPr>
    </w:lvl>
    <w:lvl w:ilvl="7" w:tplc="FFFFFFFF" w:tentative="1">
      <w:start w:val="1"/>
      <w:numFmt w:val="lowerLetter"/>
      <w:lvlText w:val="%8."/>
      <w:lvlJc w:val="left"/>
      <w:pPr>
        <w:ind w:left="6588" w:hanging="360"/>
      </w:pPr>
    </w:lvl>
    <w:lvl w:ilvl="8" w:tplc="FFFFFFFF" w:tentative="1">
      <w:start w:val="1"/>
      <w:numFmt w:val="lowerRoman"/>
      <w:lvlText w:val="%9."/>
      <w:lvlJc w:val="right"/>
      <w:pPr>
        <w:ind w:left="7308"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99C37FE"/>
    <w:multiLevelType w:val="hybridMultilevel"/>
    <w:tmpl w:val="AD760AFE"/>
    <w:lvl w:ilvl="0" w:tplc="041D0001">
      <w:start w:val="1"/>
      <w:numFmt w:val="bullet"/>
      <w:lvlText w:val=""/>
      <w:lvlJc w:val="left"/>
      <w:pPr>
        <w:ind w:left="1074" w:hanging="360"/>
      </w:pPr>
      <w:rPr>
        <w:rFonts w:ascii="Symbol" w:hAnsi="Symbol" w:hint="default"/>
      </w:rPr>
    </w:lvl>
    <w:lvl w:ilvl="1" w:tplc="041D0003" w:tentative="1">
      <w:start w:val="1"/>
      <w:numFmt w:val="bullet"/>
      <w:lvlText w:val="o"/>
      <w:lvlJc w:val="left"/>
      <w:pPr>
        <w:ind w:left="1794" w:hanging="360"/>
      </w:pPr>
      <w:rPr>
        <w:rFonts w:ascii="Courier New" w:hAnsi="Courier New" w:cs="Courier New" w:hint="default"/>
      </w:rPr>
    </w:lvl>
    <w:lvl w:ilvl="2" w:tplc="041D0005" w:tentative="1">
      <w:start w:val="1"/>
      <w:numFmt w:val="bullet"/>
      <w:lvlText w:val=""/>
      <w:lvlJc w:val="left"/>
      <w:pPr>
        <w:ind w:left="2514" w:hanging="360"/>
      </w:pPr>
      <w:rPr>
        <w:rFonts w:ascii="Wingdings" w:hAnsi="Wingdings" w:hint="default"/>
      </w:rPr>
    </w:lvl>
    <w:lvl w:ilvl="3" w:tplc="041D0001" w:tentative="1">
      <w:start w:val="1"/>
      <w:numFmt w:val="bullet"/>
      <w:lvlText w:val=""/>
      <w:lvlJc w:val="left"/>
      <w:pPr>
        <w:ind w:left="3234" w:hanging="360"/>
      </w:pPr>
      <w:rPr>
        <w:rFonts w:ascii="Symbol" w:hAnsi="Symbol" w:hint="default"/>
      </w:rPr>
    </w:lvl>
    <w:lvl w:ilvl="4" w:tplc="041D0003" w:tentative="1">
      <w:start w:val="1"/>
      <w:numFmt w:val="bullet"/>
      <w:lvlText w:val="o"/>
      <w:lvlJc w:val="left"/>
      <w:pPr>
        <w:ind w:left="3954" w:hanging="360"/>
      </w:pPr>
      <w:rPr>
        <w:rFonts w:ascii="Courier New" w:hAnsi="Courier New" w:cs="Courier New" w:hint="default"/>
      </w:rPr>
    </w:lvl>
    <w:lvl w:ilvl="5" w:tplc="041D0005" w:tentative="1">
      <w:start w:val="1"/>
      <w:numFmt w:val="bullet"/>
      <w:lvlText w:val=""/>
      <w:lvlJc w:val="left"/>
      <w:pPr>
        <w:ind w:left="4674" w:hanging="360"/>
      </w:pPr>
      <w:rPr>
        <w:rFonts w:ascii="Wingdings" w:hAnsi="Wingdings" w:hint="default"/>
      </w:rPr>
    </w:lvl>
    <w:lvl w:ilvl="6" w:tplc="041D0001" w:tentative="1">
      <w:start w:val="1"/>
      <w:numFmt w:val="bullet"/>
      <w:lvlText w:val=""/>
      <w:lvlJc w:val="left"/>
      <w:pPr>
        <w:ind w:left="5394" w:hanging="360"/>
      </w:pPr>
      <w:rPr>
        <w:rFonts w:ascii="Symbol" w:hAnsi="Symbol" w:hint="default"/>
      </w:rPr>
    </w:lvl>
    <w:lvl w:ilvl="7" w:tplc="041D0003" w:tentative="1">
      <w:start w:val="1"/>
      <w:numFmt w:val="bullet"/>
      <w:lvlText w:val="o"/>
      <w:lvlJc w:val="left"/>
      <w:pPr>
        <w:ind w:left="6114" w:hanging="360"/>
      </w:pPr>
      <w:rPr>
        <w:rFonts w:ascii="Courier New" w:hAnsi="Courier New" w:cs="Courier New" w:hint="default"/>
      </w:rPr>
    </w:lvl>
    <w:lvl w:ilvl="8" w:tplc="041D0005" w:tentative="1">
      <w:start w:val="1"/>
      <w:numFmt w:val="bullet"/>
      <w:lvlText w:val=""/>
      <w:lvlJc w:val="left"/>
      <w:pPr>
        <w:ind w:left="6834"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C667E7F"/>
    <w:multiLevelType w:val="hybridMultilevel"/>
    <w:tmpl w:val="50486964"/>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3" w15:restartNumberingAfterBreak="0">
    <w:nsid w:val="2F005521"/>
    <w:multiLevelType w:val="hybridMultilevel"/>
    <w:tmpl w:val="5882EFA6"/>
    <w:lvl w:ilvl="0" w:tplc="FFFFFFFF">
      <w:start w:val="1"/>
      <w:numFmt w:val="decimal"/>
      <w:lvlText w:val="%1."/>
      <w:lvlJc w:val="left"/>
      <w:pPr>
        <w:tabs>
          <w:tab w:val="num" w:pos="1069"/>
        </w:tabs>
        <w:ind w:left="1069" w:hanging="360"/>
      </w:pPr>
      <w:rPr>
        <w:rFonts w:hint="default"/>
      </w:rPr>
    </w:lvl>
    <w:lvl w:ilvl="1" w:tplc="FFFFFFFF" w:tentative="1">
      <w:start w:val="1"/>
      <w:numFmt w:val="lowerLetter"/>
      <w:lvlText w:val="%2."/>
      <w:lvlJc w:val="left"/>
      <w:pPr>
        <w:tabs>
          <w:tab w:val="num" w:pos="1789"/>
        </w:tabs>
        <w:ind w:left="1789" w:hanging="360"/>
      </w:pPr>
    </w:lvl>
    <w:lvl w:ilvl="2" w:tplc="FFFFFFFF" w:tentative="1">
      <w:start w:val="1"/>
      <w:numFmt w:val="lowerRoman"/>
      <w:lvlText w:val="%3."/>
      <w:lvlJc w:val="right"/>
      <w:pPr>
        <w:tabs>
          <w:tab w:val="num" w:pos="2509"/>
        </w:tabs>
        <w:ind w:left="2509" w:hanging="180"/>
      </w:pPr>
    </w:lvl>
    <w:lvl w:ilvl="3" w:tplc="FFFFFFFF" w:tentative="1">
      <w:start w:val="1"/>
      <w:numFmt w:val="decimal"/>
      <w:lvlText w:val="%4."/>
      <w:lvlJc w:val="left"/>
      <w:pPr>
        <w:tabs>
          <w:tab w:val="num" w:pos="3229"/>
        </w:tabs>
        <w:ind w:left="3229" w:hanging="360"/>
      </w:pPr>
    </w:lvl>
    <w:lvl w:ilvl="4" w:tplc="FFFFFFFF" w:tentative="1">
      <w:start w:val="1"/>
      <w:numFmt w:val="lowerLetter"/>
      <w:lvlText w:val="%5."/>
      <w:lvlJc w:val="left"/>
      <w:pPr>
        <w:tabs>
          <w:tab w:val="num" w:pos="3949"/>
        </w:tabs>
        <w:ind w:left="3949" w:hanging="360"/>
      </w:pPr>
    </w:lvl>
    <w:lvl w:ilvl="5" w:tplc="FFFFFFFF" w:tentative="1">
      <w:start w:val="1"/>
      <w:numFmt w:val="lowerRoman"/>
      <w:lvlText w:val="%6."/>
      <w:lvlJc w:val="right"/>
      <w:pPr>
        <w:tabs>
          <w:tab w:val="num" w:pos="4669"/>
        </w:tabs>
        <w:ind w:left="4669" w:hanging="180"/>
      </w:pPr>
    </w:lvl>
    <w:lvl w:ilvl="6" w:tplc="FFFFFFFF" w:tentative="1">
      <w:start w:val="1"/>
      <w:numFmt w:val="decimal"/>
      <w:lvlText w:val="%7."/>
      <w:lvlJc w:val="left"/>
      <w:pPr>
        <w:tabs>
          <w:tab w:val="num" w:pos="5389"/>
        </w:tabs>
        <w:ind w:left="5389" w:hanging="360"/>
      </w:pPr>
    </w:lvl>
    <w:lvl w:ilvl="7" w:tplc="FFFFFFFF" w:tentative="1">
      <w:start w:val="1"/>
      <w:numFmt w:val="lowerLetter"/>
      <w:lvlText w:val="%8."/>
      <w:lvlJc w:val="left"/>
      <w:pPr>
        <w:tabs>
          <w:tab w:val="num" w:pos="6109"/>
        </w:tabs>
        <w:ind w:left="6109" w:hanging="360"/>
      </w:pPr>
    </w:lvl>
    <w:lvl w:ilvl="8" w:tplc="FFFFFFFF" w:tentative="1">
      <w:start w:val="1"/>
      <w:numFmt w:val="lowerRoman"/>
      <w:lvlText w:val="%9."/>
      <w:lvlJc w:val="right"/>
      <w:pPr>
        <w:tabs>
          <w:tab w:val="num" w:pos="6829"/>
        </w:tabs>
        <w:ind w:left="6829" w:hanging="180"/>
      </w:pPr>
    </w:lvl>
  </w:abstractNum>
  <w:abstractNum w:abstractNumId="14" w15:restartNumberingAfterBreak="0">
    <w:nsid w:val="2FD70764"/>
    <w:multiLevelType w:val="hybridMultilevel"/>
    <w:tmpl w:val="9F562030"/>
    <w:lvl w:ilvl="0" w:tplc="FFFFFFFF">
      <w:start w:val="1"/>
      <w:numFmt w:val="decimal"/>
      <w:lvlText w:val="%1."/>
      <w:lvlJc w:val="left"/>
      <w:pPr>
        <w:ind w:left="1548" w:hanging="360"/>
      </w:pPr>
      <w:rPr>
        <w:rFonts w:hint="default"/>
        <w:b/>
      </w:rPr>
    </w:lvl>
    <w:lvl w:ilvl="1" w:tplc="FFFFFFFF" w:tentative="1">
      <w:start w:val="1"/>
      <w:numFmt w:val="lowerLetter"/>
      <w:lvlText w:val="%2."/>
      <w:lvlJc w:val="left"/>
      <w:pPr>
        <w:ind w:left="2268" w:hanging="360"/>
      </w:pPr>
    </w:lvl>
    <w:lvl w:ilvl="2" w:tplc="FFFFFFFF" w:tentative="1">
      <w:start w:val="1"/>
      <w:numFmt w:val="lowerRoman"/>
      <w:lvlText w:val="%3."/>
      <w:lvlJc w:val="right"/>
      <w:pPr>
        <w:ind w:left="2988" w:hanging="180"/>
      </w:pPr>
    </w:lvl>
    <w:lvl w:ilvl="3" w:tplc="FFFFFFFF" w:tentative="1">
      <w:start w:val="1"/>
      <w:numFmt w:val="decimal"/>
      <w:lvlText w:val="%4."/>
      <w:lvlJc w:val="left"/>
      <w:pPr>
        <w:ind w:left="3708" w:hanging="360"/>
      </w:pPr>
    </w:lvl>
    <w:lvl w:ilvl="4" w:tplc="FFFFFFFF" w:tentative="1">
      <w:start w:val="1"/>
      <w:numFmt w:val="lowerLetter"/>
      <w:lvlText w:val="%5."/>
      <w:lvlJc w:val="left"/>
      <w:pPr>
        <w:ind w:left="4428" w:hanging="360"/>
      </w:pPr>
    </w:lvl>
    <w:lvl w:ilvl="5" w:tplc="FFFFFFFF" w:tentative="1">
      <w:start w:val="1"/>
      <w:numFmt w:val="lowerRoman"/>
      <w:lvlText w:val="%6."/>
      <w:lvlJc w:val="right"/>
      <w:pPr>
        <w:ind w:left="5148" w:hanging="180"/>
      </w:pPr>
    </w:lvl>
    <w:lvl w:ilvl="6" w:tplc="FFFFFFFF" w:tentative="1">
      <w:start w:val="1"/>
      <w:numFmt w:val="decimal"/>
      <w:lvlText w:val="%7."/>
      <w:lvlJc w:val="left"/>
      <w:pPr>
        <w:ind w:left="5868" w:hanging="360"/>
      </w:pPr>
    </w:lvl>
    <w:lvl w:ilvl="7" w:tplc="FFFFFFFF" w:tentative="1">
      <w:start w:val="1"/>
      <w:numFmt w:val="lowerLetter"/>
      <w:lvlText w:val="%8."/>
      <w:lvlJc w:val="left"/>
      <w:pPr>
        <w:ind w:left="6588" w:hanging="360"/>
      </w:pPr>
    </w:lvl>
    <w:lvl w:ilvl="8" w:tplc="FFFFFFFF" w:tentative="1">
      <w:start w:val="1"/>
      <w:numFmt w:val="lowerRoman"/>
      <w:lvlText w:val="%9."/>
      <w:lvlJc w:val="right"/>
      <w:pPr>
        <w:ind w:left="7308" w:hanging="180"/>
      </w:pPr>
    </w:lvl>
  </w:abstractNum>
  <w:abstractNum w:abstractNumId="15" w15:restartNumberingAfterBreak="0">
    <w:nsid w:val="32C872C3"/>
    <w:multiLevelType w:val="hybridMultilevel"/>
    <w:tmpl w:val="0562CEF0"/>
    <w:lvl w:ilvl="0" w:tplc="FFFFFFFF">
      <w:start w:val="1"/>
      <w:numFmt w:val="bullet"/>
      <w:lvlText w:val=""/>
      <w:lvlJc w:val="left"/>
      <w:pPr>
        <w:tabs>
          <w:tab w:val="num" w:pos="1069"/>
        </w:tabs>
        <w:ind w:left="1069" w:hanging="360"/>
      </w:pPr>
      <w:rPr>
        <w:rFonts w:ascii="Symbol" w:hAnsi="Symbol" w:hint="default"/>
      </w:rPr>
    </w:lvl>
    <w:lvl w:ilvl="1" w:tplc="FFFFFFFF">
      <w:start w:val="1"/>
      <w:numFmt w:val="bullet"/>
      <w:lvlText w:val=""/>
      <w:lvlJc w:val="left"/>
      <w:pPr>
        <w:tabs>
          <w:tab w:val="num" w:pos="1789"/>
        </w:tabs>
        <w:ind w:left="1789" w:hanging="360"/>
      </w:pPr>
      <w:rPr>
        <w:rFonts w:ascii="Symbol" w:hAnsi="Symbol" w:hint="default"/>
      </w:rPr>
    </w:lvl>
    <w:lvl w:ilvl="2" w:tplc="FFFFFFFF">
      <w:start w:val="1"/>
      <w:numFmt w:val="decimal"/>
      <w:lvlText w:val="%3."/>
      <w:lvlJc w:val="left"/>
      <w:pPr>
        <w:tabs>
          <w:tab w:val="num" w:pos="2689"/>
        </w:tabs>
        <w:ind w:left="2689" w:hanging="360"/>
      </w:pPr>
      <w:rPr>
        <w:rFonts w:hint="default"/>
      </w:rPr>
    </w:lvl>
    <w:lvl w:ilvl="3" w:tplc="FFFFFFFF" w:tentative="1">
      <w:start w:val="1"/>
      <w:numFmt w:val="decimal"/>
      <w:lvlText w:val="%4."/>
      <w:lvlJc w:val="left"/>
      <w:pPr>
        <w:tabs>
          <w:tab w:val="num" w:pos="3229"/>
        </w:tabs>
        <w:ind w:left="3229" w:hanging="360"/>
      </w:pPr>
    </w:lvl>
    <w:lvl w:ilvl="4" w:tplc="FFFFFFFF" w:tentative="1">
      <w:start w:val="1"/>
      <w:numFmt w:val="lowerLetter"/>
      <w:lvlText w:val="%5."/>
      <w:lvlJc w:val="left"/>
      <w:pPr>
        <w:tabs>
          <w:tab w:val="num" w:pos="3949"/>
        </w:tabs>
        <w:ind w:left="3949" w:hanging="360"/>
      </w:pPr>
    </w:lvl>
    <w:lvl w:ilvl="5" w:tplc="FFFFFFFF" w:tentative="1">
      <w:start w:val="1"/>
      <w:numFmt w:val="lowerRoman"/>
      <w:lvlText w:val="%6."/>
      <w:lvlJc w:val="right"/>
      <w:pPr>
        <w:tabs>
          <w:tab w:val="num" w:pos="4669"/>
        </w:tabs>
        <w:ind w:left="4669" w:hanging="180"/>
      </w:pPr>
    </w:lvl>
    <w:lvl w:ilvl="6" w:tplc="FFFFFFFF" w:tentative="1">
      <w:start w:val="1"/>
      <w:numFmt w:val="decimal"/>
      <w:lvlText w:val="%7."/>
      <w:lvlJc w:val="left"/>
      <w:pPr>
        <w:tabs>
          <w:tab w:val="num" w:pos="5389"/>
        </w:tabs>
        <w:ind w:left="5389" w:hanging="360"/>
      </w:pPr>
    </w:lvl>
    <w:lvl w:ilvl="7" w:tplc="FFFFFFFF" w:tentative="1">
      <w:start w:val="1"/>
      <w:numFmt w:val="lowerLetter"/>
      <w:lvlText w:val="%8."/>
      <w:lvlJc w:val="left"/>
      <w:pPr>
        <w:tabs>
          <w:tab w:val="num" w:pos="6109"/>
        </w:tabs>
        <w:ind w:left="6109" w:hanging="360"/>
      </w:pPr>
    </w:lvl>
    <w:lvl w:ilvl="8" w:tplc="FFFFFFFF" w:tentative="1">
      <w:start w:val="1"/>
      <w:numFmt w:val="lowerRoman"/>
      <w:lvlText w:val="%9."/>
      <w:lvlJc w:val="right"/>
      <w:pPr>
        <w:tabs>
          <w:tab w:val="num" w:pos="6829"/>
        </w:tabs>
        <w:ind w:left="6829" w:hanging="180"/>
      </w:pPr>
    </w:lvl>
  </w:abstractNum>
  <w:abstractNum w:abstractNumId="16" w15:restartNumberingAfterBreak="0">
    <w:nsid w:val="34887661"/>
    <w:multiLevelType w:val="hybridMultilevel"/>
    <w:tmpl w:val="A782D4B2"/>
    <w:lvl w:ilvl="0" w:tplc="BBDEBB08">
      <w:numFmt w:val="bullet"/>
      <w:lvlText w:val="•"/>
      <w:lvlJc w:val="left"/>
      <w:pPr>
        <w:ind w:left="360" w:hanging="360"/>
      </w:pPr>
      <w:rPr>
        <w:rFonts w:ascii="Times New Roman" w:eastAsia="Times New Roman" w:hAnsi="Times New Roman" w:cs="Times New Roman"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7" w15:restartNumberingAfterBreak="0">
    <w:nsid w:val="34A31D02"/>
    <w:multiLevelType w:val="hybridMultilevel"/>
    <w:tmpl w:val="329880F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3A26793"/>
    <w:multiLevelType w:val="hybridMultilevel"/>
    <w:tmpl w:val="69BEFC30"/>
    <w:lvl w:ilvl="0" w:tplc="BBDEBB08">
      <w:numFmt w:val="bullet"/>
      <w:lvlText w:val="•"/>
      <w:lvlJc w:val="left"/>
      <w:pPr>
        <w:ind w:left="360" w:hanging="360"/>
      </w:pPr>
      <w:rPr>
        <w:rFonts w:ascii="Times New Roman" w:eastAsia="Times New Roman" w:hAnsi="Times New Roman" w:cs="Times New Roman"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3" w15:restartNumberingAfterBreak="0">
    <w:nsid w:val="46514DA4"/>
    <w:multiLevelType w:val="hybridMultilevel"/>
    <w:tmpl w:val="BD5A9A02"/>
    <w:lvl w:ilvl="0" w:tplc="C0921EBC">
      <w:start w:val="2"/>
      <w:numFmt w:val="decimal"/>
      <w:lvlText w:val="%1."/>
      <w:lvlJc w:val="left"/>
      <w:pPr>
        <w:ind w:left="14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0387758">
      <w:start w:val="1"/>
      <w:numFmt w:val="lowerLetter"/>
      <w:lvlText w:val="%2."/>
      <w:lvlJc w:val="left"/>
      <w:pPr>
        <w:ind w:left="65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3C4BC34">
      <w:start w:val="1"/>
      <w:numFmt w:val="lowerRoman"/>
      <w:lvlText w:val="%3"/>
      <w:lvlJc w:val="left"/>
      <w:pPr>
        <w:ind w:left="144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C08C3CC0">
      <w:start w:val="1"/>
      <w:numFmt w:val="decimal"/>
      <w:lvlText w:val="%4"/>
      <w:lvlJc w:val="left"/>
      <w:pPr>
        <w:ind w:left="216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EF269DE">
      <w:start w:val="1"/>
      <w:numFmt w:val="lowerLetter"/>
      <w:lvlText w:val="%5"/>
      <w:lvlJc w:val="left"/>
      <w:pPr>
        <w:ind w:left="288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248BF14">
      <w:start w:val="1"/>
      <w:numFmt w:val="lowerRoman"/>
      <w:lvlText w:val="%6"/>
      <w:lvlJc w:val="left"/>
      <w:pPr>
        <w:ind w:left="360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85EBBA2">
      <w:start w:val="1"/>
      <w:numFmt w:val="decimal"/>
      <w:lvlText w:val="%7"/>
      <w:lvlJc w:val="left"/>
      <w:pPr>
        <w:ind w:left="432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83AB8EA">
      <w:start w:val="1"/>
      <w:numFmt w:val="lowerLetter"/>
      <w:lvlText w:val="%8"/>
      <w:lvlJc w:val="left"/>
      <w:pPr>
        <w:ind w:left="504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A8E8752">
      <w:start w:val="1"/>
      <w:numFmt w:val="lowerRoman"/>
      <w:lvlText w:val="%9"/>
      <w:lvlJc w:val="left"/>
      <w:pPr>
        <w:ind w:left="576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3565796"/>
    <w:multiLevelType w:val="hybridMultilevel"/>
    <w:tmpl w:val="B0D42E92"/>
    <w:lvl w:ilvl="0" w:tplc="05A008CC">
      <w:start w:val="1"/>
      <w:numFmt w:val="decimal"/>
      <w:lvlText w:val="%1."/>
      <w:lvlJc w:val="left"/>
      <w:pPr>
        <w:ind w:left="202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984B2B4">
      <w:start w:val="1"/>
      <w:numFmt w:val="lowerLetter"/>
      <w:lvlText w:val="%2"/>
      <w:lvlJc w:val="left"/>
      <w:pPr>
        <w:ind w:left="27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0122C4C">
      <w:start w:val="1"/>
      <w:numFmt w:val="lowerRoman"/>
      <w:lvlText w:val="%3"/>
      <w:lvlJc w:val="left"/>
      <w:pPr>
        <w:ind w:left="34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5CAF1F0">
      <w:start w:val="1"/>
      <w:numFmt w:val="decimal"/>
      <w:lvlText w:val="%4"/>
      <w:lvlJc w:val="left"/>
      <w:pPr>
        <w:ind w:left="417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E8ECCCA">
      <w:start w:val="1"/>
      <w:numFmt w:val="lowerLetter"/>
      <w:lvlText w:val="%5"/>
      <w:lvlJc w:val="left"/>
      <w:pPr>
        <w:ind w:left="489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1D34C7BE">
      <w:start w:val="1"/>
      <w:numFmt w:val="lowerRoman"/>
      <w:lvlText w:val="%6"/>
      <w:lvlJc w:val="left"/>
      <w:pPr>
        <w:ind w:left="561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572C8FA6">
      <w:start w:val="1"/>
      <w:numFmt w:val="decimal"/>
      <w:lvlText w:val="%7"/>
      <w:lvlJc w:val="left"/>
      <w:pPr>
        <w:ind w:left="63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75CB516">
      <w:start w:val="1"/>
      <w:numFmt w:val="lowerLetter"/>
      <w:lvlText w:val="%8"/>
      <w:lvlJc w:val="left"/>
      <w:pPr>
        <w:ind w:left="70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C25CCF1E">
      <w:start w:val="1"/>
      <w:numFmt w:val="lowerRoman"/>
      <w:lvlText w:val="%9"/>
      <w:lvlJc w:val="left"/>
      <w:pPr>
        <w:ind w:left="777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6" w15:restartNumberingAfterBreak="0">
    <w:nsid w:val="53B46D47"/>
    <w:multiLevelType w:val="hybridMultilevel"/>
    <w:tmpl w:val="6C94021C"/>
    <w:lvl w:ilvl="0" w:tplc="1382BE6E">
      <w:start w:val="1"/>
      <w:numFmt w:val="decimal"/>
      <w:lvlText w:val="%1."/>
      <w:lvlJc w:val="left"/>
      <w:pPr>
        <w:ind w:left="370" w:hanging="360"/>
      </w:pPr>
      <w:rPr>
        <w:rFonts w:hint="default"/>
      </w:rPr>
    </w:lvl>
    <w:lvl w:ilvl="1" w:tplc="041D0019" w:tentative="1">
      <w:start w:val="1"/>
      <w:numFmt w:val="lowerLetter"/>
      <w:lvlText w:val="%2."/>
      <w:lvlJc w:val="left"/>
      <w:pPr>
        <w:ind w:left="1090" w:hanging="360"/>
      </w:pPr>
    </w:lvl>
    <w:lvl w:ilvl="2" w:tplc="041D001B" w:tentative="1">
      <w:start w:val="1"/>
      <w:numFmt w:val="lowerRoman"/>
      <w:lvlText w:val="%3."/>
      <w:lvlJc w:val="right"/>
      <w:pPr>
        <w:ind w:left="1810" w:hanging="180"/>
      </w:pPr>
    </w:lvl>
    <w:lvl w:ilvl="3" w:tplc="041D000F" w:tentative="1">
      <w:start w:val="1"/>
      <w:numFmt w:val="decimal"/>
      <w:lvlText w:val="%4."/>
      <w:lvlJc w:val="left"/>
      <w:pPr>
        <w:ind w:left="2530" w:hanging="360"/>
      </w:pPr>
    </w:lvl>
    <w:lvl w:ilvl="4" w:tplc="041D0019" w:tentative="1">
      <w:start w:val="1"/>
      <w:numFmt w:val="lowerLetter"/>
      <w:lvlText w:val="%5."/>
      <w:lvlJc w:val="left"/>
      <w:pPr>
        <w:ind w:left="3250" w:hanging="360"/>
      </w:pPr>
    </w:lvl>
    <w:lvl w:ilvl="5" w:tplc="041D001B" w:tentative="1">
      <w:start w:val="1"/>
      <w:numFmt w:val="lowerRoman"/>
      <w:lvlText w:val="%6."/>
      <w:lvlJc w:val="right"/>
      <w:pPr>
        <w:ind w:left="3970" w:hanging="180"/>
      </w:pPr>
    </w:lvl>
    <w:lvl w:ilvl="6" w:tplc="041D000F" w:tentative="1">
      <w:start w:val="1"/>
      <w:numFmt w:val="decimal"/>
      <w:lvlText w:val="%7."/>
      <w:lvlJc w:val="left"/>
      <w:pPr>
        <w:ind w:left="4690" w:hanging="360"/>
      </w:pPr>
    </w:lvl>
    <w:lvl w:ilvl="7" w:tplc="041D0019" w:tentative="1">
      <w:start w:val="1"/>
      <w:numFmt w:val="lowerLetter"/>
      <w:lvlText w:val="%8."/>
      <w:lvlJc w:val="left"/>
      <w:pPr>
        <w:ind w:left="5410" w:hanging="360"/>
      </w:pPr>
    </w:lvl>
    <w:lvl w:ilvl="8" w:tplc="041D001B" w:tentative="1">
      <w:start w:val="1"/>
      <w:numFmt w:val="lowerRoman"/>
      <w:lvlText w:val="%9."/>
      <w:lvlJc w:val="right"/>
      <w:pPr>
        <w:ind w:left="6130" w:hanging="180"/>
      </w:pPr>
    </w:lvl>
  </w:abstractNum>
  <w:abstractNum w:abstractNumId="2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AAF4114"/>
    <w:multiLevelType w:val="hybridMultilevel"/>
    <w:tmpl w:val="9A5AE4E2"/>
    <w:lvl w:ilvl="0" w:tplc="BBDEBB08">
      <w:numFmt w:val="bullet"/>
      <w:lvlText w:val="•"/>
      <w:lvlJc w:val="left"/>
      <w:pPr>
        <w:ind w:left="360" w:hanging="360"/>
      </w:pPr>
      <w:rPr>
        <w:rFonts w:ascii="Times New Roman" w:eastAsia="Times New Roman" w:hAnsi="Times New Roman" w:cs="Times New Roman"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0" w15:restartNumberingAfterBreak="0">
    <w:nsid w:val="5D1545F8"/>
    <w:multiLevelType w:val="hybridMultilevel"/>
    <w:tmpl w:val="C3B44836"/>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31" w15:restartNumberingAfterBreak="0">
    <w:nsid w:val="5F557785"/>
    <w:multiLevelType w:val="hybridMultilevel"/>
    <w:tmpl w:val="C5C0CA74"/>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32" w15:restartNumberingAfterBreak="0">
    <w:nsid w:val="60CB2689"/>
    <w:multiLevelType w:val="hybridMultilevel"/>
    <w:tmpl w:val="2390D7E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3" w15:restartNumberingAfterBreak="0">
    <w:nsid w:val="624E1DC1"/>
    <w:multiLevelType w:val="hybridMultilevel"/>
    <w:tmpl w:val="5A248C76"/>
    <w:lvl w:ilvl="0" w:tplc="BBDEBB08">
      <w:numFmt w:val="bullet"/>
      <w:lvlText w:val="•"/>
      <w:lvlJc w:val="left"/>
      <w:pPr>
        <w:ind w:left="360" w:hanging="360"/>
      </w:pPr>
      <w:rPr>
        <w:rFonts w:ascii="Times New Roman" w:eastAsia="Times New Roman" w:hAnsi="Times New Roman" w:cs="Times New Roman"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FED032D"/>
    <w:multiLevelType w:val="hybridMultilevel"/>
    <w:tmpl w:val="3A5E7602"/>
    <w:lvl w:ilvl="0" w:tplc="FFFFFFFF">
      <w:start w:val="1"/>
      <w:numFmt w:val="decimal"/>
      <w:lvlText w:val="%1."/>
      <w:lvlJc w:val="left"/>
      <w:pPr>
        <w:tabs>
          <w:tab w:val="num" w:pos="1069"/>
        </w:tabs>
        <w:ind w:left="1069" w:hanging="360"/>
      </w:pPr>
      <w:rPr>
        <w:rFonts w:hint="default"/>
      </w:rPr>
    </w:lvl>
    <w:lvl w:ilvl="1" w:tplc="FFFFFFFF">
      <w:start w:val="1"/>
      <w:numFmt w:val="bullet"/>
      <w:lvlText w:val=""/>
      <w:lvlJc w:val="left"/>
      <w:pPr>
        <w:tabs>
          <w:tab w:val="num" w:pos="1789"/>
        </w:tabs>
        <w:ind w:left="1789" w:hanging="360"/>
      </w:pPr>
      <w:rPr>
        <w:rFonts w:ascii="Symbol" w:hAnsi="Symbol" w:hint="default"/>
      </w:rPr>
    </w:lvl>
    <w:lvl w:ilvl="2" w:tplc="FFFFFFFF" w:tentative="1">
      <w:start w:val="1"/>
      <w:numFmt w:val="lowerRoman"/>
      <w:lvlText w:val="%3."/>
      <w:lvlJc w:val="right"/>
      <w:pPr>
        <w:tabs>
          <w:tab w:val="num" w:pos="2509"/>
        </w:tabs>
        <w:ind w:left="2509" w:hanging="180"/>
      </w:pPr>
    </w:lvl>
    <w:lvl w:ilvl="3" w:tplc="FFFFFFFF">
      <w:start w:val="1"/>
      <w:numFmt w:val="bullet"/>
      <w:lvlText w:val=""/>
      <w:lvlJc w:val="left"/>
      <w:pPr>
        <w:tabs>
          <w:tab w:val="num" w:pos="3229"/>
        </w:tabs>
        <w:ind w:left="3229" w:hanging="360"/>
      </w:pPr>
      <w:rPr>
        <w:rFonts w:ascii="Symbol" w:hAnsi="Symbol" w:hint="default"/>
      </w:rPr>
    </w:lvl>
    <w:lvl w:ilvl="4" w:tplc="FFFFFFFF" w:tentative="1">
      <w:start w:val="1"/>
      <w:numFmt w:val="lowerLetter"/>
      <w:lvlText w:val="%5."/>
      <w:lvlJc w:val="left"/>
      <w:pPr>
        <w:tabs>
          <w:tab w:val="num" w:pos="3949"/>
        </w:tabs>
        <w:ind w:left="3949" w:hanging="360"/>
      </w:pPr>
    </w:lvl>
    <w:lvl w:ilvl="5" w:tplc="FFFFFFFF" w:tentative="1">
      <w:start w:val="1"/>
      <w:numFmt w:val="lowerRoman"/>
      <w:lvlText w:val="%6."/>
      <w:lvlJc w:val="right"/>
      <w:pPr>
        <w:tabs>
          <w:tab w:val="num" w:pos="4669"/>
        </w:tabs>
        <w:ind w:left="4669" w:hanging="180"/>
      </w:pPr>
    </w:lvl>
    <w:lvl w:ilvl="6" w:tplc="FFFFFFFF" w:tentative="1">
      <w:start w:val="1"/>
      <w:numFmt w:val="decimal"/>
      <w:lvlText w:val="%7."/>
      <w:lvlJc w:val="left"/>
      <w:pPr>
        <w:tabs>
          <w:tab w:val="num" w:pos="5389"/>
        </w:tabs>
        <w:ind w:left="5389" w:hanging="360"/>
      </w:pPr>
    </w:lvl>
    <w:lvl w:ilvl="7" w:tplc="FFFFFFFF" w:tentative="1">
      <w:start w:val="1"/>
      <w:numFmt w:val="lowerLetter"/>
      <w:lvlText w:val="%8."/>
      <w:lvlJc w:val="left"/>
      <w:pPr>
        <w:tabs>
          <w:tab w:val="num" w:pos="6109"/>
        </w:tabs>
        <w:ind w:left="6109" w:hanging="360"/>
      </w:pPr>
    </w:lvl>
    <w:lvl w:ilvl="8" w:tplc="FFFFFFFF" w:tentative="1">
      <w:start w:val="1"/>
      <w:numFmt w:val="lowerRoman"/>
      <w:lvlText w:val="%9."/>
      <w:lvlJc w:val="right"/>
      <w:pPr>
        <w:tabs>
          <w:tab w:val="num" w:pos="6829"/>
        </w:tabs>
        <w:ind w:left="6829" w:hanging="180"/>
      </w:pPr>
    </w:lvl>
  </w:abstractNum>
  <w:num w:numId="1" w16cid:durableId="48725555">
    <w:abstractNumId w:val="36"/>
  </w:num>
  <w:num w:numId="2" w16cid:durableId="121769446">
    <w:abstractNumId w:val="28"/>
  </w:num>
  <w:num w:numId="3" w16cid:durableId="1040085671">
    <w:abstractNumId w:val="0"/>
  </w:num>
  <w:num w:numId="4" w16cid:durableId="810831721">
    <w:abstractNumId w:val="10"/>
  </w:num>
  <w:num w:numId="5" w16cid:durableId="1190296438">
    <w:abstractNumId w:val="34"/>
  </w:num>
  <w:num w:numId="6" w16cid:durableId="1168714939">
    <w:abstractNumId w:val="2"/>
  </w:num>
  <w:num w:numId="7" w16cid:durableId="1595893613">
    <w:abstractNumId w:val="21"/>
  </w:num>
  <w:num w:numId="8" w16cid:durableId="1939873760">
    <w:abstractNumId w:val="18"/>
  </w:num>
  <w:num w:numId="9" w16cid:durableId="2133210673">
    <w:abstractNumId w:val="1"/>
  </w:num>
  <w:num w:numId="10" w16cid:durableId="852231627">
    <w:abstractNumId w:val="1"/>
  </w:num>
  <w:num w:numId="11" w16cid:durableId="579562868">
    <w:abstractNumId w:val="3"/>
  </w:num>
  <w:num w:numId="12" w16cid:durableId="2099982028">
    <w:abstractNumId w:val="7"/>
  </w:num>
  <w:num w:numId="13" w16cid:durableId="1001935221">
    <w:abstractNumId w:val="27"/>
  </w:num>
  <w:num w:numId="14" w16cid:durableId="1254707757">
    <w:abstractNumId w:val="19"/>
  </w:num>
  <w:num w:numId="15" w16cid:durableId="1522746530">
    <w:abstractNumId w:val="11"/>
  </w:num>
  <w:num w:numId="16" w16cid:durableId="927736958">
    <w:abstractNumId w:val="24"/>
  </w:num>
  <w:num w:numId="17" w16cid:durableId="159197832">
    <w:abstractNumId w:val="8"/>
  </w:num>
  <w:num w:numId="18" w16cid:durableId="183641895">
    <w:abstractNumId w:val="20"/>
  </w:num>
  <w:num w:numId="19" w16cid:durableId="1312910118">
    <w:abstractNumId w:val="35"/>
  </w:num>
  <w:num w:numId="20" w16cid:durableId="2135057947">
    <w:abstractNumId w:val="17"/>
  </w:num>
  <w:num w:numId="21" w16cid:durableId="1838229971">
    <w:abstractNumId w:val="37"/>
  </w:num>
  <w:num w:numId="22" w16cid:durableId="952706189">
    <w:abstractNumId w:val="31"/>
  </w:num>
  <w:num w:numId="23" w16cid:durableId="1868373331">
    <w:abstractNumId w:val="30"/>
  </w:num>
  <w:num w:numId="24" w16cid:durableId="860045089">
    <w:abstractNumId w:val="5"/>
  </w:num>
  <w:num w:numId="25" w16cid:durableId="620890348">
    <w:abstractNumId w:val="15"/>
  </w:num>
  <w:num w:numId="26" w16cid:durableId="2074355205">
    <w:abstractNumId w:val="12"/>
  </w:num>
  <w:num w:numId="27" w16cid:durableId="1096252131">
    <w:abstractNumId w:val="13"/>
  </w:num>
  <w:num w:numId="28" w16cid:durableId="836383076">
    <w:abstractNumId w:val="14"/>
  </w:num>
  <w:num w:numId="29" w16cid:durableId="92634004">
    <w:abstractNumId w:val="6"/>
  </w:num>
  <w:num w:numId="30" w16cid:durableId="196628852">
    <w:abstractNumId w:val="26"/>
  </w:num>
  <w:num w:numId="31" w16cid:durableId="405691478">
    <w:abstractNumId w:val="25"/>
  </w:num>
  <w:num w:numId="32" w16cid:durableId="568611063">
    <w:abstractNumId w:val="23"/>
  </w:num>
  <w:num w:numId="33" w16cid:durableId="391927740">
    <w:abstractNumId w:val="27"/>
  </w:num>
  <w:num w:numId="34" w16cid:durableId="299311750">
    <w:abstractNumId w:val="27"/>
  </w:num>
  <w:num w:numId="35" w16cid:durableId="279724871">
    <w:abstractNumId w:val="32"/>
  </w:num>
  <w:num w:numId="36" w16cid:durableId="1027414004">
    <w:abstractNumId w:val="16"/>
  </w:num>
  <w:num w:numId="37" w16cid:durableId="628437221">
    <w:abstractNumId w:val="9"/>
  </w:num>
  <w:num w:numId="38" w16cid:durableId="139276265">
    <w:abstractNumId w:val="4"/>
  </w:num>
  <w:num w:numId="39" w16cid:durableId="1084915214">
    <w:abstractNumId w:val="33"/>
  </w:num>
  <w:num w:numId="40" w16cid:durableId="946082302">
    <w:abstractNumId w:val="22"/>
  </w:num>
  <w:num w:numId="41" w16cid:durableId="204066486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54B"/>
    <w:rsid w:val="0002435C"/>
    <w:rsid w:val="00027B15"/>
    <w:rsid w:val="00030DDD"/>
    <w:rsid w:val="000313BB"/>
    <w:rsid w:val="00033ED5"/>
    <w:rsid w:val="00050500"/>
    <w:rsid w:val="000536F6"/>
    <w:rsid w:val="0005691C"/>
    <w:rsid w:val="00056ECB"/>
    <w:rsid w:val="00056ED5"/>
    <w:rsid w:val="000655CC"/>
    <w:rsid w:val="000700AE"/>
    <w:rsid w:val="0008322A"/>
    <w:rsid w:val="00084024"/>
    <w:rsid w:val="0009062C"/>
    <w:rsid w:val="00095368"/>
    <w:rsid w:val="000954C4"/>
    <w:rsid w:val="000A4C35"/>
    <w:rsid w:val="000A611A"/>
    <w:rsid w:val="000B12D9"/>
    <w:rsid w:val="000B4536"/>
    <w:rsid w:val="000B7715"/>
    <w:rsid w:val="000D29D9"/>
    <w:rsid w:val="000E463B"/>
    <w:rsid w:val="000E5A7E"/>
    <w:rsid w:val="000F43A3"/>
    <w:rsid w:val="000F7681"/>
    <w:rsid w:val="00103031"/>
    <w:rsid w:val="001044FE"/>
    <w:rsid w:val="001139D4"/>
    <w:rsid w:val="00117D38"/>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7ABF"/>
    <w:rsid w:val="00181FDC"/>
    <w:rsid w:val="001860B9"/>
    <w:rsid w:val="00186F2B"/>
    <w:rsid w:val="001874D6"/>
    <w:rsid w:val="00190247"/>
    <w:rsid w:val="00190B51"/>
    <w:rsid w:val="0019632A"/>
    <w:rsid w:val="001A4E7C"/>
    <w:rsid w:val="001B762C"/>
    <w:rsid w:val="001C4D0A"/>
    <w:rsid w:val="001C5FEF"/>
    <w:rsid w:val="00211487"/>
    <w:rsid w:val="00211D91"/>
    <w:rsid w:val="00217DEC"/>
    <w:rsid w:val="00220EA6"/>
    <w:rsid w:val="00235B57"/>
    <w:rsid w:val="00250F24"/>
    <w:rsid w:val="002523C5"/>
    <w:rsid w:val="0025380B"/>
    <w:rsid w:val="0025703A"/>
    <w:rsid w:val="00262F3D"/>
    <w:rsid w:val="00263281"/>
    <w:rsid w:val="002651D6"/>
    <w:rsid w:val="0026551F"/>
    <w:rsid w:val="00275E7E"/>
    <w:rsid w:val="00280A85"/>
    <w:rsid w:val="00284119"/>
    <w:rsid w:val="00290B5C"/>
    <w:rsid w:val="00293691"/>
    <w:rsid w:val="00294791"/>
    <w:rsid w:val="002B0B30"/>
    <w:rsid w:val="002B0C78"/>
    <w:rsid w:val="002C0C02"/>
    <w:rsid w:val="002C1277"/>
    <w:rsid w:val="002C60AD"/>
    <w:rsid w:val="002D0E0E"/>
    <w:rsid w:val="002D6023"/>
    <w:rsid w:val="002E24DE"/>
    <w:rsid w:val="002E263F"/>
    <w:rsid w:val="002E6F81"/>
    <w:rsid w:val="002F08BA"/>
    <w:rsid w:val="002F2CFF"/>
    <w:rsid w:val="002F313C"/>
    <w:rsid w:val="002F568B"/>
    <w:rsid w:val="002F7818"/>
    <w:rsid w:val="003066D0"/>
    <w:rsid w:val="00311401"/>
    <w:rsid w:val="003203D7"/>
    <w:rsid w:val="00320F86"/>
    <w:rsid w:val="00324171"/>
    <w:rsid w:val="00326C24"/>
    <w:rsid w:val="0033389F"/>
    <w:rsid w:val="00337F99"/>
    <w:rsid w:val="0034307B"/>
    <w:rsid w:val="00345EB1"/>
    <w:rsid w:val="00350CC4"/>
    <w:rsid w:val="00360E0D"/>
    <w:rsid w:val="00362E8C"/>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523"/>
    <w:rsid w:val="003F1ACF"/>
    <w:rsid w:val="00404948"/>
    <w:rsid w:val="00406BEA"/>
    <w:rsid w:val="00413A60"/>
    <w:rsid w:val="004230F7"/>
    <w:rsid w:val="0043167E"/>
    <w:rsid w:val="0043409A"/>
    <w:rsid w:val="00435CEE"/>
    <w:rsid w:val="00443C1E"/>
    <w:rsid w:val="00446255"/>
    <w:rsid w:val="00451935"/>
    <w:rsid w:val="00460ED0"/>
    <w:rsid w:val="004628C4"/>
    <w:rsid w:val="00465651"/>
    <w:rsid w:val="00470CE7"/>
    <w:rsid w:val="00470F4F"/>
    <w:rsid w:val="00472482"/>
    <w:rsid w:val="004751F4"/>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4F45"/>
    <w:rsid w:val="00524CD0"/>
    <w:rsid w:val="00531E60"/>
    <w:rsid w:val="00536A5A"/>
    <w:rsid w:val="00541D07"/>
    <w:rsid w:val="00544BAB"/>
    <w:rsid w:val="00545F31"/>
    <w:rsid w:val="00552924"/>
    <w:rsid w:val="005578FA"/>
    <w:rsid w:val="00565129"/>
    <w:rsid w:val="00565CD0"/>
    <w:rsid w:val="00567820"/>
    <w:rsid w:val="0057273C"/>
    <w:rsid w:val="005770AD"/>
    <w:rsid w:val="00581414"/>
    <w:rsid w:val="00582490"/>
    <w:rsid w:val="005826FA"/>
    <w:rsid w:val="00597E28"/>
    <w:rsid w:val="00597E5B"/>
    <w:rsid w:val="005A2E3B"/>
    <w:rsid w:val="005A54ED"/>
    <w:rsid w:val="005A5D5B"/>
    <w:rsid w:val="005A6081"/>
    <w:rsid w:val="005A627D"/>
    <w:rsid w:val="005C0045"/>
    <w:rsid w:val="005C084E"/>
    <w:rsid w:val="005C4606"/>
    <w:rsid w:val="005D0B0C"/>
    <w:rsid w:val="005D2008"/>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35C8"/>
    <w:rsid w:val="00710B77"/>
    <w:rsid w:val="0072075B"/>
    <w:rsid w:val="007221C2"/>
    <w:rsid w:val="00725816"/>
    <w:rsid w:val="00730955"/>
    <w:rsid w:val="00733A9C"/>
    <w:rsid w:val="00736574"/>
    <w:rsid w:val="007367E0"/>
    <w:rsid w:val="00737215"/>
    <w:rsid w:val="007401D7"/>
    <w:rsid w:val="00754905"/>
    <w:rsid w:val="0075712B"/>
    <w:rsid w:val="00760038"/>
    <w:rsid w:val="0076052F"/>
    <w:rsid w:val="00762EE0"/>
    <w:rsid w:val="00765C41"/>
    <w:rsid w:val="00771100"/>
    <w:rsid w:val="007759DD"/>
    <w:rsid w:val="0078609F"/>
    <w:rsid w:val="007917BA"/>
    <w:rsid w:val="00794A07"/>
    <w:rsid w:val="007A5C6F"/>
    <w:rsid w:val="007B0FC6"/>
    <w:rsid w:val="007B74DB"/>
    <w:rsid w:val="007D01C5"/>
    <w:rsid w:val="007D4241"/>
    <w:rsid w:val="007D4317"/>
    <w:rsid w:val="007D4EA3"/>
    <w:rsid w:val="007F1CFF"/>
    <w:rsid w:val="007F5DD5"/>
    <w:rsid w:val="00821A1B"/>
    <w:rsid w:val="008262E9"/>
    <w:rsid w:val="00827E69"/>
    <w:rsid w:val="00830849"/>
    <w:rsid w:val="00835C4D"/>
    <w:rsid w:val="00843F48"/>
    <w:rsid w:val="00851423"/>
    <w:rsid w:val="0085433C"/>
    <w:rsid w:val="00857848"/>
    <w:rsid w:val="008654B6"/>
    <w:rsid w:val="0087139C"/>
    <w:rsid w:val="00880E83"/>
    <w:rsid w:val="00892F28"/>
    <w:rsid w:val="008A0C5F"/>
    <w:rsid w:val="008A3DEA"/>
    <w:rsid w:val="008A4EB9"/>
    <w:rsid w:val="008A74C0"/>
    <w:rsid w:val="008B1694"/>
    <w:rsid w:val="008B3724"/>
    <w:rsid w:val="008C4B27"/>
    <w:rsid w:val="008C7F2A"/>
    <w:rsid w:val="008E15C1"/>
    <w:rsid w:val="008E36F8"/>
    <w:rsid w:val="008E46B2"/>
    <w:rsid w:val="008E682C"/>
    <w:rsid w:val="008E78A1"/>
    <w:rsid w:val="008F2DB7"/>
    <w:rsid w:val="008F589F"/>
    <w:rsid w:val="008F7366"/>
    <w:rsid w:val="00906238"/>
    <w:rsid w:val="00907EF9"/>
    <w:rsid w:val="0091295C"/>
    <w:rsid w:val="00914D58"/>
    <w:rsid w:val="00917F0A"/>
    <w:rsid w:val="009200BA"/>
    <w:rsid w:val="00921F47"/>
    <w:rsid w:val="009228AB"/>
    <w:rsid w:val="0093085B"/>
    <w:rsid w:val="00931C57"/>
    <w:rsid w:val="009347A5"/>
    <w:rsid w:val="00942257"/>
    <w:rsid w:val="009471BF"/>
    <w:rsid w:val="00950E4E"/>
    <w:rsid w:val="009529BD"/>
    <w:rsid w:val="009533B4"/>
    <w:rsid w:val="009716FB"/>
    <w:rsid w:val="00971D93"/>
    <w:rsid w:val="009A2619"/>
    <w:rsid w:val="009B057E"/>
    <w:rsid w:val="009B1F6B"/>
    <w:rsid w:val="009B6F74"/>
    <w:rsid w:val="009C0D12"/>
    <w:rsid w:val="009C192E"/>
    <w:rsid w:val="009D3E76"/>
    <w:rsid w:val="009D575F"/>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0A10"/>
    <w:rsid w:val="00A41C05"/>
    <w:rsid w:val="00A42426"/>
    <w:rsid w:val="00A514B7"/>
    <w:rsid w:val="00A54A0B"/>
    <w:rsid w:val="00A57C11"/>
    <w:rsid w:val="00A65FD4"/>
    <w:rsid w:val="00A81198"/>
    <w:rsid w:val="00A81E48"/>
    <w:rsid w:val="00A82035"/>
    <w:rsid w:val="00A90D77"/>
    <w:rsid w:val="00A92E07"/>
    <w:rsid w:val="00AA0B3A"/>
    <w:rsid w:val="00AA4C15"/>
    <w:rsid w:val="00AA6EB4"/>
    <w:rsid w:val="00AA767D"/>
    <w:rsid w:val="00AB0CC9"/>
    <w:rsid w:val="00AC3FF6"/>
    <w:rsid w:val="00AD73EC"/>
    <w:rsid w:val="00AE5BC7"/>
    <w:rsid w:val="00AE7C05"/>
    <w:rsid w:val="00AF5AAF"/>
    <w:rsid w:val="00B046D8"/>
    <w:rsid w:val="00B1331B"/>
    <w:rsid w:val="00B13F4C"/>
    <w:rsid w:val="00B16219"/>
    <w:rsid w:val="00B16C59"/>
    <w:rsid w:val="00B17B1C"/>
    <w:rsid w:val="00B33FDD"/>
    <w:rsid w:val="00B359CC"/>
    <w:rsid w:val="00B36107"/>
    <w:rsid w:val="00B41789"/>
    <w:rsid w:val="00B46C03"/>
    <w:rsid w:val="00B52EEE"/>
    <w:rsid w:val="00B60C6C"/>
    <w:rsid w:val="00B619A9"/>
    <w:rsid w:val="00B65A9D"/>
    <w:rsid w:val="00B66D60"/>
    <w:rsid w:val="00B75EDE"/>
    <w:rsid w:val="00B77D88"/>
    <w:rsid w:val="00B77FAF"/>
    <w:rsid w:val="00B84336"/>
    <w:rsid w:val="00B851B9"/>
    <w:rsid w:val="00B86453"/>
    <w:rsid w:val="00B90054"/>
    <w:rsid w:val="00B92C14"/>
    <w:rsid w:val="00B95736"/>
    <w:rsid w:val="00BA0066"/>
    <w:rsid w:val="00BB69DB"/>
    <w:rsid w:val="00BC2C9C"/>
    <w:rsid w:val="00BC322E"/>
    <w:rsid w:val="00BC44CD"/>
    <w:rsid w:val="00BC48A6"/>
    <w:rsid w:val="00BE7978"/>
    <w:rsid w:val="00C07DDB"/>
    <w:rsid w:val="00C171EF"/>
    <w:rsid w:val="00C4115D"/>
    <w:rsid w:val="00C43BDD"/>
    <w:rsid w:val="00C47778"/>
    <w:rsid w:val="00C5011E"/>
    <w:rsid w:val="00C50EE5"/>
    <w:rsid w:val="00C5240A"/>
    <w:rsid w:val="00C533E8"/>
    <w:rsid w:val="00C5398F"/>
    <w:rsid w:val="00C556F5"/>
    <w:rsid w:val="00C67BB3"/>
    <w:rsid w:val="00C7052D"/>
    <w:rsid w:val="00C70E19"/>
    <w:rsid w:val="00C72574"/>
    <w:rsid w:val="00C7430C"/>
    <w:rsid w:val="00C85DA1"/>
    <w:rsid w:val="00C9071C"/>
    <w:rsid w:val="00C908FF"/>
    <w:rsid w:val="00C96617"/>
    <w:rsid w:val="00C97BD3"/>
    <w:rsid w:val="00CA39EF"/>
    <w:rsid w:val="00CA521F"/>
    <w:rsid w:val="00CB0493"/>
    <w:rsid w:val="00CB17FF"/>
    <w:rsid w:val="00CB1ED7"/>
    <w:rsid w:val="00CC167C"/>
    <w:rsid w:val="00CC2533"/>
    <w:rsid w:val="00CC52D9"/>
    <w:rsid w:val="00CD6647"/>
    <w:rsid w:val="00CE4B73"/>
    <w:rsid w:val="00CF70BB"/>
    <w:rsid w:val="00D074DB"/>
    <w:rsid w:val="00D139CF"/>
    <w:rsid w:val="00D35BB6"/>
    <w:rsid w:val="00D37E7F"/>
    <w:rsid w:val="00D46774"/>
    <w:rsid w:val="00D47AD7"/>
    <w:rsid w:val="00D50FB3"/>
    <w:rsid w:val="00D51529"/>
    <w:rsid w:val="00D85218"/>
    <w:rsid w:val="00D87880"/>
    <w:rsid w:val="00D879EA"/>
    <w:rsid w:val="00D915B1"/>
    <w:rsid w:val="00DA299D"/>
    <w:rsid w:val="00DA65C4"/>
    <w:rsid w:val="00DB7238"/>
    <w:rsid w:val="00DD2BE0"/>
    <w:rsid w:val="00DE4447"/>
    <w:rsid w:val="00DE5DA2"/>
    <w:rsid w:val="00DF0033"/>
    <w:rsid w:val="00E026BF"/>
    <w:rsid w:val="00E07B1B"/>
    <w:rsid w:val="00E11853"/>
    <w:rsid w:val="00E513A9"/>
    <w:rsid w:val="00E52A86"/>
    <w:rsid w:val="00E54B47"/>
    <w:rsid w:val="00E553BF"/>
    <w:rsid w:val="00E55D93"/>
    <w:rsid w:val="00E61294"/>
    <w:rsid w:val="00E7237C"/>
    <w:rsid w:val="00E77C46"/>
    <w:rsid w:val="00E86CE8"/>
    <w:rsid w:val="00E90E82"/>
    <w:rsid w:val="00EA00CB"/>
    <w:rsid w:val="00EA19FE"/>
    <w:rsid w:val="00EA1BAA"/>
    <w:rsid w:val="00EA3FCD"/>
    <w:rsid w:val="00EA42A0"/>
    <w:rsid w:val="00EB6714"/>
    <w:rsid w:val="00EC0A68"/>
    <w:rsid w:val="00EC5006"/>
    <w:rsid w:val="00ED49C3"/>
    <w:rsid w:val="00ED6CE8"/>
    <w:rsid w:val="00ED7AA6"/>
    <w:rsid w:val="00EE2A56"/>
    <w:rsid w:val="00EE3818"/>
    <w:rsid w:val="00F004DC"/>
    <w:rsid w:val="00F04391"/>
    <w:rsid w:val="00F12740"/>
    <w:rsid w:val="00F15FC2"/>
    <w:rsid w:val="00F171FE"/>
    <w:rsid w:val="00F22264"/>
    <w:rsid w:val="00F2564D"/>
    <w:rsid w:val="00F35B05"/>
    <w:rsid w:val="00F413D9"/>
    <w:rsid w:val="00F5135F"/>
    <w:rsid w:val="00F51F78"/>
    <w:rsid w:val="00F86F47"/>
    <w:rsid w:val="00F90B64"/>
    <w:rsid w:val="00FB2F0F"/>
    <w:rsid w:val="00FB5086"/>
    <w:rsid w:val="00FB5411"/>
    <w:rsid w:val="00FB6392"/>
    <w:rsid w:val="00FC0CEC"/>
    <w:rsid w:val="00FD3C70"/>
    <w:rsid w:val="00FD6820"/>
    <w:rsid w:val="00FE12D8"/>
    <w:rsid w:val="00FF5F9F"/>
    <w:rsid w:val="00FF7C02"/>
    <w:rsid w:val="024801E3"/>
    <w:rsid w:val="0A70E2CF"/>
    <w:rsid w:val="18F1006B"/>
    <w:rsid w:val="22476C9F"/>
    <w:rsid w:val="241E68EB"/>
    <w:rsid w:val="26533F35"/>
    <w:rsid w:val="2A6CF84C"/>
    <w:rsid w:val="30A642A8"/>
    <w:rsid w:val="3C1C10FC"/>
    <w:rsid w:val="4D7FD7FB"/>
    <w:rsid w:val="4DFE51C9"/>
    <w:rsid w:val="647B2B65"/>
    <w:rsid w:val="6B2CF8ED"/>
    <w:rsid w:val="6C0519D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70DD3D0-300E-4BA3-AB65-5D343F51F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table" w:customStyle="1" w:styleId="TableGrid1">
    <w:name w:val="TableGrid1"/>
    <w:rsid w:val="00FF5F9F"/>
    <w:rPr>
      <w:rFonts w:asciiTheme="minorHAnsi" w:eastAsiaTheme="minorEastAsia" w:hAnsiTheme="minorHAnsi" w:cstheme="minorBidi"/>
      <w:sz w:val="22"/>
      <w:szCs w:val="22"/>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552924"/>
    <w:rPr>
      <w:color w:val="605E5C"/>
      <w:shd w:val="clear" w:color="auto" w:fill="E1DFDD"/>
    </w:rPr>
  </w:style>
  <w:style w:type="character" w:styleId="FollowedHyperlink">
    <w:name w:val="FollowedHyperlink"/>
    <w:basedOn w:val="DefaultParagraphFont"/>
    <w:uiPriority w:val="99"/>
    <w:semiHidden/>
    <w:unhideWhenUsed/>
    <w:rsid w:val="00275E7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86-1525759947-51/surrogate/CRRT-behandling%20p%c3%a5%20IVA.pdf" TargetMode="External" Id="rId13" /><Relationship Type="http://schemas.openxmlformats.org/officeDocument/2006/relationships/image" Target="media/image1.png" Id="rId18" /><Relationship Type="http://schemas.openxmlformats.org/officeDocument/2006/relationships/footer" Target="footer2.xml" Id="rId26" /><Relationship Type="http://schemas.openxmlformats.org/officeDocument/2006/relationships/image" Target="media/image4.png"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86-1525759947-103/surrogate/Behandling%20av%20hypertermi%20med%20Arctic%20sun.pdf" TargetMode="External" Id="rId12" /><Relationship Type="http://schemas.openxmlformats.org/officeDocument/2006/relationships/hyperlink" Target="https://www.socialstyrelsen.se/kunskapsstod-och-regler/omraden/sallsynta-halsotillstand/malign-hypertermikanslighet/" TargetMode="External" Id="rId17" /><Relationship Type="http://schemas.openxmlformats.org/officeDocument/2006/relationships/footer" Target="footer1.xml" Id="rId25" /><Relationship Type="http://schemas.openxmlformats.org/officeDocument/2006/relationships/hyperlink" Target="https://www.emhg.org/" TargetMode="External" Id="rId16" /><Relationship Type="http://schemas.openxmlformats.org/officeDocument/2006/relationships/image" Target="media/image3.png"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vardgivare.skane.se/siteassets/1.-vardriktlinjer/regionala-riktlinjer---fillistning/regionala-riktlinjer-malign-hypertermi.pdf" TargetMode="External" Id="rId15" /><Relationship Type="http://schemas.openxmlformats.org/officeDocument/2006/relationships/image" Target="media/image6.png"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image" Target="media/image2.png"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1800-2140136717-45/surrogate/Malign%20hypertermi%20-%20utredning.pdf" TargetMode="External" Id="rId14" /><Relationship Type="http://schemas.openxmlformats.org/officeDocument/2006/relationships/image" Target="media/image5.png"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23</TotalTime>
  <Pages>1</Pages>
  <Words>2087</Words>
  <Characters>11900</Characters>
  <Application>Microsoft Office Word</Application>
  <DocSecurity>4</DocSecurity>
  <Lines>99</Lines>
  <Paragraphs>27</Paragraphs>
  <ScaleCrop>false</ScaleCrop>
  <Manager/>
  <Company/>
  <LinksUpToDate>false</LinksUpToDate>
  <CharactersWithSpaces>13960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Malign hypertermi</dc:title>
  <dc:subject/>
  <dc:creator>patrik.jens.johansson@vgregion.se</dc:creator>
  <keywords/>
  <lastModifiedBy>Caroline Edvardsson</lastModifiedBy>
  <revision>61</revision>
  <lastPrinted>2016-03-31T19:56:00.0000000Z</lastPrinted>
  <dcterms:created xsi:type="dcterms:W3CDTF">2022-05-23T12:38:00.0000000Z</dcterms:created>
  <dcterms:modified xsi:type="dcterms:W3CDTF">2026-06-10T06:47:00.0000000Z</dcterms:modified>
</coreProperties>
</file>