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037362" w14:textId="77777777" w:rsidR="00317375" w:rsidRDefault="00317375" w:rsidP="00F35B05">
      <w:pPr>
        <w:pStyle w:val="Rubrik2"/>
        <w:sectPr w:rsidR="00317375" w:rsidSect="0031737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8FB42A" w14:textId="77777777" w:rsidR="00317375" w:rsidRPr="00317375" w:rsidRDefault="00317375" w:rsidP="00317375">
      <w:pPr>
        <w:spacing w:after="0" w:line="240" w:lineRule="auto"/>
        <w:ind w:left="0" w:right="0"/>
        <w:rPr>
          <w:szCs w:val="20"/>
        </w:rPr>
      </w:pPr>
    </w:p>
    <w:p w14:paraId="4BFF8B7E" w14:textId="77777777" w:rsidR="00317375" w:rsidRPr="00317375" w:rsidRDefault="00317375" w:rsidP="00317375">
      <w:pPr>
        <w:spacing w:after="0" w:line="240" w:lineRule="auto"/>
        <w:ind w:left="0" w:right="0"/>
        <w:rPr>
          <w:szCs w:val="20"/>
        </w:rPr>
      </w:pPr>
    </w:p>
    <w:p w14:paraId="2597519E" w14:textId="77777777" w:rsidR="00317375" w:rsidRPr="00317375" w:rsidRDefault="00317375" w:rsidP="00317375">
      <w:pPr>
        <w:tabs>
          <w:tab w:val="left" w:pos="4590"/>
        </w:tabs>
        <w:spacing w:after="0" w:line="240" w:lineRule="auto"/>
        <w:ind w:left="0" w:right="0"/>
        <w:rPr>
          <w:szCs w:val="20"/>
        </w:rPr>
      </w:pPr>
      <w:r w:rsidRPr="00317375">
        <w:rPr>
          <w:szCs w:val="20"/>
        </w:rPr>
        <w:tab/>
      </w:r>
    </w:p>
    <w:p w14:paraId="3922E301" w14:textId="452C5604" w:rsidR="00317375" w:rsidRPr="00317375" w:rsidRDefault="00317375" w:rsidP="00317375">
      <w:pPr>
        <w:spacing w:after="0" w:line="240" w:lineRule="auto"/>
        <w:ind w:left="0" w:right="0"/>
        <w:rPr>
          <w:szCs w:val="20"/>
        </w:rPr>
      </w:pPr>
      <w:r w:rsidRPr="00317375">
        <w:rPr>
          <w:noProof/>
          <w:szCs w:val="20"/>
        </w:rPr>
        <mc:AlternateContent>
          <mc:Choice Requires="wps">
            <w:drawing>
              <wp:anchor distT="0" distB="0" distL="114300" distR="114300" simplePos="0" relativeHeight="251659264" behindDoc="0" locked="0" layoutInCell="1" allowOverlap="1" wp14:anchorId="6C99F0F6" wp14:editId="428D636E">
                <wp:simplePos x="0" y="0"/>
                <wp:positionH relativeFrom="column">
                  <wp:posOffset>6518275</wp:posOffset>
                </wp:positionH>
                <wp:positionV relativeFrom="paragraph">
                  <wp:posOffset>78740</wp:posOffset>
                </wp:positionV>
                <wp:extent cx="1244600" cy="222885"/>
                <wp:effectExtent l="0" t="0" r="0" b="63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25F29B" w14:textId="77777777" w:rsidR="00317375" w:rsidRPr="003D37FD" w:rsidRDefault="00317375" w:rsidP="0031737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13339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C99F0F6" id="_x0000_t202" coordsize="21600,21600" o:spt="202" path="m,l,21600r21600,l21600,xe">
                <v:stroke joinstyle="miter"/>
                <v:path gradientshapeok="t" o:connecttype="rect"/>
              </v:shapetype>
              <v:shape id="Text Box 14"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325F29B" w14:textId="77777777" w:rsidR="00317375" w:rsidRPr="003D37FD" w:rsidRDefault="00317375" w:rsidP="0031737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13339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17375" w:rsidRPr="00317375" w14:paraId="57D736EA" w14:textId="77777777" w:rsidTr="00DB7E0F">
        <w:trPr>
          <w:cantSplit/>
          <w:trHeight w:val="570"/>
        </w:trPr>
        <w:tc>
          <w:tcPr>
            <w:tcW w:w="9039" w:type="dxa"/>
            <w:tcBorders>
              <w:bottom w:val="single" w:sz="8" w:space="0" w:color="auto"/>
            </w:tcBorders>
            <w:tcMar>
              <w:left w:w="0" w:type="dxa"/>
              <w:right w:w="0" w:type="dxa"/>
            </w:tcMar>
            <w:vAlign w:val="center"/>
          </w:tcPr>
          <w:p w14:paraId="0A6B7795" w14:textId="77777777" w:rsidR="00317375" w:rsidRPr="00317375" w:rsidRDefault="00317375" w:rsidP="004E662F">
            <w:pPr>
              <w:pStyle w:val="Rubrik1"/>
              <w:rPr>
                <w:noProof/>
              </w:rPr>
            </w:pPr>
            <w:bookmarkStart w:id="1" w:name="_1314629194"/>
            <w:bookmarkStart w:id="2" w:name="Rubrik"/>
            <w:bookmarkEnd w:id="1"/>
            <w:bookmarkEnd w:id="2"/>
            <w:r w:rsidRPr="00317375">
              <w:rPr>
                <w:noProof/>
              </w:rPr>
              <w:t xml:space="preserve">Höftrevision </w:t>
            </w:r>
          </w:p>
        </w:tc>
      </w:tr>
    </w:tbl>
    <w:p w14:paraId="76629A27" w14:textId="77777777" w:rsidR="00317375" w:rsidRDefault="00317375" w:rsidP="004E662F">
      <w:pPr>
        <w:pStyle w:val="Rubrik2"/>
        <w:rPr>
          <w:rFonts w:ascii="Calibri" w:hAnsi="Calibri" w:cs="Calibri"/>
        </w:rPr>
      </w:pPr>
      <w:r w:rsidRPr="00317375">
        <w:t>Revidering i denna version</w:t>
      </w:r>
      <w:r w:rsidRPr="00317375">
        <w:rPr>
          <w:rFonts w:ascii="Calibri" w:hAnsi="Calibri" w:cs="Calibri"/>
        </w:rPr>
        <w:t xml:space="preserve"> </w:t>
      </w:r>
    </w:p>
    <w:p w14:paraId="086925E7" w14:textId="1DD8CEBF" w:rsidR="007B5FEE" w:rsidRPr="007B5FEE" w:rsidRDefault="008E483A" w:rsidP="004E662F">
      <w:r>
        <w:t>Ingen revidering i denna version</w:t>
      </w:r>
    </w:p>
    <w:p w14:paraId="60AAC112" w14:textId="77777777" w:rsidR="00317375" w:rsidRPr="00317375" w:rsidRDefault="00317375" w:rsidP="004E662F">
      <w:pPr>
        <w:pStyle w:val="Rubrik2"/>
        <w:rPr>
          <w:rFonts w:ascii="Arial" w:hAnsi="Arial" w:cs="Arial"/>
          <w:b/>
          <w:bCs w:val="0"/>
          <w:iCs/>
          <w:sz w:val="26"/>
          <w:szCs w:val="28"/>
        </w:rPr>
      </w:pPr>
      <w:r w:rsidRPr="004E662F">
        <w:t>Bakgrund</w:t>
      </w:r>
    </w:p>
    <w:p w14:paraId="11BDAE8D" w14:textId="77777777" w:rsidR="00317375" w:rsidRPr="00317375" w:rsidRDefault="00317375" w:rsidP="004E662F">
      <w:pPr>
        <w:spacing w:after="0" w:line="240" w:lineRule="auto"/>
        <w:ind w:right="0"/>
        <w:rPr>
          <w:szCs w:val="20"/>
        </w:rPr>
      </w:pPr>
      <w:r w:rsidRPr="00317375">
        <w:rPr>
          <w:szCs w:val="20"/>
        </w:rPr>
        <w:t>Operationen innebär att den befintliga höftprotesen byts ut - antingen cupen eller stammen, eller båda. Orsaken kan t ex vara slitage, proteslossning eller protesnära fraktur. Ibland görs operationen i två seanser där man i första operationen plockar ut den gamla protesen och en tid senare vid operation nr två sätter in den nya. Den vanligaste orsaken till detta är infektion.</w:t>
      </w:r>
    </w:p>
    <w:p w14:paraId="34DE16FD" w14:textId="77777777" w:rsidR="00317375" w:rsidRPr="00317375" w:rsidRDefault="00317375" w:rsidP="004E662F">
      <w:pPr>
        <w:pStyle w:val="Rubrik2"/>
        <w:rPr>
          <w:rFonts w:ascii="Arial" w:hAnsi="Arial" w:cs="Arial"/>
          <w:b/>
          <w:bCs w:val="0"/>
          <w:iCs/>
          <w:sz w:val="26"/>
          <w:szCs w:val="28"/>
        </w:rPr>
      </w:pPr>
      <w:r w:rsidRPr="004E662F">
        <w:t>Syfte</w:t>
      </w:r>
    </w:p>
    <w:p w14:paraId="4724B17D" w14:textId="77777777" w:rsidR="00317375" w:rsidRPr="00317375" w:rsidRDefault="00317375" w:rsidP="004E662F">
      <w:pPr>
        <w:spacing w:after="0" w:line="240" w:lineRule="auto"/>
        <w:ind w:right="0"/>
        <w:rPr>
          <w:szCs w:val="20"/>
        </w:rPr>
      </w:pPr>
      <w:r w:rsidRPr="00317375">
        <w:rPr>
          <w:szCs w:val="20"/>
        </w:rPr>
        <w:t xml:space="preserve">Att skapa ett dokumentstöd för omhändertagande av patient vid höftrevision. </w:t>
      </w:r>
      <w:r w:rsidRPr="00317375">
        <w:rPr>
          <w:szCs w:val="20"/>
        </w:rPr>
        <w:tab/>
      </w:r>
    </w:p>
    <w:p w14:paraId="65B9F07C" w14:textId="77777777" w:rsidR="00317375" w:rsidRPr="004E662F" w:rsidRDefault="00317375" w:rsidP="004E662F">
      <w:pPr>
        <w:pStyle w:val="Rubrik2"/>
      </w:pPr>
      <w:r w:rsidRPr="004E662F">
        <w:t>Vilka berörs</w:t>
      </w:r>
    </w:p>
    <w:p w14:paraId="294BAA5A" w14:textId="77777777" w:rsidR="00317375" w:rsidRPr="00317375" w:rsidRDefault="00317375" w:rsidP="004E662F">
      <w:pPr>
        <w:spacing w:after="0" w:line="240" w:lineRule="auto"/>
        <w:ind w:right="0"/>
        <w:rPr>
          <w:szCs w:val="20"/>
        </w:rPr>
      </w:pPr>
      <w:r w:rsidRPr="00317375">
        <w:rPr>
          <w:szCs w:val="20"/>
        </w:rPr>
        <w:t>All personal, Operation NU-sjukvården.</w:t>
      </w:r>
    </w:p>
    <w:p w14:paraId="56D30859" w14:textId="77777777" w:rsidR="00317375" w:rsidRPr="004E662F" w:rsidRDefault="00317375" w:rsidP="004E662F">
      <w:pPr>
        <w:pStyle w:val="Rubrik2"/>
      </w:pPr>
      <w:r w:rsidRPr="004E662F">
        <w:t>Anestesiförslag</w:t>
      </w:r>
    </w:p>
    <w:p w14:paraId="78F42D5F" w14:textId="77777777" w:rsidR="00317375" w:rsidRPr="004E662F" w:rsidRDefault="00317375" w:rsidP="004E662F">
      <w:pPr>
        <w:pStyle w:val="Rubrik3"/>
      </w:pPr>
      <w:r w:rsidRPr="004E662F">
        <w:t>Premedicinering:</w:t>
      </w:r>
    </w:p>
    <w:p w14:paraId="4A7D9D0F" w14:textId="77777777" w:rsidR="00317375" w:rsidRPr="00317375" w:rsidRDefault="00317375" w:rsidP="004E662F">
      <w:pPr>
        <w:spacing w:after="0" w:line="240" w:lineRule="auto"/>
        <w:ind w:right="0"/>
        <w:rPr>
          <w:szCs w:val="20"/>
        </w:rPr>
      </w:pPr>
      <w:r w:rsidRPr="00317375">
        <w:rPr>
          <w:szCs w:val="20"/>
        </w:rPr>
        <w:t>T Paracetamol enl.rutin för premedicinering</w:t>
      </w:r>
    </w:p>
    <w:p w14:paraId="4FFF128D" w14:textId="49777E35" w:rsidR="00317375" w:rsidRPr="00317375" w:rsidRDefault="00317375" w:rsidP="004E662F">
      <w:pPr>
        <w:spacing w:after="0" w:line="240" w:lineRule="auto"/>
        <w:ind w:right="0"/>
        <w:rPr>
          <w:szCs w:val="20"/>
        </w:rPr>
      </w:pPr>
      <w:bookmarkStart w:id="3" w:name="_Hlk72843164"/>
      <w:r w:rsidRPr="00317375">
        <w:rPr>
          <w:szCs w:val="20"/>
        </w:rPr>
        <w:t>T</w:t>
      </w:r>
      <w:r w:rsidR="00A0507E">
        <w:rPr>
          <w:szCs w:val="20"/>
        </w:rPr>
        <w:t xml:space="preserve"> Targiniq</w:t>
      </w:r>
      <w:r w:rsidRPr="00317375">
        <w:rPr>
          <w:szCs w:val="20"/>
        </w:rPr>
        <w:t xml:space="preserve"> ca 0,1 mg/kg (10 mg), dos anpassas till ålder och tidigare </w:t>
      </w:r>
      <w:bookmarkEnd w:id="3"/>
      <w:r w:rsidRPr="00317375">
        <w:rPr>
          <w:szCs w:val="20"/>
        </w:rPr>
        <w:t>opioidkonsumtion,. Ges ej vid SPEDA.</w:t>
      </w:r>
    </w:p>
    <w:p w14:paraId="07779DB8" w14:textId="77777777" w:rsidR="00317375" w:rsidRPr="00317375" w:rsidRDefault="00317375" w:rsidP="004E662F">
      <w:pPr>
        <w:spacing w:after="0" w:line="240" w:lineRule="auto"/>
        <w:ind w:right="0"/>
        <w:rPr>
          <w:szCs w:val="20"/>
        </w:rPr>
      </w:pPr>
      <w:r w:rsidRPr="00317375">
        <w:rPr>
          <w:szCs w:val="20"/>
        </w:rPr>
        <w:t>T Arcoxia 60-120 mg</w:t>
      </w:r>
    </w:p>
    <w:p w14:paraId="12EA3DF0" w14:textId="77777777" w:rsidR="00317375" w:rsidRPr="00317375" w:rsidRDefault="00317375" w:rsidP="004E662F">
      <w:pPr>
        <w:spacing w:after="0" w:line="240" w:lineRule="auto"/>
        <w:ind w:right="0"/>
        <w:rPr>
          <w:b/>
          <w:i/>
          <w:szCs w:val="20"/>
        </w:rPr>
      </w:pPr>
    </w:p>
    <w:p w14:paraId="3F56EC77" w14:textId="77777777" w:rsidR="00317375" w:rsidRPr="004E662F" w:rsidRDefault="00317375" w:rsidP="004E662F">
      <w:pPr>
        <w:pStyle w:val="Rubrik3"/>
      </w:pPr>
      <w:r w:rsidRPr="004E662F">
        <w:lastRenderedPageBreak/>
        <w:t>Anestesi:</w:t>
      </w:r>
    </w:p>
    <w:p w14:paraId="04BA67A0" w14:textId="77777777" w:rsidR="00317375" w:rsidRPr="00317375" w:rsidRDefault="00317375" w:rsidP="004E662F">
      <w:pPr>
        <w:spacing w:after="0" w:line="240" w:lineRule="auto"/>
        <w:ind w:right="0"/>
        <w:rPr>
          <w:szCs w:val="20"/>
        </w:rPr>
      </w:pPr>
      <w:r w:rsidRPr="00317375">
        <w:rPr>
          <w:szCs w:val="20"/>
        </w:rPr>
        <w:t>Alt 1:</w:t>
      </w:r>
    </w:p>
    <w:p w14:paraId="7E262928" w14:textId="77777777" w:rsidR="00317375" w:rsidRPr="00317375" w:rsidRDefault="00317375" w:rsidP="004E662F">
      <w:pPr>
        <w:spacing w:after="0" w:line="240" w:lineRule="auto"/>
        <w:ind w:right="0"/>
        <w:rPr>
          <w:szCs w:val="20"/>
        </w:rPr>
      </w:pPr>
      <w:r w:rsidRPr="00317375">
        <w:rPr>
          <w:szCs w:val="20"/>
        </w:rPr>
        <w:t>SPEDA+sedering</w:t>
      </w:r>
    </w:p>
    <w:p w14:paraId="1905E10A" w14:textId="77777777" w:rsidR="00317375" w:rsidRPr="00317375" w:rsidRDefault="00317375" w:rsidP="004E662F">
      <w:pPr>
        <w:spacing w:after="0" w:line="240" w:lineRule="auto"/>
        <w:ind w:right="0"/>
        <w:rPr>
          <w:szCs w:val="20"/>
        </w:rPr>
      </w:pPr>
      <w:r w:rsidRPr="00317375">
        <w:rPr>
          <w:szCs w:val="20"/>
        </w:rPr>
        <w:t xml:space="preserve">Spinal: Bupivakain 5 mg/ml med dosering utifrån ålder och längd etc, ca 2 – 4 ml </w:t>
      </w:r>
      <w:r w:rsidRPr="00317375">
        <w:rPr>
          <w:color w:val="FF0000"/>
          <w:szCs w:val="20"/>
        </w:rPr>
        <w:t xml:space="preserve">+ </w:t>
      </w:r>
      <w:r w:rsidRPr="00317375">
        <w:rPr>
          <w:szCs w:val="20"/>
        </w:rPr>
        <w:t>Morfin spinal/epidural 0,4 mg/ml, 0,25 ml.</w:t>
      </w:r>
    </w:p>
    <w:p w14:paraId="1196F9B4" w14:textId="77777777" w:rsidR="00317375" w:rsidRPr="00317375" w:rsidRDefault="00317375" w:rsidP="004E662F">
      <w:pPr>
        <w:spacing w:after="0" w:line="240" w:lineRule="auto"/>
        <w:ind w:right="0"/>
        <w:rPr>
          <w:szCs w:val="20"/>
        </w:rPr>
      </w:pPr>
      <w:r w:rsidRPr="00317375">
        <w:rPr>
          <w:szCs w:val="20"/>
        </w:rPr>
        <w:t>EDA: Aktiveras perop ca 2-2,5h efter spinal. Testdos Mepivakain 20 mg/ml + adr 3ml + ytterligare 3-5ml efter ca 5 min om testdos ok. Därefter påfyllning med Mepivakain 20mg/ml.</w:t>
      </w:r>
    </w:p>
    <w:p w14:paraId="67F6234A" w14:textId="77777777" w:rsidR="00317375" w:rsidRPr="00317375" w:rsidRDefault="00317375" w:rsidP="004E662F">
      <w:pPr>
        <w:spacing w:after="0" w:line="240" w:lineRule="auto"/>
        <w:ind w:right="0"/>
        <w:rPr>
          <w:szCs w:val="20"/>
        </w:rPr>
      </w:pPr>
      <w:r w:rsidRPr="00317375">
        <w:rPr>
          <w:szCs w:val="20"/>
        </w:rPr>
        <w:t>Sedering: Propofol-inf 10mg/ml, TIVA ca 2-4 mg/kg/h alt TCI ca 1-1,5 µg/ml</w:t>
      </w:r>
    </w:p>
    <w:p w14:paraId="68B4B0DC" w14:textId="77777777" w:rsidR="00317375" w:rsidRPr="00317375" w:rsidRDefault="00317375" w:rsidP="004E662F">
      <w:pPr>
        <w:spacing w:after="0" w:line="240" w:lineRule="auto"/>
        <w:ind w:right="0"/>
        <w:rPr>
          <w:szCs w:val="20"/>
        </w:rPr>
      </w:pPr>
    </w:p>
    <w:p w14:paraId="76F1E619" w14:textId="77777777" w:rsidR="00317375" w:rsidRPr="00317375" w:rsidRDefault="00317375" w:rsidP="004E662F">
      <w:pPr>
        <w:spacing w:after="0" w:line="240" w:lineRule="auto"/>
        <w:ind w:right="0"/>
        <w:rPr>
          <w:szCs w:val="20"/>
        </w:rPr>
      </w:pPr>
      <w:r w:rsidRPr="00317375">
        <w:rPr>
          <w:szCs w:val="20"/>
        </w:rPr>
        <w:t>Alt 2: Generell anestesi intub – Sevo-Ultiva alt TIVA Prop/Ultiva</w:t>
      </w:r>
    </w:p>
    <w:p w14:paraId="391548CA" w14:textId="77777777" w:rsidR="00317375" w:rsidRPr="00317375" w:rsidRDefault="00317375" w:rsidP="004E662F">
      <w:pPr>
        <w:spacing w:after="0" w:line="240" w:lineRule="auto"/>
        <w:ind w:right="0"/>
        <w:rPr>
          <w:szCs w:val="20"/>
        </w:rPr>
      </w:pPr>
    </w:p>
    <w:p w14:paraId="00964308" w14:textId="77777777" w:rsidR="00317375" w:rsidRPr="00317375" w:rsidRDefault="00317375" w:rsidP="004E662F">
      <w:pPr>
        <w:spacing w:after="0" w:line="240" w:lineRule="auto"/>
        <w:ind w:right="0"/>
        <w:rPr>
          <w:szCs w:val="20"/>
        </w:rPr>
      </w:pPr>
    </w:p>
    <w:p w14:paraId="7BD682AD" w14:textId="77777777" w:rsidR="00317375" w:rsidRPr="004E662F" w:rsidRDefault="00317375" w:rsidP="004E662F">
      <w:pPr>
        <w:pStyle w:val="Rubrik3"/>
      </w:pPr>
      <w:r w:rsidRPr="004E662F">
        <w:t>Postoperativt:</w:t>
      </w:r>
    </w:p>
    <w:p w14:paraId="6F602C4B" w14:textId="77777777" w:rsidR="00317375" w:rsidRPr="00317375" w:rsidRDefault="00317375" w:rsidP="004E662F">
      <w:pPr>
        <w:spacing w:after="0" w:line="240" w:lineRule="auto"/>
        <w:ind w:right="0"/>
        <w:rPr>
          <w:szCs w:val="20"/>
        </w:rPr>
      </w:pPr>
      <w:r w:rsidRPr="0074102E">
        <w:rPr>
          <w:b/>
          <w:bCs/>
          <w:szCs w:val="20"/>
        </w:rPr>
        <w:t>SPEDA:</w:t>
      </w:r>
      <w:r w:rsidRPr="00317375">
        <w:rPr>
          <w:szCs w:val="20"/>
        </w:rPr>
        <w:t xml:space="preserve"> EDA Aktiveras enbart v.b, - om annan smärtlindring inte fungerar. </w:t>
      </w:r>
      <w:r w:rsidRPr="00317375">
        <w:rPr>
          <w:szCs w:val="20"/>
        </w:rPr>
        <w:br/>
        <w:t xml:space="preserve">              Breivik 4-14 ml/h. Avvecklas till morgonen dagen efter.</w:t>
      </w:r>
    </w:p>
    <w:p w14:paraId="5790266A" w14:textId="0CF34073" w:rsidR="00317375" w:rsidRPr="00317375" w:rsidRDefault="00A0507E" w:rsidP="004E662F">
      <w:pPr>
        <w:spacing w:after="0" w:line="240" w:lineRule="auto"/>
        <w:ind w:right="0"/>
        <w:rPr>
          <w:color w:val="FF0000"/>
          <w:szCs w:val="20"/>
        </w:rPr>
      </w:pPr>
      <w:r>
        <w:rPr>
          <w:color w:val="FF0000"/>
          <w:szCs w:val="20"/>
        </w:rPr>
        <w:t>Tar</w:t>
      </w:r>
    </w:p>
    <w:p w14:paraId="501EA35F" w14:textId="77777777" w:rsidR="00317375" w:rsidRPr="00317375" w:rsidRDefault="00317375" w:rsidP="004E662F">
      <w:pPr>
        <w:spacing w:after="0" w:line="240" w:lineRule="auto"/>
        <w:ind w:right="0"/>
        <w:rPr>
          <w:szCs w:val="20"/>
        </w:rPr>
      </w:pPr>
    </w:p>
    <w:p w14:paraId="426E5ECF" w14:textId="77777777" w:rsidR="00317375" w:rsidRPr="00317375" w:rsidRDefault="00317375" w:rsidP="004E662F">
      <w:pPr>
        <w:spacing w:after="0" w:line="240" w:lineRule="auto"/>
        <w:ind w:right="0"/>
        <w:rPr>
          <w:szCs w:val="20"/>
        </w:rPr>
      </w:pPr>
      <w:r w:rsidRPr="00317375">
        <w:rPr>
          <w:szCs w:val="20"/>
        </w:rPr>
        <w:t>T Paracetamol 1g x 3-4, from 6 timmar efter premedicinering.</w:t>
      </w:r>
    </w:p>
    <w:p w14:paraId="2FA24959" w14:textId="77777777" w:rsidR="00707D17" w:rsidRDefault="00707D17" w:rsidP="004E662F">
      <w:pPr>
        <w:spacing w:after="0" w:line="240" w:lineRule="auto"/>
        <w:ind w:right="0"/>
        <w:rPr>
          <w:szCs w:val="20"/>
        </w:rPr>
      </w:pPr>
      <w:r w:rsidRPr="00317375">
        <w:rPr>
          <w:szCs w:val="20"/>
        </w:rPr>
        <w:t>T</w:t>
      </w:r>
      <w:r>
        <w:rPr>
          <w:szCs w:val="20"/>
        </w:rPr>
        <w:t xml:space="preserve"> Targiniq</w:t>
      </w:r>
      <w:r w:rsidRPr="00317375">
        <w:rPr>
          <w:szCs w:val="20"/>
        </w:rPr>
        <w:t xml:space="preserve"> ca 0,1 mg/kg (10 mg</w:t>
      </w:r>
      <w:r>
        <w:rPr>
          <w:szCs w:val="20"/>
        </w:rPr>
        <w:t>)</w:t>
      </w:r>
    </w:p>
    <w:p w14:paraId="43C71B10" w14:textId="6F0F0E3E" w:rsidR="00317375" w:rsidRPr="00317375" w:rsidRDefault="00317375" w:rsidP="004E662F">
      <w:pPr>
        <w:spacing w:after="0" w:line="240" w:lineRule="auto"/>
        <w:ind w:right="0"/>
        <w:rPr>
          <w:szCs w:val="20"/>
        </w:rPr>
      </w:pPr>
      <w:r w:rsidRPr="00317375">
        <w:rPr>
          <w:szCs w:val="20"/>
        </w:rPr>
        <w:t>T Arcoxia 60-120 mg, då pat kan dricka på UVA (om ej givits i premed.)</w:t>
      </w:r>
    </w:p>
    <w:p w14:paraId="48660D9A" w14:textId="77777777" w:rsidR="00317375" w:rsidRPr="00317375" w:rsidRDefault="00317375" w:rsidP="004E662F">
      <w:pPr>
        <w:spacing w:after="0" w:line="240" w:lineRule="auto"/>
        <w:ind w:right="0"/>
        <w:rPr>
          <w:color w:val="FF0000"/>
          <w:szCs w:val="20"/>
        </w:rPr>
      </w:pPr>
    </w:p>
    <w:p w14:paraId="0E24B027" w14:textId="77777777" w:rsidR="00317375" w:rsidRPr="00317375" w:rsidRDefault="00317375" w:rsidP="004E662F">
      <w:pPr>
        <w:spacing w:after="0" w:line="240" w:lineRule="auto"/>
        <w:ind w:right="0"/>
        <w:rPr>
          <w:szCs w:val="20"/>
        </w:rPr>
      </w:pPr>
    </w:p>
    <w:p w14:paraId="30868E87" w14:textId="77777777" w:rsidR="00317375" w:rsidRPr="0074102E" w:rsidRDefault="00317375" w:rsidP="004E662F">
      <w:pPr>
        <w:spacing w:after="0" w:line="240" w:lineRule="auto"/>
        <w:ind w:right="0"/>
        <w:rPr>
          <w:b/>
          <w:bCs/>
          <w:szCs w:val="20"/>
        </w:rPr>
      </w:pPr>
      <w:r w:rsidRPr="0074102E">
        <w:rPr>
          <w:b/>
          <w:bCs/>
          <w:szCs w:val="20"/>
        </w:rPr>
        <w:t>Generell anestesi:</w:t>
      </w:r>
    </w:p>
    <w:p w14:paraId="35169A06" w14:textId="77777777" w:rsidR="00317375" w:rsidRPr="00317375" w:rsidRDefault="00317375" w:rsidP="004E662F">
      <w:pPr>
        <w:spacing w:after="0" w:line="240" w:lineRule="auto"/>
        <w:ind w:right="0"/>
        <w:rPr>
          <w:szCs w:val="20"/>
        </w:rPr>
      </w:pPr>
      <w:r w:rsidRPr="00317375">
        <w:rPr>
          <w:szCs w:val="20"/>
        </w:rPr>
        <w:t>T Paracetamol 1g x 3-4, from 6 timmar efter premedicinering.</w:t>
      </w:r>
    </w:p>
    <w:p w14:paraId="3F1FAEDF" w14:textId="77777777" w:rsidR="00317375" w:rsidRPr="00317375" w:rsidRDefault="00317375" w:rsidP="004E662F">
      <w:pPr>
        <w:spacing w:after="0" w:line="240" w:lineRule="auto"/>
        <w:ind w:right="0"/>
        <w:rPr>
          <w:szCs w:val="20"/>
        </w:rPr>
      </w:pPr>
      <w:bookmarkStart w:id="4" w:name="_Hlk72843519"/>
      <w:r w:rsidRPr="00317375">
        <w:rPr>
          <w:szCs w:val="20"/>
        </w:rPr>
        <w:t>T Arcoxia 60-120 mg, då pat kan dricka på UVA (om ej givits i premed.)</w:t>
      </w:r>
    </w:p>
    <w:p w14:paraId="3D8480EC" w14:textId="04B3A2E7" w:rsidR="00317375" w:rsidRPr="00317375" w:rsidRDefault="00707D17" w:rsidP="004E662F">
      <w:pPr>
        <w:spacing w:after="0" w:line="240" w:lineRule="auto"/>
        <w:ind w:right="0"/>
        <w:rPr>
          <w:szCs w:val="20"/>
          <w:lang w:val="en-US"/>
        </w:rPr>
      </w:pPr>
      <w:r w:rsidRPr="00317375">
        <w:rPr>
          <w:szCs w:val="20"/>
        </w:rPr>
        <w:t>T</w:t>
      </w:r>
      <w:r>
        <w:rPr>
          <w:szCs w:val="20"/>
        </w:rPr>
        <w:t xml:space="preserve"> Targiniq</w:t>
      </w:r>
      <w:r w:rsidRPr="00317375">
        <w:rPr>
          <w:szCs w:val="20"/>
        </w:rPr>
        <w:t xml:space="preserve"> ca 0,1 mg/kg (10 mg</w:t>
      </w:r>
      <w:r w:rsidR="00317375" w:rsidRPr="00317375">
        <w:rPr>
          <w:szCs w:val="20"/>
          <w:lang w:val="en-US"/>
        </w:rPr>
        <w:t>)</w:t>
      </w:r>
    </w:p>
    <w:bookmarkEnd w:id="4"/>
    <w:p w14:paraId="1F52A465" w14:textId="77777777" w:rsidR="00317375" w:rsidRPr="00317375" w:rsidRDefault="00317375" w:rsidP="004E662F">
      <w:pPr>
        <w:spacing w:after="0" w:line="240" w:lineRule="auto"/>
        <w:ind w:right="0"/>
        <w:rPr>
          <w:szCs w:val="20"/>
          <w:lang w:val="en-US"/>
        </w:rPr>
      </w:pPr>
    </w:p>
    <w:p w14:paraId="4079752F" w14:textId="77777777" w:rsidR="00317375" w:rsidRPr="004E662F" w:rsidRDefault="00317375" w:rsidP="004E662F">
      <w:pPr>
        <w:pStyle w:val="Rubrik3"/>
      </w:pPr>
      <w:r w:rsidRPr="004E662F">
        <w:t>Blockad</w:t>
      </w:r>
    </w:p>
    <w:p w14:paraId="0E915249" w14:textId="77777777" w:rsidR="00317375" w:rsidRPr="00317375" w:rsidRDefault="00317375" w:rsidP="004E662F">
      <w:pPr>
        <w:spacing w:after="0" w:line="240" w:lineRule="auto"/>
        <w:ind w:right="0"/>
        <w:rPr>
          <w:szCs w:val="20"/>
        </w:rPr>
      </w:pPr>
      <w:r w:rsidRPr="00317375">
        <w:rPr>
          <w:szCs w:val="20"/>
        </w:rPr>
        <w:t>Femoralisblockad (Ropivacain 7,5 mg/ml, 10-20ml) bör läggas preop för postop smärtlindring vid generell anestesi.</w:t>
      </w:r>
    </w:p>
    <w:p w14:paraId="780E758F" w14:textId="77777777" w:rsidR="00317375" w:rsidRPr="00317375" w:rsidRDefault="00317375" w:rsidP="004E662F">
      <w:pPr>
        <w:spacing w:after="0" w:line="240" w:lineRule="auto"/>
        <w:ind w:right="0"/>
        <w:rPr>
          <w:szCs w:val="20"/>
        </w:rPr>
      </w:pPr>
    </w:p>
    <w:p w14:paraId="5DC0F43F" w14:textId="77777777" w:rsidR="00317375" w:rsidRPr="004E662F" w:rsidRDefault="00317375" w:rsidP="004E662F">
      <w:pPr>
        <w:pStyle w:val="Rubrik3"/>
      </w:pPr>
      <w:r w:rsidRPr="004E662F">
        <w:t>Trombosprofylax</w:t>
      </w:r>
    </w:p>
    <w:p w14:paraId="4E66F41F" w14:textId="77777777" w:rsidR="00317375" w:rsidRPr="00317375" w:rsidRDefault="00317375" w:rsidP="004E662F">
      <w:pPr>
        <w:spacing w:after="0" w:line="240" w:lineRule="auto"/>
        <w:ind w:right="0"/>
        <w:rPr>
          <w:szCs w:val="20"/>
        </w:rPr>
      </w:pPr>
      <w:r w:rsidRPr="00317375">
        <w:rPr>
          <w:szCs w:val="20"/>
        </w:rPr>
        <w:t xml:space="preserve">Får tidigast ges </w:t>
      </w:r>
      <w:r w:rsidRPr="00317375">
        <w:rPr>
          <w:b/>
          <w:szCs w:val="20"/>
        </w:rPr>
        <w:t>6 timmar</w:t>
      </w:r>
      <w:r w:rsidRPr="00317375">
        <w:rPr>
          <w:szCs w:val="20"/>
        </w:rPr>
        <w:t xml:space="preserve"> efter SPEDA-inläggning under förutsättning att spinalbedövningen helt gått i regress (Bromage 0). Ordineras av operatör.</w:t>
      </w:r>
    </w:p>
    <w:p w14:paraId="5EB01DEE" w14:textId="77777777" w:rsidR="00317375" w:rsidRPr="004E662F" w:rsidRDefault="00317375" w:rsidP="004E662F">
      <w:pPr>
        <w:pStyle w:val="Rubrik2"/>
      </w:pPr>
      <w:r w:rsidRPr="004E662F">
        <w:t>Utrustning</w:t>
      </w:r>
    </w:p>
    <w:p w14:paraId="2579170B" w14:textId="77777777" w:rsidR="00317375" w:rsidRPr="00317375" w:rsidRDefault="00317375" w:rsidP="004E662F">
      <w:pPr>
        <w:spacing w:after="0" w:line="240" w:lineRule="auto"/>
        <w:ind w:right="0"/>
        <w:rPr>
          <w:szCs w:val="20"/>
        </w:rPr>
      </w:pPr>
      <w:r w:rsidRPr="00317375">
        <w:rPr>
          <w:szCs w:val="20"/>
        </w:rPr>
        <w:t>Standard/basmonitorering, patientvärmare, blod/vätskevärmare, volympump, sprutpump, cellsaver. ev artärtryckset</w:t>
      </w:r>
    </w:p>
    <w:p w14:paraId="3175C3D5" w14:textId="77777777" w:rsidR="00317375" w:rsidRPr="004E662F" w:rsidRDefault="00317375" w:rsidP="004E662F">
      <w:pPr>
        <w:pStyle w:val="Rubrik2"/>
      </w:pPr>
      <w:r w:rsidRPr="004E662F">
        <w:t>Blodgruppering/bastest</w:t>
      </w:r>
    </w:p>
    <w:p w14:paraId="0DE69D1F" w14:textId="77777777" w:rsidR="00317375" w:rsidRPr="00317375" w:rsidRDefault="00317375" w:rsidP="004E662F">
      <w:pPr>
        <w:spacing w:after="0" w:line="240" w:lineRule="auto"/>
        <w:ind w:right="0"/>
        <w:rPr>
          <w:szCs w:val="20"/>
        </w:rPr>
      </w:pPr>
      <w:r w:rsidRPr="00317375">
        <w:rPr>
          <w:szCs w:val="20"/>
        </w:rPr>
        <w:t>Ja/ja</w:t>
      </w:r>
    </w:p>
    <w:p w14:paraId="63266076" w14:textId="77777777" w:rsidR="00317375" w:rsidRPr="004E662F" w:rsidRDefault="00317375" w:rsidP="004E662F">
      <w:pPr>
        <w:pStyle w:val="Rubrik2"/>
      </w:pPr>
      <w:r w:rsidRPr="004E662F">
        <w:lastRenderedPageBreak/>
        <w:t>Praktiska råd</w:t>
      </w:r>
    </w:p>
    <w:p w14:paraId="524F8388" w14:textId="77777777" w:rsidR="00317375" w:rsidRPr="00317375" w:rsidRDefault="00317375" w:rsidP="004E662F">
      <w:pPr>
        <w:spacing w:after="0" w:line="240" w:lineRule="auto"/>
        <w:ind w:right="0"/>
        <w:rPr>
          <w:szCs w:val="20"/>
        </w:rPr>
      </w:pPr>
      <w:r w:rsidRPr="00317375">
        <w:rPr>
          <w:szCs w:val="20"/>
        </w:rPr>
        <w:t>Grova PVK.</w:t>
      </w:r>
    </w:p>
    <w:p w14:paraId="4F75CB20" w14:textId="77777777" w:rsidR="00317375" w:rsidRPr="00317375" w:rsidRDefault="00317375" w:rsidP="004E662F">
      <w:pPr>
        <w:spacing w:after="0" w:line="240" w:lineRule="auto"/>
        <w:ind w:right="0"/>
        <w:rPr>
          <w:szCs w:val="20"/>
        </w:rPr>
      </w:pPr>
      <w:r w:rsidRPr="00317375">
        <w:rPr>
          <w:szCs w:val="20"/>
        </w:rPr>
        <w:t xml:space="preserve">Lägg på värmetäcket redan på förberedelserummet. </w:t>
      </w:r>
    </w:p>
    <w:p w14:paraId="74FE78D7" w14:textId="77777777" w:rsidR="00317375" w:rsidRPr="00317375" w:rsidRDefault="00317375" w:rsidP="004E662F">
      <w:pPr>
        <w:spacing w:after="0" w:line="240" w:lineRule="auto"/>
        <w:ind w:right="0"/>
        <w:rPr>
          <w:szCs w:val="20"/>
        </w:rPr>
      </w:pPr>
      <w:r w:rsidRPr="00317375">
        <w:rPr>
          <w:szCs w:val="20"/>
        </w:rPr>
        <w:t>Antibiotika enl ordination, vanligtvis efter odling.</w:t>
      </w:r>
    </w:p>
    <w:p w14:paraId="616ED7B9" w14:textId="77777777" w:rsidR="00317375" w:rsidRPr="00317375" w:rsidRDefault="00317375" w:rsidP="004E662F">
      <w:pPr>
        <w:spacing w:after="0" w:line="240" w:lineRule="auto"/>
        <w:ind w:right="0"/>
        <w:rPr>
          <w:szCs w:val="20"/>
        </w:rPr>
      </w:pPr>
      <w:r w:rsidRPr="00317375">
        <w:rPr>
          <w:szCs w:val="20"/>
        </w:rPr>
        <w:t xml:space="preserve">Cyklokapron enl PM. </w:t>
      </w:r>
    </w:p>
    <w:p w14:paraId="7456CBB7" w14:textId="77777777" w:rsidR="00317375" w:rsidRPr="00317375" w:rsidRDefault="00317375" w:rsidP="004E662F">
      <w:pPr>
        <w:spacing w:after="0" w:line="240" w:lineRule="auto"/>
        <w:ind w:right="0"/>
        <w:rPr>
          <w:szCs w:val="20"/>
        </w:rPr>
      </w:pPr>
      <w:r w:rsidRPr="00317375">
        <w:rPr>
          <w:szCs w:val="20"/>
        </w:rPr>
        <w:t>Vid hög arbetsbelastning kan det finnas behov av att vara två anestesisjuksköterskor.</w:t>
      </w:r>
      <w:r w:rsidRPr="00317375">
        <w:rPr>
          <w:szCs w:val="20"/>
        </w:rPr>
        <w:tab/>
      </w:r>
    </w:p>
    <w:p w14:paraId="40D220D2" w14:textId="77777777" w:rsidR="00317375" w:rsidRPr="004E662F" w:rsidRDefault="00317375" w:rsidP="004E662F">
      <w:pPr>
        <w:pStyle w:val="Rubrik2"/>
      </w:pPr>
      <w:r w:rsidRPr="004E662F">
        <w:t>Operationsbord/läge</w:t>
      </w:r>
    </w:p>
    <w:p w14:paraId="5841DD26" w14:textId="77777777" w:rsidR="00317375" w:rsidRPr="00317375" w:rsidRDefault="00317375" w:rsidP="004E662F">
      <w:pPr>
        <w:spacing w:after="0" w:line="240" w:lineRule="auto"/>
        <w:ind w:right="0"/>
        <w:rPr>
          <w:szCs w:val="20"/>
        </w:rPr>
      </w:pPr>
      <w:r w:rsidRPr="00317375">
        <w:rPr>
          <w:szCs w:val="20"/>
        </w:rPr>
        <w:t xml:space="preserve">Planbord/sidoläge med höftstöd. Stor kudde mellan armarna. </w:t>
      </w:r>
    </w:p>
    <w:p w14:paraId="71CDD1DE" w14:textId="77777777" w:rsidR="00317375" w:rsidRPr="00317375" w:rsidRDefault="00317375" w:rsidP="004E662F">
      <w:pPr>
        <w:spacing w:after="0" w:line="240" w:lineRule="auto"/>
        <w:ind w:right="0"/>
        <w:rPr>
          <w:szCs w:val="20"/>
        </w:rPr>
      </w:pPr>
      <w:r w:rsidRPr="00317375">
        <w:rPr>
          <w:szCs w:val="20"/>
        </w:rPr>
        <w:t>Bilder finns, se bilaga sist i dokumentet. Ta bort de oranga ”lyftremmarna” för att minska risken för tryckskada relaterat till lång tid i sidoläge.</w:t>
      </w:r>
    </w:p>
    <w:p w14:paraId="7FF93465" w14:textId="77777777" w:rsidR="00317375" w:rsidRPr="004E662F" w:rsidRDefault="00317375" w:rsidP="004E662F">
      <w:pPr>
        <w:pStyle w:val="Rubrik2"/>
      </w:pPr>
      <w:r w:rsidRPr="004E662F">
        <w:t>Håravkortning</w:t>
      </w:r>
    </w:p>
    <w:p w14:paraId="165C058C" w14:textId="77777777" w:rsidR="00317375" w:rsidRPr="00317375" w:rsidRDefault="00317375" w:rsidP="004E662F">
      <w:pPr>
        <w:spacing w:after="0" w:line="240" w:lineRule="auto"/>
        <w:ind w:right="0"/>
        <w:rPr>
          <w:szCs w:val="20"/>
        </w:rPr>
      </w:pPr>
      <w:r w:rsidRPr="00317375">
        <w:rPr>
          <w:szCs w:val="20"/>
        </w:rPr>
        <w:t xml:space="preserve">Från crista ner till knäet, även ljumsken. </w:t>
      </w:r>
    </w:p>
    <w:p w14:paraId="634D9344" w14:textId="77777777" w:rsidR="00317375" w:rsidRPr="004E662F" w:rsidRDefault="00317375" w:rsidP="004E662F">
      <w:pPr>
        <w:pStyle w:val="Rubrik2"/>
      </w:pPr>
      <w:r w:rsidRPr="004E662F">
        <w:t>KAD</w:t>
      </w:r>
    </w:p>
    <w:p w14:paraId="32177584" w14:textId="77777777" w:rsidR="00317375" w:rsidRPr="00317375" w:rsidRDefault="00317375" w:rsidP="004E662F">
      <w:pPr>
        <w:spacing w:after="0" w:line="240" w:lineRule="auto"/>
        <w:ind w:right="0"/>
        <w:rPr>
          <w:szCs w:val="20"/>
        </w:rPr>
      </w:pPr>
      <w:r w:rsidRPr="00317375">
        <w:rPr>
          <w:szCs w:val="20"/>
        </w:rPr>
        <w:t>Ja</w:t>
      </w:r>
    </w:p>
    <w:p w14:paraId="49040C50" w14:textId="77777777" w:rsidR="00317375" w:rsidRPr="004E662F" w:rsidRDefault="00317375" w:rsidP="004E662F">
      <w:pPr>
        <w:pStyle w:val="Rubrik2"/>
      </w:pPr>
      <w:r w:rsidRPr="004E662F">
        <w:t>Mobilisering/massage</w:t>
      </w:r>
    </w:p>
    <w:p w14:paraId="3B593E37" w14:textId="77777777" w:rsidR="00317375" w:rsidRPr="00317375" w:rsidRDefault="00317375" w:rsidP="004E662F">
      <w:pPr>
        <w:spacing w:after="0" w:line="240" w:lineRule="auto"/>
        <w:ind w:right="0"/>
        <w:rPr>
          <w:szCs w:val="20"/>
        </w:rPr>
      </w:pPr>
      <w:r w:rsidRPr="00317375">
        <w:rPr>
          <w:szCs w:val="20"/>
        </w:rPr>
        <w:t>Om fingerprobe till pulsoximetern används – byt finger då och då.</w:t>
      </w:r>
    </w:p>
    <w:p w14:paraId="69B4A60F" w14:textId="77777777" w:rsidR="00317375" w:rsidRPr="00317375" w:rsidRDefault="00317375" w:rsidP="004E662F">
      <w:pPr>
        <w:spacing w:after="0" w:line="240" w:lineRule="auto"/>
        <w:ind w:right="0"/>
        <w:rPr>
          <w:szCs w:val="20"/>
        </w:rPr>
      </w:pPr>
      <w:r w:rsidRPr="00317375">
        <w:rPr>
          <w:szCs w:val="20"/>
        </w:rPr>
        <w:t xml:space="preserve">Eftersträva ett bekvämt läge för armar och axlar. Massera armarna ibland. </w:t>
      </w:r>
    </w:p>
    <w:p w14:paraId="525384BC" w14:textId="77777777" w:rsidR="00317375" w:rsidRPr="004E662F" w:rsidRDefault="00317375" w:rsidP="004E662F">
      <w:pPr>
        <w:pStyle w:val="Rubrik2"/>
      </w:pPr>
      <w:r w:rsidRPr="004E662F">
        <w:t>Avslutning/Postoperativt</w:t>
      </w:r>
    </w:p>
    <w:p w14:paraId="691800BA" w14:textId="77777777" w:rsidR="00317375" w:rsidRPr="00317375" w:rsidRDefault="00317375" w:rsidP="004E662F">
      <w:pPr>
        <w:spacing w:after="0" w:line="240" w:lineRule="auto"/>
        <w:ind w:right="0"/>
        <w:rPr>
          <w:szCs w:val="20"/>
        </w:rPr>
      </w:pPr>
      <w:r w:rsidRPr="00317375">
        <w:rPr>
          <w:szCs w:val="20"/>
        </w:rPr>
        <w:t>Patienten får inte korsa benen! Viktigt att tänka på vid vändning och överflyttning till säng.</w:t>
      </w:r>
    </w:p>
    <w:p w14:paraId="58E0D701" w14:textId="77777777" w:rsidR="00317375" w:rsidRPr="00317375" w:rsidRDefault="00317375" w:rsidP="004E662F">
      <w:pPr>
        <w:spacing w:after="0" w:line="240" w:lineRule="auto"/>
        <w:ind w:right="0"/>
        <w:rPr>
          <w:szCs w:val="20"/>
        </w:rPr>
      </w:pPr>
      <w:r w:rsidRPr="00317375">
        <w:rPr>
          <w:szCs w:val="20"/>
        </w:rPr>
        <w:t>Lassekuddar.</w:t>
      </w:r>
    </w:p>
    <w:p w14:paraId="44A52FBC" w14:textId="77777777" w:rsidR="00317375" w:rsidRPr="004E662F" w:rsidRDefault="00317375" w:rsidP="004E662F">
      <w:pPr>
        <w:pStyle w:val="Rubrik2"/>
      </w:pPr>
      <w:r w:rsidRPr="004E662F">
        <w:t xml:space="preserve">Postoperativ vård </w:t>
      </w:r>
    </w:p>
    <w:p w14:paraId="10250821" w14:textId="77777777" w:rsidR="00317375" w:rsidRPr="00317375" w:rsidRDefault="00317375" w:rsidP="004E662F">
      <w:pPr>
        <w:spacing w:after="0" w:line="240" w:lineRule="auto"/>
        <w:ind w:right="0"/>
        <w:rPr>
          <w:szCs w:val="20"/>
        </w:rPr>
      </w:pPr>
      <w:r w:rsidRPr="00317375">
        <w:rPr>
          <w:szCs w:val="20"/>
        </w:rPr>
        <w:t>Patientvärmare kvar tills patienten lämnar operationssalen. Vid sövning ge OxyNorm innan väckning. Om EDA aktiverad postop kvar över natt på UVA, men kan gå till avd under kvällen om är stabil och väl smärtstillad utan EDA.</w:t>
      </w:r>
    </w:p>
    <w:p w14:paraId="77B5A2BE" w14:textId="77777777" w:rsidR="00317375" w:rsidRPr="004E662F" w:rsidRDefault="00317375" w:rsidP="004E662F">
      <w:pPr>
        <w:pStyle w:val="Rubrik2"/>
      </w:pPr>
      <w:r w:rsidRPr="004E662F">
        <w:t>Risker</w:t>
      </w:r>
    </w:p>
    <w:p w14:paraId="0E313B2D" w14:textId="77777777" w:rsidR="00317375" w:rsidRPr="00317375" w:rsidRDefault="00317375" w:rsidP="004E662F">
      <w:pPr>
        <w:numPr>
          <w:ilvl w:val="0"/>
          <w:numId w:val="20"/>
        </w:numPr>
        <w:tabs>
          <w:tab w:val="clear" w:pos="720"/>
        </w:tabs>
        <w:spacing w:after="0" w:line="240" w:lineRule="auto"/>
        <w:ind w:left="1418" w:right="0"/>
        <w:rPr>
          <w:szCs w:val="20"/>
        </w:rPr>
      </w:pPr>
      <w:r w:rsidRPr="00317375">
        <w:rPr>
          <w:szCs w:val="20"/>
        </w:rPr>
        <w:t>Risk för stor blödning! Ha en beredskap. Starta FFP tidigt och kontrollera TPK, INR och APTT under operationen, i samråd med narkosläkare.</w:t>
      </w:r>
    </w:p>
    <w:p w14:paraId="11B7F369" w14:textId="77777777" w:rsidR="00317375" w:rsidRPr="00317375" w:rsidRDefault="00317375" w:rsidP="004E662F">
      <w:pPr>
        <w:numPr>
          <w:ilvl w:val="0"/>
          <w:numId w:val="20"/>
        </w:numPr>
        <w:tabs>
          <w:tab w:val="clear" w:pos="720"/>
        </w:tabs>
        <w:spacing w:after="0" w:line="240" w:lineRule="auto"/>
        <w:ind w:left="1418" w:right="0"/>
        <w:rPr>
          <w:szCs w:val="20"/>
        </w:rPr>
      </w:pPr>
      <w:r w:rsidRPr="00317375">
        <w:rPr>
          <w:szCs w:val="20"/>
        </w:rPr>
        <w:t>Risk för smärta i den axel patienten ligger på. Sträva efter optimalt operationsläge + smärtlindra v.b.</w:t>
      </w:r>
    </w:p>
    <w:p w14:paraId="5901B040" w14:textId="77777777" w:rsidR="00317375" w:rsidRPr="00317375" w:rsidRDefault="00317375" w:rsidP="004E662F">
      <w:pPr>
        <w:numPr>
          <w:ilvl w:val="0"/>
          <w:numId w:val="20"/>
        </w:numPr>
        <w:tabs>
          <w:tab w:val="clear" w:pos="720"/>
        </w:tabs>
        <w:spacing w:after="0" w:line="240" w:lineRule="auto"/>
        <w:ind w:left="1418" w:right="0"/>
        <w:rPr>
          <w:szCs w:val="20"/>
        </w:rPr>
      </w:pPr>
      <w:r w:rsidRPr="00317375">
        <w:rPr>
          <w:szCs w:val="20"/>
        </w:rPr>
        <w:t xml:space="preserve">Risk för ögonskada p g a sidoläget + sedering. Se till att ögonen ligger fritt + är slutna om patienten sover. </w:t>
      </w:r>
    </w:p>
    <w:p w14:paraId="30D36E6D" w14:textId="77777777" w:rsidR="00317375" w:rsidRPr="00317375" w:rsidRDefault="00317375" w:rsidP="004E662F">
      <w:pPr>
        <w:numPr>
          <w:ilvl w:val="0"/>
          <w:numId w:val="20"/>
        </w:numPr>
        <w:tabs>
          <w:tab w:val="clear" w:pos="720"/>
        </w:tabs>
        <w:spacing w:after="0" w:line="240" w:lineRule="auto"/>
        <w:ind w:left="1418" w:right="0"/>
        <w:rPr>
          <w:szCs w:val="20"/>
        </w:rPr>
      </w:pPr>
      <w:r w:rsidRPr="00317375">
        <w:rPr>
          <w:szCs w:val="20"/>
        </w:rPr>
        <w:t xml:space="preserve">Risk för hypotermi! Förebygg. </w:t>
      </w:r>
    </w:p>
    <w:p w14:paraId="3A402A02" w14:textId="77777777" w:rsidR="00317375" w:rsidRPr="00317375" w:rsidRDefault="00317375" w:rsidP="004E662F">
      <w:pPr>
        <w:pStyle w:val="Rubrik2"/>
        <w:rPr>
          <w:rFonts w:ascii="Arial" w:hAnsi="Arial" w:cs="Arial"/>
          <w:b/>
          <w:bCs w:val="0"/>
          <w:iCs/>
          <w:sz w:val="26"/>
          <w:szCs w:val="28"/>
        </w:rPr>
      </w:pPr>
      <w:r w:rsidRPr="004E662F">
        <w:lastRenderedPageBreak/>
        <w:t>Avslutning/Postoperativt</w:t>
      </w:r>
    </w:p>
    <w:p w14:paraId="4A986378" w14:textId="77777777" w:rsidR="00317375" w:rsidRPr="00317375" w:rsidRDefault="00317375" w:rsidP="004E662F">
      <w:pPr>
        <w:spacing w:after="0" w:line="240" w:lineRule="auto"/>
        <w:ind w:right="0"/>
        <w:rPr>
          <w:szCs w:val="20"/>
        </w:rPr>
      </w:pPr>
      <w:r w:rsidRPr="00317375">
        <w:rPr>
          <w:szCs w:val="20"/>
        </w:rPr>
        <w:t>Patienten får inte korsa benen! Viktigt att tänka på vid vändning och överflyttning till säng.</w:t>
      </w:r>
    </w:p>
    <w:p w14:paraId="532CDD24" w14:textId="77777777" w:rsidR="00317375" w:rsidRPr="00317375" w:rsidRDefault="00317375" w:rsidP="004E662F">
      <w:pPr>
        <w:spacing w:after="0" w:line="240" w:lineRule="auto"/>
        <w:ind w:right="0"/>
        <w:rPr>
          <w:szCs w:val="20"/>
        </w:rPr>
      </w:pPr>
      <w:r w:rsidRPr="00317375">
        <w:rPr>
          <w:szCs w:val="20"/>
        </w:rPr>
        <w:t>Lassekuddar.</w:t>
      </w:r>
    </w:p>
    <w:p w14:paraId="7B2C9327" w14:textId="77777777" w:rsidR="00317375" w:rsidRPr="004E662F" w:rsidRDefault="00317375" w:rsidP="004E662F">
      <w:pPr>
        <w:pStyle w:val="Rubrik2"/>
      </w:pPr>
      <w:r w:rsidRPr="004E662F">
        <w:t xml:space="preserve">Postoperativ vård </w:t>
      </w:r>
    </w:p>
    <w:p w14:paraId="781640A4" w14:textId="77777777" w:rsidR="00317375" w:rsidRPr="00317375" w:rsidRDefault="00317375" w:rsidP="004E662F">
      <w:pPr>
        <w:spacing w:after="0" w:line="240" w:lineRule="auto"/>
        <w:ind w:right="0"/>
        <w:rPr>
          <w:szCs w:val="20"/>
        </w:rPr>
      </w:pPr>
      <w:r w:rsidRPr="00317375">
        <w:rPr>
          <w:szCs w:val="20"/>
        </w:rPr>
        <w:t>Patientvärmare kvar tills patienten lämnar operationssalen. Vid sövning ge OxyNorm innan väckning och OxyContin på UVA. Ligger v.b. över natt på UVA, men kan gå till avd under kvällen om är stabil och väl smärtstillad utan EDA.</w:t>
      </w:r>
    </w:p>
    <w:p w14:paraId="08BACEFD" w14:textId="77777777" w:rsidR="00317375" w:rsidRPr="00317375" w:rsidRDefault="00317375" w:rsidP="004E662F">
      <w:pPr>
        <w:spacing w:after="0" w:line="240" w:lineRule="auto"/>
        <w:ind w:right="0"/>
        <w:rPr>
          <w:b/>
          <w:szCs w:val="20"/>
        </w:rPr>
      </w:pPr>
      <w:r w:rsidRPr="00317375">
        <w:rPr>
          <w:b/>
          <w:szCs w:val="20"/>
        </w:rPr>
        <w:br w:type="page"/>
      </w:r>
    </w:p>
    <w:p w14:paraId="01A379AF" w14:textId="77777777" w:rsidR="00317375" w:rsidRPr="00317375" w:rsidRDefault="00317375" w:rsidP="00317375">
      <w:pPr>
        <w:spacing w:after="0" w:line="240" w:lineRule="auto"/>
        <w:ind w:left="0" w:right="0"/>
        <w:rPr>
          <w:b/>
          <w:szCs w:val="20"/>
        </w:rPr>
      </w:pPr>
    </w:p>
    <w:p w14:paraId="777FE3C5" w14:textId="77777777" w:rsidR="00317375" w:rsidRPr="004E662F" w:rsidRDefault="00317375" w:rsidP="004E662F">
      <w:pPr>
        <w:pStyle w:val="Rubrik3"/>
      </w:pPr>
      <w:r w:rsidRPr="004E662F">
        <w:t>Bilaga</w:t>
      </w:r>
    </w:p>
    <w:p w14:paraId="0051FB6D" w14:textId="77777777" w:rsidR="00317375" w:rsidRPr="00317375" w:rsidRDefault="00317375" w:rsidP="00317375">
      <w:pPr>
        <w:numPr>
          <w:ilvl w:val="0"/>
          <w:numId w:val="21"/>
        </w:numPr>
        <w:spacing w:after="0" w:line="240" w:lineRule="auto"/>
        <w:ind w:right="0"/>
        <w:rPr>
          <w:szCs w:val="20"/>
        </w:rPr>
      </w:pPr>
      <w:r w:rsidRPr="00317375">
        <w:rPr>
          <w:szCs w:val="20"/>
        </w:rPr>
        <w:t>Bilder på uppläggning med nya resp gamla stöd.</w:t>
      </w:r>
    </w:p>
    <w:p w14:paraId="6427312E" w14:textId="77777777" w:rsidR="00317375" w:rsidRPr="00317375" w:rsidRDefault="00317375" w:rsidP="00317375">
      <w:pPr>
        <w:spacing w:after="0" w:line="240" w:lineRule="auto"/>
        <w:ind w:left="0" w:right="0"/>
        <w:rPr>
          <w:szCs w:val="20"/>
        </w:rPr>
      </w:pPr>
    </w:p>
    <w:p w14:paraId="4E968E79" w14:textId="77777777" w:rsidR="00317375" w:rsidRPr="00317375" w:rsidRDefault="00317375" w:rsidP="00317375">
      <w:pPr>
        <w:spacing w:after="0" w:line="240" w:lineRule="auto"/>
        <w:ind w:left="0" w:right="0"/>
        <w:rPr>
          <w:szCs w:val="20"/>
        </w:rPr>
      </w:pPr>
    </w:p>
    <w:p w14:paraId="00E49B3E" w14:textId="77777777" w:rsidR="00317375" w:rsidRPr="00317375" w:rsidRDefault="00317375" w:rsidP="00317375">
      <w:pPr>
        <w:spacing w:after="0" w:line="240" w:lineRule="auto"/>
        <w:ind w:left="0" w:right="0"/>
        <w:rPr>
          <w:szCs w:val="20"/>
        </w:rPr>
      </w:pPr>
    </w:p>
    <w:p w14:paraId="5D24407C" w14:textId="77777777" w:rsidR="00317375" w:rsidRPr="00317375" w:rsidRDefault="00317375" w:rsidP="00317375">
      <w:pPr>
        <w:spacing w:after="0" w:line="240" w:lineRule="auto"/>
        <w:ind w:left="0" w:right="0"/>
        <w:rPr>
          <w:szCs w:val="20"/>
        </w:rPr>
      </w:pPr>
    </w:p>
    <w:p w14:paraId="52CAC045" w14:textId="77777777" w:rsidR="00317375" w:rsidRPr="00317375" w:rsidRDefault="00317375" w:rsidP="00317375">
      <w:pPr>
        <w:spacing w:after="0" w:line="240" w:lineRule="auto"/>
        <w:ind w:left="0" w:right="0"/>
        <w:rPr>
          <w:szCs w:val="20"/>
        </w:rPr>
      </w:pPr>
      <w:r w:rsidRPr="00317375">
        <w:rPr>
          <w:szCs w:val="20"/>
        </w:rPr>
        <w:t>Bild 1.</w:t>
      </w:r>
    </w:p>
    <w:p w14:paraId="473EF999" w14:textId="3A3ECAAA" w:rsidR="00317375" w:rsidRPr="00317375" w:rsidRDefault="00317375" w:rsidP="00317375">
      <w:pPr>
        <w:spacing w:after="0" w:line="240" w:lineRule="auto"/>
        <w:ind w:left="0" w:right="0"/>
        <w:rPr>
          <w:noProof/>
          <w:szCs w:val="20"/>
        </w:rPr>
      </w:pPr>
      <w:r w:rsidRPr="00317375">
        <w:rPr>
          <w:noProof/>
          <w:szCs w:val="20"/>
        </w:rPr>
        <w:drawing>
          <wp:inline distT="0" distB="0" distL="0" distR="0" wp14:anchorId="4BC94A7C" wp14:editId="13E7AF5A">
            <wp:extent cx="5372100" cy="37147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72100" cy="3714750"/>
                    </a:xfrm>
                    <a:prstGeom prst="rect">
                      <a:avLst/>
                    </a:prstGeom>
                    <a:noFill/>
                    <a:ln>
                      <a:noFill/>
                    </a:ln>
                  </pic:spPr>
                </pic:pic>
              </a:graphicData>
            </a:graphic>
          </wp:inline>
        </w:drawing>
      </w:r>
    </w:p>
    <w:p w14:paraId="55FA36F3" w14:textId="77777777" w:rsidR="00317375" w:rsidRPr="00317375" w:rsidRDefault="00317375" w:rsidP="00317375">
      <w:pPr>
        <w:spacing w:after="0" w:line="240" w:lineRule="auto"/>
        <w:ind w:left="0" w:right="0"/>
        <w:rPr>
          <w:noProof/>
          <w:szCs w:val="20"/>
        </w:rPr>
      </w:pPr>
    </w:p>
    <w:p w14:paraId="7B1AF658" w14:textId="77777777" w:rsidR="00317375" w:rsidRPr="00317375" w:rsidRDefault="00317375" w:rsidP="00317375">
      <w:pPr>
        <w:spacing w:after="0" w:line="240" w:lineRule="auto"/>
        <w:ind w:left="0" w:right="0"/>
        <w:rPr>
          <w:noProof/>
          <w:szCs w:val="20"/>
        </w:rPr>
      </w:pPr>
    </w:p>
    <w:p w14:paraId="546987A7" w14:textId="77777777" w:rsidR="00317375" w:rsidRPr="00317375" w:rsidRDefault="00317375" w:rsidP="00317375">
      <w:pPr>
        <w:spacing w:after="0" w:line="240" w:lineRule="auto"/>
        <w:ind w:left="0" w:right="0"/>
        <w:rPr>
          <w:noProof/>
          <w:szCs w:val="20"/>
        </w:rPr>
      </w:pPr>
    </w:p>
    <w:p w14:paraId="6F85EAE8" w14:textId="77777777" w:rsidR="00317375" w:rsidRPr="00317375" w:rsidRDefault="00317375" w:rsidP="00317375">
      <w:pPr>
        <w:spacing w:after="0" w:line="240" w:lineRule="auto"/>
        <w:ind w:left="0" w:right="0"/>
        <w:jc w:val="center"/>
        <w:rPr>
          <w:noProof/>
          <w:szCs w:val="20"/>
        </w:rPr>
      </w:pPr>
    </w:p>
    <w:p w14:paraId="7F91ACEE" w14:textId="77777777" w:rsidR="00317375" w:rsidRPr="00317375" w:rsidRDefault="00317375" w:rsidP="00317375">
      <w:pPr>
        <w:spacing w:after="0" w:line="240" w:lineRule="auto"/>
        <w:ind w:left="0" w:right="0"/>
        <w:jc w:val="center"/>
        <w:rPr>
          <w:noProof/>
          <w:szCs w:val="20"/>
        </w:rPr>
      </w:pPr>
    </w:p>
    <w:p w14:paraId="12A420F9" w14:textId="77777777" w:rsidR="00317375" w:rsidRPr="00317375" w:rsidRDefault="00317375" w:rsidP="00317375">
      <w:pPr>
        <w:spacing w:after="0" w:line="240" w:lineRule="auto"/>
        <w:ind w:left="0" w:right="0"/>
        <w:jc w:val="center"/>
        <w:rPr>
          <w:noProof/>
          <w:szCs w:val="20"/>
        </w:rPr>
      </w:pPr>
    </w:p>
    <w:p w14:paraId="3D91A355" w14:textId="77777777" w:rsidR="00317375" w:rsidRPr="00317375" w:rsidRDefault="00317375" w:rsidP="00317375">
      <w:pPr>
        <w:spacing w:after="0" w:line="240" w:lineRule="auto"/>
        <w:ind w:left="0" w:right="0"/>
        <w:jc w:val="center"/>
        <w:rPr>
          <w:noProof/>
          <w:szCs w:val="20"/>
        </w:rPr>
      </w:pPr>
    </w:p>
    <w:p w14:paraId="1733DA89" w14:textId="77777777" w:rsidR="00317375" w:rsidRPr="00317375" w:rsidRDefault="00317375" w:rsidP="00317375">
      <w:pPr>
        <w:spacing w:after="0" w:line="240" w:lineRule="auto"/>
        <w:ind w:left="0" w:right="0"/>
        <w:jc w:val="center"/>
        <w:rPr>
          <w:noProof/>
          <w:szCs w:val="20"/>
        </w:rPr>
      </w:pPr>
    </w:p>
    <w:p w14:paraId="3B536767" w14:textId="77777777" w:rsidR="00317375" w:rsidRPr="00317375" w:rsidRDefault="00317375" w:rsidP="00317375">
      <w:pPr>
        <w:spacing w:after="0" w:line="240" w:lineRule="auto"/>
        <w:ind w:left="0" w:right="0"/>
        <w:jc w:val="center"/>
        <w:rPr>
          <w:noProof/>
          <w:szCs w:val="20"/>
        </w:rPr>
      </w:pPr>
    </w:p>
    <w:p w14:paraId="09B2A5A6" w14:textId="77777777" w:rsidR="00317375" w:rsidRPr="00317375" w:rsidRDefault="00317375" w:rsidP="00317375">
      <w:pPr>
        <w:spacing w:after="0" w:line="240" w:lineRule="auto"/>
        <w:ind w:left="0" w:right="0"/>
        <w:jc w:val="center"/>
        <w:rPr>
          <w:noProof/>
          <w:szCs w:val="20"/>
        </w:rPr>
      </w:pPr>
    </w:p>
    <w:p w14:paraId="258992DE" w14:textId="77777777" w:rsidR="00317375" w:rsidRPr="00317375" w:rsidRDefault="00317375" w:rsidP="00317375">
      <w:pPr>
        <w:spacing w:after="0" w:line="240" w:lineRule="auto"/>
        <w:ind w:left="0" w:right="0"/>
        <w:jc w:val="center"/>
        <w:rPr>
          <w:noProof/>
          <w:szCs w:val="20"/>
        </w:rPr>
      </w:pPr>
    </w:p>
    <w:p w14:paraId="29D42604" w14:textId="77777777" w:rsidR="00317375" w:rsidRPr="00317375" w:rsidRDefault="00317375" w:rsidP="00317375">
      <w:pPr>
        <w:spacing w:after="0" w:line="240" w:lineRule="auto"/>
        <w:ind w:left="0" w:right="0"/>
        <w:jc w:val="center"/>
        <w:rPr>
          <w:noProof/>
          <w:szCs w:val="20"/>
        </w:rPr>
      </w:pPr>
    </w:p>
    <w:p w14:paraId="4AC33959" w14:textId="77777777" w:rsidR="00317375" w:rsidRPr="00317375" w:rsidRDefault="00317375" w:rsidP="00317375">
      <w:pPr>
        <w:spacing w:after="0" w:line="240" w:lineRule="auto"/>
        <w:ind w:left="0" w:right="0"/>
        <w:jc w:val="center"/>
        <w:rPr>
          <w:noProof/>
          <w:szCs w:val="20"/>
        </w:rPr>
      </w:pPr>
    </w:p>
    <w:p w14:paraId="3E7BF9A0" w14:textId="77777777" w:rsidR="00317375" w:rsidRPr="00317375" w:rsidRDefault="00317375" w:rsidP="00317375">
      <w:pPr>
        <w:spacing w:after="0" w:line="240" w:lineRule="auto"/>
        <w:ind w:left="0" w:right="0"/>
        <w:jc w:val="center"/>
        <w:rPr>
          <w:noProof/>
          <w:szCs w:val="20"/>
        </w:rPr>
      </w:pPr>
    </w:p>
    <w:p w14:paraId="3524575A" w14:textId="77777777" w:rsidR="00317375" w:rsidRPr="00317375" w:rsidRDefault="00317375" w:rsidP="00317375">
      <w:pPr>
        <w:spacing w:after="0" w:line="240" w:lineRule="auto"/>
        <w:ind w:left="0" w:right="0"/>
        <w:jc w:val="center"/>
        <w:rPr>
          <w:noProof/>
          <w:szCs w:val="20"/>
        </w:rPr>
      </w:pPr>
    </w:p>
    <w:p w14:paraId="4E37E492" w14:textId="77777777" w:rsidR="00317375" w:rsidRPr="00317375" w:rsidRDefault="00317375" w:rsidP="00317375">
      <w:pPr>
        <w:spacing w:after="0" w:line="240" w:lineRule="auto"/>
        <w:ind w:left="0" w:right="0"/>
        <w:jc w:val="center"/>
        <w:rPr>
          <w:noProof/>
          <w:szCs w:val="20"/>
        </w:rPr>
      </w:pPr>
    </w:p>
    <w:p w14:paraId="51489CD0" w14:textId="77777777" w:rsidR="00317375" w:rsidRPr="00317375" w:rsidRDefault="00317375" w:rsidP="00317375">
      <w:pPr>
        <w:spacing w:after="0" w:line="240" w:lineRule="auto"/>
        <w:ind w:left="0" w:right="0"/>
        <w:jc w:val="center"/>
        <w:rPr>
          <w:noProof/>
          <w:szCs w:val="20"/>
        </w:rPr>
      </w:pPr>
    </w:p>
    <w:p w14:paraId="69B4C75A" w14:textId="77777777" w:rsidR="00317375" w:rsidRPr="00317375" w:rsidRDefault="00317375" w:rsidP="00317375">
      <w:pPr>
        <w:spacing w:after="0" w:line="240" w:lineRule="auto"/>
        <w:ind w:left="0" w:right="0"/>
        <w:jc w:val="center"/>
        <w:rPr>
          <w:noProof/>
          <w:szCs w:val="20"/>
        </w:rPr>
      </w:pPr>
    </w:p>
    <w:p w14:paraId="5750C832" w14:textId="77777777" w:rsidR="00317375" w:rsidRPr="00317375" w:rsidRDefault="00317375" w:rsidP="00317375">
      <w:pPr>
        <w:spacing w:after="0" w:line="240" w:lineRule="auto"/>
        <w:ind w:left="0" w:right="0"/>
        <w:jc w:val="center"/>
        <w:rPr>
          <w:noProof/>
          <w:szCs w:val="20"/>
        </w:rPr>
      </w:pPr>
    </w:p>
    <w:p w14:paraId="511D13B5" w14:textId="77777777" w:rsidR="00317375" w:rsidRPr="00317375" w:rsidRDefault="00317375" w:rsidP="00317375">
      <w:pPr>
        <w:spacing w:after="0" w:line="240" w:lineRule="auto"/>
        <w:ind w:left="0" w:right="0"/>
        <w:jc w:val="center"/>
        <w:rPr>
          <w:noProof/>
          <w:szCs w:val="20"/>
        </w:rPr>
      </w:pPr>
    </w:p>
    <w:p w14:paraId="6389F605" w14:textId="77777777" w:rsidR="00317375" w:rsidRPr="00317375" w:rsidRDefault="00317375" w:rsidP="00317375">
      <w:pPr>
        <w:spacing w:after="0" w:line="240" w:lineRule="auto"/>
        <w:ind w:left="0" w:right="0"/>
        <w:jc w:val="center"/>
        <w:rPr>
          <w:noProof/>
          <w:szCs w:val="20"/>
        </w:rPr>
      </w:pPr>
    </w:p>
    <w:p w14:paraId="3EB013E7" w14:textId="77777777" w:rsidR="00317375" w:rsidRPr="00317375" w:rsidRDefault="00317375" w:rsidP="00317375">
      <w:pPr>
        <w:spacing w:after="0" w:line="240" w:lineRule="auto"/>
        <w:ind w:left="0" w:right="0"/>
        <w:rPr>
          <w:noProof/>
          <w:szCs w:val="20"/>
        </w:rPr>
      </w:pPr>
      <w:r w:rsidRPr="00317375">
        <w:rPr>
          <w:noProof/>
          <w:szCs w:val="20"/>
        </w:rPr>
        <w:t>Bild 2</w:t>
      </w:r>
    </w:p>
    <w:p w14:paraId="03F868F4" w14:textId="7D1F30B2" w:rsidR="00317375" w:rsidRPr="00317375" w:rsidRDefault="00317375" w:rsidP="00317375">
      <w:pPr>
        <w:spacing w:after="0" w:line="240" w:lineRule="auto"/>
        <w:ind w:left="0" w:right="0"/>
        <w:rPr>
          <w:noProof/>
          <w:szCs w:val="20"/>
        </w:rPr>
      </w:pPr>
      <w:r w:rsidRPr="00317375">
        <w:rPr>
          <w:noProof/>
          <w:szCs w:val="20"/>
        </w:rPr>
        <mc:AlternateContent>
          <mc:Choice Requires="wps">
            <w:drawing>
              <wp:anchor distT="0" distB="0" distL="114300" distR="114300" simplePos="0" relativeHeight="251660288" behindDoc="0" locked="0" layoutInCell="1" allowOverlap="1" wp14:anchorId="68BE0EB1" wp14:editId="62AC0A97">
                <wp:simplePos x="0" y="0"/>
                <wp:positionH relativeFrom="column">
                  <wp:posOffset>800100</wp:posOffset>
                </wp:positionH>
                <wp:positionV relativeFrom="paragraph">
                  <wp:posOffset>137160</wp:posOffset>
                </wp:positionV>
                <wp:extent cx="4457700" cy="800100"/>
                <wp:effectExtent l="9525" t="13335" r="9525" b="571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800100"/>
                        </a:xfrm>
                        <a:prstGeom prst="rect">
                          <a:avLst/>
                        </a:prstGeom>
                        <a:solidFill>
                          <a:srgbClr val="FFFFFF"/>
                        </a:solidFill>
                        <a:ln w="9525">
                          <a:solidFill>
                            <a:srgbClr val="000000"/>
                          </a:solidFill>
                          <a:miter lim="800000"/>
                          <a:headEnd/>
                          <a:tailEnd/>
                        </a:ln>
                      </wps:spPr>
                      <wps:txbx>
                        <w:txbxContent>
                          <w:p w14:paraId="30385FD6" w14:textId="77777777" w:rsidR="00317375" w:rsidRPr="00053E1D" w:rsidRDefault="00317375" w:rsidP="00317375">
                            <w:pPr>
                              <w:numPr>
                                <w:ilvl w:val="0"/>
                                <w:numId w:val="22"/>
                              </w:numPr>
                              <w:spacing w:after="0" w:line="240" w:lineRule="auto"/>
                              <w:ind w:right="0"/>
                              <w:rPr>
                                <w:sz w:val="32"/>
                                <w:szCs w:val="32"/>
                              </w:rPr>
                            </w:pPr>
                            <w:r w:rsidRPr="00053E1D">
                              <w:rPr>
                                <w:sz w:val="32"/>
                                <w:szCs w:val="32"/>
                              </w:rPr>
                              <w:t>Planbord</w:t>
                            </w:r>
                          </w:p>
                          <w:p w14:paraId="7DC15780" w14:textId="77777777" w:rsidR="00317375" w:rsidRPr="00053E1D" w:rsidRDefault="00317375" w:rsidP="00317375">
                            <w:pPr>
                              <w:numPr>
                                <w:ilvl w:val="0"/>
                                <w:numId w:val="22"/>
                              </w:numPr>
                              <w:spacing w:after="0" w:line="240" w:lineRule="auto"/>
                              <w:ind w:right="0"/>
                              <w:rPr>
                                <w:sz w:val="32"/>
                                <w:szCs w:val="32"/>
                              </w:rPr>
                            </w:pPr>
                            <w:r>
                              <w:rPr>
                                <w:sz w:val="32"/>
                                <w:szCs w:val="32"/>
                              </w:rPr>
                              <w:t>Höj upp plattan under huvudet för att avlasta den axel som patienten ligger på.</w:t>
                            </w:r>
                          </w:p>
                          <w:p w14:paraId="7D46C3A1" w14:textId="77777777" w:rsidR="00317375" w:rsidRPr="00053E1D" w:rsidRDefault="00317375" w:rsidP="003173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BE0EB1" id="Text Box 13" o:spid="_x0000_s1027" type="#_x0000_t202" style="position:absolute;margin-left:63pt;margin-top:10.8pt;width:351pt;height:6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">
                <v:textbox>
                  <w:txbxContent>
                    <w:p w14:paraId="30385FD6" w14:textId="77777777" w:rsidR="00317375" w:rsidRPr="00053E1D" w:rsidRDefault="00317375" w:rsidP="00317375">
                      <w:pPr>
                        <w:numPr>
                          <w:ilvl w:val="0"/>
                          <w:numId w:val="22"/>
                        </w:numPr>
                        <w:spacing w:after="0" w:line="240" w:lineRule="auto"/>
                        <w:ind w:right="0"/>
                        <w:rPr>
                          <w:sz w:val="32"/>
                          <w:szCs w:val="32"/>
                        </w:rPr>
                      </w:pPr>
                      <w:r w:rsidRPr="00053E1D">
                        <w:rPr>
                          <w:sz w:val="32"/>
                          <w:szCs w:val="32"/>
                        </w:rPr>
                        <w:t>Planbord</w:t>
                      </w:r>
                    </w:p>
                    <w:p w14:paraId="7DC15780" w14:textId="77777777" w:rsidR="00317375" w:rsidRPr="00053E1D" w:rsidRDefault="00317375" w:rsidP="00317375">
                      <w:pPr>
                        <w:numPr>
                          <w:ilvl w:val="0"/>
                          <w:numId w:val="22"/>
                        </w:numPr>
                        <w:spacing w:after="0" w:line="240" w:lineRule="auto"/>
                        <w:ind w:right="0"/>
                        <w:rPr>
                          <w:sz w:val="32"/>
                          <w:szCs w:val="32"/>
                        </w:rPr>
                      </w:pPr>
                      <w:r>
                        <w:rPr>
                          <w:sz w:val="32"/>
                          <w:szCs w:val="32"/>
                        </w:rPr>
                        <w:t>Höj upp plattan under huvudet för att avlasta den axel som patienten ligger på.</w:t>
                      </w:r>
                    </w:p>
                    <w:p w14:paraId="7D46C3A1" w14:textId="77777777" w:rsidR="00317375" w:rsidRPr="00053E1D" w:rsidRDefault="00317375" w:rsidP="00317375"/>
                  </w:txbxContent>
                </v:textbox>
              </v:shape>
            </w:pict>
          </mc:Fallback>
        </mc:AlternateContent>
      </w:r>
      <w:r w:rsidRPr="00317375">
        <w:rPr>
          <w:noProof/>
          <w:szCs w:val="20"/>
        </w:rPr>
        <w:drawing>
          <wp:inline distT="0" distB="0" distL="0" distR="0" wp14:anchorId="043B58AF" wp14:editId="2BE781E9">
            <wp:extent cx="5669915" cy="7468235"/>
            <wp:effectExtent l="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69915" cy="7468235"/>
                    </a:xfrm>
                    <a:prstGeom prst="rect">
                      <a:avLst/>
                    </a:prstGeom>
                    <a:noFill/>
                    <a:ln>
                      <a:noFill/>
                    </a:ln>
                  </pic:spPr>
                </pic:pic>
              </a:graphicData>
            </a:graphic>
          </wp:inline>
        </w:drawing>
      </w:r>
    </w:p>
    <w:p w14:paraId="6BDEF88F" w14:textId="77777777" w:rsidR="00317375" w:rsidRPr="00317375" w:rsidRDefault="00317375" w:rsidP="00317375">
      <w:pPr>
        <w:spacing w:after="0" w:line="240" w:lineRule="auto"/>
        <w:ind w:left="0" w:right="0"/>
        <w:rPr>
          <w:szCs w:val="20"/>
        </w:rPr>
      </w:pPr>
    </w:p>
    <w:p w14:paraId="63F26E53" w14:textId="7CA51761" w:rsidR="00317375" w:rsidRPr="00317375" w:rsidRDefault="00317375" w:rsidP="00317375">
      <w:pPr>
        <w:spacing w:after="0" w:line="240" w:lineRule="auto"/>
        <w:ind w:left="0" w:right="0"/>
        <w:rPr>
          <w:szCs w:val="20"/>
        </w:rPr>
      </w:pPr>
      <w:r w:rsidRPr="00317375">
        <w:rPr>
          <w:szCs w:val="20"/>
        </w:rPr>
        <w:br w:type="page"/>
      </w:r>
      <w:r w:rsidRPr="00317375">
        <w:rPr>
          <w:noProof/>
          <w:szCs w:val="20"/>
        </w:rPr>
        <w:lastRenderedPageBreak/>
        <mc:AlternateContent>
          <mc:Choice Requires="wps">
            <w:drawing>
              <wp:anchor distT="0" distB="0" distL="114300" distR="114300" simplePos="0" relativeHeight="251661312" behindDoc="0" locked="0" layoutInCell="1" allowOverlap="1" wp14:anchorId="5E4689EB" wp14:editId="206C7A86">
                <wp:simplePos x="0" y="0"/>
                <wp:positionH relativeFrom="column">
                  <wp:posOffset>1143000</wp:posOffset>
                </wp:positionH>
                <wp:positionV relativeFrom="paragraph">
                  <wp:posOffset>-137160</wp:posOffset>
                </wp:positionV>
                <wp:extent cx="4000500" cy="1028700"/>
                <wp:effectExtent l="9525" t="5715" r="9525" b="1333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1028700"/>
                        </a:xfrm>
                        <a:prstGeom prst="rect">
                          <a:avLst/>
                        </a:prstGeom>
                        <a:solidFill>
                          <a:srgbClr val="FFFFFF"/>
                        </a:solidFill>
                        <a:ln w="9525">
                          <a:solidFill>
                            <a:srgbClr val="000000"/>
                          </a:solidFill>
                          <a:miter lim="800000"/>
                          <a:headEnd/>
                          <a:tailEnd/>
                        </a:ln>
                      </wps:spPr>
                      <wps:txbx>
                        <w:txbxContent>
                          <w:p w14:paraId="125D0DE1" w14:textId="77777777" w:rsidR="00317375" w:rsidRPr="00053E1D" w:rsidRDefault="00317375" w:rsidP="00317375">
                            <w:pPr>
                              <w:numPr>
                                <w:ilvl w:val="0"/>
                                <w:numId w:val="22"/>
                              </w:numPr>
                              <w:spacing w:after="0" w:line="240" w:lineRule="auto"/>
                              <w:ind w:right="0"/>
                              <w:rPr>
                                <w:sz w:val="32"/>
                                <w:szCs w:val="32"/>
                              </w:rPr>
                            </w:pPr>
                            <w:r w:rsidRPr="00053E1D">
                              <w:rPr>
                                <w:sz w:val="32"/>
                                <w:szCs w:val="32"/>
                              </w:rPr>
                              <w:t>Planbord</w:t>
                            </w:r>
                          </w:p>
                          <w:p w14:paraId="16EA1F59" w14:textId="77777777" w:rsidR="00317375" w:rsidRPr="00053E1D" w:rsidRDefault="00317375" w:rsidP="00317375">
                            <w:pPr>
                              <w:numPr>
                                <w:ilvl w:val="0"/>
                                <w:numId w:val="22"/>
                              </w:numPr>
                              <w:spacing w:after="0" w:line="240" w:lineRule="auto"/>
                              <w:ind w:right="0"/>
                              <w:rPr>
                                <w:sz w:val="32"/>
                                <w:szCs w:val="32"/>
                              </w:rPr>
                            </w:pPr>
                            <w:r>
                              <w:rPr>
                                <w:sz w:val="32"/>
                                <w:szCs w:val="32"/>
                              </w:rPr>
                              <w:t>Höj upp plattan under huvudet för att avlasta den axel som patienten ligger på.</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4689EB" id="Text Box 12" o:spid="_x0000_s1028" type="#_x0000_t202" style="position:absolute;margin-left:90pt;margin-top:-10.8pt;width:315pt;height: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">
                <v:textbox>
                  <w:txbxContent>
                    <w:p w14:paraId="125D0DE1" w14:textId="77777777" w:rsidR="00317375" w:rsidRPr="00053E1D" w:rsidRDefault="00317375" w:rsidP="00317375">
                      <w:pPr>
                        <w:numPr>
                          <w:ilvl w:val="0"/>
                          <w:numId w:val="22"/>
                        </w:numPr>
                        <w:spacing w:after="0" w:line="240" w:lineRule="auto"/>
                        <w:ind w:right="0"/>
                        <w:rPr>
                          <w:sz w:val="32"/>
                          <w:szCs w:val="32"/>
                        </w:rPr>
                      </w:pPr>
                      <w:r w:rsidRPr="00053E1D">
                        <w:rPr>
                          <w:sz w:val="32"/>
                          <w:szCs w:val="32"/>
                        </w:rPr>
                        <w:t>Planbord</w:t>
                      </w:r>
                    </w:p>
                    <w:p w14:paraId="16EA1F59" w14:textId="77777777" w:rsidR="00317375" w:rsidRPr="00053E1D" w:rsidRDefault="00317375" w:rsidP="00317375">
                      <w:pPr>
                        <w:numPr>
                          <w:ilvl w:val="0"/>
                          <w:numId w:val="22"/>
                        </w:numPr>
                        <w:spacing w:after="0" w:line="240" w:lineRule="auto"/>
                        <w:ind w:right="0"/>
                        <w:rPr>
                          <w:sz w:val="32"/>
                          <w:szCs w:val="32"/>
                        </w:rPr>
                      </w:pPr>
                      <w:r>
                        <w:rPr>
                          <w:sz w:val="32"/>
                          <w:szCs w:val="32"/>
                        </w:rPr>
                        <w:t>Höj upp plattan under huvudet för att avlasta den axel som patienten ligger på.</w:t>
                      </w:r>
                    </w:p>
                  </w:txbxContent>
                </v:textbox>
              </v:shape>
            </w:pict>
          </mc:Fallback>
        </mc:AlternateContent>
      </w:r>
      <w:r w:rsidRPr="00317375">
        <w:rPr>
          <w:szCs w:val="20"/>
        </w:rPr>
        <w:t xml:space="preserve">Bild 3 </w:t>
      </w:r>
    </w:p>
    <w:p w14:paraId="667F410A" w14:textId="77777777" w:rsidR="00317375" w:rsidRPr="00317375" w:rsidRDefault="00317375" w:rsidP="00317375">
      <w:pPr>
        <w:spacing w:after="0" w:line="240" w:lineRule="auto"/>
        <w:ind w:left="0" w:right="0"/>
        <w:rPr>
          <w:szCs w:val="20"/>
        </w:rPr>
      </w:pPr>
    </w:p>
    <w:p w14:paraId="3AEF0323" w14:textId="77777777" w:rsidR="00317375" w:rsidRPr="00317375" w:rsidRDefault="00317375" w:rsidP="00317375">
      <w:pPr>
        <w:spacing w:after="0" w:line="240" w:lineRule="auto"/>
        <w:ind w:left="0" w:right="0"/>
        <w:rPr>
          <w:szCs w:val="20"/>
        </w:rPr>
      </w:pPr>
    </w:p>
    <w:p w14:paraId="7E581BC5" w14:textId="0FB5078A" w:rsidR="00317375" w:rsidRPr="00317375" w:rsidRDefault="00317375" w:rsidP="00317375">
      <w:pPr>
        <w:spacing w:after="0" w:line="240" w:lineRule="auto"/>
        <w:ind w:left="0" w:right="0"/>
        <w:rPr>
          <w:szCs w:val="20"/>
        </w:rPr>
      </w:pPr>
      <w:r w:rsidRPr="00317375">
        <w:rPr>
          <w:noProof/>
          <w:szCs w:val="20"/>
        </w:rPr>
        <w:drawing>
          <wp:inline distT="0" distB="0" distL="0" distR="0" wp14:anchorId="73C5D8AF" wp14:editId="6AB72937">
            <wp:extent cx="5153025" cy="34385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5400000">
                      <a:off x="0" y="0"/>
                      <a:ext cx="5153025" cy="3438525"/>
                    </a:xfrm>
                    <a:prstGeom prst="rect">
                      <a:avLst/>
                    </a:prstGeom>
                    <a:noFill/>
                    <a:ln>
                      <a:noFill/>
                    </a:ln>
                  </pic:spPr>
                </pic:pic>
              </a:graphicData>
            </a:graphic>
          </wp:inline>
        </w:drawing>
      </w:r>
    </w:p>
    <w:p w14:paraId="152E4E67" w14:textId="77777777" w:rsidR="00317375" w:rsidRPr="00317375" w:rsidRDefault="00317375" w:rsidP="00317375">
      <w:pPr>
        <w:spacing w:after="0" w:line="240" w:lineRule="auto"/>
        <w:ind w:left="0" w:right="0"/>
        <w:rPr>
          <w:szCs w:val="20"/>
        </w:rPr>
      </w:pPr>
      <w:r w:rsidRPr="00317375">
        <w:rPr>
          <w:szCs w:val="20"/>
        </w:rPr>
        <w:t xml:space="preserve">Bild 4 </w:t>
      </w:r>
    </w:p>
    <w:p w14:paraId="2C828662" w14:textId="7917C657" w:rsidR="00317375" w:rsidRPr="00317375" w:rsidRDefault="00317375" w:rsidP="00317375">
      <w:pPr>
        <w:spacing w:after="0" w:line="240" w:lineRule="auto"/>
        <w:ind w:left="0" w:right="0"/>
        <w:rPr>
          <w:szCs w:val="20"/>
        </w:rPr>
      </w:pPr>
      <w:r w:rsidRPr="00317375">
        <w:rPr>
          <w:noProof/>
          <w:szCs w:val="20"/>
        </w:rPr>
        <w:lastRenderedPageBreak/>
        <w:drawing>
          <wp:inline distT="0" distB="0" distL="0" distR="0" wp14:anchorId="0816AABD" wp14:editId="1A92496E">
            <wp:extent cx="5191125" cy="38957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91125" cy="3895725"/>
                    </a:xfrm>
                    <a:prstGeom prst="rect">
                      <a:avLst/>
                    </a:prstGeom>
                    <a:noFill/>
                    <a:ln>
                      <a:noFill/>
                    </a:ln>
                  </pic:spPr>
                </pic:pic>
              </a:graphicData>
            </a:graphic>
          </wp:inline>
        </w:drawing>
      </w:r>
    </w:p>
    <w:p w14:paraId="266A2396" w14:textId="77777777" w:rsidR="00317375" w:rsidRPr="00317375" w:rsidRDefault="00317375" w:rsidP="00317375">
      <w:pPr>
        <w:spacing w:after="0" w:line="240" w:lineRule="auto"/>
        <w:ind w:left="0" w:right="0"/>
        <w:rPr>
          <w:szCs w:val="20"/>
        </w:rPr>
      </w:pPr>
    </w:p>
    <w:p w14:paraId="50E3FDFE" w14:textId="77777777" w:rsidR="00317375" w:rsidRPr="00317375" w:rsidRDefault="00317375" w:rsidP="00317375">
      <w:pPr>
        <w:spacing w:after="0" w:line="240" w:lineRule="auto"/>
        <w:ind w:left="0" w:right="0"/>
        <w:rPr>
          <w:szCs w:val="20"/>
        </w:rPr>
      </w:pPr>
    </w:p>
    <w:p w14:paraId="5593E492" w14:textId="77777777" w:rsidR="00317375" w:rsidRPr="00317375" w:rsidRDefault="00317375" w:rsidP="00317375">
      <w:pPr>
        <w:spacing w:after="0" w:line="240" w:lineRule="auto"/>
        <w:ind w:left="0" w:right="0"/>
        <w:rPr>
          <w:szCs w:val="20"/>
        </w:rPr>
      </w:pPr>
    </w:p>
    <w:p w14:paraId="25B49313" w14:textId="77777777" w:rsidR="00317375" w:rsidRPr="00317375" w:rsidRDefault="00317375" w:rsidP="00317375">
      <w:pPr>
        <w:spacing w:after="0" w:line="240" w:lineRule="auto"/>
        <w:ind w:left="0" w:right="0"/>
        <w:rPr>
          <w:szCs w:val="20"/>
        </w:rPr>
      </w:pPr>
    </w:p>
    <w:p w14:paraId="1B7B182C" w14:textId="77777777" w:rsidR="00317375" w:rsidRPr="00317375" w:rsidRDefault="00317375" w:rsidP="00317375">
      <w:pPr>
        <w:spacing w:after="0" w:line="240" w:lineRule="auto"/>
        <w:ind w:left="0" w:right="0"/>
        <w:rPr>
          <w:szCs w:val="20"/>
        </w:rPr>
      </w:pPr>
      <w:r w:rsidRPr="00317375">
        <w:rPr>
          <w:szCs w:val="20"/>
        </w:rPr>
        <w:t>Bild 5</w:t>
      </w:r>
    </w:p>
    <w:p w14:paraId="5C5B0269" w14:textId="613696D6" w:rsidR="00317375" w:rsidRPr="00317375" w:rsidRDefault="00317375" w:rsidP="00317375">
      <w:pPr>
        <w:spacing w:after="0" w:line="240" w:lineRule="auto"/>
        <w:ind w:left="0" w:right="0"/>
        <w:rPr>
          <w:szCs w:val="20"/>
        </w:rPr>
      </w:pPr>
      <w:r w:rsidRPr="00317375">
        <w:rPr>
          <w:noProof/>
          <w:szCs w:val="20"/>
        </w:rPr>
        <w:drawing>
          <wp:inline distT="0" distB="0" distL="0" distR="0" wp14:anchorId="68A0BD32" wp14:editId="1FB7975D">
            <wp:extent cx="4791075" cy="32861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91075" cy="3286125"/>
                    </a:xfrm>
                    <a:prstGeom prst="rect">
                      <a:avLst/>
                    </a:prstGeom>
                    <a:noFill/>
                    <a:ln>
                      <a:noFill/>
                    </a:ln>
                  </pic:spPr>
                </pic:pic>
              </a:graphicData>
            </a:graphic>
          </wp:inline>
        </w:drawing>
      </w:r>
    </w:p>
    <w:p w14:paraId="2A78595A" w14:textId="77777777" w:rsidR="00317375" w:rsidRPr="00317375" w:rsidRDefault="00317375" w:rsidP="00317375">
      <w:pPr>
        <w:spacing w:after="0" w:line="240" w:lineRule="auto"/>
        <w:ind w:left="0" w:right="0"/>
        <w:rPr>
          <w:szCs w:val="20"/>
        </w:rPr>
      </w:pPr>
      <w:r w:rsidRPr="00317375">
        <w:rPr>
          <w:szCs w:val="20"/>
        </w:rPr>
        <w:t>Bild 6</w:t>
      </w:r>
    </w:p>
    <w:p w14:paraId="6608980D" w14:textId="73572252" w:rsidR="00317375" w:rsidRPr="00317375" w:rsidRDefault="00317375" w:rsidP="00317375">
      <w:pPr>
        <w:spacing w:after="0" w:line="240" w:lineRule="auto"/>
        <w:ind w:left="0" w:right="0"/>
        <w:rPr>
          <w:szCs w:val="20"/>
        </w:rPr>
      </w:pPr>
      <w:r w:rsidRPr="00317375">
        <w:rPr>
          <w:noProof/>
          <w:szCs w:val="20"/>
        </w:rPr>
        <w:lastRenderedPageBreak/>
        <w:drawing>
          <wp:inline distT="0" distB="0" distL="0" distR="0" wp14:anchorId="79870B44" wp14:editId="1ABA2CD8">
            <wp:extent cx="5305425" cy="2457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05425" cy="2457450"/>
                    </a:xfrm>
                    <a:prstGeom prst="rect">
                      <a:avLst/>
                    </a:prstGeom>
                    <a:noFill/>
                    <a:ln>
                      <a:noFill/>
                    </a:ln>
                  </pic:spPr>
                </pic:pic>
              </a:graphicData>
            </a:graphic>
          </wp:inline>
        </w:drawing>
      </w:r>
    </w:p>
    <w:p w14:paraId="72BE1A10" w14:textId="77777777" w:rsidR="00317375" w:rsidRPr="00317375" w:rsidRDefault="00317375" w:rsidP="00317375">
      <w:pPr>
        <w:spacing w:after="0" w:line="240" w:lineRule="auto"/>
        <w:ind w:left="0" w:right="0"/>
        <w:rPr>
          <w:szCs w:val="20"/>
        </w:rPr>
      </w:pPr>
      <w:r w:rsidRPr="00317375">
        <w:rPr>
          <w:szCs w:val="20"/>
        </w:rPr>
        <w:t>Bild 7</w:t>
      </w:r>
    </w:p>
    <w:p w14:paraId="01FAD4DF" w14:textId="189C5EDD" w:rsidR="00317375" w:rsidRPr="00317375" w:rsidRDefault="00317375" w:rsidP="00317375">
      <w:pPr>
        <w:spacing w:after="0" w:line="240" w:lineRule="auto"/>
        <w:ind w:left="0" w:right="0"/>
        <w:rPr>
          <w:szCs w:val="20"/>
        </w:rPr>
      </w:pPr>
      <w:r w:rsidRPr="00317375">
        <w:rPr>
          <w:noProof/>
          <w:szCs w:val="20"/>
        </w:rPr>
        <w:drawing>
          <wp:inline distT="0" distB="0" distL="0" distR="0" wp14:anchorId="4CC82351" wp14:editId="71139DDF">
            <wp:extent cx="5305425" cy="24955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05425" cy="2495550"/>
                    </a:xfrm>
                    <a:prstGeom prst="rect">
                      <a:avLst/>
                    </a:prstGeom>
                    <a:noFill/>
                    <a:ln>
                      <a:noFill/>
                    </a:ln>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31737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5A5746" w14:textId="77777777" w:rsidR="00EB1A45" w:rsidRDefault="00EB1A45">
      <w:r>
        <w:separator/>
      </w:r>
    </w:p>
  </w:endnote>
  <w:endnote w:type="continuationSeparator" w:id="0">
    <w:p w14:paraId="6874096D" w14:textId="77777777" w:rsidR="00EB1A45" w:rsidRDefault="00EB1A45">
      <w:r>
        <w:continuationSeparator/>
      </w:r>
    </w:p>
  </w:endnote>
  <w:endnote w:type="continuationNotice" w:id="1">
    <w:p w14:paraId="2FED2D4A" w14:textId="77777777" w:rsidR="00EB1A45" w:rsidRDefault="00EB1A4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AFADBD" w14:textId="77777777" w:rsidR="00EB1A45" w:rsidRDefault="00EB1A45"/>
  </w:footnote>
  <w:footnote w:type="continuationSeparator" w:id="0">
    <w:p w14:paraId="4735C3EE" w14:textId="77777777" w:rsidR="00EB1A45" w:rsidRDefault="00EB1A45">
      <w:r>
        <w:continuationSeparator/>
      </w:r>
    </w:p>
  </w:footnote>
  <w:footnote w:type="continuationNotice" w:id="1">
    <w:p w14:paraId="4475220D" w14:textId="77777777" w:rsidR="00EB1A45" w:rsidRDefault="00EB1A4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9A204D"/>
    <w:multiLevelType w:val="hybridMultilevel"/>
    <w:tmpl w:val="BAC6E716"/>
    <w:lvl w:ilvl="0" w:tplc="FFFFFFFF">
      <w:start w:val="1"/>
      <w:numFmt w:val="decimal"/>
      <w:lvlText w:val="%1."/>
      <w:lvlJc w:val="left"/>
      <w:pPr>
        <w:tabs>
          <w:tab w:val="num" w:pos="1665"/>
        </w:tabs>
        <w:ind w:left="1665" w:hanging="360"/>
      </w:pPr>
      <w:rPr>
        <w:rFonts w:hint="default"/>
      </w:rPr>
    </w:lvl>
    <w:lvl w:ilvl="1" w:tplc="FFFFFFFF" w:tentative="1">
      <w:start w:val="1"/>
      <w:numFmt w:val="lowerLetter"/>
      <w:lvlText w:val="%2."/>
      <w:lvlJc w:val="left"/>
      <w:pPr>
        <w:tabs>
          <w:tab w:val="num" w:pos="2385"/>
        </w:tabs>
        <w:ind w:left="2385" w:hanging="360"/>
      </w:pPr>
    </w:lvl>
    <w:lvl w:ilvl="2" w:tplc="FFFFFFFF" w:tentative="1">
      <w:start w:val="1"/>
      <w:numFmt w:val="lowerRoman"/>
      <w:lvlText w:val="%3."/>
      <w:lvlJc w:val="right"/>
      <w:pPr>
        <w:tabs>
          <w:tab w:val="num" w:pos="3105"/>
        </w:tabs>
        <w:ind w:left="3105" w:hanging="180"/>
      </w:pPr>
    </w:lvl>
    <w:lvl w:ilvl="3" w:tplc="FFFFFFFF" w:tentative="1">
      <w:start w:val="1"/>
      <w:numFmt w:val="decimal"/>
      <w:lvlText w:val="%4."/>
      <w:lvlJc w:val="left"/>
      <w:pPr>
        <w:tabs>
          <w:tab w:val="num" w:pos="3825"/>
        </w:tabs>
        <w:ind w:left="3825" w:hanging="360"/>
      </w:pPr>
    </w:lvl>
    <w:lvl w:ilvl="4" w:tplc="FFFFFFFF" w:tentative="1">
      <w:start w:val="1"/>
      <w:numFmt w:val="lowerLetter"/>
      <w:lvlText w:val="%5."/>
      <w:lvlJc w:val="left"/>
      <w:pPr>
        <w:tabs>
          <w:tab w:val="num" w:pos="4545"/>
        </w:tabs>
        <w:ind w:left="4545" w:hanging="360"/>
      </w:pPr>
    </w:lvl>
    <w:lvl w:ilvl="5" w:tplc="FFFFFFFF" w:tentative="1">
      <w:start w:val="1"/>
      <w:numFmt w:val="lowerRoman"/>
      <w:lvlText w:val="%6."/>
      <w:lvlJc w:val="right"/>
      <w:pPr>
        <w:tabs>
          <w:tab w:val="num" w:pos="5265"/>
        </w:tabs>
        <w:ind w:left="5265" w:hanging="180"/>
      </w:pPr>
    </w:lvl>
    <w:lvl w:ilvl="6" w:tplc="FFFFFFFF" w:tentative="1">
      <w:start w:val="1"/>
      <w:numFmt w:val="decimal"/>
      <w:lvlText w:val="%7."/>
      <w:lvlJc w:val="left"/>
      <w:pPr>
        <w:tabs>
          <w:tab w:val="num" w:pos="5985"/>
        </w:tabs>
        <w:ind w:left="5985" w:hanging="360"/>
      </w:pPr>
    </w:lvl>
    <w:lvl w:ilvl="7" w:tplc="FFFFFFFF" w:tentative="1">
      <w:start w:val="1"/>
      <w:numFmt w:val="lowerLetter"/>
      <w:lvlText w:val="%8."/>
      <w:lvlJc w:val="left"/>
      <w:pPr>
        <w:tabs>
          <w:tab w:val="num" w:pos="6705"/>
        </w:tabs>
        <w:ind w:left="6705" w:hanging="360"/>
      </w:pPr>
    </w:lvl>
    <w:lvl w:ilvl="8" w:tplc="FFFFFFFF" w:tentative="1">
      <w:start w:val="1"/>
      <w:numFmt w:val="lowerRoman"/>
      <w:lvlText w:val="%9."/>
      <w:lvlJc w:val="right"/>
      <w:pPr>
        <w:tabs>
          <w:tab w:val="num" w:pos="7425"/>
        </w:tabs>
        <w:ind w:left="7425"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D75E82"/>
    <w:multiLevelType w:val="hybridMultilevel"/>
    <w:tmpl w:val="BE8E06F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6B22FDB"/>
    <w:multiLevelType w:val="hybridMultilevel"/>
    <w:tmpl w:val="9FCA90F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76268074">
    <w:abstractNumId w:val="21"/>
  </w:num>
  <w:num w:numId="2" w16cid:durableId="1925794215">
    <w:abstractNumId w:val="18"/>
  </w:num>
  <w:num w:numId="3" w16cid:durableId="1117338168">
    <w:abstractNumId w:val="0"/>
  </w:num>
  <w:num w:numId="4" w16cid:durableId="1200439109">
    <w:abstractNumId w:val="9"/>
  </w:num>
  <w:num w:numId="5" w16cid:durableId="551232899">
    <w:abstractNumId w:val="19"/>
  </w:num>
  <w:num w:numId="6" w16cid:durableId="1462724026">
    <w:abstractNumId w:val="2"/>
  </w:num>
  <w:num w:numId="7" w16cid:durableId="862283416">
    <w:abstractNumId w:val="15"/>
  </w:num>
  <w:num w:numId="8" w16cid:durableId="1732656254">
    <w:abstractNumId w:val="12"/>
  </w:num>
  <w:num w:numId="9" w16cid:durableId="1734623486">
    <w:abstractNumId w:val="1"/>
  </w:num>
  <w:num w:numId="10" w16cid:durableId="244387248">
    <w:abstractNumId w:val="1"/>
  </w:num>
  <w:num w:numId="11" w16cid:durableId="1582133757">
    <w:abstractNumId w:val="3"/>
  </w:num>
  <w:num w:numId="12" w16cid:durableId="925382243">
    <w:abstractNumId w:val="5"/>
  </w:num>
  <w:num w:numId="13" w16cid:durableId="1037505216">
    <w:abstractNumId w:val="17"/>
  </w:num>
  <w:num w:numId="14" w16cid:durableId="164130454">
    <w:abstractNumId w:val="13"/>
  </w:num>
  <w:num w:numId="15" w16cid:durableId="2035032139">
    <w:abstractNumId w:val="10"/>
  </w:num>
  <w:num w:numId="16" w16cid:durableId="1678389031">
    <w:abstractNumId w:val="16"/>
  </w:num>
  <w:num w:numId="17" w16cid:durableId="24454369">
    <w:abstractNumId w:val="6"/>
  </w:num>
  <w:num w:numId="18" w16cid:durableId="355234170">
    <w:abstractNumId w:val="14"/>
  </w:num>
  <w:num w:numId="19" w16cid:durableId="1881163315">
    <w:abstractNumId w:val="20"/>
  </w:num>
  <w:num w:numId="20" w16cid:durableId="1424296639">
    <w:abstractNumId w:val="11"/>
  </w:num>
  <w:num w:numId="21" w16cid:durableId="99490568">
    <w:abstractNumId w:val="4"/>
  </w:num>
  <w:num w:numId="22" w16cid:durableId="976304005">
    <w:abstractNumId w:val="7"/>
  </w:num>
  <w:num w:numId="23" w16cid:durableId="46539086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35D9"/>
    <w:rsid w:val="000E1A38"/>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375"/>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662F"/>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7D17"/>
    <w:rsid w:val="00710B77"/>
    <w:rsid w:val="0072075B"/>
    <w:rsid w:val="007221C2"/>
    <w:rsid w:val="00725816"/>
    <w:rsid w:val="00730955"/>
    <w:rsid w:val="00733A9C"/>
    <w:rsid w:val="00736574"/>
    <w:rsid w:val="007367E0"/>
    <w:rsid w:val="00737215"/>
    <w:rsid w:val="0074102E"/>
    <w:rsid w:val="00754905"/>
    <w:rsid w:val="00760038"/>
    <w:rsid w:val="00762EE0"/>
    <w:rsid w:val="00765C41"/>
    <w:rsid w:val="00771100"/>
    <w:rsid w:val="007759DD"/>
    <w:rsid w:val="0078609F"/>
    <w:rsid w:val="007917BA"/>
    <w:rsid w:val="007A5C6F"/>
    <w:rsid w:val="007B5FEE"/>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483A"/>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07E"/>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A45"/>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emf" Id="rId18" /><Relationship Type="http://schemas.openxmlformats.org/officeDocument/2006/relationships/image" Target="media/image7.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emf"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image" Target="media/image9.jpeg"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jpe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9</Pages>
  <Words>673</Words>
  <Characters>3570</Characters>
  <Application>Microsoft Office Word</Application>
  <DocSecurity>0</DocSecurity>
  <Lines>29</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4235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Höftrevision</dc:title>
  <dc:subject/>
  <dc:creator>patrik.jens.johansson@vgregion.se</dc:creator>
  <keywords/>
  <lastModifiedBy>Carina Roos</lastModifiedBy>
  <revision>9</revision>
  <lastPrinted>2016-03-31T10:56:00.0000000Z</lastPrinted>
  <dcterms:created xsi:type="dcterms:W3CDTF">2022-05-23T03:36:00.0000000Z</dcterms:created>
  <dcterms:modified xsi:type="dcterms:W3CDTF">2023-06-15T08:51:00.0000000Z</dcterms:modified>
</coreProperties>
</file>