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C2638" w:rsidP="00F35B05" w:rsidRDefault="009C2638" w14:paraId="54AC3736" w14:textId="77777777">
      <w:pPr>
        <w:pStyle w:val="Rubrik2"/>
        <w:sectPr w:rsidR="009C2638" w:rsidSect="009C263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C2638" w:rsidR="009C2638" w:rsidP="009C2638" w:rsidRDefault="009C2638" w14:paraId="38382579" w14:textId="77777777">
      <w:pPr>
        <w:spacing w:after="0" w:line="240" w:lineRule="auto"/>
        <w:ind w:left="0" w:right="0"/>
        <w:rPr>
          <w:szCs w:val="20"/>
        </w:rPr>
      </w:pPr>
    </w:p>
    <w:p w:rsidRPr="009C2638" w:rsidR="009C2638" w:rsidP="009C2638" w:rsidRDefault="009C2638" w14:paraId="5D026321" w14:textId="77777777">
      <w:pPr>
        <w:spacing w:after="0" w:line="240" w:lineRule="auto"/>
        <w:ind w:left="0" w:right="0"/>
        <w:rPr>
          <w:szCs w:val="20"/>
        </w:rPr>
      </w:pPr>
    </w:p>
    <w:p w:rsidRPr="009C2638" w:rsidR="009C2638" w:rsidP="00893EDC" w:rsidRDefault="009C2638" w14:paraId="3FA1D077" w14:textId="77777777">
      <w:pPr>
        <w:pStyle w:val="Rubrik1"/>
      </w:pPr>
      <w:r w:rsidRPr="009C2638">
        <w:tab/>
      </w:r>
    </w:p>
    <w:bookmarkEnd w:id="0"/>
    <w:p w:rsidR="00F57A76" w:rsidP="00893EDC" w:rsidRDefault="00F57A76" w14:paraId="4186D098" w14:textId="77777777">
      <w:pPr>
        <w:pStyle w:val="Rubrik1"/>
      </w:pPr>
      <w:r>
        <w:t xml:space="preserve">Fasta </w:t>
      </w:r>
      <w:r w:rsidRPr="00893EDC">
        <w:t>inför</w:t>
      </w:r>
      <w:r>
        <w:t xml:space="preserve"> planerad kirurgi, vuxna</w:t>
      </w:r>
    </w:p>
    <w:p w:rsidRPr="00FB4651" w:rsidR="00F57A76" w:rsidP="00F57A76" w:rsidRDefault="00F57A76" w14:paraId="6BFD1F26" w14:textId="77777777"/>
    <w:p w:rsidRPr="00893EDC" w:rsidR="00F57A76" w:rsidP="00893EDC" w:rsidRDefault="00F57A76" w14:paraId="68A0DD07" w14:textId="77777777">
      <w:pPr>
        <w:pStyle w:val="Rubrik2"/>
      </w:pPr>
      <w:r w:rsidR="00F57A76">
        <w:rPr/>
        <w:t>Revidering i denna version</w:t>
      </w:r>
    </w:p>
    <w:p w:rsidR="5CED6CBF" w:rsidP="3C9CD277" w:rsidRDefault="5CED6CBF" w14:paraId="3CAAD3EA" w14:textId="2A4DCB48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5CED6CBF">
        <w:rPr/>
        <w:t>Ingen revidering i denna version.</w:t>
      </w:r>
    </w:p>
    <w:p w:rsidRPr="006F7D08" w:rsidR="00F57A76" w:rsidP="00F57A76" w:rsidRDefault="00F57A76" w14:paraId="12B03E02" w14:textId="77777777"/>
    <w:p w:rsidRPr="00893EDC" w:rsidR="00F57A76" w:rsidP="00893EDC" w:rsidRDefault="00F57A76" w14:paraId="4F93E84D" w14:textId="77777777">
      <w:pPr>
        <w:pStyle w:val="Rubrik2"/>
      </w:pPr>
      <w:r w:rsidRPr="00893EDC">
        <w:t>Bakgrund/syfte</w:t>
      </w:r>
    </w:p>
    <w:p w:rsidR="00F57A76" w:rsidP="00F57A76" w:rsidRDefault="00F57A76" w14:paraId="7843BDCB" w14:textId="7D1A5757">
      <w:pPr>
        <w:rPr>
          <w:color w:val="0070C0"/>
        </w:rPr>
      </w:pPr>
      <w:bookmarkStart w:name="_Toc72840807" w:id="1"/>
      <w:r w:rsidR="00F57A76">
        <w:rPr/>
        <w:t xml:space="preserve">Vid anestesi och sedering finns det en risk för kräkning eller </w:t>
      </w:r>
      <w:r w:rsidR="00F57A76">
        <w:rPr/>
        <w:t>regurgitation</w:t>
      </w:r>
      <w:r w:rsidR="00F57A76">
        <w:rPr/>
        <w:t xml:space="preserve"> av maginne</w:t>
      </w:r>
      <w:r w:rsidR="00F57A76">
        <w:rPr/>
        <w:t xml:space="preserve">håll, vilket kan leda till aspiration och aspirationspneumoni. Syftet med </w:t>
      </w:r>
      <w:r w:rsidR="00F57A76">
        <w:rPr/>
        <w:t>fastereglerna</w:t>
      </w:r>
      <w:r w:rsidR="00F57A76">
        <w:rPr/>
        <w:t xml:space="preserve"> i denna rutin är att minska dessa risker. Rutinen gäller enbart för vuxna patienter, även inför planerade kejsarsnitt, samt för </w:t>
      </w:r>
      <w:r w:rsidR="00F57A76">
        <w:rPr/>
        <w:t>ungdomar &gt;</w:t>
      </w:r>
      <w:r w:rsidR="00F57A76">
        <w:rPr/>
        <w:t xml:space="preserve"> 16 år. </w:t>
      </w:r>
      <w:r w:rsidR="00F57A76">
        <w:rPr/>
        <w:t>För barn finns det en egen rutin</w:t>
      </w:r>
      <w:r w:rsidR="00E256F8">
        <w:rPr/>
        <w:t xml:space="preserve"> </w:t>
      </w:r>
      <w:hyperlink r:id="R905cda29da57404b">
        <w:r w:rsidRPr="3C9CD277" w:rsidR="00E256F8">
          <w:rPr>
            <w:rStyle w:val="Hyperlnk"/>
          </w:rPr>
          <w:t>Fasta inför planerad kirurgi, barn</w:t>
        </w:r>
      </w:hyperlink>
      <w:r w:rsidRPr="3C9CD277" w:rsidR="00F57A76">
        <w:rPr>
          <w:color w:val="0070C0"/>
        </w:rPr>
        <w:t xml:space="preserve">. </w:t>
      </w:r>
    </w:p>
    <w:p w:rsidR="00F57A76" w:rsidP="00F57A76" w:rsidRDefault="00F57A76" w14:paraId="6AF3F38A" w14:textId="77777777"/>
    <w:bookmarkEnd w:id="1"/>
    <w:p w:rsidR="00F57A76" w:rsidP="00F57A76" w:rsidRDefault="00F57A76" w14:paraId="59D4FD32" w14:textId="77777777">
      <w:pPr>
        <w:pStyle w:val="Rubrik2"/>
      </w:pPr>
      <w:r>
        <w:t>Vilka berörs</w:t>
      </w:r>
    </w:p>
    <w:p w:rsidR="00F57A76" w:rsidP="00F57A76" w:rsidRDefault="00F57A76" w14:paraId="5B024918" w14:textId="77777777">
      <w:pPr>
        <w:tabs>
          <w:tab w:val="left" w:pos="851"/>
          <w:tab w:val="left" w:pos="5387"/>
          <w:tab w:val="left" w:pos="7371"/>
          <w:tab w:val="left" w:pos="7938"/>
        </w:tabs>
        <w:ind w:right="-1135"/>
      </w:pPr>
      <w:r>
        <w:t>Personal på vårdavdelningar, mottagningar och operationsavdelningar som förbereder och vårdar patienter som skall opereras.</w:t>
      </w:r>
    </w:p>
    <w:p w:rsidR="00F57A76" w:rsidRDefault="00F57A76" w14:paraId="6D6CA900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="00893EDC" w:rsidP="00893EDC" w:rsidRDefault="00893EDC" w14:paraId="11B4F6E3" w14:textId="77777777">
      <w:pPr>
        <w:pStyle w:val="Rubrik2"/>
      </w:pPr>
    </w:p>
    <w:p w:rsidR="00893EDC" w:rsidP="00893EDC" w:rsidRDefault="00893EDC" w14:paraId="78FA62B2" w14:textId="77777777">
      <w:pPr>
        <w:pStyle w:val="Rubrik2"/>
      </w:pPr>
    </w:p>
    <w:p w:rsidR="00F57A76" w:rsidP="00893EDC" w:rsidRDefault="00F57A76" w14:paraId="01BB0712" w14:textId="66703050">
      <w:pPr>
        <w:pStyle w:val="Rubrik2"/>
      </w:pPr>
      <w:r w:rsidRPr="00893EDC">
        <w:t>Fasteregler</w:t>
      </w:r>
    </w:p>
    <w:p w:rsidRPr="00893EDC" w:rsidR="00893EDC" w:rsidP="00893EDC" w:rsidRDefault="00893EDC" w14:paraId="40D6529F" w14:textId="77777777"/>
    <w:p w:rsidR="00F57A76" w:rsidP="00F57A76" w:rsidRDefault="00F57A76" w14:paraId="7F0AFFD9" w14:textId="77777777">
      <w:pPr>
        <w:numPr>
          <w:ilvl w:val="0"/>
          <w:numId w:val="21"/>
        </w:numPr>
        <w:spacing w:after="0" w:line="240" w:lineRule="auto"/>
        <w:ind w:left="1418" w:right="0"/>
      </w:pPr>
      <w:r>
        <w:t xml:space="preserve">Tiderna nedan avser tid </w:t>
      </w:r>
      <w:r w:rsidRPr="001A6DE7">
        <w:t xml:space="preserve">före opioidpremedicinering alt </w:t>
      </w:r>
      <w:r>
        <w:t xml:space="preserve">före </w:t>
      </w:r>
      <w:r w:rsidRPr="001A6DE7">
        <w:t>anestesistart.</w:t>
      </w:r>
    </w:p>
    <w:p w:rsidR="00F57A76" w:rsidP="00F57A76" w:rsidRDefault="00F57A76" w14:paraId="64061E85" w14:textId="77777777">
      <w:pPr>
        <w:numPr>
          <w:ilvl w:val="0"/>
          <w:numId w:val="21"/>
        </w:numPr>
        <w:spacing w:after="0" w:line="240" w:lineRule="auto"/>
        <w:ind w:left="1418" w:right="0"/>
      </w:pPr>
      <w:r w:rsidRPr="0053328D">
        <w:rPr>
          <w:b/>
          <w:bCs/>
        </w:rPr>
        <w:t>Efter midnatt</w:t>
      </w:r>
      <w:r>
        <w:t>: i</w:t>
      </w:r>
      <w:r w:rsidRPr="001A6DE7">
        <w:t>ngen fast föd</w:t>
      </w:r>
      <w:r>
        <w:t>a.</w:t>
      </w:r>
    </w:p>
    <w:p w:rsidRPr="001A6DE7" w:rsidR="00F57A76" w:rsidP="00F57A76" w:rsidRDefault="00F57A76" w14:paraId="59CDBA71" w14:textId="77777777">
      <w:pPr>
        <w:numPr>
          <w:ilvl w:val="0"/>
          <w:numId w:val="21"/>
        </w:numPr>
        <w:spacing w:after="0" w:line="240" w:lineRule="auto"/>
        <w:ind w:left="1418" w:right="0"/>
      </w:pPr>
      <w:r w:rsidRPr="0053328D">
        <w:rPr>
          <w:b/>
          <w:bCs/>
        </w:rPr>
        <w:t>6 timmar</w:t>
      </w:r>
      <w:r>
        <w:t>: f</w:t>
      </w:r>
      <w:r w:rsidRPr="001A6DE7">
        <w:t xml:space="preserve">lytande föda utan fasta beståndsdelar (soppa, yoghurt eller </w:t>
      </w:r>
      <w:r>
        <w:t>l</w:t>
      </w:r>
      <w:r w:rsidRPr="001A6DE7">
        <w:t>iknande</w:t>
      </w:r>
      <w:r>
        <w:t>)</w:t>
      </w:r>
      <w:r w:rsidRPr="001A6DE7">
        <w:t>.</w:t>
      </w:r>
    </w:p>
    <w:p w:rsidR="00F57A76" w:rsidP="00F57A76" w:rsidRDefault="00F57A76" w14:paraId="447670FE" w14:textId="77777777">
      <w:pPr>
        <w:numPr>
          <w:ilvl w:val="0"/>
          <w:numId w:val="21"/>
        </w:numPr>
        <w:spacing w:after="0" w:line="240" w:lineRule="auto"/>
        <w:ind w:left="1418" w:right="0"/>
      </w:pPr>
      <w:r w:rsidRPr="0053328D">
        <w:rPr>
          <w:b/>
          <w:bCs/>
        </w:rPr>
        <w:t>2 timmar</w:t>
      </w:r>
      <w:r>
        <w:t>: d</w:t>
      </w:r>
      <w:r w:rsidRPr="001A6DE7">
        <w:t>ryck (kaffe, te, juice utan fruktkött, saft</w:t>
      </w:r>
      <w:r>
        <w:t xml:space="preserve">, dock inga </w:t>
      </w:r>
      <w:r w:rsidRPr="001A6DE7">
        <w:t>mjölkprodukter).</w:t>
      </w:r>
    </w:p>
    <w:p w:rsidRPr="001A6DE7" w:rsidR="00F57A76" w:rsidP="00F57A76" w:rsidRDefault="00F57A76" w14:paraId="0ED9A85A" w14:textId="77777777">
      <w:pPr>
        <w:numPr>
          <w:ilvl w:val="0"/>
          <w:numId w:val="21"/>
        </w:numPr>
        <w:spacing w:after="0" w:line="240" w:lineRule="auto"/>
        <w:ind w:left="1418" w:right="0"/>
      </w:pPr>
      <w:r w:rsidRPr="0053328D">
        <w:t>Patienterna bör avrådas från att tugga tuggummi och använda någon form av tobak under 2 sista timmarna innan anestesi.</w:t>
      </w:r>
    </w:p>
    <w:p w:rsidR="00F57A76" w:rsidP="00F57A76" w:rsidRDefault="00F57A76" w14:paraId="4F1C43A2" w14:textId="2A2CCE9B">
      <w:pPr>
        <w:numPr>
          <w:ilvl w:val="0"/>
          <w:numId w:val="21"/>
        </w:numPr>
        <w:spacing w:after="0" w:line="240" w:lineRule="auto"/>
        <w:ind w:left="1418" w:right="0"/>
        <w:rPr/>
      </w:pPr>
      <w:r w:rsidRPr="3C9CD277" w:rsidR="00F57A76">
        <w:rPr>
          <w:b w:val="1"/>
          <w:bCs w:val="1"/>
        </w:rPr>
        <w:t xml:space="preserve">Läkemedel (ordinerade i </w:t>
      </w:r>
      <w:r w:rsidRPr="3C9CD277" w:rsidR="00F57A76">
        <w:rPr>
          <w:b w:val="1"/>
          <w:bCs w:val="1"/>
        </w:rPr>
        <w:t>Orbit</w:t>
      </w:r>
      <w:r w:rsidRPr="3C9CD277" w:rsidR="00F57A76">
        <w:rPr>
          <w:b w:val="1"/>
          <w:bCs w:val="1"/>
        </w:rPr>
        <w:t>)</w:t>
      </w:r>
      <w:r w:rsidR="00F57A76">
        <w:rPr/>
        <w:t xml:space="preserve"> som ges per os kan sväljas ned med upp </w:t>
      </w:r>
      <w:r w:rsidRPr="3C9CD277" w:rsidR="00F57A76">
        <w:rPr>
          <w:rFonts w:ascii="Times New Roman" w:hAnsi="Times New Roman" w:eastAsia="Times New Roman" w:cs="Times New Roman"/>
        </w:rPr>
        <w:t>til</w:t>
      </w:r>
      <w:r w:rsidRPr="3C9CD277" w:rsidR="0DD955C4">
        <w:rPr>
          <w:rFonts w:ascii="Times New Roman" w:hAnsi="Times New Roman" w:eastAsia="Times New Roman" w:cs="Times New Roman"/>
        </w:rPr>
        <w:t xml:space="preserve">l </w:t>
      </w:r>
      <w:r w:rsidRPr="3C9CD277" w:rsidR="00F57A76">
        <w:rPr>
          <w:rFonts w:ascii="Times New Roman" w:hAnsi="Times New Roman" w:eastAsia="Times New Roman" w:cs="Times New Roman"/>
        </w:rPr>
        <w:t>150 ml</w:t>
      </w:r>
      <w:r w:rsidR="00F57A76">
        <w:rPr/>
        <w:t xml:space="preserve"> vatten</w:t>
      </w:r>
      <w:r w:rsidR="00F57A76">
        <w:rPr/>
        <w:t xml:space="preserve"> fram till 1 timma innan anestesi.</w:t>
      </w:r>
    </w:p>
    <w:p w:rsidR="00893EDC" w:rsidP="00893EDC" w:rsidRDefault="00893EDC" w14:paraId="1D5388FF" w14:textId="77777777">
      <w:pPr>
        <w:spacing w:after="0" w:line="240" w:lineRule="auto"/>
        <w:ind w:left="1418" w:right="0"/>
        <w:rPr>
          <w:color w:val="0070C0"/>
        </w:rPr>
      </w:pPr>
    </w:p>
    <w:p w:rsidRPr="001A6DE7" w:rsidR="00893EDC" w:rsidP="00893EDC" w:rsidRDefault="00893EDC" w14:paraId="35C58EA6" w14:textId="77777777">
      <w:pPr>
        <w:spacing w:after="0" w:line="240" w:lineRule="auto"/>
        <w:ind w:left="1418" w:right="0"/>
      </w:pPr>
    </w:p>
    <w:p w:rsidR="00F57A76" w:rsidP="00893EDC" w:rsidRDefault="00F57A76" w14:paraId="755E6CB0" w14:textId="77777777">
      <w:pPr>
        <w:pStyle w:val="Rubrik2"/>
      </w:pPr>
      <w:r>
        <w:t>I</w:t>
      </w:r>
      <w:r w:rsidRPr="00F67B5D">
        <w:t>ndividuell bedömning</w:t>
      </w:r>
      <w:r>
        <w:t xml:space="preserve"> av </w:t>
      </w:r>
      <w:proofErr w:type="spellStart"/>
      <w:r>
        <w:t>fasteregler</w:t>
      </w:r>
      <w:proofErr w:type="spellEnd"/>
      <w:r w:rsidRPr="00F67B5D">
        <w:t>:</w:t>
      </w:r>
    </w:p>
    <w:p w:rsidRPr="00893EDC" w:rsidR="00893EDC" w:rsidP="00893EDC" w:rsidRDefault="00893EDC" w14:paraId="3BF1E9BA" w14:textId="77777777"/>
    <w:p w:rsidRPr="00E14D30" w:rsidR="00F57A76" w:rsidP="00F57A76" w:rsidRDefault="00F57A76" w14:paraId="427CA37C" w14:textId="77777777">
      <w:r>
        <w:t xml:space="preserve">Fasteregler enligt ovan </w:t>
      </w:r>
      <w:r w:rsidRPr="00E14D30">
        <w:t>gäller inte för följande patientgrupper, där narkos</w:t>
      </w:r>
      <w:r>
        <w:softHyphen/>
      </w:r>
      <w:r w:rsidRPr="00E14D30">
        <w:t xml:space="preserve">läkaren </w:t>
      </w:r>
      <w:r>
        <w:t>behöver</w:t>
      </w:r>
      <w:r w:rsidRPr="00E14D30">
        <w:t xml:space="preserve"> göra en</w:t>
      </w:r>
      <w:r>
        <w:t xml:space="preserve"> individuell bedömning:</w:t>
      </w:r>
    </w:p>
    <w:p w:rsidRPr="001A6DE7" w:rsidR="00F57A76" w:rsidP="00F57A76" w:rsidRDefault="00F57A76" w14:paraId="42989627" w14:textId="257C3BA1">
      <w:pPr>
        <w:numPr>
          <w:ilvl w:val="0"/>
          <w:numId w:val="21"/>
        </w:numPr>
        <w:spacing w:after="0" w:line="240" w:lineRule="auto"/>
        <w:ind w:left="1418" w:right="0"/>
      </w:pPr>
      <w:r>
        <w:t>Patienter med känd eller misstänkt förlångsammad tömning av magsäcken, som t ex patologi eller symptom i övre gastrointestinaltrakten</w:t>
      </w:r>
      <w:r w:rsidR="00893EDC">
        <w:t xml:space="preserve"> </w:t>
      </w:r>
      <w:r>
        <w:t>eller diabetes mellitus med komplikationer.</w:t>
      </w:r>
    </w:p>
    <w:p w:rsidR="00F57A76" w:rsidP="00F57A76" w:rsidRDefault="00F57A76" w14:paraId="72C5224B" w14:textId="77777777">
      <w:pPr>
        <w:numPr>
          <w:ilvl w:val="0"/>
          <w:numId w:val="21"/>
        </w:numPr>
        <w:spacing w:after="0" w:line="240" w:lineRule="auto"/>
        <w:ind w:left="1418" w:right="0"/>
      </w:pPr>
      <w:r>
        <w:t>P</w:t>
      </w:r>
      <w:r w:rsidRPr="001A6DE7">
        <w:t>atienter som skall opereras akut</w:t>
      </w:r>
      <w:r>
        <w:t>.</w:t>
      </w:r>
    </w:p>
    <w:p w:rsidRPr="001A6DE7" w:rsidR="00F57A76" w:rsidP="00F57A76" w:rsidRDefault="00F57A76" w14:paraId="0FC18611" w14:textId="77777777">
      <w:pPr>
        <w:numPr>
          <w:ilvl w:val="0"/>
          <w:numId w:val="21"/>
        </w:numPr>
        <w:spacing w:after="0" w:line="240" w:lineRule="auto"/>
        <w:ind w:left="1418" w:right="0"/>
      </w:pPr>
      <w:r w:rsidRPr="001A6DE7">
        <w:t>Kvinnor i pågående förlossningsarbete</w:t>
      </w:r>
      <w:r>
        <w:t>.</w:t>
      </w:r>
      <w:r w:rsidRPr="006F7D08">
        <w:br/>
      </w:r>
    </w:p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C263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73072" w:rsidRDefault="00673072" w14:paraId="5D732B74" w14:textId="77777777">
      <w:r>
        <w:separator/>
      </w:r>
    </w:p>
  </w:endnote>
  <w:endnote w:type="continuationSeparator" w:id="0">
    <w:p w:rsidR="00673072" w:rsidRDefault="00673072" w14:paraId="6E0FF5DC" w14:textId="77777777">
      <w:r>
        <w:continuationSeparator/>
      </w:r>
    </w:p>
  </w:endnote>
  <w:endnote w:type="continuationNotice" w:id="1">
    <w:p w:rsidR="00673072" w:rsidRDefault="00673072" w14:paraId="4A2B3BE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73072" w:rsidRDefault="00673072" w14:paraId="63CF006C" w14:textId="77777777"/>
  </w:footnote>
  <w:footnote w:type="continuationSeparator" w:id="0">
    <w:p w:rsidR="00673072" w:rsidRDefault="00673072" w14:paraId="77392FE3" w14:textId="77777777">
      <w:r>
        <w:continuationSeparator/>
      </w:r>
    </w:p>
  </w:footnote>
  <w:footnote w:type="continuationNotice" w:id="1">
    <w:p w:rsidR="00673072" w:rsidRDefault="00673072" w14:paraId="588602C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98D7AFC"/>
    <w:multiLevelType w:val="hybridMultilevel"/>
    <w:tmpl w:val="DD26AF3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09777898">
    <w:abstractNumId w:val="19"/>
  </w:num>
  <w:num w:numId="2" w16cid:durableId="1460610794">
    <w:abstractNumId w:val="16"/>
  </w:num>
  <w:num w:numId="3" w16cid:durableId="1219560547">
    <w:abstractNumId w:val="0"/>
  </w:num>
  <w:num w:numId="4" w16cid:durableId="319358002">
    <w:abstractNumId w:val="8"/>
  </w:num>
  <w:num w:numId="5" w16cid:durableId="786896359">
    <w:abstractNumId w:val="17"/>
  </w:num>
  <w:num w:numId="6" w16cid:durableId="17201160">
    <w:abstractNumId w:val="3"/>
  </w:num>
  <w:num w:numId="7" w16cid:durableId="695497749">
    <w:abstractNumId w:val="13"/>
  </w:num>
  <w:num w:numId="8" w16cid:durableId="18700088">
    <w:abstractNumId w:val="10"/>
  </w:num>
  <w:num w:numId="9" w16cid:durableId="2079277510">
    <w:abstractNumId w:val="1"/>
  </w:num>
  <w:num w:numId="10" w16cid:durableId="502400390">
    <w:abstractNumId w:val="1"/>
  </w:num>
  <w:num w:numId="11" w16cid:durableId="762990829">
    <w:abstractNumId w:val="4"/>
  </w:num>
  <w:num w:numId="12" w16cid:durableId="1561134160">
    <w:abstractNumId w:val="5"/>
  </w:num>
  <w:num w:numId="13" w16cid:durableId="1691948872">
    <w:abstractNumId w:val="15"/>
  </w:num>
  <w:num w:numId="14" w16cid:durableId="1554341069">
    <w:abstractNumId w:val="11"/>
  </w:num>
  <w:num w:numId="15" w16cid:durableId="2082410283">
    <w:abstractNumId w:val="9"/>
  </w:num>
  <w:num w:numId="16" w16cid:durableId="628442069">
    <w:abstractNumId w:val="14"/>
  </w:num>
  <w:num w:numId="17" w16cid:durableId="45615453">
    <w:abstractNumId w:val="6"/>
  </w:num>
  <w:num w:numId="18" w16cid:durableId="1285962300">
    <w:abstractNumId w:val="12"/>
  </w:num>
  <w:num w:numId="19" w16cid:durableId="307324232">
    <w:abstractNumId w:val="18"/>
  </w:num>
  <w:num w:numId="20" w16cid:durableId="928126061">
    <w:abstractNumId w:val="2"/>
    <w:lvlOverride w:ilvl="0">
      <w:lvl w:ilvl="0">
        <w:start w:val="1"/>
        <w:numFmt w:val="bullet"/>
        <w:lvlText w:val=""/>
        <w:lvlJc w:val="left"/>
        <w:pPr>
          <w:tabs>
            <w:tab w:val="num" w:pos="283"/>
          </w:tabs>
          <w:ind w:left="2268" w:hanging="283"/>
        </w:pPr>
        <w:rPr>
          <w:rFonts w:hint="default" w:ascii="Symbol" w:hAnsi="Symbol"/>
        </w:rPr>
      </w:lvl>
    </w:lvlOverride>
  </w:num>
  <w:num w:numId="21" w16cid:durableId="18029642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1E0D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25D8"/>
    <w:rsid w:val="004F4518"/>
    <w:rsid w:val="004F4C62"/>
    <w:rsid w:val="00501433"/>
    <w:rsid w:val="00511CC4"/>
    <w:rsid w:val="0051445E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280"/>
    <w:rsid w:val="0060596B"/>
    <w:rsid w:val="00606D97"/>
    <w:rsid w:val="00614E64"/>
    <w:rsid w:val="0061552A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072"/>
    <w:rsid w:val="00673C92"/>
    <w:rsid w:val="006753EC"/>
    <w:rsid w:val="0068694A"/>
    <w:rsid w:val="006A2789"/>
    <w:rsid w:val="006A4978"/>
    <w:rsid w:val="006A7261"/>
    <w:rsid w:val="006A7553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EDC"/>
    <w:rsid w:val="008A0C5F"/>
    <w:rsid w:val="008A1D89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263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511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51D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A6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6CE5"/>
    <w:rsid w:val="00DD2BE0"/>
    <w:rsid w:val="00DE4447"/>
    <w:rsid w:val="00DE5DA2"/>
    <w:rsid w:val="00DF0033"/>
    <w:rsid w:val="00E026BF"/>
    <w:rsid w:val="00E07B1B"/>
    <w:rsid w:val="00E11853"/>
    <w:rsid w:val="00E13CFC"/>
    <w:rsid w:val="00E256F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7A7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D955C4"/>
    <w:rsid w:val="3C9CD277"/>
    <w:rsid w:val="5CED6CBF"/>
    <w:rsid w:val="63CBFB64"/>
    <w:rsid w:val="647B2B65"/>
    <w:rsid w:val="6B2CF8ED"/>
    <w:rsid w:val="7B7E8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568CF71-D88D-4992-9DB3-3F12DA4E2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256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3-1252922689-195/native" TargetMode="External" Id="R905cda29da57404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Fasta inför planerad kirurgi, vuxna</dc:title>
  <dc:subject/>
  <dc:creator>patrik.jens.johansson@vgregion.se</dc:creator>
  <keywords/>
  <lastModifiedBy>Lars Brühne</lastModifiedBy>
  <revision>13</revision>
  <lastPrinted>2016-03-31T10:56:00.0000000Z</lastPrinted>
  <dcterms:created xsi:type="dcterms:W3CDTF">2022-05-23T03:35:00.0000000Z</dcterms:created>
  <dcterms:modified xsi:type="dcterms:W3CDTF">2025-08-19T20:18:49.0000000Z</dcterms:modified>
</coreProperties>
</file>