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737F9CC" w:rsidR="00184167" w:rsidRDefault="0065423E" w:rsidP="009A32ED">
      <w:pPr>
        <w:pStyle w:val="Rubrik1"/>
      </w:pPr>
      <w:bookmarkStart w:id="0" w:name="_Toc321146591"/>
      <w:proofErr w:type="spellStart"/>
      <w:r>
        <w:t>Endoluminal</w:t>
      </w:r>
      <w:proofErr w:type="spellEnd"/>
      <w:r>
        <w:t xml:space="preserve"> </w:t>
      </w:r>
      <w:proofErr w:type="spellStart"/>
      <w:r w:rsidRPr="00E25CFC">
        <w:t>nefropyelolitektomi</w:t>
      </w:r>
      <w:proofErr w:type="spellEnd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34A68285" w14:textId="77777777" w:rsidR="0065423E" w:rsidRDefault="0065423E" w:rsidP="0065423E">
      <w:pPr>
        <w:spacing w:after="0" w:line="240" w:lineRule="auto"/>
        <w:ind w:right="0"/>
      </w:pPr>
      <w:bookmarkStart w:id="3" w:name="_Toc100327186"/>
      <w:bookmarkStart w:id="4" w:name="_Toc181866759"/>
      <w:r>
        <w:t>Reviderad under Anestesiförslag, Operationsbord/läge</w:t>
      </w:r>
    </w:p>
    <w:p w14:paraId="29B03EF5" w14:textId="25DA829F" w:rsidR="009A32ED" w:rsidRDefault="009A32ED" w:rsidP="009A32ED">
      <w:pPr>
        <w:pStyle w:val="Rubrik2"/>
        <w:ind w:right="-143"/>
      </w:pPr>
      <w:r>
        <w:t xml:space="preserve">Bakgrund </w:t>
      </w:r>
      <w:bookmarkEnd w:id="3"/>
      <w:bookmarkEnd w:id="4"/>
    </w:p>
    <w:p w14:paraId="258398DC" w14:textId="77777777" w:rsidR="0065423E" w:rsidRPr="00E25CFC" w:rsidRDefault="0065423E" w:rsidP="0065423E">
      <w:pPr>
        <w:spacing w:after="0"/>
        <w:ind w:right="0"/>
        <w:rPr>
          <w:szCs w:val="20"/>
        </w:rPr>
      </w:pPr>
      <w:r w:rsidRPr="00E25CFC">
        <w:rPr>
          <w:szCs w:val="20"/>
        </w:rPr>
        <w:t>Operationen görs på patienter med stenar i njuren som ej lämpar sig för ESVL behandling</w:t>
      </w:r>
    </w:p>
    <w:p w14:paraId="565B1919" w14:textId="23D62218" w:rsidR="0065423E" w:rsidRDefault="0065423E" w:rsidP="0065423E">
      <w:pPr>
        <w:pStyle w:val="Rubrik2"/>
        <w:ind w:right="-143"/>
      </w:pPr>
      <w:r>
        <w:t>Syfte</w:t>
      </w:r>
    </w:p>
    <w:p w14:paraId="77E96B23" w14:textId="77777777" w:rsidR="0065423E" w:rsidRPr="00E25CFC" w:rsidRDefault="0065423E" w:rsidP="0065423E">
      <w:pPr>
        <w:spacing w:after="0"/>
        <w:ind w:right="0"/>
        <w:rPr>
          <w:szCs w:val="20"/>
        </w:rPr>
      </w:pPr>
      <w:r w:rsidRPr="00E25CFC">
        <w:rPr>
          <w:szCs w:val="20"/>
        </w:rPr>
        <w:t xml:space="preserve">Att skapa ett dokumentstöd för omhändertagande av patienter vid </w:t>
      </w:r>
      <w:proofErr w:type="spellStart"/>
      <w:r w:rsidRPr="00E25CFC">
        <w:rPr>
          <w:szCs w:val="20"/>
        </w:rPr>
        <w:t>endoluminal</w:t>
      </w:r>
      <w:proofErr w:type="spellEnd"/>
      <w:r w:rsidRPr="00E25CFC">
        <w:rPr>
          <w:szCs w:val="20"/>
        </w:rPr>
        <w:t xml:space="preserve"> </w:t>
      </w:r>
      <w:proofErr w:type="spellStart"/>
      <w:r w:rsidRPr="00E25CFC">
        <w:rPr>
          <w:szCs w:val="20"/>
        </w:rPr>
        <w:t>nefropyelolitektomi</w:t>
      </w:r>
      <w:proofErr w:type="spellEnd"/>
      <w:r w:rsidRPr="00E25CFC">
        <w:rPr>
          <w:szCs w:val="20"/>
        </w:rPr>
        <w:t xml:space="preserve">. </w:t>
      </w:r>
    </w:p>
    <w:p w14:paraId="7CCE59AC" w14:textId="76F38081" w:rsidR="009A32ED" w:rsidRDefault="0065423E" w:rsidP="009A32ED">
      <w:pPr>
        <w:pStyle w:val="Rubrik3"/>
        <w:ind w:right="-143"/>
      </w:pPr>
      <w:r>
        <w:rPr>
          <w:sz w:val="36"/>
          <w:szCs w:val="36"/>
        </w:rPr>
        <w:t>Vilka berörs</w:t>
      </w:r>
    </w:p>
    <w:p w14:paraId="6D60BBD1" w14:textId="27E77892" w:rsidR="0065423E" w:rsidRPr="00E25CFC" w:rsidRDefault="0065423E" w:rsidP="0065423E">
      <w:pPr>
        <w:spacing w:after="0" w:line="240" w:lineRule="auto"/>
        <w:ind w:right="0"/>
        <w:rPr>
          <w:szCs w:val="20"/>
        </w:rPr>
      </w:pPr>
      <w:bookmarkStart w:id="5" w:name="_Toc100327189"/>
      <w:r w:rsidRPr="00E25CFC">
        <w:rPr>
          <w:szCs w:val="20"/>
        </w:rPr>
        <w:t xml:space="preserve">All personal Operation </w:t>
      </w:r>
      <w:proofErr w:type="spellStart"/>
      <w:r w:rsidRPr="00E25CFC">
        <w:rPr>
          <w:szCs w:val="20"/>
        </w:rPr>
        <w:t>Nu-sjukvården</w:t>
      </w:r>
      <w:proofErr w:type="spellEnd"/>
      <w:r>
        <w:rPr>
          <w:szCs w:val="20"/>
        </w:rPr>
        <w:t>.</w:t>
      </w:r>
    </w:p>
    <w:bookmarkEnd w:id="5"/>
    <w:p w14:paraId="37C7076C" w14:textId="6A123F44" w:rsidR="009A32ED" w:rsidRPr="00065A6B" w:rsidRDefault="0065423E" w:rsidP="009A32ED">
      <w:pPr>
        <w:pStyle w:val="Rubrik2"/>
        <w:ind w:right="-143"/>
        <w:rPr>
          <w:color w:val="auto"/>
        </w:rPr>
      </w:pPr>
      <w:r>
        <w:rPr>
          <w:color w:val="auto"/>
        </w:rPr>
        <w:t>Anestesiförslag</w:t>
      </w:r>
    </w:p>
    <w:p w14:paraId="4FF7CD40" w14:textId="77777777" w:rsidR="0065423E" w:rsidRDefault="0065423E" w:rsidP="0065423E">
      <w:pPr>
        <w:spacing w:after="0"/>
        <w:ind w:left="0" w:firstLine="567"/>
      </w:pPr>
      <w:r>
        <w:t xml:space="preserve">Anestesikort: </w:t>
      </w:r>
    </w:p>
    <w:p w14:paraId="7089F254" w14:textId="77777777" w:rsidR="0065423E" w:rsidRDefault="0065423E" w:rsidP="0065423E">
      <w:pPr>
        <w:tabs>
          <w:tab w:val="left" w:pos="1418"/>
        </w:tabs>
        <w:spacing w:after="0" w:line="240" w:lineRule="auto"/>
        <w:ind w:left="0"/>
      </w:pPr>
      <w:r>
        <w:t xml:space="preserve">          </w:t>
      </w:r>
      <w:proofErr w:type="spellStart"/>
      <w:r>
        <w:t>Intub</w:t>
      </w:r>
      <w:proofErr w:type="spellEnd"/>
      <w:r>
        <w:t xml:space="preserve">: </w:t>
      </w:r>
      <w:proofErr w:type="spellStart"/>
      <w:r>
        <w:t>Ultiva</w:t>
      </w:r>
      <w:proofErr w:type="spellEnd"/>
      <w:r>
        <w:t>/</w:t>
      </w:r>
      <w:proofErr w:type="spellStart"/>
      <w:r>
        <w:t>Sevofluran</w:t>
      </w:r>
      <w:proofErr w:type="spellEnd"/>
      <w:r>
        <w:t>/</w:t>
      </w:r>
      <w:proofErr w:type="spellStart"/>
      <w:r>
        <w:t>Esmeron</w:t>
      </w:r>
      <w:proofErr w:type="spellEnd"/>
      <w:r>
        <w:t xml:space="preserve"> alt </w:t>
      </w:r>
    </w:p>
    <w:p w14:paraId="772277CC" w14:textId="1267F81D" w:rsidR="0065423E" w:rsidRDefault="0065423E" w:rsidP="0065423E">
      <w:pPr>
        <w:spacing w:after="0" w:line="240" w:lineRule="auto"/>
        <w:ind w:left="0"/>
      </w:pPr>
      <w:r>
        <w:t xml:space="preserve">          </w:t>
      </w:r>
      <w:proofErr w:type="spellStart"/>
      <w:r>
        <w:t>Intub</w:t>
      </w:r>
      <w:proofErr w:type="spellEnd"/>
      <w:r>
        <w:t xml:space="preserve">: </w:t>
      </w:r>
      <w:proofErr w:type="spellStart"/>
      <w:r>
        <w:t>Ultiva</w:t>
      </w:r>
      <w:proofErr w:type="spellEnd"/>
      <w:r>
        <w:t>/</w:t>
      </w:r>
      <w:proofErr w:type="spellStart"/>
      <w:r>
        <w:t>Prop</w:t>
      </w:r>
      <w:r w:rsidR="00AC780A">
        <w:t>o</w:t>
      </w:r>
      <w:r>
        <w:t>fol</w:t>
      </w:r>
      <w:proofErr w:type="spellEnd"/>
      <w:r>
        <w:t>/</w:t>
      </w:r>
      <w:proofErr w:type="spellStart"/>
      <w:r>
        <w:t>Esmeron</w:t>
      </w:r>
      <w:proofErr w:type="spellEnd"/>
    </w:p>
    <w:p w14:paraId="3C5862C8" w14:textId="77777777" w:rsidR="0065423E" w:rsidRPr="00E25CFC" w:rsidRDefault="0065423E" w:rsidP="0065423E">
      <w:pPr>
        <w:pStyle w:val="Rubrik2"/>
      </w:pPr>
      <w:r w:rsidRPr="00E25CFC">
        <w:t>Utrustning</w:t>
      </w:r>
    </w:p>
    <w:p w14:paraId="25D27291" w14:textId="77777777" w:rsidR="0065423E" w:rsidRPr="00E25CFC" w:rsidRDefault="0065423E" w:rsidP="0065423E">
      <w:pPr>
        <w:spacing w:after="0" w:line="240" w:lineRule="auto"/>
        <w:ind w:right="0"/>
        <w:rPr>
          <w:rFonts w:ascii="Arial" w:hAnsi="Arial" w:cs="Arial"/>
          <w:b/>
          <w:sz w:val="28"/>
          <w:szCs w:val="28"/>
        </w:rPr>
      </w:pPr>
      <w:r w:rsidRPr="00E25CFC">
        <w:t>Standard, patientvärmare</w:t>
      </w:r>
    </w:p>
    <w:p w14:paraId="1581EB56" w14:textId="77777777" w:rsidR="0065423E" w:rsidRPr="00E25CFC" w:rsidRDefault="0065423E" w:rsidP="0065423E">
      <w:pPr>
        <w:pStyle w:val="Rubrik2"/>
      </w:pPr>
      <w:r w:rsidRPr="00E25CFC">
        <w:t>Blodgruppering/</w:t>
      </w:r>
      <w:proofErr w:type="spellStart"/>
      <w:r w:rsidRPr="00E25CFC">
        <w:t>Bastest</w:t>
      </w:r>
      <w:proofErr w:type="spellEnd"/>
    </w:p>
    <w:p w14:paraId="342E00BC" w14:textId="77777777" w:rsidR="0065423E" w:rsidRPr="00E25CFC" w:rsidRDefault="0065423E" w:rsidP="0065423E">
      <w:pPr>
        <w:spacing w:after="0" w:line="240" w:lineRule="auto"/>
        <w:ind w:right="0"/>
        <w:rPr>
          <w:rFonts w:ascii="Arial" w:hAnsi="Arial" w:cs="Arial"/>
          <w:b/>
          <w:sz w:val="28"/>
          <w:szCs w:val="28"/>
        </w:rPr>
      </w:pPr>
      <w:r w:rsidRPr="00E25CFC">
        <w:t xml:space="preserve">Ja/ Nej </w:t>
      </w:r>
    </w:p>
    <w:p w14:paraId="63DEF281" w14:textId="77777777" w:rsidR="0065423E" w:rsidRPr="00E25CFC" w:rsidRDefault="0065423E" w:rsidP="0065423E">
      <w:pPr>
        <w:pStyle w:val="Rubrik2"/>
      </w:pPr>
      <w:r w:rsidRPr="00E25CFC">
        <w:t>Praktiska råd</w:t>
      </w:r>
    </w:p>
    <w:p w14:paraId="7B0A2044" w14:textId="77777777" w:rsidR="0065423E" w:rsidRPr="00E25CFC" w:rsidRDefault="0065423E" w:rsidP="0065423E">
      <w:pPr>
        <w:spacing w:after="0"/>
        <w:ind w:right="0"/>
      </w:pPr>
      <w:r w:rsidRPr="00E25CFC">
        <w:t xml:space="preserve">Anestesisjuksköterskan samarbetar med operationspersonalen vid beräkning av spolvätska.  </w:t>
      </w:r>
      <w:hyperlink r:id="rId7" w:history="1">
        <w:r w:rsidRPr="00AB7A0C">
          <w:rPr>
            <w:rStyle w:val="Hyperlnk"/>
          </w:rPr>
          <w:t>Spolvätskekontroll vid urologiska ingrepp</w:t>
        </w:r>
      </w:hyperlink>
      <w:r w:rsidRPr="00E25CFC">
        <w:t xml:space="preserve"> </w:t>
      </w:r>
    </w:p>
    <w:p w14:paraId="4E84D600" w14:textId="77777777" w:rsidR="0065423E" w:rsidRPr="00E25CFC" w:rsidRDefault="0065423E" w:rsidP="0065423E">
      <w:pPr>
        <w:pStyle w:val="Rubrik2"/>
      </w:pPr>
      <w:r w:rsidRPr="00E25CFC">
        <w:lastRenderedPageBreak/>
        <w:t>Operationsbord/läge</w:t>
      </w:r>
    </w:p>
    <w:p w14:paraId="59129D3C" w14:textId="77777777" w:rsidR="0065423E" w:rsidRDefault="0065423E" w:rsidP="0065423E">
      <w:pPr>
        <w:spacing w:after="0"/>
        <w:ind w:right="0"/>
      </w:pPr>
      <w:r w:rsidRPr="00AE4652">
        <w:t xml:space="preserve">Huvudplatta, förlängning, centralplatta, </w:t>
      </w:r>
      <w:proofErr w:type="spellStart"/>
      <w:r w:rsidRPr="00AE4652">
        <w:t>pelvisplatta</w:t>
      </w:r>
      <w:proofErr w:type="spellEnd"/>
      <w:r w:rsidRPr="00AE4652">
        <w:t>, benstöd</w:t>
      </w:r>
      <w:r w:rsidRPr="00E25CFC">
        <w:t xml:space="preserve">. </w:t>
      </w:r>
    </w:p>
    <w:p w14:paraId="3A26DB77" w14:textId="77777777" w:rsidR="0065423E" w:rsidRDefault="0065423E" w:rsidP="0065423E">
      <w:pPr>
        <w:spacing w:after="0"/>
        <w:ind w:right="0"/>
      </w:pPr>
      <w:r w:rsidRPr="00E25CFC">
        <w:t xml:space="preserve">Noggrann uppläggning av benen i benstöden. Följ </w:t>
      </w:r>
      <w:r>
        <w:t xml:space="preserve">rutinen </w:t>
      </w:r>
      <w:hyperlink r:id="rId8" w:history="1">
        <w:r w:rsidRPr="00AE4652">
          <w:rPr>
            <w:rStyle w:val="Hyperlnk"/>
          </w:rPr>
          <w:t>Förebyggande åtgärder mot positionsrelaterade tryckskador under operation</w:t>
        </w:r>
      </w:hyperlink>
      <w:r>
        <w:t xml:space="preserve"> </w:t>
      </w:r>
    </w:p>
    <w:p w14:paraId="7FBE47CE" w14:textId="77777777" w:rsidR="0065423E" w:rsidRPr="00E25CFC" w:rsidRDefault="0065423E" w:rsidP="0065423E">
      <w:pPr>
        <w:spacing w:after="0"/>
        <w:ind w:right="0"/>
        <w:rPr>
          <w:rFonts w:ascii="Arial" w:hAnsi="Arial" w:cs="Arial"/>
          <w:b/>
          <w:sz w:val="28"/>
          <w:szCs w:val="28"/>
        </w:rPr>
      </w:pPr>
      <w:r w:rsidRPr="00E25CFC">
        <w:t xml:space="preserve">För att kunna genomlysa vid operation, slajdas operationsbordet så långt ner som möjligt. </w:t>
      </w:r>
    </w:p>
    <w:p w14:paraId="41D5B966" w14:textId="77777777" w:rsidR="0065423E" w:rsidRPr="00E25CFC" w:rsidRDefault="0065423E" w:rsidP="0065423E">
      <w:pPr>
        <w:pStyle w:val="Rubrik2"/>
      </w:pPr>
      <w:r w:rsidRPr="00E25CFC">
        <w:t>Mobilisering</w:t>
      </w:r>
    </w:p>
    <w:p w14:paraId="3F3658CB" w14:textId="1B747FD8" w:rsidR="0065423E" w:rsidRPr="00E25CFC" w:rsidRDefault="0065423E" w:rsidP="0065423E">
      <w:pPr>
        <w:spacing w:after="0"/>
        <w:ind w:right="0"/>
      </w:pPr>
      <w:r w:rsidRPr="00E25CFC">
        <w:t xml:space="preserve">Kontrollera uppläggning av patienten fortlöpande, följ rutinen </w:t>
      </w:r>
      <w:r w:rsidR="00671356" w:rsidRPr="00E25CFC">
        <w:t>positionering</w:t>
      </w:r>
      <w:r w:rsidRPr="00E25CFC">
        <w:t xml:space="preserve"> i benstöd.</w:t>
      </w:r>
    </w:p>
    <w:p w14:paraId="22F93C50" w14:textId="77777777" w:rsidR="0065423E" w:rsidRPr="00E25CFC" w:rsidRDefault="0065423E" w:rsidP="0065423E">
      <w:pPr>
        <w:pStyle w:val="Rubrik2"/>
      </w:pPr>
      <w:r w:rsidRPr="00E25CFC">
        <w:t>Risker</w:t>
      </w:r>
    </w:p>
    <w:p w14:paraId="4E8B975D" w14:textId="77777777" w:rsidR="0065423E" w:rsidRPr="00E25CFC" w:rsidRDefault="0065423E" w:rsidP="0065423E">
      <w:pPr>
        <w:spacing w:after="0" w:line="240" w:lineRule="auto"/>
        <w:ind w:right="0"/>
        <w:rPr>
          <w:rFonts w:ascii="Arial" w:hAnsi="Arial" w:cs="Arial"/>
          <w:b/>
          <w:sz w:val="28"/>
          <w:szCs w:val="28"/>
        </w:rPr>
      </w:pPr>
      <w:r w:rsidRPr="00E25CFC">
        <w:t xml:space="preserve">Nedkylning, ofta längre operationstid. Använd patientvärmare. </w:t>
      </w:r>
    </w:p>
    <w:sectPr w:rsidR="0065423E" w:rsidRPr="00E25CFC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9C3CA" w14:textId="77777777" w:rsidR="00E2312F" w:rsidRDefault="00E2312F">
      <w:r>
        <w:separator/>
      </w:r>
    </w:p>
  </w:endnote>
  <w:endnote w:type="continuationSeparator" w:id="0">
    <w:p w14:paraId="3564D988" w14:textId="77777777" w:rsidR="00E2312F" w:rsidRDefault="00E2312F">
      <w:r>
        <w:continuationSeparator/>
      </w:r>
    </w:p>
  </w:endnote>
  <w:endnote w:type="continuationNotice" w:id="1">
    <w:p w14:paraId="2A992638" w14:textId="77777777" w:rsidR="00E2312F" w:rsidRDefault="00E231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FCDE93" w14:textId="77777777" w:rsidR="00E2312F" w:rsidRDefault="00E2312F"/>
  </w:footnote>
  <w:footnote w:type="continuationSeparator" w:id="0">
    <w:p w14:paraId="59177B0E" w14:textId="77777777" w:rsidR="00E2312F" w:rsidRDefault="00E2312F">
      <w:r>
        <w:continuationSeparator/>
      </w:r>
    </w:p>
  </w:footnote>
  <w:footnote w:type="continuationNotice" w:id="1">
    <w:p w14:paraId="3627AE81" w14:textId="77777777" w:rsidR="00E2312F" w:rsidRDefault="00E231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928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87A58"/>
    <w:rsid w:val="0019632A"/>
    <w:rsid w:val="001A4E7C"/>
    <w:rsid w:val="001B0ACA"/>
    <w:rsid w:val="001B762C"/>
    <w:rsid w:val="001C469E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5F1F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310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BDA"/>
    <w:rsid w:val="0065423E"/>
    <w:rsid w:val="0065595B"/>
    <w:rsid w:val="00656DCD"/>
    <w:rsid w:val="00660269"/>
    <w:rsid w:val="00665F89"/>
    <w:rsid w:val="00671356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6687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1B4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2958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622C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B4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551A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E10"/>
    <w:rsid w:val="00AC3FF6"/>
    <w:rsid w:val="00AC780A"/>
    <w:rsid w:val="00AD73EC"/>
    <w:rsid w:val="00AD7AD5"/>
    <w:rsid w:val="00AE5BC7"/>
    <w:rsid w:val="00AF5AAF"/>
    <w:rsid w:val="00AF7CA0"/>
    <w:rsid w:val="00B00461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23AA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312F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B01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nu10093-645455372-261/surrogate/F%c3%b6rebyggande%20%c3%a5tg%c3%a4rder%20mot%20positionsrelaterade%20tryckskador%20under%20operation.pdf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3-1252922689-215/surrogate/Spolv%c3%a4tskekontroll%20vid%20urologiska%20ingrepp.pdf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Endoluminal nefropyelolitektomi</dc:title>
  <dc:subject/>
  <dc:creator/>
  <keywords/>
  <lastModifiedBy/>
  <revision>1</revision>
  <dcterms:created xsi:type="dcterms:W3CDTF">2026-06-18T14:16:00.0000000Z</dcterms:created>
  <dcterms:modified xsi:type="dcterms:W3CDTF">2026-06-22T14:08:00.0000000Z</dcterms:modified>
</coreProperties>
</file>