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45C39" w14:textId="77777777" w:rsidR="00890FE4" w:rsidRDefault="00890FE4" w:rsidP="00F41423">
      <w:pPr>
        <w:pStyle w:val="Rubrik2"/>
        <w:ind w:right="-2"/>
        <w:sectPr w:rsidR="00890FE4" w:rsidSect="00890F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C2BF2A" w14:textId="77777777" w:rsidR="00890FE4" w:rsidRPr="00890FE4" w:rsidRDefault="00890FE4" w:rsidP="00F41423">
      <w:pPr>
        <w:spacing w:after="0" w:line="240" w:lineRule="auto"/>
        <w:ind w:right="-2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9356" w:type="dxa"/>
        <w:tblLook w:val="04A0" w:firstRow="1" w:lastRow="0" w:firstColumn="1" w:lastColumn="0" w:noHBand="0" w:noVBand="1"/>
      </w:tblPr>
      <w:tblGrid>
        <w:gridCol w:w="9356"/>
      </w:tblGrid>
      <w:tr w:rsidR="00890FE4" w:rsidRPr="00890FE4" w14:paraId="73089741" w14:textId="77777777" w:rsidTr="00204B72">
        <w:tc>
          <w:tcPr>
            <w:tcW w:w="9356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365B02A" w14:textId="04618989" w:rsidR="00890FE4" w:rsidRPr="00204B72" w:rsidRDefault="00890FE4" w:rsidP="00F41423">
            <w:pPr>
              <w:pStyle w:val="Rubrik1"/>
              <w:ind w:right="-2"/>
            </w:pPr>
            <w:r w:rsidRPr="00890FE4">
              <w:t>Bröstkirurgi: ablatio mam, sektorresektion och</w:t>
            </w:r>
            <w:r w:rsidR="00204B72">
              <w:t xml:space="preserve"> </w:t>
            </w:r>
            <w:r w:rsidRPr="00204B72">
              <w:t>axillarutrymning</w:t>
            </w:r>
          </w:p>
          <w:p w14:paraId="0F23FF5F" w14:textId="77777777" w:rsidR="00890FE4" w:rsidRPr="00890FE4" w:rsidRDefault="00890FE4" w:rsidP="00F41423">
            <w:pPr>
              <w:pStyle w:val="Rubrik1"/>
              <w:ind w:right="-2"/>
              <w:rPr>
                <w:rFonts w:cs="Calibri"/>
                <w:b/>
                <w:sz w:val="36"/>
                <w:szCs w:val="36"/>
              </w:rPr>
            </w:pPr>
          </w:p>
        </w:tc>
      </w:tr>
    </w:tbl>
    <w:p w14:paraId="2B9F9E36" w14:textId="77777777" w:rsidR="00890FE4" w:rsidRPr="00890FE4" w:rsidRDefault="00890FE4" w:rsidP="00F41423">
      <w:pPr>
        <w:pStyle w:val="Rubrik2"/>
        <w:ind w:right="-2"/>
      </w:pPr>
      <w:bookmarkStart w:id="1" w:name="_Toc501440349"/>
      <w:r w:rsidRPr="00890FE4">
        <w:t xml:space="preserve">Revidering i denna version </w:t>
      </w:r>
      <w:bookmarkEnd w:id="1"/>
    </w:p>
    <w:p w14:paraId="2585525D" w14:textId="59CA4313" w:rsidR="00890FE4" w:rsidRPr="00890FE4" w:rsidRDefault="00FE6D56" w:rsidP="00F41423">
      <w:pPr>
        <w:spacing w:after="0" w:line="240" w:lineRule="auto"/>
        <w:ind w:right="-2"/>
        <w:rPr>
          <w:szCs w:val="20"/>
        </w:rPr>
      </w:pPr>
      <w:bookmarkStart w:id="2" w:name="_Toc501440348"/>
      <w:r>
        <w:rPr>
          <w:szCs w:val="20"/>
        </w:rPr>
        <w:t>Revidering under rubrik: Anestesi</w:t>
      </w:r>
      <w:r w:rsidR="00CC2521">
        <w:rPr>
          <w:szCs w:val="20"/>
        </w:rPr>
        <w:t>, Operationsbord/läge</w:t>
      </w:r>
      <w:r>
        <w:rPr>
          <w:szCs w:val="20"/>
        </w:rPr>
        <w:t xml:space="preserve"> Tillägg av länk till rutin under rubrik: Praktiska råd. Tillägg av rubrik: Premed</w:t>
      </w:r>
      <w:r w:rsidR="009E0EA7">
        <w:rPr>
          <w:szCs w:val="20"/>
        </w:rPr>
        <w:t>, KAD</w:t>
      </w:r>
      <w:r w:rsidR="00CC2521">
        <w:rPr>
          <w:szCs w:val="20"/>
        </w:rPr>
        <w:t xml:space="preserve">. </w:t>
      </w:r>
    </w:p>
    <w:bookmarkEnd w:id="2"/>
    <w:p w14:paraId="5456B523" w14:textId="77777777" w:rsidR="0057048E" w:rsidRPr="00F41423" w:rsidRDefault="0057048E" w:rsidP="00F41423">
      <w:pPr>
        <w:pStyle w:val="Rubrik2"/>
        <w:ind w:right="-2"/>
      </w:pPr>
      <w:r w:rsidRPr="00101B36">
        <w:t xml:space="preserve">Bakgrund </w:t>
      </w:r>
    </w:p>
    <w:p w14:paraId="1D6FE53F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Vanligaste tumörformen hos kvinnor. Det finns även benigna förändringar,</w:t>
      </w:r>
    </w:p>
    <w:p w14:paraId="68BA5A15" w14:textId="77777777" w:rsidR="0057048E" w:rsidRPr="004230F7" w:rsidRDefault="0057048E" w:rsidP="00F41423">
      <w:pPr>
        <w:ind w:right="-2"/>
      </w:pPr>
      <w:r>
        <w:rPr>
          <w:rFonts w:ascii="TimesNewRomanPSMT" w:hAnsi="TimesNewRomanPSMT" w:cs="TimesNewRomanPSMT"/>
          <w:color w:val="000000"/>
        </w:rPr>
        <w:t>cystor, fibroadenom och abscesser.</w:t>
      </w:r>
    </w:p>
    <w:p w14:paraId="45DE4B01" w14:textId="77777777" w:rsidR="0057048E" w:rsidRPr="00F41423" w:rsidRDefault="0057048E" w:rsidP="00F41423">
      <w:pPr>
        <w:pStyle w:val="Rubrik2"/>
        <w:ind w:right="-2"/>
      </w:pPr>
      <w:bookmarkStart w:id="3" w:name="_Toc501440351"/>
      <w:r w:rsidRPr="00F41423">
        <w:t>Syfte</w:t>
      </w:r>
    </w:p>
    <w:p w14:paraId="7BF04B30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Att skapa ett dokumentstöd för att kvalitetssäkra omhändertagandet av</w:t>
      </w:r>
    </w:p>
    <w:p w14:paraId="4C816ADF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patient vid bröstkirurgi</w:t>
      </w:r>
    </w:p>
    <w:bookmarkEnd w:id="3"/>
    <w:p w14:paraId="0AD2F7CE" w14:textId="77777777" w:rsidR="0057048E" w:rsidRPr="00F41423" w:rsidRDefault="0057048E" w:rsidP="00F41423">
      <w:pPr>
        <w:pStyle w:val="Rubrik2"/>
        <w:ind w:right="-2"/>
      </w:pPr>
      <w:r w:rsidRPr="00F41423">
        <w:t>Vilka berörs</w:t>
      </w:r>
    </w:p>
    <w:p w14:paraId="5A7942F8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Operationsavdelningarnas samtliga medarbetare.</w:t>
      </w:r>
    </w:p>
    <w:p w14:paraId="39E13BC7" w14:textId="77777777" w:rsidR="0057048E" w:rsidRPr="00F41423" w:rsidRDefault="0057048E" w:rsidP="00F41423">
      <w:pPr>
        <w:pStyle w:val="Rubrik2"/>
        <w:ind w:right="-2"/>
      </w:pPr>
      <w:r w:rsidRPr="00F41423">
        <w:t>Anestesi</w:t>
      </w:r>
    </w:p>
    <w:p w14:paraId="10BF0242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Anestesikort: Generell anestesi LM, alt TIVA LM. Intubation vid bilateral bröstreduktion. PECS förstahandsalternativ vid mastektomi, i annat fall PVB. PONV profylax ofta av värde.</w:t>
      </w:r>
    </w:p>
    <w:p w14:paraId="0AC663F7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</w:p>
    <w:p w14:paraId="77F5A0DE" w14:textId="77777777" w:rsidR="0057048E" w:rsidRPr="00F41423" w:rsidRDefault="0057048E" w:rsidP="00F41423">
      <w:pPr>
        <w:pStyle w:val="Rubrik2"/>
        <w:ind w:right="-2"/>
      </w:pPr>
      <w:r w:rsidRPr="00F41423">
        <w:lastRenderedPageBreak/>
        <w:t>Premed</w:t>
      </w:r>
    </w:p>
    <w:p w14:paraId="25294FF3" w14:textId="77777777" w:rsidR="0057048E" w:rsidRPr="009951A1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T.</w:t>
      </w:r>
      <w:r w:rsidRPr="009951A1">
        <w:rPr>
          <w:rFonts w:ascii="TimesNewRomanPSMT" w:hAnsi="TimesNewRomanPSMT" w:cs="TimesNewRomanPSMT"/>
          <w:color w:val="000000"/>
        </w:rPr>
        <w:t>Alvedon</w:t>
      </w:r>
      <w:r>
        <w:rPr>
          <w:rFonts w:ascii="TimesNewRomanPSMT" w:hAnsi="TimesNewRomanPSMT" w:cs="TimesNewRomanPSMT"/>
          <w:color w:val="000000"/>
        </w:rPr>
        <w:t>, T O</w:t>
      </w:r>
      <w:r w:rsidRPr="009951A1">
        <w:rPr>
          <w:rFonts w:ascii="TimesNewRomanPSMT" w:hAnsi="TimesNewRomanPSMT" w:cs="TimesNewRomanPSMT"/>
          <w:color w:val="000000"/>
        </w:rPr>
        <w:t xml:space="preserve">xycontin samt </w:t>
      </w:r>
      <w:r>
        <w:rPr>
          <w:rFonts w:ascii="TimesNewRomanPSMT" w:hAnsi="TimesNewRomanPSMT" w:cs="TimesNewRomanPSMT"/>
          <w:color w:val="000000"/>
        </w:rPr>
        <w:t>T.</w:t>
      </w:r>
      <w:r w:rsidRPr="009951A1">
        <w:rPr>
          <w:rFonts w:ascii="TimesNewRomanPSMT" w:hAnsi="TimesNewRomanPSMT" w:cs="TimesNewRomanPSMT"/>
          <w:color w:val="000000"/>
        </w:rPr>
        <w:t>Arcoxia (ordineras av narkosläkare)</w:t>
      </w:r>
    </w:p>
    <w:p w14:paraId="3CECD4F3" w14:textId="77777777" w:rsidR="0057048E" w:rsidRPr="009951A1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 w:rsidRPr="009951A1">
        <w:rPr>
          <w:rFonts w:ascii="TimesNewRomanPSMT" w:hAnsi="TimesNewRomanPSMT" w:cs="TimesNewRomanPSMT"/>
          <w:color w:val="000000"/>
        </w:rPr>
        <w:t>Vid allergi/astma som inte tål NSAID ges T.</w:t>
      </w:r>
      <w:r>
        <w:rPr>
          <w:rFonts w:ascii="TimesNewRomanPSMT" w:hAnsi="TimesNewRomanPSMT" w:cs="TimesNewRomanPSMT"/>
          <w:color w:val="000000"/>
        </w:rPr>
        <w:t>O</w:t>
      </w:r>
      <w:r w:rsidRPr="009951A1">
        <w:rPr>
          <w:rFonts w:ascii="TimesNewRomanPSMT" w:hAnsi="TimesNewRomanPSMT" w:cs="TimesNewRomanPSMT"/>
          <w:color w:val="000000"/>
        </w:rPr>
        <w:t>xycontin</w:t>
      </w:r>
      <w:r>
        <w:rPr>
          <w:rFonts w:ascii="TimesNewRomanPSMT" w:hAnsi="TimesNewRomanPSMT" w:cs="TimesNewRomanPSMT"/>
          <w:color w:val="000000"/>
        </w:rPr>
        <w:t xml:space="preserve"> i högre dos.</w:t>
      </w:r>
    </w:p>
    <w:p w14:paraId="26491B4A" w14:textId="77777777" w:rsidR="0057048E" w:rsidRPr="00F41423" w:rsidRDefault="0057048E" w:rsidP="00F41423">
      <w:pPr>
        <w:pStyle w:val="Rubrik2"/>
        <w:ind w:right="-2"/>
      </w:pPr>
      <w:r w:rsidRPr="00F41423">
        <w:t>Utrustning</w:t>
      </w:r>
    </w:p>
    <w:p w14:paraId="5DA8A2B9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Standard</w:t>
      </w:r>
    </w:p>
    <w:p w14:paraId="68739670" w14:textId="77777777" w:rsidR="0057048E" w:rsidRPr="00F41423" w:rsidRDefault="0057048E" w:rsidP="00F41423">
      <w:pPr>
        <w:pStyle w:val="Rubrik2"/>
        <w:ind w:right="-2"/>
      </w:pPr>
      <w:r w:rsidRPr="00F41423">
        <w:t>Blodgruppering/bastest</w:t>
      </w:r>
    </w:p>
    <w:p w14:paraId="355F43BE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Ja/nej. Endast efter önskemål av operatören vid t.ex.</w:t>
      </w:r>
    </w:p>
    <w:p w14:paraId="22B6AFEF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koagulationsstörningar eller Waranbehandling.</w:t>
      </w:r>
    </w:p>
    <w:p w14:paraId="63D29589" w14:textId="77777777" w:rsidR="0057048E" w:rsidRPr="00F41423" w:rsidRDefault="0057048E" w:rsidP="00F41423">
      <w:pPr>
        <w:pStyle w:val="Rubrik2"/>
        <w:ind w:right="-2"/>
      </w:pPr>
      <w:r w:rsidRPr="00F41423">
        <w:t>Praktiska råd</w:t>
      </w:r>
    </w:p>
    <w:p w14:paraId="20BF9558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Kontrollera att patienten är förberedd med BH vid mastektomi/resektion. PVK med</w:t>
      </w:r>
    </w:p>
    <w:p w14:paraId="70D10C02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backventil på friska sidan, blodtrycksmanchett på denna arm. Om patienten</w:t>
      </w:r>
    </w:p>
    <w:p w14:paraId="1EC6AE07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är opererad tidigare kan lårmanchett behöva användas pga. lymfproblem.</w:t>
      </w:r>
    </w:p>
    <w:p w14:paraId="470EFB6A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Om PECS skall läggas, se separat rutin om PECS</w:t>
      </w:r>
    </w:p>
    <w:p w14:paraId="24CFE62E" w14:textId="14A16158" w:rsidR="0057048E" w:rsidRDefault="0057048E" w:rsidP="00F41423">
      <w:pPr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>
        <w:rPr>
          <w:rFonts w:ascii="Arial-BoldMT" w:hAnsi="Arial-BoldMT" w:cs="Arial-BoldMT"/>
          <w:b/>
          <w:bCs/>
          <w:color w:val="000000"/>
          <w:sz w:val="26"/>
          <w:szCs w:val="26"/>
        </w:rPr>
        <w:t xml:space="preserve">Vid bröstreduktion </w:t>
      </w:r>
      <w:r w:rsidRPr="00ED4741">
        <w:rPr>
          <w:rFonts w:ascii="Arial-BoldMT" w:hAnsi="Arial-BoldMT" w:cs="Arial-BoldMT"/>
          <w:color w:val="000000"/>
          <w:sz w:val="26"/>
          <w:szCs w:val="26"/>
        </w:rPr>
        <w:t xml:space="preserve">se PM </w:t>
      </w:r>
      <w:hyperlink r:id="rId17" w:history="1">
        <w:r w:rsidRPr="00ED4741">
          <w:rPr>
            <w:rStyle w:val="Hyperlnk"/>
            <w:rFonts w:ascii="Arial-BoldMT" w:hAnsi="Arial-BoldMT" w:cs="Arial-BoldMT"/>
            <w:sz w:val="26"/>
            <w:szCs w:val="26"/>
          </w:rPr>
          <w:t>Förebyggande åtgärde</w:t>
        </w:r>
        <w:r>
          <w:rPr>
            <w:rStyle w:val="Hyperlnk"/>
            <w:rFonts w:ascii="Arial-BoldMT" w:hAnsi="Arial-BoldMT" w:cs="Arial-BoldMT"/>
            <w:sz w:val="26"/>
            <w:szCs w:val="26"/>
          </w:rPr>
          <w:t xml:space="preserve">r </w:t>
        </w:r>
        <w:r w:rsidRPr="00ED4741">
          <w:rPr>
            <w:rStyle w:val="Hyperlnk"/>
            <w:rFonts w:ascii="Arial-BoldMT" w:hAnsi="Arial-BoldMT" w:cs="Arial-BoldMT"/>
            <w:sz w:val="26"/>
            <w:szCs w:val="26"/>
          </w:rPr>
          <w:t>mot positionsrelaterade tryckskador under operation</w:t>
        </w:r>
      </w:hyperlink>
      <w:r w:rsidRPr="00CE2113">
        <w:rPr>
          <w:rFonts w:ascii="Arial-BoldMT" w:hAnsi="Arial-BoldMT" w:cs="Arial-BoldMT"/>
          <w:color w:val="000000"/>
          <w:sz w:val="26"/>
          <w:szCs w:val="26"/>
        </w:rPr>
        <w:t xml:space="preserve"> </w:t>
      </w:r>
    </w:p>
    <w:p w14:paraId="5941804C" w14:textId="77777777" w:rsidR="0057048E" w:rsidRPr="00F41423" w:rsidRDefault="0057048E" w:rsidP="00F41423">
      <w:pPr>
        <w:pStyle w:val="Rubrik2"/>
        <w:ind w:right="-2"/>
      </w:pPr>
      <w:r w:rsidRPr="00F41423">
        <w:t>Operationsbord/läge</w:t>
      </w:r>
    </w:p>
    <w:p w14:paraId="40E3BE59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Planläge med armen på den sida som ska opereras rakt ut från</w:t>
      </w:r>
    </w:p>
    <w:p w14:paraId="7C0A34E5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kroppen. Tänk på att ej översträcka armen. Placera en kudde under knä. Patient placeras utmed kanten på den sida som skall opereras.</w:t>
      </w:r>
    </w:p>
    <w:p w14:paraId="37FE895B" w14:textId="77777777" w:rsidR="0057048E" w:rsidRPr="00F41423" w:rsidRDefault="0057048E" w:rsidP="00F41423">
      <w:pPr>
        <w:pStyle w:val="Rubrik2"/>
        <w:ind w:right="-2"/>
      </w:pPr>
      <w:r w:rsidRPr="00F41423">
        <w:t>Håravkortning</w:t>
      </w:r>
    </w:p>
    <w:p w14:paraId="3AE836E2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Håravkorta i axillen.</w:t>
      </w:r>
    </w:p>
    <w:p w14:paraId="65024A88" w14:textId="77777777" w:rsidR="0057048E" w:rsidRPr="00F41423" w:rsidRDefault="0057048E" w:rsidP="00F41423">
      <w:pPr>
        <w:pStyle w:val="Rubrik2"/>
        <w:ind w:right="-2"/>
      </w:pPr>
      <w:r w:rsidRPr="00F41423">
        <w:t>KAD</w:t>
      </w:r>
    </w:p>
    <w:p w14:paraId="23F22770" w14:textId="77777777" w:rsidR="0057048E" w:rsidRDefault="0057048E" w:rsidP="00F41423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Fråga operatör angående KAD vid bilateral bröstreduktion.</w:t>
      </w:r>
    </w:p>
    <w:p w14:paraId="70EE4777" w14:textId="77777777" w:rsidR="0057048E" w:rsidRPr="00F41423" w:rsidRDefault="0057048E" w:rsidP="00F41423">
      <w:pPr>
        <w:pStyle w:val="Rubrik2"/>
        <w:ind w:right="-2"/>
      </w:pPr>
      <w:r w:rsidRPr="00F41423">
        <w:t>Avslutning</w:t>
      </w:r>
    </w:p>
    <w:p w14:paraId="0038A169" w14:textId="77777777" w:rsidR="0057048E" w:rsidRPr="00260902" w:rsidRDefault="0057048E" w:rsidP="00F41423">
      <w:pPr>
        <w:ind w:right="-2"/>
      </w:pPr>
      <w:r>
        <w:t>OBS innan väckning kontrollera med operatör att alla preparatsvar kommit och att det är ok att väcka patienten.</w:t>
      </w:r>
    </w:p>
    <w:p w14:paraId="4E920F2D" w14:textId="5E35E31D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br w:type="page"/>
      </w:r>
    </w:p>
    <w:p w14:paraId="545D0557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lastRenderedPageBreak/>
        <w:t>Operationsbord/läge</w:t>
      </w:r>
    </w:p>
    <w:p w14:paraId="0FA2CC33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Valfritt bord. Planläge med armen på den sida som ska opereras rakt ut från</w:t>
      </w:r>
    </w:p>
    <w:p w14:paraId="73808216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kroppen. Tänk på att ej översträcka armen. Placera en kudde under knä. Patient placeras utmed kanten på den sida som skall opereras.</w:t>
      </w:r>
    </w:p>
    <w:p w14:paraId="240B83B9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</w:p>
    <w:p w14:paraId="68C92240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t>Håravkortning</w:t>
      </w:r>
    </w:p>
    <w:p w14:paraId="0733ED7C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Håravkorta i axillen.</w:t>
      </w:r>
    </w:p>
    <w:p w14:paraId="6E2A67AA" w14:textId="77777777" w:rsidR="00890FE4" w:rsidRPr="00890FE4" w:rsidRDefault="00890FE4" w:rsidP="00F41423">
      <w:pPr>
        <w:spacing w:after="0" w:line="240" w:lineRule="auto"/>
        <w:ind w:right="-2"/>
        <w:rPr>
          <w:szCs w:val="20"/>
        </w:rPr>
      </w:pPr>
    </w:p>
    <w:p w14:paraId="6BD7D8BF" w14:textId="77777777" w:rsidR="00890FE4" w:rsidRPr="00890FE4" w:rsidRDefault="00890FE4" w:rsidP="00F41423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bookmarkStart w:id="4" w:name="_Toc501440352"/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t>Avslutning</w:t>
      </w:r>
    </w:p>
    <w:p w14:paraId="52A2F81E" w14:textId="77777777" w:rsidR="00890FE4" w:rsidRPr="00890FE4" w:rsidRDefault="00890FE4" w:rsidP="00F41423">
      <w:pPr>
        <w:spacing w:after="0" w:line="240" w:lineRule="auto"/>
        <w:ind w:right="-2"/>
        <w:rPr>
          <w:szCs w:val="20"/>
        </w:rPr>
      </w:pPr>
      <w:r w:rsidRPr="00890FE4">
        <w:rPr>
          <w:szCs w:val="20"/>
        </w:rPr>
        <w:t>OBS innan väckning kontrollera med operatör att alla preparatsvar kommit och att det är ok att väcka patienten.</w:t>
      </w:r>
      <w:bookmarkEnd w:id="4"/>
    </w:p>
    <w:bookmarkEnd w:id="0"/>
    <w:p w14:paraId="76B9F95B" w14:textId="24513497" w:rsidR="00536A5A" w:rsidRDefault="00536A5A" w:rsidP="00F41423">
      <w:pPr>
        <w:spacing w:after="0" w:line="240" w:lineRule="auto"/>
        <w:ind w:right="-2"/>
      </w:pPr>
    </w:p>
    <w:p w14:paraId="68E2AD90" w14:textId="77777777" w:rsidR="009E0EA7" w:rsidRDefault="009E0EA7" w:rsidP="00F41423">
      <w:pPr>
        <w:spacing w:after="0" w:line="240" w:lineRule="auto"/>
        <w:ind w:right="-2"/>
      </w:pPr>
    </w:p>
    <w:p w14:paraId="5A0E6FAA" w14:textId="77777777" w:rsidR="009E0EA7" w:rsidRDefault="009E0EA7" w:rsidP="00F41423">
      <w:pPr>
        <w:spacing w:after="0" w:line="240" w:lineRule="auto"/>
        <w:ind w:right="-2"/>
      </w:pPr>
    </w:p>
    <w:p w14:paraId="5AA39F79" w14:textId="77777777" w:rsidR="009E0EA7" w:rsidRPr="00536A5A" w:rsidRDefault="009E0EA7" w:rsidP="00F41423">
      <w:pPr>
        <w:spacing w:after="0" w:line="240" w:lineRule="auto"/>
        <w:ind w:right="-2"/>
      </w:pPr>
    </w:p>
    <w:sectPr w:rsidR="009E0EA7" w:rsidRPr="00536A5A" w:rsidSect="00890F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4359922">
    <w:abstractNumId w:val="17"/>
  </w:num>
  <w:num w:numId="2" w16cid:durableId="1535121785">
    <w:abstractNumId w:val="14"/>
  </w:num>
  <w:num w:numId="3" w16cid:durableId="194775337">
    <w:abstractNumId w:val="0"/>
  </w:num>
  <w:num w:numId="4" w16cid:durableId="1561868450">
    <w:abstractNumId w:val="6"/>
  </w:num>
  <w:num w:numId="5" w16cid:durableId="1331450427">
    <w:abstractNumId w:val="15"/>
  </w:num>
  <w:num w:numId="6" w16cid:durableId="1740248200">
    <w:abstractNumId w:val="2"/>
  </w:num>
  <w:num w:numId="7" w16cid:durableId="1390035510">
    <w:abstractNumId w:val="11"/>
  </w:num>
  <w:num w:numId="8" w16cid:durableId="829709406">
    <w:abstractNumId w:val="8"/>
  </w:num>
  <w:num w:numId="9" w16cid:durableId="1986154144">
    <w:abstractNumId w:val="1"/>
  </w:num>
  <w:num w:numId="10" w16cid:durableId="319118509">
    <w:abstractNumId w:val="1"/>
  </w:num>
  <w:num w:numId="11" w16cid:durableId="1452937932">
    <w:abstractNumId w:val="3"/>
  </w:num>
  <w:num w:numId="12" w16cid:durableId="1941373853">
    <w:abstractNumId w:val="4"/>
  </w:num>
  <w:num w:numId="13" w16cid:durableId="596445547">
    <w:abstractNumId w:val="13"/>
  </w:num>
  <w:num w:numId="14" w16cid:durableId="351996009">
    <w:abstractNumId w:val="9"/>
  </w:num>
  <w:num w:numId="15" w16cid:durableId="1454713724">
    <w:abstractNumId w:val="7"/>
  </w:num>
  <w:num w:numId="16" w16cid:durableId="877426214">
    <w:abstractNumId w:val="12"/>
  </w:num>
  <w:num w:numId="17" w16cid:durableId="1469786140">
    <w:abstractNumId w:val="5"/>
  </w:num>
  <w:num w:numId="18" w16cid:durableId="567155607">
    <w:abstractNumId w:val="10"/>
  </w:num>
  <w:num w:numId="19" w16cid:durableId="21384028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B7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9B1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48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76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FE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E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0EA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521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22A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09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423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D5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DC22A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645455372-261/surrogat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298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Bröstkirurgi, ablatio mam, sektorresektion och axillarutrymning</dc:title>
  <dc:subject/>
  <dc:creator>patrik.jens.johansson@vgregion.se</dc:creator>
  <keywords/>
  <lastModifiedBy>Carina Roos</lastModifiedBy>
  <revision>13</revision>
  <lastPrinted>2016-03-31T10:56:00.0000000Z</lastPrinted>
  <dcterms:created xsi:type="dcterms:W3CDTF">2022-05-23T03:31:00.0000000Z</dcterms:created>
  <dcterms:modified xsi:type="dcterms:W3CDTF">2023-09-15T11:53:00.0000000Z</dcterms:modified>
</coreProperties>
</file>