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E4984" w14:textId="77777777" w:rsidR="00CF3120" w:rsidRDefault="00CF3120" w:rsidP="00F35B05">
      <w:pPr>
        <w:pStyle w:val="Rubrik2"/>
        <w:sectPr w:rsidR="00CF3120" w:rsidSect="00CF31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7578AB58" w14:textId="77777777" w:rsidR="009E0206" w:rsidRPr="00B938D4" w:rsidRDefault="009E0206" w:rsidP="009E0206">
      <w:pPr>
        <w:pStyle w:val="Rubrik1"/>
      </w:pPr>
      <w:r w:rsidRPr="009E0206">
        <w:t>Aminoglykosid</w:t>
      </w:r>
      <w:r w:rsidRPr="00B938D4">
        <w:t xml:space="preserve"> (</w:t>
      </w:r>
      <w:proofErr w:type="spellStart"/>
      <w:r w:rsidRPr="00B938D4">
        <w:t>Tobramycin</w:t>
      </w:r>
      <w:proofErr w:type="spellEnd"/>
      <w:r w:rsidRPr="00B938D4">
        <w:t xml:space="preserve">, </w:t>
      </w:r>
      <w:proofErr w:type="spellStart"/>
      <w:r w:rsidRPr="00B938D4">
        <w:t>Amikacin</w:t>
      </w:r>
      <w:proofErr w:type="spellEnd"/>
      <w:r w:rsidRPr="00B938D4">
        <w:t>), dosering</w:t>
      </w:r>
    </w:p>
    <w:p w14:paraId="31524E59" w14:textId="77777777" w:rsidR="009E0206" w:rsidRDefault="009E0206" w:rsidP="009E0206">
      <w:pPr>
        <w:pStyle w:val="Rubrik2"/>
      </w:pPr>
      <w:r>
        <w:t>Syfte</w:t>
      </w:r>
    </w:p>
    <w:p w14:paraId="3D947E14" w14:textId="77777777" w:rsidR="009E0206" w:rsidRPr="0017508E" w:rsidRDefault="009E0206" w:rsidP="009E0206">
      <w:r>
        <w:t xml:space="preserve">Vägledning för dosering. </w:t>
      </w:r>
    </w:p>
    <w:p w14:paraId="04B5A5A1" w14:textId="77777777" w:rsidR="009E0206" w:rsidRPr="00D01613" w:rsidRDefault="009E0206" w:rsidP="009E0206">
      <w:pPr>
        <w:pStyle w:val="Rubrik2"/>
      </w:pPr>
      <w:bookmarkStart w:id="1" w:name="_Toc72840807"/>
      <w:r>
        <w:t>Förändringar sedan föregående version</w:t>
      </w:r>
    </w:p>
    <w:p w14:paraId="479FB53B" w14:textId="77777777" w:rsidR="009E0206" w:rsidRPr="00D01613" w:rsidRDefault="009E0206" w:rsidP="009E0206">
      <w:pPr>
        <w:spacing w:after="0"/>
        <w:rPr>
          <w:rFonts w:eastAsiaTheme="majorEastAsia"/>
        </w:rPr>
      </w:pPr>
      <w:r w:rsidRPr="00D01613">
        <w:rPr>
          <w:rFonts w:eastAsiaTheme="majorEastAsia"/>
        </w:rPr>
        <w:t xml:space="preserve">Lokalt dokument avslutas och för vägledning av dosering för aminoglykosider hänvisas till regionalt dokument </w:t>
      </w:r>
      <w:hyperlink r:id="rId17">
        <w:r w:rsidRPr="00D01613">
          <w:rPr>
            <w:rStyle w:val="Hyperlnk"/>
            <w:rFonts w:eastAsiaTheme="majorEastAsia"/>
            <w:color w:val="0563C1"/>
          </w:rPr>
          <w:t>Terapiråd Dosering av aminoglykosider (vgregion.se)</w:t>
        </w:r>
      </w:hyperlink>
      <w:r>
        <w:rPr>
          <w:rStyle w:val="Hyperlnk"/>
          <w:rFonts w:eastAsiaTheme="majorEastAsia"/>
          <w:color w:val="0563C1"/>
        </w:rPr>
        <w:t>.</w:t>
      </w:r>
    </w:p>
    <w:p w14:paraId="54F8648F" w14:textId="77777777" w:rsidR="009E0206" w:rsidRDefault="009E0206" w:rsidP="009E0206">
      <w:pPr>
        <w:spacing w:after="0"/>
        <w:rPr>
          <w:rFonts w:eastAsiaTheme="majorEastAsia"/>
        </w:rPr>
      </w:pPr>
      <w:r w:rsidRPr="00D01613">
        <w:rPr>
          <w:rFonts w:eastAsiaTheme="majorEastAsia"/>
        </w:rPr>
        <w:t xml:space="preserve">Finns att nå via Terapigrupp infektion på vårdgivarwebben VGR. </w:t>
      </w:r>
    </w:p>
    <w:p w14:paraId="5836B0C4" w14:textId="77777777" w:rsidR="009E0206" w:rsidRPr="00415974" w:rsidRDefault="009E0206" w:rsidP="009E0206">
      <w:pPr>
        <w:spacing w:after="0"/>
        <w:rPr>
          <w:rFonts w:eastAsiaTheme="majorEastAsia"/>
        </w:rPr>
      </w:pPr>
    </w:p>
    <w:p w14:paraId="452841D8" w14:textId="77777777" w:rsidR="009E0206" w:rsidRPr="00D01613" w:rsidRDefault="009E0206" w:rsidP="009E0206">
      <w:pPr>
        <w:spacing w:after="0"/>
        <w:rPr>
          <w:rFonts w:eastAsiaTheme="majorEastAsia"/>
        </w:rPr>
      </w:pPr>
      <w:r w:rsidRPr="00D01613">
        <w:rPr>
          <w:rFonts w:eastAsiaTheme="majorEastAsia"/>
        </w:rPr>
        <w:t xml:space="preserve">Information om dosering finns också via </w:t>
      </w:r>
      <w:proofErr w:type="spellStart"/>
      <w:r w:rsidRPr="00D01613">
        <w:rPr>
          <w:rFonts w:eastAsiaTheme="majorEastAsia"/>
        </w:rPr>
        <w:t>appen</w:t>
      </w:r>
      <w:proofErr w:type="spellEnd"/>
      <w:r w:rsidRPr="00D01613">
        <w:rPr>
          <w:rFonts w:eastAsiaTheme="majorEastAsia"/>
        </w:rPr>
        <w:t xml:space="preserve"> Strama nationell, eller via hemsidan </w:t>
      </w:r>
      <w:hyperlink r:id="rId18">
        <w:r w:rsidRPr="00D01613">
          <w:rPr>
            <w:rStyle w:val="Hyperlnk"/>
            <w:rFonts w:eastAsiaTheme="majorEastAsia"/>
            <w:color w:val="0563C1"/>
          </w:rPr>
          <w:t>Strama Nationell (infosynk.se)</w:t>
        </w:r>
      </w:hyperlink>
      <w:r w:rsidRPr="00D01613">
        <w:t xml:space="preserve"> </w:t>
      </w:r>
      <w:bookmarkEnd w:id="1"/>
    </w:p>
    <w:p w14:paraId="455B3C03" w14:textId="77777777" w:rsidR="00536A5A" w:rsidRPr="00CF3120" w:rsidRDefault="00536A5A" w:rsidP="00536A5A">
      <w:pPr>
        <w:spacing w:after="0" w:line="240" w:lineRule="auto"/>
        <w:ind w:left="0" w:right="0"/>
        <w:rPr>
          <w:szCs w:val="20"/>
        </w:rPr>
      </w:pPr>
    </w:p>
    <w:sectPr w:rsidR="00536A5A" w:rsidRPr="00CF3120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CABDA" w14:textId="77777777" w:rsidR="00A061C5" w:rsidRDefault="00A061C5">
      <w:r>
        <w:separator/>
      </w:r>
    </w:p>
  </w:endnote>
  <w:endnote w:type="continuationSeparator" w:id="0">
    <w:p w14:paraId="1AF1DD01" w14:textId="77777777" w:rsidR="00A061C5" w:rsidRDefault="00A061C5">
      <w:r>
        <w:continuationSeparator/>
      </w:r>
    </w:p>
  </w:endnote>
  <w:endnote w:type="continuationNotice" w:id="1">
    <w:p w14:paraId="74482AD1" w14:textId="77777777" w:rsidR="00A061C5" w:rsidRDefault="00A061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32862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2810E7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42153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45A1FF8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65F8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34D71914" wp14:editId="3AE9E68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5DB5E" w14:textId="77777777" w:rsidR="00A061C5" w:rsidRDefault="00A061C5"/>
  </w:footnote>
  <w:footnote w:type="continuationSeparator" w:id="0">
    <w:p w14:paraId="61DD772D" w14:textId="77777777" w:rsidR="00A061C5" w:rsidRDefault="00A061C5">
      <w:r>
        <w:continuationSeparator/>
      </w:r>
    </w:p>
  </w:footnote>
  <w:footnote w:type="continuationNotice" w:id="1">
    <w:p w14:paraId="7FD50CAD" w14:textId="77777777" w:rsidR="00A061C5" w:rsidRDefault="00A061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FE48F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BFF7CDB" wp14:editId="0365B52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0AE017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BFF7CDB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8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D0AE017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65C31" w14:textId="77777777" w:rsidR="008A4EB9" w:rsidRDefault="00000000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1315" behindDoc="0" locked="0" layoutInCell="1" allowOverlap="1" wp14:anchorId="6FE3599B" wp14:editId="7FF1713C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6C921A95" wp14:editId="3C12B5D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BE79FE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921A95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9" type="#_x0000_t202" style="position:absolute;margin-left:-13.6pt;margin-top:-5.15pt;width:367.65pt;height:170.1pt;z-index:2516623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11BE79FE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2E765F"/>
    <w:multiLevelType w:val="hybridMultilevel"/>
    <w:tmpl w:val="CF64A8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C17FFA"/>
    <w:multiLevelType w:val="hybridMultilevel"/>
    <w:tmpl w:val="D7160A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C511F4"/>
    <w:multiLevelType w:val="hybridMultilevel"/>
    <w:tmpl w:val="C3E8183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5117795">
    <w:abstractNumId w:val="20"/>
  </w:num>
  <w:num w:numId="2" w16cid:durableId="1593078812">
    <w:abstractNumId w:val="17"/>
  </w:num>
  <w:num w:numId="3" w16cid:durableId="717359871">
    <w:abstractNumId w:val="0"/>
  </w:num>
  <w:num w:numId="4" w16cid:durableId="140580268">
    <w:abstractNumId w:val="7"/>
  </w:num>
  <w:num w:numId="5" w16cid:durableId="1548057063">
    <w:abstractNumId w:val="18"/>
  </w:num>
  <w:num w:numId="6" w16cid:durableId="1692535074">
    <w:abstractNumId w:val="2"/>
  </w:num>
  <w:num w:numId="7" w16cid:durableId="247422799">
    <w:abstractNumId w:val="12"/>
  </w:num>
  <w:num w:numId="8" w16cid:durableId="332222956">
    <w:abstractNumId w:val="9"/>
  </w:num>
  <w:num w:numId="9" w16cid:durableId="1684285893">
    <w:abstractNumId w:val="1"/>
  </w:num>
  <w:num w:numId="10" w16cid:durableId="1971547667">
    <w:abstractNumId w:val="1"/>
  </w:num>
  <w:num w:numId="11" w16cid:durableId="962268918">
    <w:abstractNumId w:val="3"/>
  </w:num>
  <w:num w:numId="12" w16cid:durableId="628170074">
    <w:abstractNumId w:val="5"/>
  </w:num>
  <w:num w:numId="13" w16cid:durableId="502207350">
    <w:abstractNumId w:val="16"/>
  </w:num>
  <w:num w:numId="14" w16cid:durableId="197014405">
    <w:abstractNumId w:val="10"/>
  </w:num>
  <w:num w:numId="15" w16cid:durableId="797260122">
    <w:abstractNumId w:val="8"/>
  </w:num>
  <w:num w:numId="16" w16cid:durableId="1629121925">
    <w:abstractNumId w:val="14"/>
  </w:num>
  <w:num w:numId="17" w16cid:durableId="1811247982">
    <w:abstractNumId w:val="6"/>
  </w:num>
  <w:num w:numId="18" w16cid:durableId="496187019">
    <w:abstractNumId w:val="11"/>
  </w:num>
  <w:num w:numId="19" w16cid:durableId="1996761802">
    <w:abstractNumId w:val="19"/>
  </w:num>
  <w:num w:numId="20" w16cid:durableId="1699694073">
    <w:abstractNumId w:val="15"/>
  </w:num>
  <w:num w:numId="21" w16cid:durableId="884100767">
    <w:abstractNumId w:val="4"/>
  </w:num>
  <w:num w:numId="22" w16cid:durableId="2105348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3DB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B1D"/>
    <w:rsid w:val="00211487"/>
    <w:rsid w:val="00211D91"/>
    <w:rsid w:val="00213283"/>
    <w:rsid w:val="00217DEC"/>
    <w:rsid w:val="00235B57"/>
    <w:rsid w:val="002361E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BDD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206"/>
    <w:rsid w:val="009E0CF9"/>
    <w:rsid w:val="009E531B"/>
    <w:rsid w:val="009E6C56"/>
    <w:rsid w:val="009E7DCF"/>
    <w:rsid w:val="009F4A56"/>
    <w:rsid w:val="009F4E65"/>
    <w:rsid w:val="00A006A5"/>
    <w:rsid w:val="00A05942"/>
    <w:rsid w:val="00A061C5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120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7421E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trama-nationell.infosynk.se/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760-725702066-609/surrogate/Terapir%C3%A5d%20Dosering%20av%20aminoglykosider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114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Aminoglykosid, (Tobramycin, Amikacin) dosering</dc:title>
  <dc:subject/>
  <dc:creator>patrik.jens.johansson@vgregion.se</dc:creator>
  <keywords/>
  <lastModifiedBy>Sara Johansson</lastModifiedBy>
  <revision>4</revision>
  <lastPrinted>2016-03-31T10:56:00.0000000Z</lastPrinted>
  <dcterms:created xsi:type="dcterms:W3CDTF">2022-05-02T08:10:00.0000000Z</dcterms:created>
  <dcterms:modified xsi:type="dcterms:W3CDTF">2024-05-30T13:51:00.0000000Z</dcterms:modified>
</coreProperties>
</file>