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EED321" w14:textId="18F9C90C" w:rsidR="00BB6422" w:rsidRDefault="00BB6422" w:rsidP="00E3089A">
      <w:pPr>
        <w:tabs>
          <w:tab w:val="left" w:pos="8061"/>
        </w:tabs>
        <w:spacing w:line="240" w:lineRule="auto"/>
        <w:rPr>
          <w:rFonts w:ascii="Verdana" w:hAnsi="Verdana"/>
          <w:b/>
          <w:bCs/>
          <w:sz w:val="44"/>
          <w:szCs w:val="44"/>
        </w:rPr>
      </w:pPr>
      <w:r w:rsidRPr="0082655A">
        <w:rPr>
          <w:rFonts w:ascii="Verdana" w:hAnsi="Verdana"/>
          <w:b/>
          <w:bCs/>
          <w:sz w:val="44"/>
          <w:szCs w:val="44"/>
        </w:rPr>
        <w:t xml:space="preserve">Mässling – vårdhygieniska aspekter </w:t>
      </w:r>
    </w:p>
    <w:p w14:paraId="1A8C5F06" w14:textId="77777777" w:rsidR="00AA18FA" w:rsidRPr="0082655A" w:rsidRDefault="00AA18FA" w:rsidP="00E3089A">
      <w:pPr>
        <w:tabs>
          <w:tab w:val="left" w:pos="8061"/>
        </w:tabs>
        <w:spacing w:line="240" w:lineRule="auto"/>
        <w:rPr>
          <w:rFonts w:ascii="Verdana" w:hAnsi="Verdana"/>
          <w:b/>
          <w:bCs/>
          <w:sz w:val="44"/>
          <w:szCs w:val="44"/>
        </w:rPr>
      </w:pPr>
    </w:p>
    <w:p w14:paraId="2F40E8AD" w14:textId="427E61AC" w:rsidR="00EC3507" w:rsidRPr="00DB3229" w:rsidRDefault="008101FA" w:rsidP="005C4626">
      <w:pPr>
        <w:pStyle w:val="Rubrik2"/>
        <w:tabs>
          <w:tab w:val="left" w:pos="8931"/>
        </w:tabs>
        <w:spacing w:line="360" w:lineRule="auto"/>
        <w:ind w:right="-2"/>
      </w:pPr>
      <w:bookmarkStart w:id="0" w:name="_Toc235099717"/>
      <w:r>
        <w:t>Förändringar sedan föregående version</w:t>
      </w:r>
      <w:bookmarkEnd w:id="0"/>
    </w:p>
    <w:p w14:paraId="74FAC629" w14:textId="56F570F5" w:rsidR="004A3CF4" w:rsidRDefault="00EC3507" w:rsidP="005C4626">
      <w:pPr>
        <w:pStyle w:val="Normalefterlista"/>
        <w:tabs>
          <w:tab w:val="left" w:pos="8931"/>
        </w:tabs>
        <w:ind w:right="-2"/>
      </w:pPr>
      <w:r w:rsidRPr="002608BA">
        <w:t xml:space="preserve">Ersätter tidigare version </w:t>
      </w:r>
      <w:r w:rsidR="00C109F3" w:rsidRPr="002608BA">
        <w:t xml:space="preserve">från </w:t>
      </w:r>
      <w:r w:rsidRPr="002608BA">
        <w:t>2</w:t>
      </w:r>
      <w:r w:rsidR="00F00471" w:rsidRPr="002608BA">
        <w:t>0</w:t>
      </w:r>
      <w:r w:rsidR="00414A32" w:rsidRPr="002608BA">
        <w:t>24</w:t>
      </w:r>
      <w:r w:rsidR="00CC2C3E" w:rsidRPr="002608BA">
        <w:t xml:space="preserve">, rutinen </w:t>
      </w:r>
      <w:r w:rsidR="00D16635" w:rsidRPr="002608BA">
        <w:t>förlängd</w:t>
      </w:r>
      <w:r w:rsidR="00CC2C3E" w:rsidRPr="002608BA">
        <w:t>es tillfälligt</w:t>
      </w:r>
      <w:r w:rsidR="00D16635" w:rsidRPr="002608BA">
        <w:t xml:space="preserve"> 202</w:t>
      </w:r>
      <w:r w:rsidR="00065F15" w:rsidRPr="002608BA">
        <w:t>6-01-3</w:t>
      </w:r>
      <w:r w:rsidR="002608BA">
        <w:t>0</w:t>
      </w:r>
      <w:r w:rsidRPr="002608BA">
        <w:t xml:space="preserve">. </w:t>
      </w:r>
      <w:r w:rsidR="00275737">
        <w:t xml:space="preserve"> Förtydli</w:t>
      </w:r>
      <w:r w:rsidR="006A7CEA">
        <w:t>g</w:t>
      </w:r>
      <w:r w:rsidR="00AA546A">
        <w:t>ande av text</w:t>
      </w:r>
      <w:r w:rsidR="00F05CB9">
        <w:t xml:space="preserve"> och kompletterat med</w:t>
      </w:r>
      <w:r w:rsidR="00FE7577">
        <w:t xml:space="preserve"> innehållsförteckning</w:t>
      </w:r>
      <w:r w:rsidR="00222848">
        <w:t>.</w:t>
      </w:r>
      <w:r w:rsidR="00FE7577">
        <w:t xml:space="preserve"> </w:t>
      </w:r>
      <w:r w:rsidR="0019220B">
        <w:t xml:space="preserve"> </w:t>
      </w:r>
      <w:r>
        <w:t xml:space="preserve">I övrigt </w:t>
      </w:r>
      <w:r w:rsidR="007A73E5">
        <w:t>redaktionella förändringar</w:t>
      </w:r>
      <w:r w:rsidR="00877629">
        <w:t xml:space="preserve">. </w:t>
      </w:r>
    </w:p>
    <w:p w14:paraId="4F79BDD7" w14:textId="5D541AC6" w:rsidR="00E3089A" w:rsidRDefault="00B534AE" w:rsidP="09F09A55">
      <w:pPr>
        <w:pStyle w:val="Rubrik2"/>
        <w:spacing w:after="0"/>
        <w:ind w:left="0" w:right="0"/>
      </w:pPr>
      <w:r>
        <w:t xml:space="preserve"> </w:t>
      </w:r>
      <w:r>
        <w:br w:type="page"/>
      </w:r>
    </w:p>
    <w:sdt>
      <w:sdtPr>
        <w:rPr>
          <w:rFonts w:ascii="Georgia" w:eastAsia="Times New Roman" w:hAnsi="Georgia" w:cs="Times New Roman"/>
          <w:color w:val="auto"/>
          <w:sz w:val="24"/>
          <w:szCs w:val="24"/>
        </w:rPr>
        <w:id w:val="213698242"/>
        <w:docPartObj>
          <w:docPartGallery w:val="Table of Contents"/>
          <w:docPartUnique/>
        </w:docPartObj>
      </w:sdtPr>
      <w:sdtEndPr>
        <w:rPr>
          <w:b/>
          <w:bCs/>
        </w:rPr>
      </w:sdtEndPr>
      <w:sdtContent>
        <w:p w14:paraId="7DA4F60C" w14:textId="350576FD" w:rsidR="0082655A" w:rsidRDefault="0082655A" w:rsidP="00406745">
          <w:pPr>
            <w:pStyle w:val="Innehllsfrteckningsrubrik"/>
            <w:ind w:left="567"/>
            <w:rPr>
              <w:rFonts w:ascii="Verdana" w:hAnsi="Verdana"/>
              <w:color w:val="auto"/>
              <w:sz w:val="36"/>
              <w:szCs w:val="36"/>
            </w:rPr>
          </w:pPr>
          <w:r w:rsidRPr="0082655A">
            <w:rPr>
              <w:rFonts w:ascii="Verdana" w:hAnsi="Verdana"/>
              <w:color w:val="auto"/>
              <w:sz w:val="36"/>
              <w:szCs w:val="36"/>
            </w:rPr>
            <w:t>Innehållsförteckning</w:t>
          </w:r>
        </w:p>
        <w:p w14:paraId="3630F43D" w14:textId="77777777" w:rsidR="0082655A" w:rsidRPr="0082655A" w:rsidRDefault="0082655A" w:rsidP="0082655A"/>
        <w:p w14:paraId="4503591D" w14:textId="5243D878" w:rsidR="00D635E6" w:rsidRDefault="0082655A">
          <w:pPr>
            <w:pStyle w:val="Innehll2"/>
            <w:rPr>
              <w:rFonts w:asciiTheme="minorHAnsi" w:eastAsiaTheme="minorEastAsia" w:hAnsiTheme="minorHAnsi" w:cstheme="minorBidi"/>
              <w:noProof/>
              <w:kern w:val="2"/>
              <w14:ligatures w14:val="standardContextual"/>
            </w:rPr>
          </w:pPr>
          <w:r>
            <w:fldChar w:fldCharType="begin"/>
          </w:r>
          <w:r>
            <w:instrText xml:space="preserve"> TOC \o "1-3" \h \z \u </w:instrText>
          </w:r>
          <w:r>
            <w:fldChar w:fldCharType="separate"/>
          </w:r>
          <w:hyperlink w:anchor="_Toc235099717" w:history="1">
            <w:r w:rsidR="00D635E6" w:rsidRPr="00DA780E">
              <w:rPr>
                <w:rStyle w:val="Hyperlnk"/>
                <w:rFonts w:eastAsia="MS Gothic"/>
                <w:noProof/>
              </w:rPr>
              <w:t>Förändringar sedan föregående version</w:t>
            </w:r>
            <w:r w:rsidR="00D635E6">
              <w:rPr>
                <w:noProof/>
                <w:webHidden/>
              </w:rPr>
              <w:tab/>
            </w:r>
            <w:r w:rsidR="00D635E6">
              <w:rPr>
                <w:noProof/>
                <w:webHidden/>
              </w:rPr>
              <w:fldChar w:fldCharType="begin"/>
            </w:r>
            <w:r w:rsidR="00D635E6">
              <w:rPr>
                <w:noProof/>
                <w:webHidden/>
              </w:rPr>
              <w:instrText xml:space="preserve"> PAGEREF _Toc235099717 \h </w:instrText>
            </w:r>
            <w:r w:rsidR="00D635E6">
              <w:rPr>
                <w:noProof/>
                <w:webHidden/>
              </w:rPr>
            </w:r>
            <w:r w:rsidR="00D635E6">
              <w:rPr>
                <w:noProof/>
                <w:webHidden/>
              </w:rPr>
              <w:fldChar w:fldCharType="separate"/>
            </w:r>
            <w:r w:rsidR="00D635E6">
              <w:rPr>
                <w:noProof/>
                <w:webHidden/>
              </w:rPr>
              <w:t>1</w:t>
            </w:r>
            <w:r w:rsidR="00D635E6">
              <w:rPr>
                <w:noProof/>
                <w:webHidden/>
              </w:rPr>
              <w:fldChar w:fldCharType="end"/>
            </w:r>
          </w:hyperlink>
        </w:p>
        <w:p w14:paraId="2C7E9995" w14:textId="612F5006" w:rsidR="00D635E6" w:rsidRDefault="00D635E6">
          <w:pPr>
            <w:pStyle w:val="Innehll2"/>
            <w:rPr>
              <w:rFonts w:asciiTheme="minorHAnsi" w:eastAsiaTheme="minorEastAsia" w:hAnsiTheme="minorHAnsi" w:cstheme="minorBidi"/>
              <w:noProof/>
              <w:kern w:val="2"/>
              <w14:ligatures w14:val="standardContextual"/>
            </w:rPr>
          </w:pPr>
          <w:hyperlink w:anchor="_Toc235099718" w:history="1">
            <w:r w:rsidRPr="00DA780E">
              <w:rPr>
                <w:rStyle w:val="Hyperlnk"/>
                <w:rFonts w:eastAsia="MS Gothic"/>
                <w:noProof/>
              </w:rPr>
              <w:t>Syfte</w:t>
            </w:r>
            <w:r>
              <w:rPr>
                <w:noProof/>
                <w:webHidden/>
              </w:rPr>
              <w:tab/>
            </w:r>
            <w:r>
              <w:rPr>
                <w:noProof/>
                <w:webHidden/>
              </w:rPr>
              <w:fldChar w:fldCharType="begin"/>
            </w:r>
            <w:r>
              <w:rPr>
                <w:noProof/>
                <w:webHidden/>
              </w:rPr>
              <w:instrText xml:space="preserve"> PAGEREF _Toc235099718 \h </w:instrText>
            </w:r>
            <w:r>
              <w:rPr>
                <w:noProof/>
                <w:webHidden/>
              </w:rPr>
            </w:r>
            <w:r>
              <w:rPr>
                <w:noProof/>
                <w:webHidden/>
              </w:rPr>
              <w:fldChar w:fldCharType="separate"/>
            </w:r>
            <w:r>
              <w:rPr>
                <w:noProof/>
                <w:webHidden/>
              </w:rPr>
              <w:t>3</w:t>
            </w:r>
            <w:r>
              <w:rPr>
                <w:noProof/>
                <w:webHidden/>
              </w:rPr>
              <w:fldChar w:fldCharType="end"/>
            </w:r>
          </w:hyperlink>
        </w:p>
        <w:p w14:paraId="0FD6C020" w14:textId="6B14A42F" w:rsidR="00D635E6" w:rsidRDefault="00D635E6">
          <w:pPr>
            <w:pStyle w:val="Innehll2"/>
            <w:rPr>
              <w:rFonts w:asciiTheme="minorHAnsi" w:eastAsiaTheme="minorEastAsia" w:hAnsiTheme="minorHAnsi" w:cstheme="minorBidi"/>
              <w:noProof/>
              <w:kern w:val="2"/>
              <w14:ligatures w14:val="standardContextual"/>
            </w:rPr>
          </w:pPr>
          <w:hyperlink w:anchor="_Toc235099719" w:history="1">
            <w:r w:rsidRPr="00DA780E">
              <w:rPr>
                <w:rStyle w:val="Hyperlnk"/>
                <w:rFonts w:eastAsia="MS Gothic"/>
                <w:noProof/>
              </w:rPr>
              <w:t>Bakgrund</w:t>
            </w:r>
            <w:r>
              <w:rPr>
                <w:noProof/>
                <w:webHidden/>
              </w:rPr>
              <w:tab/>
            </w:r>
            <w:r>
              <w:rPr>
                <w:noProof/>
                <w:webHidden/>
              </w:rPr>
              <w:fldChar w:fldCharType="begin"/>
            </w:r>
            <w:r>
              <w:rPr>
                <w:noProof/>
                <w:webHidden/>
              </w:rPr>
              <w:instrText xml:space="preserve"> PAGEREF _Toc235099719 \h </w:instrText>
            </w:r>
            <w:r>
              <w:rPr>
                <w:noProof/>
                <w:webHidden/>
              </w:rPr>
            </w:r>
            <w:r>
              <w:rPr>
                <w:noProof/>
                <w:webHidden/>
              </w:rPr>
              <w:fldChar w:fldCharType="separate"/>
            </w:r>
            <w:r>
              <w:rPr>
                <w:noProof/>
                <w:webHidden/>
              </w:rPr>
              <w:t>3</w:t>
            </w:r>
            <w:r>
              <w:rPr>
                <w:noProof/>
                <w:webHidden/>
              </w:rPr>
              <w:fldChar w:fldCharType="end"/>
            </w:r>
          </w:hyperlink>
        </w:p>
        <w:p w14:paraId="3C953AAE" w14:textId="17B1B3E3" w:rsidR="00D635E6" w:rsidRDefault="00D635E6">
          <w:pPr>
            <w:pStyle w:val="Innehll3"/>
            <w:tabs>
              <w:tab w:val="right" w:leader="dot" w:pos="8919"/>
            </w:tabs>
            <w:rPr>
              <w:rFonts w:asciiTheme="minorHAnsi" w:eastAsiaTheme="minorEastAsia" w:hAnsiTheme="minorHAnsi" w:cstheme="minorBidi"/>
              <w:noProof/>
              <w:kern w:val="2"/>
              <w14:ligatures w14:val="standardContextual"/>
            </w:rPr>
          </w:pPr>
          <w:hyperlink w:anchor="_Toc235099720" w:history="1">
            <w:r w:rsidRPr="00DA780E">
              <w:rPr>
                <w:rStyle w:val="Hyperlnk"/>
                <w:rFonts w:eastAsia="MS Gothic"/>
                <w:noProof/>
              </w:rPr>
              <w:t>Smittsamhet och smittvägar</w:t>
            </w:r>
            <w:r>
              <w:rPr>
                <w:noProof/>
                <w:webHidden/>
              </w:rPr>
              <w:tab/>
            </w:r>
            <w:r>
              <w:rPr>
                <w:noProof/>
                <w:webHidden/>
              </w:rPr>
              <w:fldChar w:fldCharType="begin"/>
            </w:r>
            <w:r>
              <w:rPr>
                <w:noProof/>
                <w:webHidden/>
              </w:rPr>
              <w:instrText xml:space="preserve"> PAGEREF _Toc235099720 \h </w:instrText>
            </w:r>
            <w:r>
              <w:rPr>
                <w:noProof/>
                <w:webHidden/>
              </w:rPr>
            </w:r>
            <w:r>
              <w:rPr>
                <w:noProof/>
                <w:webHidden/>
              </w:rPr>
              <w:fldChar w:fldCharType="separate"/>
            </w:r>
            <w:r>
              <w:rPr>
                <w:noProof/>
                <w:webHidden/>
              </w:rPr>
              <w:t>3</w:t>
            </w:r>
            <w:r>
              <w:rPr>
                <w:noProof/>
                <w:webHidden/>
              </w:rPr>
              <w:fldChar w:fldCharType="end"/>
            </w:r>
          </w:hyperlink>
        </w:p>
        <w:p w14:paraId="43F901BF" w14:textId="44BD812D" w:rsidR="00D635E6" w:rsidRDefault="00D635E6">
          <w:pPr>
            <w:pStyle w:val="Innehll3"/>
            <w:tabs>
              <w:tab w:val="right" w:leader="dot" w:pos="8919"/>
            </w:tabs>
            <w:rPr>
              <w:rFonts w:asciiTheme="minorHAnsi" w:eastAsiaTheme="minorEastAsia" w:hAnsiTheme="minorHAnsi" w:cstheme="minorBidi"/>
              <w:noProof/>
              <w:kern w:val="2"/>
              <w14:ligatures w14:val="standardContextual"/>
            </w:rPr>
          </w:pPr>
          <w:hyperlink w:anchor="_Toc235099721" w:history="1">
            <w:r w:rsidRPr="00DA780E">
              <w:rPr>
                <w:rStyle w:val="Hyperlnk"/>
                <w:rFonts w:eastAsia="MS Gothic"/>
                <w:noProof/>
              </w:rPr>
              <w:t>Immunitet</w:t>
            </w:r>
            <w:r>
              <w:rPr>
                <w:noProof/>
                <w:webHidden/>
              </w:rPr>
              <w:tab/>
            </w:r>
            <w:r>
              <w:rPr>
                <w:noProof/>
                <w:webHidden/>
              </w:rPr>
              <w:fldChar w:fldCharType="begin"/>
            </w:r>
            <w:r>
              <w:rPr>
                <w:noProof/>
                <w:webHidden/>
              </w:rPr>
              <w:instrText xml:space="preserve"> PAGEREF _Toc235099721 \h </w:instrText>
            </w:r>
            <w:r>
              <w:rPr>
                <w:noProof/>
                <w:webHidden/>
              </w:rPr>
            </w:r>
            <w:r>
              <w:rPr>
                <w:noProof/>
                <w:webHidden/>
              </w:rPr>
              <w:fldChar w:fldCharType="separate"/>
            </w:r>
            <w:r>
              <w:rPr>
                <w:noProof/>
                <w:webHidden/>
              </w:rPr>
              <w:t>4</w:t>
            </w:r>
            <w:r>
              <w:rPr>
                <w:noProof/>
                <w:webHidden/>
              </w:rPr>
              <w:fldChar w:fldCharType="end"/>
            </w:r>
          </w:hyperlink>
        </w:p>
        <w:p w14:paraId="42C4E2BD" w14:textId="7BBACDBC" w:rsidR="00D635E6" w:rsidRDefault="00D635E6">
          <w:pPr>
            <w:pStyle w:val="Innehll2"/>
            <w:rPr>
              <w:rFonts w:asciiTheme="minorHAnsi" w:eastAsiaTheme="minorEastAsia" w:hAnsiTheme="minorHAnsi" w:cstheme="minorBidi"/>
              <w:noProof/>
              <w:kern w:val="2"/>
              <w14:ligatures w14:val="standardContextual"/>
            </w:rPr>
          </w:pPr>
          <w:hyperlink w:anchor="_Toc235099722" w:history="1">
            <w:r w:rsidRPr="00DA780E">
              <w:rPr>
                <w:rStyle w:val="Hyperlnk"/>
                <w:rFonts w:eastAsia="MS Gothic"/>
                <w:noProof/>
              </w:rPr>
              <w:t>Utförande</w:t>
            </w:r>
            <w:r>
              <w:rPr>
                <w:noProof/>
                <w:webHidden/>
              </w:rPr>
              <w:tab/>
            </w:r>
            <w:r>
              <w:rPr>
                <w:noProof/>
                <w:webHidden/>
              </w:rPr>
              <w:fldChar w:fldCharType="begin"/>
            </w:r>
            <w:r>
              <w:rPr>
                <w:noProof/>
                <w:webHidden/>
              </w:rPr>
              <w:instrText xml:space="preserve"> PAGEREF _Toc235099722 \h </w:instrText>
            </w:r>
            <w:r>
              <w:rPr>
                <w:noProof/>
                <w:webHidden/>
              </w:rPr>
            </w:r>
            <w:r>
              <w:rPr>
                <w:noProof/>
                <w:webHidden/>
              </w:rPr>
              <w:fldChar w:fldCharType="separate"/>
            </w:r>
            <w:r>
              <w:rPr>
                <w:noProof/>
                <w:webHidden/>
              </w:rPr>
              <w:t>4</w:t>
            </w:r>
            <w:r>
              <w:rPr>
                <w:noProof/>
                <w:webHidden/>
              </w:rPr>
              <w:fldChar w:fldCharType="end"/>
            </w:r>
          </w:hyperlink>
        </w:p>
        <w:p w14:paraId="163B4B26" w14:textId="143438C5" w:rsidR="00D635E6" w:rsidRDefault="00D635E6">
          <w:pPr>
            <w:pStyle w:val="Innehll3"/>
            <w:tabs>
              <w:tab w:val="right" w:leader="dot" w:pos="8919"/>
            </w:tabs>
            <w:rPr>
              <w:rFonts w:asciiTheme="minorHAnsi" w:eastAsiaTheme="minorEastAsia" w:hAnsiTheme="minorHAnsi" w:cstheme="minorBidi"/>
              <w:noProof/>
              <w:kern w:val="2"/>
              <w14:ligatures w14:val="standardContextual"/>
            </w:rPr>
          </w:pPr>
          <w:hyperlink w:anchor="_Toc235099723" w:history="1">
            <w:r w:rsidRPr="00DA780E">
              <w:rPr>
                <w:rStyle w:val="Hyperlnk"/>
                <w:rFonts w:eastAsia="MS Gothic"/>
                <w:noProof/>
              </w:rPr>
              <w:t>Akutmottagningen</w:t>
            </w:r>
            <w:r>
              <w:rPr>
                <w:noProof/>
                <w:webHidden/>
              </w:rPr>
              <w:tab/>
            </w:r>
            <w:r>
              <w:rPr>
                <w:noProof/>
                <w:webHidden/>
              </w:rPr>
              <w:fldChar w:fldCharType="begin"/>
            </w:r>
            <w:r>
              <w:rPr>
                <w:noProof/>
                <w:webHidden/>
              </w:rPr>
              <w:instrText xml:space="preserve"> PAGEREF _Toc235099723 \h </w:instrText>
            </w:r>
            <w:r>
              <w:rPr>
                <w:noProof/>
                <w:webHidden/>
              </w:rPr>
            </w:r>
            <w:r>
              <w:rPr>
                <w:noProof/>
                <w:webHidden/>
              </w:rPr>
              <w:fldChar w:fldCharType="separate"/>
            </w:r>
            <w:r>
              <w:rPr>
                <w:noProof/>
                <w:webHidden/>
              </w:rPr>
              <w:t>4</w:t>
            </w:r>
            <w:r>
              <w:rPr>
                <w:noProof/>
                <w:webHidden/>
              </w:rPr>
              <w:fldChar w:fldCharType="end"/>
            </w:r>
          </w:hyperlink>
        </w:p>
        <w:p w14:paraId="7BBEA626" w14:textId="70DCBD09" w:rsidR="00D635E6" w:rsidRDefault="00D635E6">
          <w:pPr>
            <w:pStyle w:val="Innehll3"/>
            <w:tabs>
              <w:tab w:val="right" w:leader="dot" w:pos="8919"/>
            </w:tabs>
            <w:rPr>
              <w:rFonts w:asciiTheme="minorHAnsi" w:eastAsiaTheme="minorEastAsia" w:hAnsiTheme="minorHAnsi" w:cstheme="minorBidi"/>
              <w:noProof/>
              <w:kern w:val="2"/>
              <w14:ligatures w14:val="standardContextual"/>
            </w:rPr>
          </w:pPr>
          <w:hyperlink w:anchor="_Toc235099724" w:history="1">
            <w:r w:rsidRPr="00DA780E">
              <w:rPr>
                <w:rStyle w:val="Hyperlnk"/>
                <w:rFonts w:eastAsia="MS Gothic"/>
                <w:noProof/>
              </w:rPr>
              <w:t>Skyddsutrustning</w:t>
            </w:r>
            <w:r>
              <w:rPr>
                <w:noProof/>
                <w:webHidden/>
              </w:rPr>
              <w:tab/>
            </w:r>
            <w:r>
              <w:rPr>
                <w:noProof/>
                <w:webHidden/>
              </w:rPr>
              <w:fldChar w:fldCharType="begin"/>
            </w:r>
            <w:r>
              <w:rPr>
                <w:noProof/>
                <w:webHidden/>
              </w:rPr>
              <w:instrText xml:space="preserve"> PAGEREF _Toc235099724 \h </w:instrText>
            </w:r>
            <w:r>
              <w:rPr>
                <w:noProof/>
                <w:webHidden/>
              </w:rPr>
            </w:r>
            <w:r>
              <w:rPr>
                <w:noProof/>
                <w:webHidden/>
              </w:rPr>
              <w:fldChar w:fldCharType="separate"/>
            </w:r>
            <w:r>
              <w:rPr>
                <w:noProof/>
                <w:webHidden/>
              </w:rPr>
              <w:t>4</w:t>
            </w:r>
            <w:r>
              <w:rPr>
                <w:noProof/>
                <w:webHidden/>
              </w:rPr>
              <w:fldChar w:fldCharType="end"/>
            </w:r>
          </w:hyperlink>
        </w:p>
        <w:p w14:paraId="5BF90C98" w14:textId="266224C8" w:rsidR="00D635E6" w:rsidRDefault="00D635E6">
          <w:pPr>
            <w:pStyle w:val="Innehll3"/>
            <w:tabs>
              <w:tab w:val="right" w:leader="dot" w:pos="8919"/>
            </w:tabs>
            <w:rPr>
              <w:rFonts w:asciiTheme="minorHAnsi" w:eastAsiaTheme="minorEastAsia" w:hAnsiTheme="minorHAnsi" w:cstheme="minorBidi"/>
              <w:noProof/>
              <w:kern w:val="2"/>
              <w14:ligatures w14:val="standardContextual"/>
            </w:rPr>
          </w:pPr>
          <w:hyperlink w:anchor="_Toc235099725" w:history="1">
            <w:r w:rsidRPr="00DA780E">
              <w:rPr>
                <w:rStyle w:val="Hyperlnk"/>
                <w:rFonts w:eastAsia="MS Gothic"/>
                <w:noProof/>
              </w:rPr>
              <w:t>Kvarstående misstanke om mässling</w:t>
            </w:r>
            <w:r>
              <w:rPr>
                <w:noProof/>
                <w:webHidden/>
              </w:rPr>
              <w:tab/>
            </w:r>
            <w:r>
              <w:rPr>
                <w:noProof/>
                <w:webHidden/>
              </w:rPr>
              <w:fldChar w:fldCharType="begin"/>
            </w:r>
            <w:r>
              <w:rPr>
                <w:noProof/>
                <w:webHidden/>
              </w:rPr>
              <w:instrText xml:space="preserve"> PAGEREF _Toc235099725 \h </w:instrText>
            </w:r>
            <w:r>
              <w:rPr>
                <w:noProof/>
                <w:webHidden/>
              </w:rPr>
            </w:r>
            <w:r>
              <w:rPr>
                <w:noProof/>
                <w:webHidden/>
              </w:rPr>
              <w:fldChar w:fldCharType="separate"/>
            </w:r>
            <w:r>
              <w:rPr>
                <w:noProof/>
                <w:webHidden/>
              </w:rPr>
              <w:t>5</w:t>
            </w:r>
            <w:r>
              <w:rPr>
                <w:noProof/>
                <w:webHidden/>
              </w:rPr>
              <w:fldChar w:fldCharType="end"/>
            </w:r>
          </w:hyperlink>
        </w:p>
        <w:p w14:paraId="7C6508BE" w14:textId="43FBBBAB" w:rsidR="00D635E6" w:rsidRDefault="00D635E6">
          <w:pPr>
            <w:pStyle w:val="Innehll3"/>
            <w:tabs>
              <w:tab w:val="right" w:leader="dot" w:pos="8919"/>
            </w:tabs>
            <w:rPr>
              <w:rFonts w:asciiTheme="minorHAnsi" w:eastAsiaTheme="minorEastAsia" w:hAnsiTheme="minorHAnsi" w:cstheme="minorBidi"/>
              <w:noProof/>
              <w:kern w:val="2"/>
              <w14:ligatures w14:val="standardContextual"/>
            </w:rPr>
          </w:pPr>
          <w:hyperlink w:anchor="_Toc235099726" w:history="1">
            <w:r w:rsidRPr="00DA780E">
              <w:rPr>
                <w:rStyle w:val="Hyperlnk"/>
                <w:rFonts w:eastAsia="MS Gothic"/>
                <w:noProof/>
              </w:rPr>
              <w:t>Smittspårning</w:t>
            </w:r>
            <w:r>
              <w:rPr>
                <w:noProof/>
                <w:webHidden/>
              </w:rPr>
              <w:tab/>
            </w:r>
            <w:r>
              <w:rPr>
                <w:noProof/>
                <w:webHidden/>
              </w:rPr>
              <w:fldChar w:fldCharType="begin"/>
            </w:r>
            <w:r>
              <w:rPr>
                <w:noProof/>
                <w:webHidden/>
              </w:rPr>
              <w:instrText xml:space="preserve"> PAGEREF _Toc235099726 \h </w:instrText>
            </w:r>
            <w:r>
              <w:rPr>
                <w:noProof/>
                <w:webHidden/>
              </w:rPr>
            </w:r>
            <w:r>
              <w:rPr>
                <w:noProof/>
                <w:webHidden/>
              </w:rPr>
              <w:fldChar w:fldCharType="separate"/>
            </w:r>
            <w:r>
              <w:rPr>
                <w:noProof/>
                <w:webHidden/>
              </w:rPr>
              <w:t>5</w:t>
            </w:r>
            <w:r>
              <w:rPr>
                <w:noProof/>
                <w:webHidden/>
              </w:rPr>
              <w:fldChar w:fldCharType="end"/>
            </w:r>
          </w:hyperlink>
        </w:p>
        <w:p w14:paraId="4B0D65F2" w14:textId="6D3552C5" w:rsidR="00D635E6" w:rsidRDefault="00D635E6">
          <w:pPr>
            <w:pStyle w:val="Innehll3"/>
            <w:tabs>
              <w:tab w:val="right" w:leader="dot" w:pos="8919"/>
            </w:tabs>
            <w:rPr>
              <w:rFonts w:asciiTheme="minorHAnsi" w:eastAsiaTheme="minorEastAsia" w:hAnsiTheme="minorHAnsi" w:cstheme="minorBidi"/>
              <w:noProof/>
              <w:kern w:val="2"/>
              <w14:ligatures w14:val="standardContextual"/>
            </w:rPr>
          </w:pPr>
          <w:hyperlink w:anchor="_Toc235099727" w:history="1">
            <w:r w:rsidRPr="00DA780E">
              <w:rPr>
                <w:rStyle w:val="Hyperlnk"/>
                <w:rFonts w:eastAsia="MS Gothic"/>
                <w:noProof/>
              </w:rPr>
              <w:t>Vård på vårdavdelning</w:t>
            </w:r>
            <w:r>
              <w:rPr>
                <w:noProof/>
                <w:webHidden/>
              </w:rPr>
              <w:tab/>
            </w:r>
            <w:r>
              <w:rPr>
                <w:noProof/>
                <w:webHidden/>
              </w:rPr>
              <w:fldChar w:fldCharType="begin"/>
            </w:r>
            <w:r>
              <w:rPr>
                <w:noProof/>
                <w:webHidden/>
              </w:rPr>
              <w:instrText xml:space="preserve"> PAGEREF _Toc235099727 \h </w:instrText>
            </w:r>
            <w:r>
              <w:rPr>
                <w:noProof/>
                <w:webHidden/>
              </w:rPr>
            </w:r>
            <w:r>
              <w:rPr>
                <w:noProof/>
                <w:webHidden/>
              </w:rPr>
              <w:fldChar w:fldCharType="separate"/>
            </w:r>
            <w:r>
              <w:rPr>
                <w:noProof/>
                <w:webHidden/>
              </w:rPr>
              <w:t>5</w:t>
            </w:r>
            <w:r>
              <w:rPr>
                <w:noProof/>
                <w:webHidden/>
              </w:rPr>
              <w:fldChar w:fldCharType="end"/>
            </w:r>
          </w:hyperlink>
        </w:p>
        <w:p w14:paraId="5C0CD7BE" w14:textId="108ECF40" w:rsidR="00D635E6" w:rsidRDefault="00D635E6">
          <w:pPr>
            <w:pStyle w:val="Innehll3"/>
            <w:tabs>
              <w:tab w:val="right" w:leader="dot" w:pos="8919"/>
            </w:tabs>
            <w:rPr>
              <w:rFonts w:asciiTheme="minorHAnsi" w:eastAsiaTheme="minorEastAsia" w:hAnsiTheme="minorHAnsi" w:cstheme="minorBidi"/>
              <w:noProof/>
              <w:kern w:val="2"/>
              <w14:ligatures w14:val="standardContextual"/>
            </w:rPr>
          </w:pPr>
          <w:hyperlink w:anchor="_Toc235099728" w:history="1">
            <w:r w:rsidRPr="00DA780E">
              <w:rPr>
                <w:rStyle w:val="Hyperlnk"/>
                <w:rFonts w:eastAsia="MS Gothic"/>
                <w:noProof/>
              </w:rPr>
              <w:t>Undersökning och behandling</w:t>
            </w:r>
            <w:r>
              <w:rPr>
                <w:noProof/>
                <w:webHidden/>
              </w:rPr>
              <w:tab/>
            </w:r>
            <w:r>
              <w:rPr>
                <w:noProof/>
                <w:webHidden/>
              </w:rPr>
              <w:fldChar w:fldCharType="begin"/>
            </w:r>
            <w:r>
              <w:rPr>
                <w:noProof/>
                <w:webHidden/>
              </w:rPr>
              <w:instrText xml:space="preserve"> PAGEREF _Toc235099728 \h </w:instrText>
            </w:r>
            <w:r>
              <w:rPr>
                <w:noProof/>
                <w:webHidden/>
              </w:rPr>
            </w:r>
            <w:r>
              <w:rPr>
                <w:noProof/>
                <w:webHidden/>
              </w:rPr>
              <w:fldChar w:fldCharType="separate"/>
            </w:r>
            <w:r>
              <w:rPr>
                <w:noProof/>
                <w:webHidden/>
              </w:rPr>
              <w:t>6</w:t>
            </w:r>
            <w:r>
              <w:rPr>
                <w:noProof/>
                <w:webHidden/>
              </w:rPr>
              <w:fldChar w:fldCharType="end"/>
            </w:r>
          </w:hyperlink>
        </w:p>
        <w:p w14:paraId="73BD8443" w14:textId="21003C71" w:rsidR="00D635E6" w:rsidRDefault="00D635E6">
          <w:pPr>
            <w:pStyle w:val="Innehll3"/>
            <w:tabs>
              <w:tab w:val="right" w:leader="dot" w:pos="8919"/>
            </w:tabs>
            <w:rPr>
              <w:rFonts w:asciiTheme="minorHAnsi" w:eastAsiaTheme="minorEastAsia" w:hAnsiTheme="minorHAnsi" w:cstheme="minorBidi"/>
              <w:noProof/>
              <w:kern w:val="2"/>
              <w14:ligatures w14:val="standardContextual"/>
            </w:rPr>
          </w:pPr>
          <w:hyperlink w:anchor="_Toc235099729" w:history="1">
            <w:r w:rsidRPr="00DA780E">
              <w:rPr>
                <w:rStyle w:val="Hyperlnk"/>
                <w:rFonts w:eastAsia="MS Gothic"/>
                <w:noProof/>
              </w:rPr>
              <w:t>Rengöring/städning och slutstädning</w:t>
            </w:r>
            <w:r>
              <w:rPr>
                <w:noProof/>
                <w:webHidden/>
              </w:rPr>
              <w:tab/>
            </w:r>
            <w:r>
              <w:rPr>
                <w:noProof/>
                <w:webHidden/>
              </w:rPr>
              <w:fldChar w:fldCharType="begin"/>
            </w:r>
            <w:r>
              <w:rPr>
                <w:noProof/>
                <w:webHidden/>
              </w:rPr>
              <w:instrText xml:space="preserve"> PAGEREF _Toc235099729 \h </w:instrText>
            </w:r>
            <w:r>
              <w:rPr>
                <w:noProof/>
                <w:webHidden/>
              </w:rPr>
            </w:r>
            <w:r>
              <w:rPr>
                <w:noProof/>
                <w:webHidden/>
              </w:rPr>
              <w:fldChar w:fldCharType="separate"/>
            </w:r>
            <w:r>
              <w:rPr>
                <w:noProof/>
                <w:webHidden/>
              </w:rPr>
              <w:t>6</w:t>
            </w:r>
            <w:r>
              <w:rPr>
                <w:noProof/>
                <w:webHidden/>
              </w:rPr>
              <w:fldChar w:fldCharType="end"/>
            </w:r>
          </w:hyperlink>
        </w:p>
        <w:p w14:paraId="4888024A" w14:textId="391AACC9" w:rsidR="00D635E6" w:rsidRDefault="00D635E6">
          <w:pPr>
            <w:pStyle w:val="Innehll3"/>
            <w:tabs>
              <w:tab w:val="right" w:leader="dot" w:pos="8919"/>
            </w:tabs>
            <w:rPr>
              <w:rFonts w:asciiTheme="minorHAnsi" w:eastAsiaTheme="minorEastAsia" w:hAnsiTheme="minorHAnsi" w:cstheme="minorBidi"/>
              <w:noProof/>
              <w:kern w:val="2"/>
              <w14:ligatures w14:val="standardContextual"/>
            </w:rPr>
          </w:pPr>
          <w:hyperlink w:anchor="_Toc235099730" w:history="1">
            <w:r w:rsidRPr="00DA780E">
              <w:rPr>
                <w:rStyle w:val="Hyperlnk"/>
                <w:rFonts w:eastAsia="MS Gothic"/>
                <w:noProof/>
              </w:rPr>
              <w:t>Disk, tvätt och avfall</w:t>
            </w:r>
            <w:r>
              <w:rPr>
                <w:noProof/>
                <w:webHidden/>
              </w:rPr>
              <w:tab/>
            </w:r>
            <w:r>
              <w:rPr>
                <w:noProof/>
                <w:webHidden/>
              </w:rPr>
              <w:fldChar w:fldCharType="begin"/>
            </w:r>
            <w:r>
              <w:rPr>
                <w:noProof/>
                <w:webHidden/>
              </w:rPr>
              <w:instrText xml:space="preserve"> PAGEREF _Toc235099730 \h </w:instrText>
            </w:r>
            <w:r>
              <w:rPr>
                <w:noProof/>
                <w:webHidden/>
              </w:rPr>
            </w:r>
            <w:r>
              <w:rPr>
                <w:noProof/>
                <w:webHidden/>
              </w:rPr>
              <w:fldChar w:fldCharType="separate"/>
            </w:r>
            <w:r>
              <w:rPr>
                <w:noProof/>
                <w:webHidden/>
              </w:rPr>
              <w:t>6</w:t>
            </w:r>
            <w:r>
              <w:rPr>
                <w:noProof/>
                <w:webHidden/>
              </w:rPr>
              <w:fldChar w:fldCharType="end"/>
            </w:r>
          </w:hyperlink>
        </w:p>
        <w:p w14:paraId="24CCA5C7" w14:textId="36A380CB" w:rsidR="00D635E6" w:rsidRDefault="00D635E6">
          <w:pPr>
            <w:pStyle w:val="Innehll3"/>
            <w:tabs>
              <w:tab w:val="right" w:leader="dot" w:pos="8919"/>
            </w:tabs>
            <w:rPr>
              <w:rFonts w:asciiTheme="minorHAnsi" w:eastAsiaTheme="minorEastAsia" w:hAnsiTheme="minorHAnsi" w:cstheme="minorBidi"/>
              <w:noProof/>
              <w:kern w:val="2"/>
              <w14:ligatures w14:val="standardContextual"/>
            </w:rPr>
          </w:pPr>
          <w:hyperlink w:anchor="_Toc235099731" w:history="1">
            <w:r w:rsidRPr="00DA780E">
              <w:rPr>
                <w:rStyle w:val="Hyperlnk"/>
                <w:rFonts w:eastAsia="MS Gothic"/>
                <w:noProof/>
              </w:rPr>
              <w:t>Besökare</w:t>
            </w:r>
            <w:r>
              <w:rPr>
                <w:noProof/>
                <w:webHidden/>
              </w:rPr>
              <w:tab/>
            </w:r>
            <w:r>
              <w:rPr>
                <w:noProof/>
                <w:webHidden/>
              </w:rPr>
              <w:fldChar w:fldCharType="begin"/>
            </w:r>
            <w:r>
              <w:rPr>
                <w:noProof/>
                <w:webHidden/>
              </w:rPr>
              <w:instrText xml:space="preserve"> PAGEREF _Toc235099731 \h </w:instrText>
            </w:r>
            <w:r>
              <w:rPr>
                <w:noProof/>
                <w:webHidden/>
              </w:rPr>
            </w:r>
            <w:r>
              <w:rPr>
                <w:noProof/>
                <w:webHidden/>
              </w:rPr>
              <w:fldChar w:fldCharType="separate"/>
            </w:r>
            <w:r>
              <w:rPr>
                <w:noProof/>
                <w:webHidden/>
              </w:rPr>
              <w:t>6</w:t>
            </w:r>
            <w:r>
              <w:rPr>
                <w:noProof/>
                <w:webHidden/>
              </w:rPr>
              <w:fldChar w:fldCharType="end"/>
            </w:r>
          </w:hyperlink>
        </w:p>
        <w:p w14:paraId="5A00956A" w14:textId="7E4167F8" w:rsidR="00D635E6" w:rsidRDefault="00D635E6">
          <w:pPr>
            <w:pStyle w:val="Innehll3"/>
            <w:tabs>
              <w:tab w:val="right" w:leader="dot" w:pos="8919"/>
            </w:tabs>
            <w:rPr>
              <w:rFonts w:asciiTheme="minorHAnsi" w:eastAsiaTheme="minorEastAsia" w:hAnsiTheme="minorHAnsi" w:cstheme="minorBidi"/>
              <w:noProof/>
              <w:kern w:val="2"/>
              <w14:ligatures w14:val="standardContextual"/>
            </w:rPr>
          </w:pPr>
          <w:hyperlink w:anchor="_Toc235099732" w:history="1">
            <w:r w:rsidRPr="00DA780E">
              <w:rPr>
                <w:rStyle w:val="Hyperlnk"/>
                <w:rFonts w:eastAsia="MS Gothic"/>
                <w:noProof/>
              </w:rPr>
              <w:t>Transport av patient</w:t>
            </w:r>
            <w:r>
              <w:rPr>
                <w:noProof/>
                <w:webHidden/>
              </w:rPr>
              <w:tab/>
            </w:r>
            <w:r>
              <w:rPr>
                <w:noProof/>
                <w:webHidden/>
              </w:rPr>
              <w:fldChar w:fldCharType="begin"/>
            </w:r>
            <w:r>
              <w:rPr>
                <w:noProof/>
                <w:webHidden/>
              </w:rPr>
              <w:instrText xml:space="preserve"> PAGEREF _Toc235099732 \h </w:instrText>
            </w:r>
            <w:r>
              <w:rPr>
                <w:noProof/>
                <w:webHidden/>
              </w:rPr>
            </w:r>
            <w:r>
              <w:rPr>
                <w:noProof/>
                <w:webHidden/>
              </w:rPr>
              <w:fldChar w:fldCharType="separate"/>
            </w:r>
            <w:r>
              <w:rPr>
                <w:noProof/>
                <w:webHidden/>
              </w:rPr>
              <w:t>7</w:t>
            </w:r>
            <w:r>
              <w:rPr>
                <w:noProof/>
                <w:webHidden/>
              </w:rPr>
              <w:fldChar w:fldCharType="end"/>
            </w:r>
          </w:hyperlink>
        </w:p>
        <w:p w14:paraId="6370E058" w14:textId="2F549491" w:rsidR="00D635E6" w:rsidRDefault="00D635E6">
          <w:pPr>
            <w:pStyle w:val="Innehll3"/>
            <w:tabs>
              <w:tab w:val="right" w:leader="dot" w:pos="8919"/>
            </w:tabs>
            <w:rPr>
              <w:rFonts w:asciiTheme="minorHAnsi" w:eastAsiaTheme="minorEastAsia" w:hAnsiTheme="minorHAnsi" w:cstheme="minorBidi"/>
              <w:noProof/>
              <w:kern w:val="2"/>
              <w14:ligatures w14:val="standardContextual"/>
            </w:rPr>
          </w:pPr>
          <w:hyperlink w:anchor="_Toc235099733" w:history="1">
            <w:r w:rsidRPr="00DA780E">
              <w:rPr>
                <w:rStyle w:val="Hyperlnk"/>
                <w:rFonts w:eastAsia="MS Gothic"/>
                <w:noProof/>
              </w:rPr>
              <w:t>Städning och rengöring av ambulans</w:t>
            </w:r>
            <w:r>
              <w:rPr>
                <w:noProof/>
                <w:webHidden/>
              </w:rPr>
              <w:tab/>
            </w:r>
            <w:r>
              <w:rPr>
                <w:noProof/>
                <w:webHidden/>
              </w:rPr>
              <w:fldChar w:fldCharType="begin"/>
            </w:r>
            <w:r>
              <w:rPr>
                <w:noProof/>
                <w:webHidden/>
              </w:rPr>
              <w:instrText xml:space="preserve"> PAGEREF _Toc235099733 \h </w:instrText>
            </w:r>
            <w:r>
              <w:rPr>
                <w:noProof/>
                <w:webHidden/>
              </w:rPr>
            </w:r>
            <w:r>
              <w:rPr>
                <w:noProof/>
                <w:webHidden/>
              </w:rPr>
              <w:fldChar w:fldCharType="separate"/>
            </w:r>
            <w:r>
              <w:rPr>
                <w:noProof/>
                <w:webHidden/>
              </w:rPr>
              <w:t>7</w:t>
            </w:r>
            <w:r>
              <w:rPr>
                <w:noProof/>
                <w:webHidden/>
              </w:rPr>
              <w:fldChar w:fldCharType="end"/>
            </w:r>
          </w:hyperlink>
        </w:p>
        <w:p w14:paraId="7C5B6BD4" w14:textId="1BC55AA0" w:rsidR="00D635E6" w:rsidRDefault="00D635E6">
          <w:pPr>
            <w:pStyle w:val="Innehll2"/>
            <w:rPr>
              <w:rFonts w:asciiTheme="minorHAnsi" w:eastAsiaTheme="minorEastAsia" w:hAnsiTheme="minorHAnsi" w:cstheme="minorBidi"/>
              <w:noProof/>
              <w:kern w:val="2"/>
              <w14:ligatures w14:val="standardContextual"/>
            </w:rPr>
          </w:pPr>
          <w:hyperlink w:anchor="_Toc235099734" w:history="1">
            <w:r w:rsidRPr="00DA780E">
              <w:rPr>
                <w:rStyle w:val="Hyperlnk"/>
                <w:rFonts w:eastAsia="MS Gothic"/>
                <w:noProof/>
              </w:rPr>
              <w:t>Arbetsgrupp</w:t>
            </w:r>
            <w:r>
              <w:rPr>
                <w:noProof/>
                <w:webHidden/>
              </w:rPr>
              <w:tab/>
            </w:r>
            <w:r>
              <w:rPr>
                <w:noProof/>
                <w:webHidden/>
              </w:rPr>
              <w:fldChar w:fldCharType="begin"/>
            </w:r>
            <w:r>
              <w:rPr>
                <w:noProof/>
                <w:webHidden/>
              </w:rPr>
              <w:instrText xml:space="preserve"> PAGEREF _Toc235099734 \h </w:instrText>
            </w:r>
            <w:r>
              <w:rPr>
                <w:noProof/>
                <w:webHidden/>
              </w:rPr>
            </w:r>
            <w:r>
              <w:rPr>
                <w:noProof/>
                <w:webHidden/>
              </w:rPr>
              <w:fldChar w:fldCharType="separate"/>
            </w:r>
            <w:r>
              <w:rPr>
                <w:noProof/>
                <w:webHidden/>
              </w:rPr>
              <w:t>7</w:t>
            </w:r>
            <w:r>
              <w:rPr>
                <w:noProof/>
                <w:webHidden/>
              </w:rPr>
              <w:fldChar w:fldCharType="end"/>
            </w:r>
          </w:hyperlink>
        </w:p>
        <w:p w14:paraId="5A449861" w14:textId="10C6C5E8" w:rsidR="00D635E6" w:rsidRDefault="00D635E6">
          <w:pPr>
            <w:pStyle w:val="Innehll2"/>
            <w:rPr>
              <w:rFonts w:asciiTheme="minorHAnsi" w:eastAsiaTheme="minorEastAsia" w:hAnsiTheme="minorHAnsi" w:cstheme="minorBidi"/>
              <w:noProof/>
              <w:kern w:val="2"/>
              <w14:ligatures w14:val="standardContextual"/>
            </w:rPr>
          </w:pPr>
          <w:hyperlink w:anchor="_Toc235099735" w:history="1">
            <w:r w:rsidRPr="00DA780E">
              <w:rPr>
                <w:rStyle w:val="Hyperlnk"/>
                <w:rFonts w:eastAsia="MS Gothic"/>
                <w:noProof/>
              </w:rPr>
              <w:t>Källförteckning</w:t>
            </w:r>
            <w:r>
              <w:rPr>
                <w:noProof/>
                <w:webHidden/>
              </w:rPr>
              <w:tab/>
            </w:r>
            <w:r>
              <w:rPr>
                <w:noProof/>
                <w:webHidden/>
              </w:rPr>
              <w:fldChar w:fldCharType="begin"/>
            </w:r>
            <w:r>
              <w:rPr>
                <w:noProof/>
                <w:webHidden/>
              </w:rPr>
              <w:instrText xml:space="preserve"> PAGEREF _Toc235099735 \h </w:instrText>
            </w:r>
            <w:r>
              <w:rPr>
                <w:noProof/>
                <w:webHidden/>
              </w:rPr>
            </w:r>
            <w:r>
              <w:rPr>
                <w:noProof/>
                <w:webHidden/>
              </w:rPr>
              <w:fldChar w:fldCharType="separate"/>
            </w:r>
            <w:r>
              <w:rPr>
                <w:noProof/>
                <w:webHidden/>
              </w:rPr>
              <w:t>8</w:t>
            </w:r>
            <w:r>
              <w:rPr>
                <w:noProof/>
                <w:webHidden/>
              </w:rPr>
              <w:fldChar w:fldCharType="end"/>
            </w:r>
          </w:hyperlink>
        </w:p>
        <w:p w14:paraId="14969E87" w14:textId="6C0CDDBC" w:rsidR="00D635E6" w:rsidRDefault="00D635E6">
          <w:pPr>
            <w:pStyle w:val="Innehll3"/>
            <w:tabs>
              <w:tab w:val="right" w:leader="dot" w:pos="8919"/>
            </w:tabs>
            <w:rPr>
              <w:rFonts w:asciiTheme="minorHAnsi" w:eastAsiaTheme="minorEastAsia" w:hAnsiTheme="minorHAnsi" w:cstheme="minorBidi"/>
              <w:noProof/>
              <w:kern w:val="2"/>
              <w14:ligatures w14:val="standardContextual"/>
            </w:rPr>
          </w:pPr>
          <w:hyperlink w:anchor="_Toc235099736" w:history="1">
            <w:r w:rsidRPr="00DA780E">
              <w:rPr>
                <w:rStyle w:val="Hyperlnk"/>
                <w:rFonts w:eastAsia="MS Gothic"/>
                <w:noProof/>
              </w:rPr>
              <w:t>Läs mer</w:t>
            </w:r>
            <w:r>
              <w:rPr>
                <w:noProof/>
                <w:webHidden/>
              </w:rPr>
              <w:tab/>
            </w:r>
            <w:r>
              <w:rPr>
                <w:noProof/>
                <w:webHidden/>
              </w:rPr>
              <w:fldChar w:fldCharType="begin"/>
            </w:r>
            <w:r>
              <w:rPr>
                <w:noProof/>
                <w:webHidden/>
              </w:rPr>
              <w:instrText xml:space="preserve"> PAGEREF _Toc235099736 \h </w:instrText>
            </w:r>
            <w:r>
              <w:rPr>
                <w:noProof/>
                <w:webHidden/>
              </w:rPr>
            </w:r>
            <w:r>
              <w:rPr>
                <w:noProof/>
                <w:webHidden/>
              </w:rPr>
              <w:fldChar w:fldCharType="separate"/>
            </w:r>
            <w:r>
              <w:rPr>
                <w:noProof/>
                <w:webHidden/>
              </w:rPr>
              <w:t>8</w:t>
            </w:r>
            <w:r>
              <w:rPr>
                <w:noProof/>
                <w:webHidden/>
              </w:rPr>
              <w:fldChar w:fldCharType="end"/>
            </w:r>
          </w:hyperlink>
        </w:p>
        <w:p w14:paraId="47F688D7" w14:textId="714C59FC" w:rsidR="0082655A" w:rsidRDefault="0082655A">
          <w:r>
            <w:rPr>
              <w:b/>
              <w:bCs/>
            </w:rPr>
            <w:fldChar w:fldCharType="end"/>
          </w:r>
        </w:p>
      </w:sdtContent>
    </w:sdt>
    <w:p w14:paraId="690F4D2C" w14:textId="77777777" w:rsidR="00A940F1" w:rsidRPr="00A940F1" w:rsidRDefault="00A940F1" w:rsidP="005C4626"/>
    <w:p w14:paraId="32D643BB" w14:textId="77777777" w:rsidR="004A3CF4" w:rsidRPr="00DB3229" w:rsidRDefault="004A3CF4" w:rsidP="005C4626">
      <w:pPr>
        <w:pStyle w:val="Rubrik2"/>
        <w:tabs>
          <w:tab w:val="left" w:pos="8931"/>
        </w:tabs>
        <w:spacing w:line="360" w:lineRule="auto"/>
        <w:ind w:right="-2"/>
      </w:pPr>
      <w:bookmarkStart w:id="1" w:name="_Toc235099718"/>
      <w:r w:rsidRPr="00DB3229">
        <w:lastRenderedPageBreak/>
        <w:t>Syfte</w:t>
      </w:r>
      <w:bookmarkEnd w:id="1"/>
    </w:p>
    <w:p w14:paraId="7FD894ED" w14:textId="18F74A96" w:rsidR="004A3CF4" w:rsidRPr="004A3CF4" w:rsidRDefault="004A3CF4" w:rsidP="005C4626">
      <w:pPr>
        <w:pStyle w:val="Normalefterlista"/>
        <w:tabs>
          <w:tab w:val="left" w:pos="8931"/>
        </w:tabs>
        <w:ind w:right="-2"/>
      </w:pPr>
      <w:r w:rsidRPr="00DB3229">
        <w:t>Att ge vägledning för verksamheter att handlägga patient med misstänkt eller konstaterad mässling så att smittspridning i vårdmiljön undviks.</w:t>
      </w:r>
    </w:p>
    <w:p w14:paraId="55893700" w14:textId="77777777" w:rsidR="00EC3507" w:rsidRPr="00DB3229" w:rsidRDefault="00EC3507" w:rsidP="005C4626">
      <w:pPr>
        <w:pStyle w:val="Rubrik2"/>
        <w:tabs>
          <w:tab w:val="left" w:pos="8931"/>
        </w:tabs>
        <w:spacing w:line="360" w:lineRule="auto"/>
        <w:ind w:right="-2"/>
      </w:pPr>
      <w:bookmarkStart w:id="2" w:name="_Toc235099719"/>
      <w:r w:rsidRPr="00DB3229">
        <w:t>Bakgrund</w:t>
      </w:r>
      <w:bookmarkEnd w:id="2"/>
    </w:p>
    <w:p w14:paraId="0C0FCC13" w14:textId="65A8B9CD" w:rsidR="00EC3507" w:rsidRPr="00CC28DD" w:rsidRDefault="00EC3507" w:rsidP="005C4626">
      <w:pPr>
        <w:pStyle w:val="Normalefterlista"/>
        <w:tabs>
          <w:tab w:val="left" w:pos="8931"/>
        </w:tabs>
        <w:ind w:right="-2"/>
        <w:rPr>
          <w:strike/>
        </w:rPr>
      </w:pPr>
      <w:r>
        <w:t xml:space="preserve">Mässlingsinfektion orsakas av </w:t>
      </w:r>
      <w:proofErr w:type="spellStart"/>
      <w:r w:rsidR="005C4626">
        <w:t>M</w:t>
      </w:r>
      <w:r>
        <w:t>orbillivirus</w:t>
      </w:r>
      <w:proofErr w:type="spellEnd"/>
      <w:r w:rsidR="006115F6">
        <w:t xml:space="preserve"> och</w:t>
      </w:r>
      <w:r>
        <w:t xml:space="preserve"> är en luftburen smittsam sjukdom</w:t>
      </w:r>
      <w:r w:rsidR="003139D1">
        <w:t xml:space="preserve">. Mässling cirkulerar i många länder, även inom Europa. Begränsad </w:t>
      </w:r>
      <w:r w:rsidR="00F85057">
        <w:t>smitt</w:t>
      </w:r>
      <w:r w:rsidR="003139D1">
        <w:t xml:space="preserve">spridning har skett i Sverige senaste åren, oftast efter fall som smittats utomlands. </w:t>
      </w:r>
      <w:r w:rsidR="00AE0C8F">
        <w:t xml:space="preserve">Sjukdomen kan ge svår sjukdomsbild med risk för allvarliga komplikationer, framför allt hos </w:t>
      </w:r>
      <w:r w:rsidR="00AE0C8F" w:rsidRPr="00D86472">
        <w:t>icke-immuna spädbarn</w:t>
      </w:r>
      <w:r w:rsidR="004D2862" w:rsidRPr="00D86472">
        <w:t xml:space="preserve">, </w:t>
      </w:r>
      <w:r w:rsidR="008079FD" w:rsidRPr="00D86472">
        <w:t>gravida</w:t>
      </w:r>
      <w:r w:rsidR="004D2862" w:rsidRPr="00D86472">
        <w:t xml:space="preserve"> utan immunitet</w:t>
      </w:r>
      <w:r w:rsidR="00A65D18" w:rsidRPr="00D86472">
        <w:t xml:space="preserve"> </w:t>
      </w:r>
      <w:r w:rsidR="004D2862" w:rsidRPr="00D86472">
        <w:t xml:space="preserve">för mässling </w:t>
      </w:r>
      <w:r w:rsidR="00A35877" w:rsidRPr="00D86472">
        <w:t>samt</w:t>
      </w:r>
      <w:r w:rsidR="00AE0C8F" w:rsidRPr="00D86472">
        <w:t xml:space="preserve"> personer med nedsatt immunförsvar</w:t>
      </w:r>
      <w:r w:rsidR="003139D1" w:rsidRPr="00D86472">
        <w:t>.</w:t>
      </w:r>
      <w:r w:rsidR="003139D1">
        <w:t xml:space="preserve"> </w:t>
      </w:r>
      <w:r w:rsidRPr="00D86472">
        <w:rPr>
          <w:rFonts w:eastAsia="Georgia" w:cs="Georgia"/>
          <w:highlight w:val="green"/>
        </w:rPr>
        <w:br/>
      </w:r>
      <w:r w:rsidR="111D6296" w:rsidRPr="00FB17FA">
        <w:rPr>
          <w:rFonts w:eastAsia="Georgia" w:cs="Georgia"/>
        </w:rPr>
        <w:t>Insjuknandet vid mässling är akut med hög feber, ögonirritation och tilltagande besvärlig torrhosta. Efter några dagar uppträder röda och ofta sammanflytande utslag som först brukar ses på huvudet och i ansiktet</w:t>
      </w:r>
      <w:r w:rsidR="00FB17FA">
        <w:rPr>
          <w:rFonts w:eastAsia="Georgia" w:cs="Georgia"/>
        </w:rPr>
        <w:t>,</w:t>
      </w:r>
      <w:r w:rsidR="002270D7">
        <w:rPr>
          <w:rFonts w:eastAsia="Georgia" w:cs="Georgia"/>
        </w:rPr>
        <w:t xml:space="preserve"> </w:t>
      </w:r>
      <w:r w:rsidR="111D6296" w:rsidRPr="00FB17FA">
        <w:rPr>
          <w:rFonts w:eastAsia="Georgia" w:cs="Georgia"/>
        </w:rPr>
        <w:t xml:space="preserve">sedan sprider </w:t>
      </w:r>
      <w:r w:rsidR="002270D7">
        <w:rPr>
          <w:rFonts w:eastAsia="Georgia" w:cs="Georgia"/>
        </w:rPr>
        <w:t xml:space="preserve">utslagen </w:t>
      </w:r>
      <w:r w:rsidR="111D6296" w:rsidRPr="00FB17FA">
        <w:rPr>
          <w:rFonts w:eastAsia="Georgia" w:cs="Georgia"/>
        </w:rPr>
        <w:t xml:space="preserve">till </w:t>
      </w:r>
      <w:r w:rsidR="00CF2E55">
        <w:rPr>
          <w:rFonts w:eastAsia="Georgia" w:cs="Georgia"/>
        </w:rPr>
        <w:t xml:space="preserve">arm, ben och </w:t>
      </w:r>
      <w:r w:rsidR="111D6296" w:rsidRPr="00FB17FA">
        <w:rPr>
          <w:rFonts w:eastAsia="Georgia" w:cs="Georgia"/>
        </w:rPr>
        <w:t>resten av kroppen</w:t>
      </w:r>
      <w:r w:rsidR="00CF2E55">
        <w:rPr>
          <w:rFonts w:eastAsia="Georgia" w:cs="Georgia"/>
        </w:rPr>
        <w:t xml:space="preserve">. </w:t>
      </w:r>
      <w:r w:rsidR="111D6296" w:rsidRPr="00FB17FA">
        <w:rPr>
          <w:rFonts w:eastAsia="Georgia" w:cs="Georgia"/>
        </w:rPr>
        <w:t>Ett annat tidigt symtom vid mässling är små blå-vita fläckar på munslemhinnorna (</w:t>
      </w:r>
      <w:proofErr w:type="spellStart"/>
      <w:r w:rsidR="111D6296" w:rsidRPr="00FB17FA">
        <w:rPr>
          <w:rFonts w:eastAsia="Georgia" w:cs="Georgia"/>
        </w:rPr>
        <w:t>Kopliks</w:t>
      </w:r>
      <w:proofErr w:type="spellEnd"/>
      <w:r w:rsidR="111D6296" w:rsidRPr="00FB17FA">
        <w:rPr>
          <w:rFonts w:eastAsia="Georgia" w:cs="Georgia"/>
        </w:rPr>
        <w:t xml:space="preserve"> fläckar).</w:t>
      </w:r>
      <w:r>
        <w:br/>
      </w:r>
      <w:r>
        <w:br/>
      </w:r>
      <w:r w:rsidR="00AE0C8F">
        <w:t xml:space="preserve">Mässling är </w:t>
      </w:r>
      <w:r w:rsidR="007450F4">
        <w:t xml:space="preserve">enligt Smittskyddslagen en </w:t>
      </w:r>
      <w:r w:rsidR="00AE0C8F">
        <w:t>anmälnings- och smittspårningspliktig sjukdom</w:t>
      </w:r>
      <w:r w:rsidR="007450F4">
        <w:t xml:space="preserve">. </w:t>
      </w:r>
    </w:p>
    <w:p w14:paraId="7EC1250D" w14:textId="27FD8C5A" w:rsidR="00EC3507" w:rsidRPr="00DB3229" w:rsidRDefault="00EC3507" w:rsidP="005C4626">
      <w:pPr>
        <w:pStyle w:val="Rubrik3"/>
        <w:tabs>
          <w:tab w:val="left" w:pos="8931"/>
        </w:tabs>
        <w:spacing w:line="360" w:lineRule="auto"/>
        <w:ind w:right="-2"/>
      </w:pPr>
      <w:bookmarkStart w:id="3" w:name="_Toc235099720"/>
      <w:r w:rsidRPr="00DB3229">
        <w:t>Smittsamhet</w:t>
      </w:r>
      <w:r w:rsidR="00664FB9">
        <w:t xml:space="preserve"> och smittvägar</w:t>
      </w:r>
      <w:bookmarkEnd w:id="3"/>
    </w:p>
    <w:p w14:paraId="1D9E2A8A" w14:textId="23D1A094" w:rsidR="00AA5F12" w:rsidRDefault="002840D1" w:rsidP="005C4626">
      <w:pPr>
        <w:pStyle w:val="Punktlista"/>
      </w:pPr>
      <w:r>
        <w:t>Mässlingvirus sprids som droppsmitta och med luftströmmar inomhus</w:t>
      </w:r>
      <w:r w:rsidR="6D409D96">
        <w:t>,</w:t>
      </w:r>
      <w:r w:rsidR="00185541">
        <w:t xml:space="preserve"> men</w:t>
      </w:r>
      <w:r w:rsidR="005E7FA5">
        <w:t xml:space="preserve"> </w:t>
      </w:r>
      <w:r>
        <w:t xml:space="preserve">även </w:t>
      </w:r>
      <w:r w:rsidR="0027117C">
        <w:t>via kontakt med sekret från den sjuke</w:t>
      </w:r>
      <w:r w:rsidR="003D0F56">
        <w:t>. D</w:t>
      </w:r>
      <w:r w:rsidR="0027117C">
        <w:t xml:space="preserve">et räcker med några minuters exposition i samma rum, till exempel i ett väntrum, för att bli smittad. Viruset kan finnas kvar i luften upp till 2 timmar efter att den smittsamma personen lämnat lokalen. </w:t>
      </w:r>
    </w:p>
    <w:p w14:paraId="48D8E056" w14:textId="2F0A1010" w:rsidR="0027117C" w:rsidRPr="00DB3229" w:rsidRDefault="002D3287" w:rsidP="005C4626">
      <w:pPr>
        <w:pStyle w:val="Punktlista"/>
      </w:pPr>
      <w:r w:rsidRPr="002D3287">
        <w:t>Inkubationstiden är oftast 10–12 dygn men kan</w:t>
      </w:r>
      <w:r w:rsidR="00B021E4">
        <w:t xml:space="preserve"> variera från </w:t>
      </w:r>
      <w:r w:rsidRPr="002D3287">
        <w:t xml:space="preserve"> </w:t>
      </w:r>
      <w:r w:rsidR="00B021E4" w:rsidRPr="002D3287">
        <w:t>7–</w:t>
      </w:r>
      <w:r w:rsidR="00B021E4">
        <w:t xml:space="preserve">21 </w:t>
      </w:r>
      <w:r w:rsidR="00B021E4" w:rsidRPr="002D3287">
        <w:t>dygn</w:t>
      </w:r>
      <w:r w:rsidR="00B021E4">
        <w:t>.</w:t>
      </w:r>
      <w:r w:rsidR="00B021E4" w:rsidRPr="002D3287">
        <w:t xml:space="preserve"> </w:t>
      </w:r>
    </w:p>
    <w:p w14:paraId="541043A3" w14:textId="77777777" w:rsidR="0070285E" w:rsidRDefault="00227C7E" w:rsidP="005C4626">
      <w:pPr>
        <w:pStyle w:val="Punktlista"/>
      </w:pPr>
      <w:r>
        <w:t xml:space="preserve">Hudutslaget kommer oftast 2-4 dygn efter symtomdebut. </w:t>
      </w:r>
      <w:r w:rsidR="00EC3507">
        <w:t>Smittsamhet</w:t>
      </w:r>
      <w:r w:rsidR="00510E45">
        <w:t xml:space="preserve">sperioden är från 4 dygn före till och med </w:t>
      </w:r>
      <w:r w:rsidR="002D54D6">
        <w:t>ca 4 dygn efter utslagsdebut</w:t>
      </w:r>
    </w:p>
    <w:p w14:paraId="5D8A6EFC" w14:textId="605C680A" w:rsidR="00EC3507" w:rsidRPr="0070285E" w:rsidRDefault="00EC3507" w:rsidP="005C4626">
      <w:pPr>
        <w:pStyle w:val="Rubrik3"/>
        <w:tabs>
          <w:tab w:val="left" w:pos="8931"/>
        </w:tabs>
        <w:spacing w:line="360" w:lineRule="auto"/>
      </w:pPr>
      <w:bookmarkStart w:id="4" w:name="_Toc235099721"/>
      <w:r w:rsidRPr="0070285E">
        <w:lastRenderedPageBreak/>
        <w:t>Immunitet</w:t>
      </w:r>
      <w:bookmarkEnd w:id="4"/>
    </w:p>
    <w:p w14:paraId="0DD83E9E" w14:textId="5A8D47BF" w:rsidR="00613745" w:rsidRDefault="008229A8" w:rsidP="005C4626">
      <w:pPr>
        <w:pStyle w:val="Normalefterlista"/>
        <w:tabs>
          <w:tab w:val="left" w:pos="8931"/>
        </w:tabs>
        <w:ind w:right="-2"/>
      </w:pPr>
      <w:r>
        <w:t>De flesta friska vuxna födda i Sverige är immuna mot mässling.</w:t>
      </w:r>
      <w:r w:rsidR="00F127E7">
        <w:t xml:space="preserve"> De har </w:t>
      </w:r>
      <w:r w:rsidR="00F84018">
        <w:t xml:space="preserve">fått 2 doser mässlingsvaccin </w:t>
      </w:r>
      <w:r w:rsidR="00C43045">
        <w:t xml:space="preserve">eller </w:t>
      </w:r>
      <w:r w:rsidR="00FF4AC2">
        <w:t>haft</w:t>
      </w:r>
      <w:r w:rsidR="00F127E7">
        <w:t xml:space="preserve"> mässling</w:t>
      </w:r>
      <w:r w:rsidR="00C43045">
        <w:t>.</w:t>
      </w:r>
      <w:r w:rsidR="00655200">
        <w:t xml:space="preserve"> </w:t>
      </w:r>
      <w:r w:rsidR="00671D63" w:rsidRPr="00147304">
        <w:t>Sedan 198</w:t>
      </w:r>
      <w:r w:rsidR="00014143" w:rsidRPr="00147304">
        <w:t>2</w:t>
      </w:r>
      <w:r w:rsidR="00671D63" w:rsidRPr="00147304">
        <w:t xml:space="preserve"> erbjuds alla barn i Sverige</w:t>
      </w:r>
      <w:r w:rsidR="001A532D" w:rsidRPr="00147304">
        <w:t xml:space="preserve"> 2 doser</w:t>
      </w:r>
      <w:r w:rsidR="00671D63" w:rsidRPr="00147304">
        <w:t xml:space="preserve"> vaccin</w:t>
      </w:r>
      <w:r w:rsidR="001A532D" w:rsidRPr="00147304">
        <w:t xml:space="preserve"> mot mässling.</w:t>
      </w:r>
      <w:r w:rsidR="00671D63">
        <w:t xml:space="preserve"> </w:t>
      </w:r>
    </w:p>
    <w:p w14:paraId="39BE0B97" w14:textId="09761497" w:rsidR="00EC3507" w:rsidRPr="00DB3229" w:rsidRDefault="00EC3507" w:rsidP="005C4626">
      <w:pPr>
        <w:pStyle w:val="Normalefterlista"/>
        <w:tabs>
          <w:tab w:val="left" w:pos="8931"/>
        </w:tabs>
        <w:ind w:right="-2"/>
      </w:pPr>
      <w:r w:rsidRPr="00147304">
        <w:t>Arbetsgivaren ska tillse att personalen har immunitet mot mässling och vid behov erbjuda vaccination.</w:t>
      </w:r>
      <w:r w:rsidR="00620CF6">
        <w:t xml:space="preserve"> </w:t>
      </w:r>
      <w:hyperlink r:id="rId8" w:history="1">
        <w:r w:rsidR="00620CF6" w:rsidRPr="00620CF6">
          <w:rPr>
            <w:rStyle w:val="Hyperlnk"/>
          </w:rPr>
          <w:t>Hälsodeklaration och vaccinationsenkät NU-sjukvården</w:t>
        </w:r>
      </w:hyperlink>
    </w:p>
    <w:p w14:paraId="4ACF74F9" w14:textId="4A1968AE" w:rsidR="00EC3507" w:rsidRPr="00DB3229" w:rsidRDefault="00EB4715" w:rsidP="005C4626">
      <w:pPr>
        <w:pStyle w:val="Normalefterlista"/>
        <w:tabs>
          <w:tab w:val="left" w:pos="8931"/>
        </w:tabs>
        <w:ind w:right="-2"/>
      </w:pPr>
      <w:r>
        <w:t>P</w:t>
      </w:r>
      <w:r w:rsidR="00EC3507" w:rsidRPr="00DB3229">
        <w:t xml:space="preserve">ersoner som är vaccinerade </w:t>
      </w:r>
      <w:r w:rsidR="00A157AA">
        <w:t xml:space="preserve">mot mässling kan vid massiv </w:t>
      </w:r>
      <w:r w:rsidR="005448BC">
        <w:t>exposition</w:t>
      </w:r>
      <w:r w:rsidR="00A157AA">
        <w:t xml:space="preserve"> för mässlingvirus</w:t>
      </w:r>
      <w:r w:rsidR="00EC3507" w:rsidRPr="00DB3229">
        <w:t xml:space="preserve"> </w:t>
      </w:r>
      <w:r>
        <w:t>insjukna</w:t>
      </w:r>
      <w:r w:rsidR="00A85E9A">
        <w:t xml:space="preserve"> i en</w:t>
      </w:r>
      <w:r w:rsidR="00EC3507" w:rsidRPr="00DB3229">
        <w:t xml:space="preserve"> lindrigare </w:t>
      </w:r>
      <w:r w:rsidR="00A85E9A">
        <w:t>for</w:t>
      </w:r>
      <w:r w:rsidR="005448BC">
        <w:t>m</w:t>
      </w:r>
      <w:r w:rsidR="00A85E9A">
        <w:t xml:space="preserve"> av </w:t>
      </w:r>
      <w:r w:rsidR="00EC3507" w:rsidRPr="00DB3229">
        <w:t>mässling</w:t>
      </w:r>
      <w:r w:rsidR="00BB25FD">
        <w:t xml:space="preserve">. </w:t>
      </w:r>
      <w:r w:rsidR="00EC3507" w:rsidRPr="00DB3229">
        <w:t xml:space="preserve">Det är då troligen inte samma risk att sprida smitta vidare. </w:t>
      </w:r>
    </w:p>
    <w:p w14:paraId="13C75B7D" w14:textId="77777777" w:rsidR="00EC3507" w:rsidRPr="00DB3229" w:rsidRDefault="00EC3507" w:rsidP="005C4626">
      <w:pPr>
        <w:tabs>
          <w:tab w:val="left" w:pos="8931"/>
        </w:tabs>
        <w:ind w:left="0" w:right="-2"/>
        <w:rPr>
          <w:bCs/>
          <w:iCs/>
        </w:rPr>
      </w:pPr>
    </w:p>
    <w:p w14:paraId="4B5846C5" w14:textId="056B248C" w:rsidR="00EC3507" w:rsidRPr="00DB3229" w:rsidRDefault="007C3D73" w:rsidP="0054236E">
      <w:pPr>
        <w:pStyle w:val="Rubrik2"/>
        <w:tabs>
          <w:tab w:val="left" w:pos="8931"/>
        </w:tabs>
        <w:ind w:right="-2"/>
      </w:pPr>
      <w:bookmarkStart w:id="5" w:name="_Toc235099722"/>
      <w:r>
        <w:t>Utförande</w:t>
      </w:r>
      <w:bookmarkEnd w:id="5"/>
    </w:p>
    <w:p w14:paraId="2D36244E" w14:textId="24FAF812" w:rsidR="0079074A" w:rsidRPr="00626581" w:rsidRDefault="00EC3507" w:rsidP="0054236E">
      <w:pPr>
        <w:pStyle w:val="MellanrubrikVGR"/>
        <w:tabs>
          <w:tab w:val="left" w:pos="8061"/>
          <w:tab w:val="left" w:pos="8931"/>
        </w:tabs>
        <w:spacing w:line="240" w:lineRule="auto"/>
        <w:rPr>
          <w:b w:val="0"/>
          <w:bCs/>
        </w:rPr>
      </w:pPr>
      <w:r w:rsidRPr="00626581">
        <w:rPr>
          <w:b w:val="0"/>
          <w:bCs/>
        </w:rPr>
        <w:t>Stoppa risk för vidare smittspridning genom att isolera</w:t>
      </w:r>
      <w:r w:rsidR="00626581">
        <w:rPr>
          <w:b w:val="0"/>
          <w:bCs/>
        </w:rPr>
        <w:t xml:space="preserve"> </w:t>
      </w:r>
      <w:r w:rsidRPr="00626581">
        <w:rPr>
          <w:b w:val="0"/>
          <w:bCs/>
        </w:rPr>
        <w:t>patienten</w:t>
      </w:r>
    </w:p>
    <w:p w14:paraId="7DC4E638" w14:textId="77B39502" w:rsidR="00746439" w:rsidRPr="00882D0E" w:rsidRDefault="0079074A" w:rsidP="005C4626">
      <w:pPr>
        <w:pStyle w:val="Rubrik3"/>
        <w:tabs>
          <w:tab w:val="left" w:pos="8931"/>
        </w:tabs>
        <w:spacing w:line="360" w:lineRule="auto"/>
        <w:ind w:right="-2"/>
        <w:rPr>
          <w:szCs w:val="28"/>
        </w:rPr>
      </w:pPr>
      <w:bookmarkStart w:id="6" w:name="_Toc235099723"/>
      <w:r w:rsidRPr="00882D0E">
        <w:rPr>
          <w:szCs w:val="28"/>
        </w:rPr>
        <w:t>Akutmottagningen</w:t>
      </w:r>
      <w:bookmarkEnd w:id="6"/>
      <w:r w:rsidR="00746439" w:rsidRPr="00882D0E">
        <w:rPr>
          <w:szCs w:val="28"/>
        </w:rPr>
        <w:t xml:space="preserve"> </w:t>
      </w:r>
    </w:p>
    <w:p w14:paraId="6B38D526" w14:textId="2096877F" w:rsidR="00236067" w:rsidRPr="0010705C" w:rsidRDefault="00746439" w:rsidP="0093102B">
      <w:pPr>
        <w:pStyle w:val="Punktlista"/>
      </w:pPr>
      <w:r w:rsidRPr="0010705C">
        <w:t xml:space="preserve">Patient med misstänkt mässling </w:t>
      </w:r>
      <w:r w:rsidR="00DA4B69" w:rsidRPr="0010705C">
        <w:t>und</w:t>
      </w:r>
      <w:r w:rsidR="00236067" w:rsidRPr="0010705C">
        <w:t>e</w:t>
      </w:r>
      <w:r w:rsidR="00DA4B69" w:rsidRPr="0010705C">
        <w:t xml:space="preserve">rsökts i första hand i </w:t>
      </w:r>
      <w:r w:rsidR="00F3078E" w:rsidRPr="0010705C">
        <w:t xml:space="preserve">mottagningsrum </w:t>
      </w:r>
      <w:r w:rsidR="00236067" w:rsidRPr="0010705C">
        <w:t>på infektionsmottagningen</w:t>
      </w:r>
      <w:r w:rsidR="008438F3" w:rsidRPr="0010705C">
        <w:t xml:space="preserve"> </w:t>
      </w:r>
      <w:r w:rsidR="00F3078E" w:rsidRPr="0010705C">
        <w:t xml:space="preserve">med direktingång utifrån. </w:t>
      </w:r>
    </w:p>
    <w:p w14:paraId="5C883D16" w14:textId="7027EA1A" w:rsidR="00B77608" w:rsidRPr="0010705C" w:rsidRDefault="00236067" w:rsidP="0093102B">
      <w:pPr>
        <w:pStyle w:val="Punktlista"/>
      </w:pPr>
      <w:r w:rsidRPr="0010705C">
        <w:t xml:space="preserve">I andra hand </w:t>
      </w:r>
      <w:r w:rsidR="00AC269B" w:rsidRPr="0010705C">
        <w:t>akutmottagningens</w:t>
      </w:r>
      <w:r w:rsidR="00746439" w:rsidRPr="0010705C">
        <w:t xml:space="preserve"> </w:t>
      </w:r>
      <w:r w:rsidR="009D4FF0" w:rsidRPr="0010705C">
        <w:t>mottagnings</w:t>
      </w:r>
      <w:r w:rsidR="00746439" w:rsidRPr="0010705C">
        <w:t xml:space="preserve">rum med direktingång </w:t>
      </w:r>
      <w:r w:rsidR="00AC269B" w:rsidRPr="0010705C">
        <w:t>utifrån</w:t>
      </w:r>
      <w:r w:rsidR="00303DF8" w:rsidRPr="0010705C">
        <w:t>, d</w:t>
      </w:r>
      <w:r w:rsidR="00B77608" w:rsidRPr="0010705C">
        <w:t>är patienten kan vistas kortvarigt.</w:t>
      </w:r>
      <w:r w:rsidR="00746439" w:rsidRPr="0010705C">
        <w:t xml:space="preserve"> </w:t>
      </w:r>
      <w:r w:rsidR="00B77608" w:rsidRPr="0010705C">
        <w:t>B</w:t>
      </w:r>
      <w:r w:rsidR="00746439" w:rsidRPr="0010705C">
        <w:t xml:space="preserve">edömning ska ske snarast. </w:t>
      </w:r>
      <w:r w:rsidR="00D635E6">
        <w:br/>
      </w:r>
      <w:r w:rsidR="00327AD7" w:rsidRPr="0010705C">
        <w:t>OBS! Öka ventilationsflödet när patienten tas in på rummet.</w:t>
      </w:r>
    </w:p>
    <w:p w14:paraId="28AB9C34" w14:textId="77777777" w:rsidR="005043CF" w:rsidRPr="0010705C" w:rsidRDefault="00746439" w:rsidP="0093102B">
      <w:pPr>
        <w:pStyle w:val="Punktlista"/>
      </w:pPr>
      <w:r w:rsidRPr="0010705C">
        <w:t>I avvaktan på vidare undersökning, om fortsatt misstanke om luftburen smitta kvarstår, ska patienten flyttas till lokal anpassad för luftburen smitta med direktingång till rummet och med anpassad ventilation.</w:t>
      </w:r>
    </w:p>
    <w:p w14:paraId="5A942CFD" w14:textId="412CF272" w:rsidR="005043CF" w:rsidRPr="00882D0E" w:rsidRDefault="00F16EEF" w:rsidP="005C4626">
      <w:pPr>
        <w:pStyle w:val="Rubrik3"/>
        <w:tabs>
          <w:tab w:val="left" w:pos="8931"/>
        </w:tabs>
        <w:spacing w:line="360" w:lineRule="auto"/>
        <w:ind w:right="-2"/>
      </w:pPr>
      <w:bookmarkStart w:id="7" w:name="_Toc235099724"/>
      <w:r>
        <w:t>Skyddsutrustning</w:t>
      </w:r>
      <w:bookmarkEnd w:id="7"/>
    </w:p>
    <w:p w14:paraId="018EC54C" w14:textId="77777777" w:rsidR="005043CF" w:rsidRPr="0093102B" w:rsidRDefault="005043CF" w:rsidP="0093102B">
      <w:pPr>
        <w:pStyle w:val="Punktlista"/>
      </w:pPr>
      <w:r w:rsidRPr="0093102B">
        <w:t>Endast personal med immunitet ska vårda patienter med misstänkt eller konstaterad mässling.</w:t>
      </w:r>
    </w:p>
    <w:p w14:paraId="5D33B0DA" w14:textId="77777777" w:rsidR="005043CF" w:rsidRPr="0093102B" w:rsidRDefault="005043CF" w:rsidP="0093102B">
      <w:pPr>
        <w:pStyle w:val="Punktlista"/>
      </w:pPr>
      <w:r w:rsidRPr="0093102B">
        <w:lastRenderedPageBreak/>
        <w:t xml:space="preserve">Skyddsutrustning, använd andningsskydd FFP3 tillsammans med visir vid vistelse i </w:t>
      </w:r>
      <w:proofErr w:type="spellStart"/>
      <w:r w:rsidRPr="0093102B">
        <w:t>vårdrum</w:t>
      </w:r>
      <w:proofErr w:type="spellEnd"/>
      <w:r w:rsidRPr="0093102B">
        <w:t xml:space="preserve"> samt vid transport. Kom ihåg att ta på andningsskyddet utanför vårdrummet. </w:t>
      </w:r>
    </w:p>
    <w:p w14:paraId="23147689" w14:textId="77777777" w:rsidR="005043CF" w:rsidRPr="0010705C" w:rsidRDefault="005043CF" w:rsidP="00FB3B29">
      <w:pPr>
        <w:pStyle w:val="Punktlista"/>
        <w:ind w:right="140"/>
      </w:pPr>
      <w:hyperlink r:id="rId9" w:history="1">
        <w:r w:rsidRPr="0010705C">
          <w:rPr>
            <w:rStyle w:val="Hyperlnk"/>
            <w:color w:val="auto"/>
            <w:u w:val="none"/>
          </w:rPr>
          <w:t>Instruktion för användning av andningsskydd</w:t>
        </w:r>
      </w:hyperlink>
      <w:r w:rsidRPr="0010705C">
        <w:t xml:space="preserve">. Andningsskyddet är avsett för engångsbruk. </w:t>
      </w:r>
    </w:p>
    <w:p w14:paraId="28609F9A" w14:textId="0B22F304" w:rsidR="00901734" w:rsidRPr="00882D0E" w:rsidRDefault="00901734" w:rsidP="005C4626">
      <w:pPr>
        <w:pStyle w:val="Punktlista"/>
        <w:numPr>
          <w:ilvl w:val="0"/>
          <w:numId w:val="0"/>
        </w:numPr>
        <w:tabs>
          <w:tab w:val="left" w:pos="8931"/>
        </w:tabs>
        <w:ind w:left="1077" w:right="-2" w:hanging="360"/>
        <w:rPr>
          <w:sz w:val="28"/>
          <w:szCs w:val="28"/>
        </w:rPr>
      </w:pPr>
    </w:p>
    <w:p w14:paraId="6036C5D6" w14:textId="77777777" w:rsidR="00FE3AAF" w:rsidRDefault="00FE4066" w:rsidP="00B32B8B">
      <w:pPr>
        <w:pStyle w:val="Rubrik3"/>
        <w:spacing w:line="360" w:lineRule="auto"/>
        <w:rPr>
          <w:b/>
        </w:rPr>
      </w:pPr>
      <w:bookmarkStart w:id="8" w:name="_Toc235099725"/>
      <w:r>
        <w:t>Kvarstående misstanke om mässling</w:t>
      </w:r>
      <w:bookmarkEnd w:id="8"/>
    </w:p>
    <w:p w14:paraId="4DF81B7D" w14:textId="2E8CBD46" w:rsidR="00EF0884" w:rsidRPr="00EF0884" w:rsidRDefault="00FE3AAF" w:rsidP="00B32B8B">
      <w:pPr>
        <w:pStyle w:val="Punktlista"/>
        <w:numPr>
          <w:ilvl w:val="0"/>
          <w:numId w:val="0"/>
        </w:numPr>
        <w:tabs>
          <w:tab w:val="left" w:pos="8931"/>
        </w:tabs>
        <w:ind w:left="1077" w:right="-2" w:hanging="360"/>
        <w:rPr>
          <w:b/>
          <w:bCs/>
        </w:rPr>
      </w:pPr>
      <w:r>
        <w:t>A</w:t>
      </w:r>
      <w:r w:rsidR="008D7505" w:rsidRPr="00F62FAE">
        <w:rPr>
          <w:rFonts w:eastAsia="MS Gothic"/>
        </w:rPr>
        <w:t>nsvarig läkare</w:t>
      </w:r>
      <w:r w:rsidRPr="00FE3AAF">
        <w:t xml:space="preserve"> </w:t>
      </w:r>
      <w:r>
        <w:t>kontaktar</w:t>
      </w:r>
      <w:r w:rsidR="002A15B9">
        <w:t xml:space="preserve"> via </w:t>
      </w:r>
      <w:r w:rsidR="0081478A">
        <w:t>NU-sjukvårdens</w:t>
      </w:r>
      <w:r w:rsidR="00335565">
        <w:t xml:space="preserve"> växel</w:t>
      </w:r>
      <w:r w:rsidR="000443F1">
        <w:t xml:space="preserve">: </w:t>
      </w:r>
    </w:p>
    <w:p w14:paraId="62867824" w14:textId="614C7A2E" w:rsidR="000C5F0A" w:rsidRPr="000C5F0A" w:rsidRDefault="000C5F0A" w:rsidP="00B32B8B">
      <w:pPr>
        <w:pStyle w:val="Punktlista"/>
        <w:tabs>
          <w:tab w:val="left" w:pos="8931"/>
        </w:tabs>
        <w:ind w:right="-2"/>
        <w:rPr>
          <w:b/>
          <w:bCs/>
        </w:rPr>
      </w:pPr>
      <w:r w:rsidRPr="00687151">
        <w:rPr>
          <w:rFonts w:eastAsia="MS Gothic"/>
        </w:rPr>
        <w:t>Infektion</w:t>
      </w:r>
      <w:r w:rsidRPr="00687151">
        <w:t xml:space="preserve">släkare. </w:t>
      </w:r>
    </w:p>
    <w:p w14:paraId="5126C3B2" w14:textId="4E31FD46" w:rsidR="000C5F0A" w:rsidRDefault="000C5F0A" w:rsidP="00B32B8B">
      <w:pPr>
        <w:pStyle w:val="Punktlista"/>
        <w:tabs>
          <w:tab w:val="left" w:pos="8931"/>
        </w:tabs>
        <w:ind w:right="-2"/>
        <w:rPr>
          <w:b/>
          <w:bCs/>
        </w:rPr>
      </w:pPr>
      <w:r w:rsidRPr="00687151">
        <w:rPr>
          <w:rFonts w:eastAsia="MS Gothic"/>
        </w:rPr>
        <w:t xml:space="preserve">Smittskyddsläkare i beredskap omgående </w:t>
      </w:r>
    </w:p>
    <w:p w14:paraId="572E74A8" w14:textId="649D6723" w:rsidR="000C5F0A" w:rsidRPr="000C5F0A" w:rsidRDefault="000C5F0A" w:rsidP="00B32B8B">
      <w:pPr>
        <w:pStyle w:val="Punktlista"/>
        <w:tabs>
          <w:tab w:val="left" w:pos="8931"/>
        </w:tabs>
        <w:ind w:right="-2"/>
        <w:rPr>
          <w:b/>
          <w:bCs/>
        </w:rPr>
      </w:pPr>
      <w:r>
        <w:t>Tjänsteman i beredskap</w:t>
      </w:r>
      <w:r w:rsidR="000628E3">
        <w:t xml:space="preserve"> </w:t>
      </w:r>
      <w:r>
        <w:t>- TIB.</w:t>
      </w:r>
    </w:p>
    <w:p w14:paraId="2D6415F7" w14:textId="2C3E2793" w:rsidR="000C5F0A" w:rsidRPr="000C5F0A" w:rsidRDefault="000C5F0A" w:rsidP="00B32B8B">
      <w:pPr>
        <w:pStyle w:val="Punktlista"/>
        <w:tabs>
          <w:tab w:val="left" w:pos="8931"/>
        </w:tabs>
        <w:ind w:right="-2"/>
        <w:rPr>
          <w:b/>
          <w:bCs/>
        </w:rPr>
      </w:pPr>
      <w:r w:rsidRPr="00687151">
        <w:t xml:space="preserve">Vårdhygien helgfria vardagar. Övrig tid mail till vårdhygiens funktionsbrevlåda: </w:t>
      </w:r>
      <w:hyperlink r:id="rId10" w:history="1">
        <w:r w:rsidRPr="00BE7F1B">
          <w:rPr>
            <w:rStyle w:val="Hyperlnk"/>
          </w:rPr>
          <w:t>vardhygien.nu@vgregion.se</w:t>
        </w:r>
      </w:hyperlink>
    </w:p>
    <w:p w14:paraId="1379C576" w14:textId="69C12394" w:rsidR="00124CA9" w:rsidRPr="00882D0E" w:rsidRDefault="00124CA9" w:rsidP="005C4626">
      <w:pPr>
        <w:pStyle w:val="Punktlista"/>
        <w:numPr>
          <w:ilvl w:val="0"/>
          <w:numId w:val="0"/>
        </w:numPr>
        <w:tabs>
          <w:tab w:val="left" w:pos="8931"/>
        </w:tabs>
        <w:ind w:left="717" w:right="-2"/>
        <w:rPr>
          <w:sz w:val="28"/>
          <w:szCs w:val="28"/>
        </w:rPr>
      </w:pPr>
    </w:p>
    <w:p w14:paraId="42ABDCC5" w14:textId="77777777" w:rsidR="00B21E49" w:rsidRDefault="00D5124D" w:rsidP="00B21E49">
      <w:pPr>
        <w:pStyle w:val="Rubrik3"/>
        <w:spacing w:line="360" w:lineRule="auto"/>
        <w:rPr>
          <w:rStyle w:val="Rubrik3Char"/>
        </w:rPr>
      </w:pPr>
      <w:bookmarkStart w:id="9" w:name="_Toc235099726"/>
      <w:r w:rsidRPr="00FB3B29">
        <w:rPr>
          <w:rStyle w:val="Rubrik3Char"/>
        </w:rPr>
        <w:t>Smittspårning</w:t>
      </w:r>
      <w:bookmarkEnd w:id="9"/>
    </w:p>
    <w:p w14:paraId="564D4375" w14:textId="08A873B1" w:rsidR="00EC3507" w:rsidRPr="00D5124D" w:rsidRDefault="002D72D8" w:rsidP="0014004D">
      <w:pPr>
        <w:tabs>
          <w:tab w:val="left" w:pos="8931"/>
        </w:tabs>
        <w:ind w:right="-2"/>
        <w:rPr>
          <w:b/>
          <w:bCs/>
        </w:rPr>
      </w:pPr>
      <w:r w:rsidRPr="002D72D8">
        <w:t xml:space="preserve">Syftet med smittspårningen är att snabbt identifiera exponerade och mottagliga individer för att hindra smittspridning från sekundärfall och ge eventuell postexpositionsprofylax så snart som möjligt efter exposition. Den kan ske med vaccin (inom 3 dygn) eller immunglobulin (inom 6 dygn). </w:t>
      </w:r>
      <w:hyperlink r:id="rId11" w:history="1">
        <w:r w:rsidRPr="002D72D8">
          <w:rPr>
            <w:rStyle w:val="Hyperlnk"/>
          </w:rPr>
          <w:t>Mässling- Vårdgivarwebben</w:t>
        </w:r>
      </w:hyperlink>
      <w:r w:rsidRPr="002D72D8">
        <w:t xml:space="preserve"> utbrottshantering och smittspårning.</w:t>
      </w:r>
    </w:p>
    <w:p w14:paraId="2F9701B4" w14:textId="77777777" w:rsidR="00D5124D" w:rsidRDefault="00D5124D" w:rsidP="005C4626">
      <w:pPr>
        <w:tabs>
          <w:tab w:val="left" w:pos="8931"/>
        </w:tabs>
      </w:pPr>
    </w:p>
    <w:p w14:paraId="6D21BD16" w14:textId="03CAF6DD" w:rsidR="00EC3507" w:rsidRDefault="00CC50CB" w:rsidP="009244CF">
      <w:pPr>
        <w:tabs>
          <w:tab w:val="left" w:pos="8931"/>
        </w:tabs>
        <w:ind w:right="-2"/>
      </w:pPr>
      <w:r>
        <w:t>Behandlande läkare är ansvarig för s</w:t>
      </w:r>
      <w:r w:rsidR="00EC3507">
        <w:t>mittspårning</w:t>
      </w:r>
      <w:r>
        <w:t xml:space="preserve"> som ska ske i samråd med infektionsläkare</w:t>
      </w:r>
      <w:r w:rsidR="004353B4">
        <w:t xml:space="preserve">, </w:t>
      </w:r>
      <w:proofErr w:type="spellStart"/>
      <w:r w:rsidR="004353B4">
        <w:t>Vårdhygien</w:t>
      </w:r>
      <w:proofErr w:type="spellEnd"/>
      <w:r w:rsidR="004353B4">
        <w:t xml:space="preserve"> och </w:t>
      </w:r>
      <w:r w:rsidR="0090284D">
        <w:t>S</w:t>
      </w:r>
      <w:r w:rsidR="004353B4">
        <w:t>mittskydd.</w:t>
      </w:r>
      <w:r w:rsidR="009244CF">
        <w:t xml:space="preserve"> </w:t>
      </w:r>
      <w:hyperlink r:id="rId12" w:history="1">
        <w:r w:rsidR="00EC6911" w:rsidRPr="00EC6911">
          <w:rPr>
            <w:rStyle w:val="Hyperlnk"/>
          </w:rPr>
          <w:t>Smittskyddsblad Mässling läkarinformation</w:t>
        </w:r>
      </w:hyperlink>
      <w:r w:rsidR="00B965B1">
        <w:t xml:space="preserve">. </w:t>
      </w:r>
      <w:r w:rsidR="009244CF">
        <w:t xml:space="preserve">Använd </w:t>
      </w:r>
      <w:hyperlink r:id="rId13" w:history="1">
        <w:r w:rsidR="00223FAD" w:rsidRPr="00083344">
          <w:rPr>
            <w:rStyle w:val="Hyperlnk"/>
          </w:rPr>
          <w:t>Mässling inventeringslista</w:t>
        </w:r>
      </w:hyperlink>
      <w:r w:rsidR="00B965B1">
        <w:t xml:space="preserve">. </w:t>
      </w:r>
    </w:p>
    <w:p w14:paraId="12F84BE7" w14:textId="77777777" w:rsidR="009162E7" w:rsidRPr="00DB3229" w:rsidRDefault="009162E7" w:rsidP="005C4626">
      <w:pPr>
        <w:tabs>
          <w:tab w:val="left" w:pos="8931"/>
        </w:tabs>
        <w:ind w:right="-2"/>
        <w:rPr>
          <w:strike/>
        </w:rPr>
      </w:pPr>
    </w:p>
    <w:p w14:paraId="3E9C725F" w14:textId="6D0270AA" w:rsidR="00D26622" w:rsidRDefault="00882D0E" w:rsidP="001528D6">
      <w:pPr>
        <w:pStyle w:val="Rubrik3"/>
        <w:tabs>
          <w:tab w:val="left" w:pos="8931"/>
        </w:tabs>
        <w:spacing w:line="360" w:lineRule="auto"/>
        <w:ind w:left="0" w:right="-2" w:firstLine="567"/>
      </w:pPr>
      <w:bookmarkStart w:id="10" w:name="_Toc235099727"/>
      <w:r w:rsidRPr="00882D0E">
        <w:t>V</w:t>
      </w:r>
      <w:r w:rsidR="006021CB" w:rsidRPr="00882D0E">
        <w:t>ård</w:t>
      </w:r>
      <w:r w:rsidRPr="00882D0E">
        <w:t xml:space="preserve"> på vårdavdelning</w:t>
      </w:r>
      <w:bookmarkEnd w:id="10"/>
    </w:p>
    <w:p w14:paraId="2C5E4976" w14:textId="117B3492" w:rsidR="00EC3507" w:rsidRDefault="00EF1091" w:rsidP="0054236E">
      <w:pPr>
        <w:pStyle w:val="Punktlista"/>
        <w:numPr>
          <w:ilvl w:val="0"/>
          <w:numId w:val="0"/>
        </w:numPr>
        <w:tabs>
          <w:tab w:val="left" w:pos="8931"/>
        </w:tabs>
        <w:ind w:left="567" w:right="-2"/>
      </w:pPr>
      <w:r w:rsidRPr="00EF1091">
        <w:t>I</w:t>
      </w:r>
      <w:r w:rsidR="00EC3507" w:rsidRPr="00EF1091">
        <w:t xml:space="preserve"> lokal</w:t>
      </w:r>
      <w:r w:rsidR="00EC3507" w:rsidRPr="00DB3229">
        <w:t xml:space="preserve"> anpassad för luftburen smitta med direktingång till rummet och med anpassad ventilation. </w:t>
      </w:r>
    </w:p>
    <w:p w14:paraId="6D4F9243" w14:textId="77777777" w:rsidR="00FF3CE0" w:rsidRPr="00DB3229" w:rsidRDefault="00FF3CE0" w:rsidP="005C4626">
      <w:pPr>
        <w:pStyle w:val="Rubrik3"/>
        <w:tabs>
          <w:tab w:val="left" w:pos="8931"/>
        </w:tabs>
        <w:spacing w:line="360" w:lineRule="auto"/>
        <w:ind w:right="-2"/>
      </w:pPr>
      <w:bookmarkStart w:id="11" w:name="_Toc235099728"/>
      <w:r w:rsidRPr="00DB3229">
        <w:lastRenderedPageBreak/>
        <w:t>Undersökning och behandling</w:t>
      </w:r>
      <w:bookmarkEnd w:id="11"/>
    </w:p>
    <w:p w14:paraId="20AB094E" w14:textId="0F02360E" w:rsidR="00FF3CE0" w:rsidRPr="00DB3229" w:rsidRDefault="00FF3CE0" w:rsidP="005C4626">
      <w:pPr>
        <w:pStyle w:val="Normalefterlista"/>
        <w:tabs>
          <w:tab w:val="left" w:pos="8931"/>
        </w:tabs>
        <w:ind w:right="-2"/>
      </w:pPr>
      <w:r w:rsidRPr="00C948CE">
        <w:t>Överväg om undersökning och behandling kan genomföras på vårdrum alternativt senareläggas</w:t>
      </w:r>
      <w:r>
        <w:t xml:space="preserve"> till dess att patienten inte är smittsam längre</w:t>
      </w:r>
      <w:r w:rsidRPr="00C948CE">
        <w:t>.</w:t>
      </w:r>
      <w:r w:rsidRPr="00C948CE">
        <w:rPr>
          <w:rFonts w:eastAsia="Times New Roman"/>
        </w:rPr>
        <w:t xml:space="preserve"> Om undersökning eller behandling inte kan senareläggas, </w:t>
      </w:r>
      <w:r w:rsidRPr="00C948CE">
        <w:t>kontakta Vårdhygien</w:t>
      </w:r>
      <w:r w:rsidR="002C0D04">
        <w:t xml:space="preserve"> dagt</w:t>
      </w:r>
      <w:r w:rsidR="0088715F">
        <w:t>id</w:t>
      </w:r>
      <w:r w:rsidRPr="00C948CE">
        <w:t>/bakjour Infektion (jourtid) för planering.</w:t>
      </w:r>
      <w:r>
        <w:t xml:space="preserve"> </w:t>
      </w:r>
    </w:p>
    <w:p w14:paraId="5C90BDA4" w14:textId="77777777" w:rsidR="00FF3CE0" w:rsidRPr="00D26622" w:rsidRDefault="00FF3CE0" w:rsidP="005C4626">
      <w:pPr>
        <w:pStyle w:val="Punktlista"/>
        <w:tabs>
          <w:tab w:val="left" w:pos="8931"/>
        </w:tabs>
      </w:pPr>
      <w:r w:rsidRPr="00D26622">
        <w:t>Efter genomförd undersökning och behandling på annan enhet ska rummet stå tomt i 2 timmar med stängda dörrar och fönster (för att ventilation ska fungera) innan nästa patient kan undersökas på rummet.</w:t>
      </w:r>
    </w:p>
    <w:p w14:paraId="37C82148" w14:textId="77777777" w:rsidR="00FF3CE0" w:rsidRPr="00D26622" w:rsidRDefault="00FF3CE0" w:rsidP="005C4626">
      <w:pPr>
        <w:pStyle w:val="Punktlista"/>
        <w:tabs>
          <w:tab w:val="left" w:pos="8931"/>
        </w:tabs>
      </w:pPr>
      <w:r w:rsidRPr="00D26622">
        <w:t xml:space="preserve">Enbart personal som är immun mot mässling ska vistas i undersökningsrummet och ska använda skyddsutrustning enligt ovan.  </w:t>
      </w:r>
    </w:p>
    <w:p w14:paraId="1BE61AA7" w14:textId="77777777" w:rsidR="00FF3CE0" w:rsidRDefault="00FF3CE0" w:rsidP="005C4626">
      <w:pPr>
        <w:pStyle w:val="Rubrik3"/>
        <w:tabs>
          <w:tab w:val="left" w:pos="8931"/>
        </w:tabs>
        <w:spacing w:line="360" w:lineRule="auto"/>
        <w:ind w:right="-2"/>
      </w:pPr>
      <w:bookmarkStart w:id="12" w:name="_Toc235099729"/>
      <w:r w:rsidRPr="00DB3229">
        <w:t>Rengöring/städning och slutstädning</w:t>
      </w:r>
      <w:bookmarkEnd w:id="12"/>
    </w:p>
    <w:p w14:paraId="65992865" w14:textId="77777777" w:rsidR="00FF3CE0" w:rsidRDefault="00FF3CE0" w:rsidP="005C4626">
      <w:pPr>
        <w:pStyle w:val="Punktlista"/>
        <w:numPr>
          <w:ilvl w:val="0"/>
          <w:numId w:val="0"/>
        </w:numPr>
        <w:tabs>
          <w:tab w:val="left" w:pos="8931"/>
        </w:tabs>
        <w:ind w:left="1077" w:right="-2" w:hanging="360"/>
      </w:pPr>
    </w:p>
    <w:p w14:paraId="3FAF9F94" w14:textId="77777777" w:rsidR="00FF3CE0" w:rsidRPr="009236C3" w:rsidRDefault="00FF3CE0" w:rsidP="005C4626">
      <w:pPr>
        <w:pStyle w:val="Punktlista"/>
        <w:tabs>
          <w:tab w:val="left" w:pos="8931"/>
        </w:tabs>
      </w:pPr>
      <w:r w:rsidRPr="009236C3">
        <w:t xml:space="preserve">Säkerställ att personal som utför rengöring och städning har immunitet för mässling. Skyddsutrustning enligt ovan ska användas. </w:t>
      </w:r>
    </w:p>
    <w:p w14:paraId="4F89D864" w14:textId="77777777" w:rsidR="00FF3CE0" w:rsidRPr="009236C3" w:rsidRDefault="00FF3CE0" w:rsidP="005C4626">
      <w:pPr>
        <w:pStyle w:val="Punktlista"/>
        <w:tabs>
          <w:tab w:val="left" w:pos="8931"/>
        </w:tabs>
      </w:pPr>
      <w:r w:rsidRPr="009236C3">
        <w:t xml:space="preserve">Rum med vanlig ventilation ska stå tomt i två timmar med stängda dörrar och fönster (för att ventilation ska fungera) innan slutstädning och rengöring utförs. </w:t>
      </w:r>
    </w:p>
    <w:p w14:paraId="2AC1EE03" w14:textId="381D9448" w:rsidR="00FF3CE0" w:rsidRPr="009236C3" w:rsidRDefault="00FF3CE0" w:rsidP="005C4626">
      <w:pPr>
        <w:pStyle w:val="Punktlista"/>
        <w:tabs>
          <w:tab w:val="left" w:pos="8931"/>
        </w:tabs>
      </w:pPr>
      <w:r w:rsidRPr="009236C3">
        <w:t xml:space="preserve">Städning utförs enligt ordinarie rutin. </w:t>
      </w:r>
    </w:p>
    <w:p w14:paraId="6CD4C014" w14:textId="77777777" w:rsidR="00FF3CE0" w:rsidRPr="00025CC6" w:rsidRDefault="00FF3CE0" w:rsidP="005C4626">
      <w:pPr>
        <w:pStyle w:val="Rubrik3"/>
        <w:tabs>
          <w:tab w:val="left" w:pos="8931"/>
        </w:tabs>
        <w:spacing w:line="360" w:lineRule="auto"/>
        <w:ind w:right="-2"/>
      </w:pPr>
      <w:bookmarkStart w:id="13" w:name="_Toc235099730"/>
      <w:r>
        <w:t>Disk, t</w:t>
      </w:r>
      <w:r w:rsidRPr="00025CC6">
        <w:t>vätt</w:t>
      </w:r>
      <w:r>
        <w:t xml:space="preserve"> och </w:t>
      </w:r>
      <w:r w:rsidRPr="00025CC6">
        <w:t>avfall</w:t>
      </w:r>
      <w:bookmarkEnd w:id="13"/>
    </w:p>
    <w:p w14:paraId="13E997E6" w14:textId="29AC0E5F" w:rsidR="00FF3CE0" w:rsidRPr="00C854AD" w:rsidRDefault="00FF3CE0" w:rsidP="005C4626">
      <w:pPr>
        <w:pStyle w:val="Normalefterlista"/>
        <w:tabs>
          <w:tab w:val="left" w:pos="8931"/>
        </w:tabs>
        <w:ind w:right="-2"/>
      </w:pPr>
      <w:r w:rsidRPr="00025CC6">
        <w:t xml:space="preserve">Hanteras enligt </w:t>
      </w:r>
      <w:r>
        <w:t>ordinarie</w:t>
      </w:r>
      <w:r w:rsidRPr="00025CC6">
        <w:t xml:space="preserve"> rutin</w:t>
      </w:r>
      <w:r w:rsidR="00C854AD">
        <w:t>.</w:t>
      </w:r>
    </w:p>
    <w:p w14:paraId="0375128C" w14:textId="77777777" w:rsidR="00FF3CE0" w:rsidRPr="00DB3229" w:rsidRDefault="00FF3CE0" w:rsidP="005C4626">
      <w:pPr>
        <w:pStyle w:val="Rubrik3"/>
        <w:tabs>
          <w:tab w:val="left" w:pos="8931"/>
        </w:tabs>
        <w:spacing w:line="360" w:lineRule="auto"/>
        <w:ind w:right="-2"/>
      </w:pPr>
      <w:bookmarkStart w:id="14" w:name="_Toc235099731"/>
      <w:r w:rsidRPr="00DB3229">
        <w:t>Besökare</w:t>
      </w:r>
      <w:bookmarkEnd w:id="14"/>
    </w:p>
    <w:p w14:paraId="0A774030" w14:textId="1D1B8AE5" w:rsidR="00FF3CE0" w:rsidRPr="00DB3229" w:rsidRDefault="00FF3CE0" w:rsidP="005C4626">
      <w:pPr>
        <w:pStyle w:val="Normalefterlista"/>
        <w:tabs>
          <w:tab w:val="left" w:pos="8931"/>
        </w:tabs>
        <w:ind w:right="-2"/>
      </w:pPr>
      <w:r>
        <w:t>Besökare med immunitet kan besöka patienten. Skyddsutrustning enligt ovan.</w:t>
      </w:r>
    </w:p>
    <w:p w14:paraId="269AFF14" w14:textId="77777777" w:rsidR="00882D0E" w:rsidRPr="00E65FA2" w:rsidRDefault="00EC3507" w:rsidP="005C4626">
      <w:pPr>
        <w:pStyle w:val="Rubrik3"/>
        <w:tabs>
          <w:tab w:val="left" w:pos="8931"/>
        </w:tabs>
        <w:spacing w:line="360" w:lineRule="auto"/>
      </w:pPr>
      <w:bookmarkStart w:id="15" w:name="_Toc235099732"/>
      <w:r w:rsidRPr="00E65FA2">
        <w:lastRenderedPageBreak/>
        <w:t>Transport av patient</w:t>
      </w:r>
      <w:bookmarkEnd w:id="15"/>
      <w:r w:rsidRPr="00E65FA2">
        <w:t xml:space="preserve"> </w:t>
      </w:r>
    </w:p>
    <w:p w14:paraId="383503D1" w14:textId="013C1E33" w:rsidR="00EC3507" w:rsidRPr="00882D0E" w:rsidRDefault="00882D0E" w:rsidP="005C4626">
      <w:pPr>
        <w:pStyle w:val="MellanrubrikVGR"/>
        <w:tabs>
          <w:tab w:val="left" w:pos="8931"/>
        </w:tabs>
      </w:pPr>
      <w:r>
        <w:t>I</w:t>
      </w:r>
      <w:r w:rsidR="00EC3507" w:rsidRPr="00882D0E">
        <w:t>nom sjukhusområdet</w:t>
      </w:r>
    </w:p>
    <w:p w14:paraId="64E03B7F" w14:textId="77777777" w:rsidR="00EC3507" w:rsidRPr="00011234" w:rsidRDefault="00EC3507" w:rsidP="005C4626">
      <w:pPr>
        <w:pStyle w:val="Punktlista"/>
        <w:tabs>
          <w:tab w:val="left" w:pos="8931"/>
        </w:tabs>
      </w:pPr>
      <w:r w:rsidRPr="00011234">
        <w:t>Undvik onödiga transporter. Transport bör om möjligt ske utomhus.</w:t>
      </w:r>
    </w:p>
    <w:p w14:paraId="04489675" w14:textId="49EE8852" w:rsidR="00EA1F9A" w:rsidRPr="00011234" w:rsidRDefault="00EA1F9A" w:rsidP="005C4626">
      <w:pPr>
        <w:pStyle w:val="Punktlista"/>
        <w:tabs>
          <w:tab w:val="left" w:pos="8931"/>
        </w:tabs>
      </w:pPr>
      <w:r w:rsidRPr="00011234">
        <w:t xml:space="preserve">Transport av patient med misstänkt eller konstaterad mässling utförs av personal med immunitet. </w:t>
      </w:r>
      <w:r w:rsidR="003A44A1" w:rsidRPr="00011234">
        <w:t>Anv</w:t>
      </w:r>
      <w:r w:rsidR="00F84C86" w:rsidRPr="00011234">
        <w:t>änd skyddsrustning enligt ovan.</w:t>
      </w:r>
    </w:p>
    <w:p w14:paraId="23A13F19" w14:textId="7E55BD4D" w:rsidR="005F4F97" w:rsidRPr="00011234" w:rsidRDefault="00EC3507" w:rsidP="005C4626">
      <w:pPr>
        <w:pStyle w:val="Punktlista"/>
        <w:tabs>
          <w:tab w:val="left" w:pos="8931"/>
        </w:tabs>
      </w:pPr>
      <w:r w:rsidRPr="00011234">
        <w:t xml:space="preserve">Om transport utomhus inte är möjligt, planera transportväg och tidpunkt för att minska risken för exponering av andra patienter eller personal. </w:t>
      </w:r>
    </w:p>
    <w:p w14:paraId="504B8ADE" w14:textId="77777777" w:rsidR="00711972" w:rsidRPr="00011234" w:rsidRDefault="00312A90" w:rsidP="005C4626">
      <w:pPr>
        <w:pStyle w:val="Punktlista"/>
        <w:tabs>
          <w:tab w:val="left" w:pos="8931"/>
        </w:tabs>
      </w:pPr>
      <w:r w:rsidRPr="00011234">
        <w:t>Patient som tolererar munskydd kan använda det</w:t>
      </w:r>
      <w:r w:rsidR="00F9066D" w:rsidRPr="00011234">
        <w:t>.</w:t>
      </w:r>
      <w:r w:rsidR="002C3869" w:rsidRPr="00011234">
        <w:t xml:space="preserve"> Alternativt</w:t>
      </w:r>
      <w:r w:rsidR="0056661E" w:rsidRPr="00011234">
        <w:t xml:space="preserve"> </w:t>
      </w:r>
      <w:r w:rsidR="002C3869" w:rsidRPr="00011234">
        <w:t xml:space="preserve">ge </w:t>
      </w:r>
      <w:r w:rsidR="0056661E" w:rsidRPr="00011234">
        <w:t>patienten</w:t>
      </w:r>
      <w:r w:rsidR="002C3869" w:rsidRPr="00011234">
        <w:t xml:space="preserve"> e</w:t>
      </w:r>
      <w:r w:rsidR="0056661E" w:rsidRPr="00011234">
        <w:t>ngångs-näsdukar att hålla för munnen samt plastpåse</w:t>
      </w:r>
      <w:r w:rsidR="0085569D" w:rsidRPr="00011234">
        <w:t xml:space="preserve"> att slänga näsdukarna i</w:t>
      </w:r>
      <w:r w:rsidR="0056661E" w:rsidRPr="00011234">
        <w:t>.</w:t>
      </w:r>
    </w:p>
    <w:p w14:paraId="7BAD1E15" w14:textId="19D64977" w:rsidR="009A05C5" w:rsidRDefault="00882D0E" w:rsidP="005C4626">
      <w:pPr>
        <w:pStyle w:val="MellanrubrikVGR"/>
        <w:tabs>
          <w:tab w:val="left" w:pos="8931"/>
        </w:tabs>
      </w:pPr>
      <w:r>
        <w:t>U</w:t>
      </w:r>
      <w:r w:rsidR="00934036">
        <w:t>tanför sjukhusområdet</w:t>
      </w:r>
    </w:p>
    <w:p w14:paraId="7174AC5F" w14:textId="7C318E74" w:rsidR="00AE02BF" w:rsidRDefault="006F2AD6" w:rsidP="005C4626">
      <w:pPr>
        <w:pStyle w:val="Punktlista"/>
        <w:tabs>
          <w:tab w:val="left" w:pos="8931"/>
        </w:tabs>
      </w:pPr>
      <w:r>
        <w:t>I första hand ambulanst</w:t>
      </w:r>
      <w:r w:rsidR="00934036">
        <w:t>ransport</w:t>
      </w:r>
      <w:r>
        <w:t xml:space="preserve">. Alternativt </w:t>
      </w:r>
      <w:r w:rsidR="00A40A0F">
        <w:t xml:space="preserve">privat </w:t>
      </w:r>
      <w:r>
        <w:t xml:space="preserve">transportmedel </w:t>
      </w:r>
      <w:r w:rsidR="00EA36E3">
        <w:t xml:space="preserve">med </w:t>
      </w:r>
      <w:r w:rsidR="009A05C5">
        <w:t xml:space="preserve">immun </w:t>
      </w:r>
      <w:r w:rsidR="00EA36E3">
        <w:t>förare</w:t>
      </w:r>
      <w:r w:rsidR="00AE02BF">
        <w:t>.</w:t>
      </w:r>
    </w:p>
    <w:p w14:paraId="2199860D" w14:textId="77777777" w:rsidR="00E65FA2" w:rsidRDefault="00AE02BF" w:rsidP="005C4626">
      <w:pPr>
        <w:pStyle w:val="Punktlista"/>
        <w:tabs>
          <w:tab w:val="left" w:pos="8931"/>
        </w:tabs>
      </w:pPr>
      <w:r>
        <w:t>Använd inte</w:t>
      </w:r>
      <w:r w:rsidR="009A05C5">
        <w:t xml:space="preserve"> allmänna kommunikationer</w:t>
      </w:r>
      <w:r w:rsidR="002E2BCF">
        <w:t>, till</w:t>
      </w:r>
      <w:r w:rsidR="00A40A0F">
        <w:t xml:space="preserve"> </w:t>
      </w:r>
      <w:r w:rsidR="002E2BCF">
        <w:t>exempel</w:t>
      </w:r>
      <w:r w:rsidR="009A05C5">
        <w:t xml:space="preserve"> taxi, buss</w:t>
      </w:r>
      <w:r w:rsidR="002E2BCF">
        <w:t xml:space="preserve"> eller tåg. </w:t>
      </w:r>
    </w:p>
    <w:p w14:paraId="720A19B7" w14:textId="35ED2996" w:rsidR="00E86CE3" w:rsidRPr="00E86CE3" w:rsidRDefault="009C5E19" w:rsidP="00FC715B">
      <w:pPr>
        <w:pStyle w:val="Rubrik3"/>
        <w:tabs>
          <w:tab w:val="left" w:pos="8931"/>
        </w:tabs>
        <w:spacing w:line="360" w:lineRule="auto"/>
      </w:pPr>
      <w:bookmarkStart w:id="16" w:name="_Toc235099733"/>
      <w:r w:rsidRPr="00FF3CE0">
        <w:t>Städning och rengöring av ambulans</w:t>
      </w:r>
      <w:bookmarkEnd w:id="16"/>
    </w:p>
    <w:p w14:paraId="495491F8" w14:textId="2FEB841A" w:rsidR="00055BF3" w:rsidRPr="00FA21E1" w:rsidRDefault="6BBCB5F1" w:rsidP="005C4626">
      <w:pPr>
        <w:pStyle w:val="Punktlista"/>
        <w:tabs>
          <w:tab w:val="left" w:pos="8931"/>
        </w:tabs>
        <w:ind w:right="-2"/>
        <w:rPr>
          <w:color w:val="000000" w:themeColor="text1"/>
        </w:rPr>
      </w:pPr>
      <w:r>
        <w:t>Innan städning ska a</w:t>
      </w:r>
      <w:r w:rsidR="4EBCC460">
        <w:t xml:space="preserve">mbulansen vädras under minst </w:t>
      </w:r>
      <w:r w:rsidR="00216D05">
        <w:br/>
      </w:r>
      <w:r w:rsidR="4EBCC460">
        <w:t>15 minuter med öppna dörrar</w:t>
      </w:r>
      <w:r w:rsidR="00013FF8">
        <w:t xml:space="preserve"> </w:t>
      </w:r>
      <w:r w:rsidR="28A5AB5A" w:rsidRPr="00FA21E1">
        <w:rPr>
          <w:color w:val="000000" w:themeColor="text1"/>
        </w:rPr>
        <w:t xml:space="preserve">utomhus. </w:t>
      </w:r>
    </w:p>
    <w:p w14:paraId="1BE71F7D" w14:textId="042A8576" w:rsidR="00055BF3" w:rsidRDefault="009A05C5" w:rsidP="005C4626">
      <w:pPr>
        <w:pStyle w:val="Punktlista"/>
        <w:tabs>
          <w:tab w:val="left" w:pos="8931"/>
        </w:tabs>
        <w:ind w:right="-2"/>
      </w:pPr>
      <w:r w:rsidRPr="00DB3229">
        <w:t xml:space="preserve">Vädring ska inte ske vid ingång till vårdinrättning eller vid </w:t>
      </w:r>
      <w:r w:rsidR="00831B39">
        <w:t>frisk</w:t>
      </w:r>
      <w:r w:rsidRPr="00DB3229">
        <w:t>luftsintag.</w:t>
      </w:r>
      <w:r w:rsidR="00227E87">
        <w:t xml:space="preserve"> </w:t>
      </w:r>
    </w:p>
    <w:p w14:paraId="1E0005B7" w14:textId="4C70BBF2" w:rsidR="009A05C5" w:rsidRPr="00DB3229" w:rsidRDefault="00227E87" w:rsidP="005C4626">
      <w:pPr>
        <w:pStyle w:val="Punktlista"/>
        <w:tabs>
          <w:tab w:val="left" w:pos="8931"/>
        </w:tabs>
        <w:ind w:right="-2"/>
      </w:pPr>
      <w:r w:rsidRPr="00DB3229">
        <w:t>Ambulansen rengörs enligt lokal rutin för smittsam patient.</w:t>
      </w:r>
    </w:p>
    <w:p w14:paraId="34F43F71" w14:textId="2809FFF6" w:rsidR="005328D8" w:rsidRDefault="005328D8" w:rsidP="005C4626">
      <w:pPr>
        <w:pStyle w:val="Punktlista"/>
        <w:tabs>
          <w:tab w:val="left" w:pos="8931"/>
        </w:tabs>
        <w:ind w:right="-2"/>
      </w:pPr>
      <w:r w:rsidRPr="005328D8">
        <w:t xml:space="preserve">Enbart personal som är immun mot mässling ska vistas i undersökningsrummet och ska använda </w:t>
      </w:r>
      <w:r w:rsidR="003D06B3">
        <w:t xml:space="preserve">skyddsutrustning enligt ovan. </w:t>
      </w:r>
      <w:r>
        <w:t xml:space="preserve"> </w:t>
      </w:r>
    </w:p>
    <w:p w14:paraId="6DD0E526" w14:textId="77777777" w:rsidR="0063296C" w:rsidRDefault="0063296C" w:rsidP="005C4626">
      <w:pPr>
        <w:pStyle w:val="Liststycke"/>
        <w:numPr>
          <w:ilvl w:val="0"/>
          <w:numId w:val="0"/>
        </w:numPr>
        <w:tabs>
          <w:tab w:val="left" w:pos="8931"/>
        </w:tabs>
        <w:ind w:left="1712" w:right="-2"/>
      </w:pPr>
    </w:p>
    <w:p w14:paraId="6F460F96" w14:textId="060AD592" w:rsidR="0063296C" w:rsidRPr="00EA461B" w:rsidRDefault="0063296C" w:rsidP="005C4626">
      <w:pPr>
        <w:pStyle w:val="Rubrik2"/>
        <w:tabs>
          <w:tab w:val="left" w:pos="8931"/>
        </w:tabs>
        <w:spacing w:line="360" w:lineRule="auto"/>
      </w:pPr>
      <w:bookmarkStart w:id="17" w:name="_Toc235099734"/>
      <w:r w:rsidRPr="00EA461B">
        <w:t>Arbetsgrupp</w:t>
      </w:r>
      <w:bookmarkEnd w:id="17"/>
    </w:p>
    <w:p w14:paraId="72771524" w14:textId="69272F4A" w:rsidR="00B3335A" w:rsidRDefault="00B3335A" w:rsidP="005C4626">
      <w:pPr>
        <w:pStyle w:val="Punktlista"/>
        <w:numPr>
          <w:ilvl w:val="0"/>
          <w:numId w:val="0"/>
        </w:numPr>
        <w:tabs>
          <w:tab w:val="left" w:pos="8931"/>
        </w:tabs>
        <w:ind w:left="567" w:right="-2"/>
      </w:pPr>
      <w:r>
        <w:t>Lisa Jensen</w:t>
      </w:r>
      <w:r w:rsidR="004C50DE">
        <w:t xml:space="preserve">, </w:t>
      </w:r>
      <w:r>
        <w:t>hygiensjuksköterska</w:t>
      </w:r>
    </w:p>
    <w:p w14:paraId="761C85A5" w14:textId="71329EFC" w:rsidR="00EC3507" w:rsidRPr="00DB3229" w:rsidRDefault="00B3335A" w:rsidP="00A7623F">
      <w:pPr>
        <w:pStyle w:val="Punktlista"/>
        <w:numPr>
          <w:ilvl w:val="0"/>
          <w:numId w:val="0"/>
        </w:numPr>
        <w:tabs>
          <w:tab w:val="left" w:pos="8931"/>
        </w:tabs>
        <w:ind w:left="567" w:right="-2"/>
        <w:rPr>
          <w:bCs/>
          <w:iCs/>
        </w:rPr>
      </w:pPr>
      <w:r>
        <w:t>Elisabeth Eriksson Gebring</w:t>
      </w:r>
      <w:r w:rsidR="004C50DE">
        <w:t>, hygiensjuksköterska</w:t>
      </w:r>
    </w:p>
    <w:p w14:paraId="3F3FFB8F" w14:textId="4ECCC6C6" w:rsidR="00EC3507" w:rsidRDefault="00945FC1" w:rsidP="005C4626">
      <w:pPr>
        <w:pStyle w:val="Rubrik2"/>
        <w:tabs>
          <w:tab w:val="left" w:pos="8931"/>
        </w:tabs>
        <w:spacing w:line="360" w:lineRule="auto"/>
      </w:pPr>
      <w:bookmarkStart w:id="18" w:name="_Toc235099735"/>
      <w:r>
        <w:lastRenderedPageBreak/>
        <w:t>Källförteckning</w:t>
      </w:r>
      <w:bookmarkEnd w:id="18"/>
    </w:p>
    <w:p w14:paraId="6B082285" w14:textId="77777777" w:rsidR="00406745" w:rsidRDefault="006B6B4F" w:rsidP="00406745">
      <w:pPr>
        <w:pStyle w:val="Punktlista"/>
        <w:numPr>
          <w:ilvl w:val="0"/>
          <w:numId w:val="22"/>
        </w:numPr>
        <w:tabs>
          <w:tab w:val="left" w:pos="8931"/>
        </w:tabs>
        <w:spacing w:after="0"/>
        <w:ind w:left="1134" w:right="-2"/>
      </w:pPr>
      <w:hyperlink r:id="rId14" w:history="1">
        <w:r w:rsidRPr="00E21F47">
          <w:rPr>
            <w:rStyle w:val="Hyperlnk"/>
          </w:rPr>
          <w:t>Hälsodeklaration och vaccinationsenkät NU-sjukvården</w:t>
        </w:r>
      </w:hyperlink>
      <w:r w:rsidR="003759F7">
        <w:t>.</w:t>
      </w:r>
      <w:r w:rsidR="00D615AC">
        <w:t xml:space="preserve"> </w:t>
      </w:r>
    </w:p>
    <w:p w14:paraId="5A987600" w14:textId="2A6475CE" w:rsidR="006B6B4F" w:rsidRPr="006B6B4F" w:rsidRDefault="006B6B4F" w:rsidP="00406745">
      <w:pPr>
        <w:pStyle w:val="Punktlista"/>
        <w:numPr>
          <w:ilvl w:val="0"/>
          <w:numId w:val="22"/>
        </w:numPr>
        <w:tabs>
          <w:tab w:val="left" w:pos="8931"/>
        </w:tabs>
        <w:spacing w:after="0"/>
        <w:ind w:left="1134" w:right="-2"/>
      </w:pPr>
      <w:hyperlink r:id="rId15" w:history="1">
        <w:r w:rsidRPr="00A35A65">
          <w:rPr>
            <w:rStyle w:val="Hyperlnk"/>
          </w:rPr>
          <w:t>Instruktion för användning av andningsskydd</w:t>
        </w:r>
      </w:hyperlink>
    </w:p>
    <w:p w14:paraId="46E69B0A" w14:textId="7361FD07" w:rsidR="00EC3507" w:rsidRDefault="00EC3507" w:rsidP="00406745">
      <w:pPr>
        <w:pStyle w:val="Punktlista"/>
        <w:numPr>
          <w:ilvl w:val="0"/>
          <w:numId w:val="22"/>
        </w:numPr>
        <w:tabs>
          <w:tab w:val="left" w:pos="8931"/>
        </w:tabs>
        <w:ind w:left="1134" w:right="-2"/>
      </w:pPr>
      <w:r w:rsidRPr="00DB3229">
        <w:t>Patientsäkerhetslag (2010:659)</w:t>
      </w:r>
      <w:r w:rsidR="003759F7">
        <w:t xml:space="preserve">. </w:t>
      </w:r>
      <w:r w:rsidR="003759F7" w:rsidRPr="003759F7">
        <w:t>Socialdepartementet</w:t>
      </w:r>
      <w:r w:rsidR="003759F7">
        <w:t xml:space="preserve">. </w:t>
      </w:r>
    </w:p>
    <w:p w14:paraId="50409E0F" w14:textId="6A5E3C95" w:rsidR="006B6B4F" w:rsidRDefault="006B6B4F" w:rsidP="00406745">
      <w:pPr>
        <w:pStyle w:val="Punktlista"/>
        <w:numPr>
          <w:ilvl w:val="0"/>
          <w:numId w:val="22"/>
        </w:numPr>
        <w:tabs>
          <w:tab w:val="left" w:pos="8931"/>
        </w:tabs>
        <w:ind w:left="1134" w:right="-2"/>
      </w:pPr>
      <w:hyperlink r:id="rId16" w:history="1">
        <w:r w:rsidRPr="00DE32F3">
          <w:rPr>
            <w:rStyle w:val="Hyperlnk"/>
          </w:rPr>
          <w:t>Sjukdomsinformation om mässling — Folkhälsomyndigheten</w:t>
        </w:r>
      </w:hyperlink>
      <w:r w:rsidR="006610F1">
        <w:t xml:space="preserve">. Folkhälsomyndigheten. </w:t>
      </w:r>
    </w:p>
    <w:p w14:paraId="7CEA3756" w14:textId="1FC7B7C8" w:rsidR="00783DBF" w:rsidRDefault="00783DBF" w:rsidP="00406745">
      <w:pPr>
        <w:pStyle w:val="Punktlista"/>
        <w:numPr>
          <w:ilvl w:val="0"/>
          <w:numId w:val="22"/>
        </w:numPr>
        <w:tabs>
          <w:tab w:val="left" w:pos="8931"/>
        </w:tabs>
        <w:ind w:left="1134" w:right="-2"/>
      </w:pPr>
      <w:hyperlink r:id="rId17" w:history="1">
        <w:r w:rsidRPr="00783DBF">
          <w:rPr>
            <w:rStyle w:val="Hyperlnk"/>
          </w:rPr>
          <w:t>Smittskyddsblad Mässling läkarinformation</w:t>
        </w:r>
      </w:hyperlink>
      <w:r w:rsidR="00D078A1">
        <w:t xml:space="preserve">. Smittskydd Västra Götaland. </w:t>
      </w:r>
    </w:p>
    <w:p w14:paraId="59837F32" w14:textId="64C738E3" w:rsidR="00083344" w:rsidRDefault="003128F3" w:rsidP="00406745">
      <w:pPr>
        <w:pStyle w:val="Punktlista"/>
        <w:numPr>
          <w:ilvl w:val="0"/>
          <w:numId w:val="22"/>
        </w:numPr>
        <w:tabs>
          <w:tab w:val="left" w:pos="8931"/>
        </w:tabs>
        <w:ind w:left="1134" w:right="-2"/>
      </w:pPr>
      <w:hyperlink r:id="rId18" w:history="1">
        <w:r w:rsidRPr="003128F3">
          <w:rPr>
            <w:rStyle w:val="Hyperlnk"/>
          </w:rPr>
          <w:t xml:space="preserve">Mässling </w:t>
        </w:r>
        <w:proofErr w:type="spellStart"/>
        <w:r w:rsidRPr="003128F3">
          <w:rPr>
            <w:rStyle w:val="Hyperlnk"/>
          </w:rPr>
          <w:t>inveringslista</w:t>
        </w:r>
        <w:proofErr w:type="spellEnd"/>
      </w:hyperlink>
      <w:r>
        <w:t xml:space="preserve"> – Smittspårningslista av </w:t>
      </w:r>
      <w:proofErr w:type="spellStart"/>
      <w:r>
        <w:t>Vårdhygien</w:t>
      </w:r>
      <w:proofErr w:type="spellEnd"/>
      <w:r>
        <w:t xml:space="preserve"> NU-sjukvården</w:t>
      </w:r>
    </w:p>
    <w:p w14:paraId="07A1BBAC" w14:textId="32FE86A6" w:rsidR="00BC0989" w:rsidRDefault="007E20C8" w:rsidP="00406745">
      <w:pPr>
        <w:pStyle w:val="Punktlista"/>
        <w:numPr>
          <w:ilvl w:val="0"/>
          <w:numId w:val="22"/>
        </w:numPr>
        <w:tabs>
          <w:tab w:val="left" w:pos="8931"/>
        </w:tabs>
        <w:ind w:left="1134" w:right="-2"/>
      </w:pPr>
      <w:hyperlink r:id="rId19" w:history="1">
        <w:r w:rsidRPr="007E20C8">
          <w:rPr>
            <w:rStyle w:val="Hyperlnk"/>
          </w:rPr>
          <w:t>Mässling - Vårdgivarwebben Västra Götalandsregionen</w:t>
        </w:r>
      </w:hyperlink>
      <w:r w:rsidR="00D078A1">
        <w:t xml:space="preserve">. Vårdgivarwebben Mässling. </w:t>
      </w:r>
    </w:p>
    <w:p w14:paraId="4CD4B89E" w14:textId="364CC1BF" w:rsidR="00FB17FA" w:rsidRPr="00406745" w:rsidRDefault="00886F0A" w:rsidP="00406745">
      <w:pPr>
        <w:pStyle w:val="Rubrik3"/>
      </w:pPr>
      <w:bookmarkStart w:id="19" w:name="_Toc235099736"/>
      <w:r w:rsidRPr="00406745">
        <w:t>Läs</w:t>
      </w:r>
      <w:r w:rsidR="00406745" w:rsidRPr="00406745">
        <w:t xml:space="preserve"> </w:t>
      </w:r>
      <w:r w:rsidRPr="00406745">
        <w:t>mer</w:t>
      </w:r>
      <w:bookmarkEnd w:id="19"/>
    </w:p>
    <w:p w14:paraId="1AAF246F" w14:textId="77777777" w:rsidR="0063296C" w:rsidRPr="00536A5A" w:rsidRDefault="0063296C" w:rsidP="005C4626">
      <w:pPr>
        <w:pStyle w:val="Punktlista"/>
        <w:numPr>
          <w:ilvl w:val="0"/>
          <w:numId w:val="0"/>
        </w:numPr>
        <w:tabs>
          <w:tab w:val="left" w:pos="8931"/>
        </w:tabs>
        <w:spacing w:after="0"/>
        <w:ind w:left="1077" w:right="-2" w:hanging="360"/>
      </w:pPr>
    </w:p>
    <w:p w14:paraId="40AA233F" w14:textId="2BC7D575" w:rsidR="009C6C0C" w:rsidRDefault="0002007D" w:rsidP="00406745">
      <w:pPr>
        <w:pStyle w:val="Liststycke"/>
        <w:numPr>
          <w:ilvl w:val="0"/>
          <w:numId w:val="31"/>
        </w:numPr>
        <w:tabs>
          <w:tab w:val="left" w:pos="8931"/>
        </w:tabs>
        <w:ind w:left="1134" w:right="-2"/>
      </w:pPr>
      <w:hyperlink r:id="rId20" w:history="1">
        <w:r w:rsidRPr="0002007D">
          <w:rPr>
            <w:rStyle w:val="Hyperlnk"/>
          </w:rPr>
          <w:t>smittskyddsatgarder-vid-massling-handlaggning-och-smittsparning.pdf</w:t>
        </w:r>
      </w:hyperlink>
      <w:r w:rsidR="00D078A1">
        <w:t xml:space="preserve">. Smittskyddsläkarföreningen. </w:t>
      </w:r>
    </w:p>
    <w:p w14:paraId="5BDCF7DD" w14:textId="42E0C135" w:rsidR="0002007D" w:rsidRPr="00EC3507" w:rsidRDefault="009065FA" w:rsidP="00406745">
      <w:pPr>
        <w:pStyle w:val="Liststycke"/>
        <w:numPr>
          <w:ilvl w:val="0"/>
          <w:numId w:val="31"/>
        </w:numPr>
        <w:tabs>
          <w:tab w:val="left" w:pos="8931"/>
        </w:tabs>
        <w:ind w:left="1134" w:right="-2"/>
      </w:pPr>
      <w:hyperlink r:id="rId21" w:history="1">
        <w:r w:rsidRPr="009065FA">
          <w:rPr>
            <w:rStyle w:val="Hyperlnk"/>
          </w:rPr>
          <w:t>Handläggning av mässlingsfall i Västra Götalandsregionen</w:t>
        </w:r>
      </w:hyperlink>
      <w:r w:rsidR="00D078A1">
        <w:t xml:space="preserve">. Smittskydd Västra Götaland. </w:t>
      </w:r>
    </w:p>
    <w:sectPr w:rsidR="0002007D" w:rsidRPr="00EC3507" w:rsidSect="00B96AFF">
      <w:headerReference w:type="default" r:id="rId22"/>
      <w:footerReference w:type="even" r:id="rId23"/>
      <w:footerReference w:type="default" r:id="rId24"/>
      <w:headerReference w:type="first" r:id="rId25"/>
      <w:footerReference w:type="first" r:id="rId26"/>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D7ADD9" w14:textId="77777777" w:rsidR="00855091" w:rsidRDefault="00855091">
      <w:r>
        <w:separator/>
      </w:r>
    </w:p>
  </w:endnote>
  <w:endnote w:type="continuationSeparator" w:id="0">
    <w:p w14:paraId="58B986BD" w14:textId="77777777" w:rsidR="00855091" w:rsidRDefault="00855091">
      <w:r>
        <w:continuationSeparator/>
      </w:r>
    </w:p>
  </w:endnote>
  <w:endnote w:type="continuationNotice" w:id="1">
    <w:p w14:paraId="3517C56D" w14:textId="77777777" w:rsidR="00855091" w:rsidRDefault="0085509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831C35" w:rsidRDefault="00B965B1"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End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0"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36A0F3" w14:textId="77777777" w:rsidR="00855091" w:rsidRDefault="00855091"/>
  </w:footnote>
  <w:footnote w:type="continuationSeparator" w:id="0">
    <w:p w14:paraId="358CBB39" w14:textId="77777777" w:rsidR="00855091" w:rsidRDefault="00855091">
      <w:r>
        <w:continuationSeparator/>
      </w:r>
    </w:p>
  </w:footnote>
  <w:footnote w:type="continuationNotice" w:id="1">
    <w:p w14:paraId="12C5D49F" w14:textId="77777777" w:rsidR="00855091" w:rsidRDefault="0085509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2"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1"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98F095D6"/>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7C366F"/>
    <w:multiLevelType w:val="hybridMultilevel"/>
    <w:tmpl w:val="E60E3BE0"/>
    <w:lvl w:ilvl="0" w:tplc="041D0001">
      <w:start w:val="1"/>
      <w:numFmt w:val="bullet"/>
      <w:lvlText w:val=""/>
      <w:lvlJc w:val="left"/>
      <w:pPr>
        <w:ind w:left="1797" w:hanging="360"/>
      </w:pPr>
      <w:rPr>
        <w:rFonts w:ascii="Symbol" w:hAnsi="Symbol" w:hint="default"/>
      </w:rPr>
    </w:lvl>
    <w:lvl w:ilvl="1" w:tplc="041D0003" w:tentative="1">
      <w:start w:val="1"/>
      <w:numFmt w:val="bullet"/>
      <w:lvlText w:val="o"/>
      <w:lvlJc w:val="left"/>
      <w:pPr>
        <w:ind w:left="2517" w:hanging="360"/>
      </w:pPr>
      <w:rPr>
        <w:rFonts w:ascii="Courier New" w:hAnsi="Courier New" w:cs="Courier New" w:hint="default"/>
      </w:rPr>
    </w:lvl>
    <w:lvl w:ilvl="2" w:tplc="041D0005" w:tentative="1">
      <w:start w:val="1"/>
      <w:numFmt w:val="bullet"/>
      <w:lvlText w:val=""/>
      <w:lvlJc w:val="left"/>
      <w:pPr>
        <w:ind w:left="3237" w:hanging="360"/>
      </w:pPr>
      <w:rPr>
        <w:rFonts w:ascii="Wingdings" w:hAnsi="Wingdings" w:hint="default"/>
      </w:rPr>
    </w:lvl>
    <w:lvl w:ilvl="3" w:tplc="041D0001" w:tentative="1">
      <w:start w:val="1"/>
      <w:numFmt w:val="bullet"/>
      <w:lvlText w:val=""/>
      <w:lvlJc w:val="left"/>
      <w:pPr>
        <w:ind w:left="3957" w:hanging="360"/>
      </w:pPr>
      <w:rPr>
        <w:rFonts w:ascii="Symbol" w:hAnsi="Symbol" w:hint="default"/>
      </w:rPr>
    </w:lvl>
    <w:lvl w:ilvl="4" w:tplc="041D0003" w:tentative="1">
      <w:start w:val="1"/>
      <w:numFmt w:val="bullet"/>
      <w:lvlText w:val="o"/>
      <w:lvlJc w:val="left"/>
      <w:pPr>
        <w:ind w:left="4677" w:hanging="360"/>
      </w:pPr>
      <w:rPr>
        <w:rFonts w:ascii="Courier New" w:hAnsi="Courier New" w:cs="Courier New" w:hint="default"/>
      </w:rPr>
    </w:lvl>
    <w:lvl w:ilvl="5" w:tplc="041D0005" w:tentative="1">
      <w:start w:val="1"/>
      <w:numFmt w:val="bullet"/>
      <w:lvlText w:val=""/>
      <w:lvlJc w:val="left"/>
      <w:pPr>
        <w:ind w:left="5397" w:hanging="360"/>
      </w:pPr>
      <w:rPr>
        <w:rFonts w:ascii="Wingdings" w:hAnsi="Wingdings" w:hint="default"/>
      </w:rPr>
    </w:lvl>
    <w:lvl w:ilvl="6" w:tplc="041D0001" w:tentative="1">
      <w:start w:val="1"/>
      <w:numFmt w:val="bullet"/>
      <w:lvlText w:val=""/>
      <w:lvlJc w:val="left"/>
      <w:pPr>
        <w:ind w:left="6117" w:hanging="360"/>
      </w:pPr>
      <w:rPr>
        <w:rFonts w:ascii="Symbol" w:hAnsi="Symbol" w:hint="default"/>
      </w:rPr>
    </w:lvl>
    <w:lvl w:ilvl="7" w:tplc="041D0003" w:tentative="1">
      <w:start w:val="1"/>
      <w:numFmt w:val="bullet"/>
      <w:lvlText w:val="o"/>
      <w:lvlJc w:val="left"/>
      <w:pPr>
        <w:ind w:left="6837" w:hanging="360"/>
      </w:pPr>
      <w:rPr>
        <w:rFonts w:ascii="Courier New" w:hAnsi="Courier New" w:cs="Courier New" w:hint="default"/>
      </w:rPr>
    </w:lvl>
    <w:lvl w:ilvl="8" w:tplc="041D0005" w:tentative="1">
      <w:start w:val="1"/>
      <w:numFmt w:val="bullet"/>
      <w:lvlText w:val=""/>
      <w:lvlJc w:val="left"/>
      <w:pPr>
        <w:ind w:left="7557" w:hanging="360"/>
      </w:pPr>
      <w:rPr>
        <w:rFonts w:ascii="Wingdings" w:hAnsi="Wingdings"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0B47647D"/>
    <w:multiLevelType w:val="hybridMultilevel"/>
    <w:tmpl w:val="63483FA6"/>
    <w:lvl w:ilvl="0" w:tplc="041D0001">
      <w:start w:val="1"/>
      <w:numFmt w:val="bullet"/>
      <w:lvlText w:val=""/>
      <w:lvlJc w:val="left"/>
      <w:pPr>
        <w:ind w:left="1437" w:hanging="360"/>
      </w:pPr>
      <w:rPr>
        <w:rFonts w:ascii="Symbol" w:hAnsi="Symbol" w:hint="default"/>
      </w:rPr>
    </w:lvl>
    <w:lvl w:ilvl="1" w:tplc="041D0003" w:tentative="1">
      <w:start w:val="1"/>
      <w:numFmt w:val="bullet"/>
      <w:lvlText w:val="o"/>
      <w:lvlJc w:val="left"/>
      <w:pPr>
        <w:ind w:left="2157" w:hanging="360"/>
      </w:pPr>
      <w:rPr>
        <w:rFonts w:ascii="Courier New" w:hAnsi="Courier New" w:cs="Courier New" w:hint="default"/>
      </w:rPr>
    </w:lvl>
    <w:lvl w:ilvl="2" w:tplc="041D0005" w:tentative="1">
      <w:start w:val="1"/>
      <w:numFmt w:val="bullet"/>
      <w:lvlText w:val=""/>
      <w:lvlJc w:val="left"/>
      <w:pPr>
        <w:ind w:left="2877" w:hanging="360"/>
      </w:pPr>
      <w:rPr>
        <w:rFonts w:ascii="Wingdings" w:hAnsi="Wingdings" w:hint="default"/>
      </w:rPr>
    </w:lvl>
    <w:lvl w:ilvl="3" w:tplc="041D0001" w:tentative="1">
      <w:start w:val="1"/>
      <w:numFmt w:val="bullet"/>
      <w:lvlText w:val=""/>
      <w:lvlJc w:val="left"/>
      <w:pPr>
        <w:ind w:left="3597" w:hanging="360"/>
      </w:pPr>
      <w:rPr>
        <w:rFonts w:ascii="Symbol" w:hAnsi="Symbol" w:hint="default"/>
      </w:rPr>
    </w:lvl>
    <w:lvl w:ilvl="4" w:tplc="041D0003" w:tentative="1">
      <w:start w:val="1"/>
      <w:numFmt w:val="bullet"/>
      <w:lvlText w:val="o"/>
      <w:lvlJc w:val="left"/>
      <w:pPr>
        <w:ind w:left="4317" w:hanging="360"/>
      </w:pPr>
      <w:rPr>
        <w:rFonts w:ascii="Courier New" w:hAnsi="Courier New" w:cs="Courier New" w:hint="default"/>
      </w:rPr>
    </w:lvl>
    <w:lvl w:ilvl="5" w:tplc="041D0005" w:tentative="1">
      <w:start w:val="1"/>
      <w:numFmt w:val="bullet"/>
      <w:lvlText w:val=""/>
      <w:lvlJc w:val="left"/>
      <w:pPr>
        <w:ind w:left="5037" w:hanging="360"/>
      </w:pPr>
      <w:rPr>
        <w:rFonts w:ascii="Wingdings" w:hAnsi="Wingdings" w:hint="default"/>
      </w:rPr>
    </w:lvl>
    <w:lvl w:ilvl="6" w:tplc="041D0001" w:tentative="1">
      <w:start w:val="1"/>
      <w:numFmt w:val="bullet"/>
      <w:lvlText w:val=""/>
      <w:lvlJc w:val="left"/>
      <w:pPr>
        <w:ind w:left="5757" w:hanging="360"/>
      </w:pPr>
      <w:rPr>
        <w:rFonts w:ascii="Symbol" w:hAnsi="Symbol" w:hint="default"/>
      </w:rPr>
    </w:lvl>
    <w:lvl w:ilvl="7" w:tplc="041D0003" w:tentative="1">
      <w:start w:val="1"/>
      <w:numFmt w:val="bullet"/>
      <w:lvlText w:val="o"/>
      <w:lvlJc w:val="left"/>
      <w:pPr>
        <w:ind w:left="6477" w:hanging="360"/>
      </w:pPr>
      <w:rPr>
        <w:rFonts w:ascii="Courier New" w:hAnsi="Courier New" w:cs="Courier New" w:hint="default"/>
      </w:rPr>
    </w:lvl>
    <w:lvl w:ilvl="8" w:tplc="041D0005" w:tentative="1">
      <w:start w:val="1"/>
      <w:numFmt w:val="bullet"/>
      <w:lvlText w:val=""/>
      <w:lvlJc w:val="left"/>
      <w:pPr>
        <w:ind w:left="7197" w:hanging="360"/>
      </w:pPr>
      <w:rPr>
        <w:rFonts w:ascii="Wingdings" w:hAnsi="Wingdings" w:hint="default"/>
      </w:rPr>
    </w:lvl>
  </w:abstractNum>
  <w:abstractNum w:abstractNumId="6"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1A043B5A"/>
    <w:multiLevelType w:val="hybridMultilevel"/>
    <w:tmpl w:val="BE3C7A9C"/>
    <w:lvl w:ilvl="0" w:tplc="4B6CD252">
      <w:start w:val="1"/>
      <w:numFmt w:val="decimal"/>
      <w:lvlText w:val="%1."/>
      <w:lvlJc w:val="left"/>
      <w:pPr>
        <w:ind w:left="1077" w:hanging="360"/>
      </w:pPr>
      <w:rPr>
        <w:rFonts w:ascii="Georgia" w:eastAsia="Times New Roman" w:hAnsi="Georgia" w:cs="Times New Roman"/>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9"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0"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23D966AE"/>
    <w:multiLevelType w:val="hybridMultilevel"/>
    <w:tmpl w:val="BEB6E0DE"/>
    <w:lvl w:ilvl="0" w:tplc="041D0001">
      <w:start w:val="1"/>
      <w:numFmt w:val="bullet"/>
      <w:lvlText w:val=""/>
      <w:lvlJc w:val="left"/>
      <w:pPr>
        <w:ind w:left="1437" w:hanging="360"/>
      </w:pPr>
      <w:rPr>
        <w:rFonts w:ascii="Symbol" w:hAnsi="Symbol" w:hint="default"/>
      </w:rPr>
    </w:lvl>
    <w:lvl w:ilvl="1" w:tplc="041D0003" w:tentative="1">
      <w:start w:val="1"/>
      <w:numFmt w:val="bullet"/>
      <w:lvlText w:val="o"/>
      <w:lvlJc w:val="left"/>
      <w:pPr>
        <w:ind w:left="2157" w:hanging="360"/>
      </w:pPr>
      <w:rPr>
        <w:rFonts w:ascii="Courier New" w:hAnsi="Courier New" w:cs="Courier New" w:hint="default"/>
      </w:rPr>
    </w:lvl>
    <w:lvl w:ilvl="2" w:tplc="041D0005" w:tentative="1">
      <w:start w:val="1"/>
      <w:numFmt w:val="bullet"/>
      <w:lvlText w:val=""/>
      <w:lvlJc w:val="left"/>
      <w:pPr>
        <w:ind w:left="2877" w:hanging="360"/>
      </w:pPr>
      <w:rPr>
        <w:rFonts w:ascii="Wingdings" w:hAnsi="Wingdings" w:hint="default"/>
      </w:rPr>
    </w:lvl>
    <w:lvl w:ilvl="3" w:tplc="041D0001" w:tentative="1">
      <w:start w:val="1"/>
      <w:numFmt w:val="bullet"/>
      <w:lvlText w:val=""/>
      <w:lvlJc w:val="left"/>
      <w:pPr>
        <w:ind w:left="3597" w:hanging="360"/>
      </w:pPr>
      <w:rPr>
        <w:rFonts w:ascii="Symbol" w:hAnsi="Symbol" w:hint="default"/>
      </w:rPr>
    </w:lvl>
    <w:lvl w:ilvl="4" w:tplc="041D0003" w:tentative="1">
      <w:start w:val="1"/>
      <w:numFmt w:val="bullet"/>
      <w:lvlText w:val="o"/>
      <w:lvlJc w:val="left"/>
      <w:pPr>
        <w:ind w:left="4317" w:hanging="360"/>
      </w:pPr>
      <w:rPr>
        <w:rFonts w:ascii="Courier New" w:hAnsi="Courier New" w:cs="Courier New" w:hint="default"/>
      </w:rPr>
    </w:lvl>
    <w:lvl w:ilvl="5" w:tplc="041D0005" w:tentative="1">
      <w:start w:val="1"/>
      <w:numFmt w:val="bullet"/>
      <w:lvlText w:val=""/>
      <w:lvlJc w:val="left"/>
      <w:pPr>
        <w:ind w:left="5037" w:hanging="360"/>
      </w:pPr>
      <w:rPr>
        <w:rFonts w:ascii="Wingdings" w:hAnsi="Wingdings" w:hint="default"/>
      </w:rPr>
    </w:lvl>
    <w:lvl w:ilvl="6" w:tplc="041D0001" w:tentative="1">
      <w:start w:val="1"/>
      <w:numFmt w:val="bullet"/>
      <w:lvlText w:val=""/>
      <w:lvlJc w:val="left"/>
      <w:pPr>
        <w:ind w:left="5757" w:hanging="360"/>
      </w:pPr>
      <w:rPr>
        <w:rFonts w:ascii="Symbol" w:hAnsi="Symbol" w:hint="default"/>
      </w:rPr>
    </w:lvl>
    <w:lvl w:ilvl="7" w:tplc="041D0003" w:tentative="1">
      <w:start w:val="1"/>
      <w:numFmt w:val="bullet"/>
      <w:lvlText w:val="o"/>
      <w:lvlJc w:val="left"/>
      <w:pPr>
        <w:ind w:left="6477" w:hanging="360"/>
      </w:pPr>
      <w:rPr>
        <w:rFonts w:ascii="Courier New" w:hAnsi="Courier New" w:cs="Courier New" w:hint="default"/>
      </w:rPr>
    </w:lvl>
    <w:lvl w:ilvl="8" w:tplc="041D0005" w:tentative="1">
      <w:start w:val="1"/>
      <w:numFmt w:val="bullet"/>
      <w:lvlText w:val=""/>
      <w:lvlJc w:val="left"/>
      <w:pPr>
        <w:ind w:left="7197" w:hanging="360"/>
      </w:pPr>
      <w:rPr>
        <w:rFonts w:ascii="Wingdings" w:hAnsi="Wingdings" w:hint="default"/>
      </w:rPr>
    </w:lvl>
  </w:abstractNum>
  <w:abstractNum w:abstractNumId="12" w15:restartNumberingAfterBreak="0">
    <w:nsid w:val="24881DA1"/>
    <w:multiLevelType w:val="hybridMultilevel"/>
    <w:tmpl w:val="BE3C7A9C"/>
    <w:lvl w:ilvl="0" w:tplc="FFFFFFFF">
      <w:start w:val="1"/>
      <w:numFmt w:val="decimal"/>
      <w:lvlText w:val="%1."/>
      <w:lvlJc w:val="left"/>
      <w:pPr>
        <w:ind w:left="1077" w:hanging="360"/>
      </w:pPr>
      <w:rPr>
        <w:rFonts w:ascii="Georgia" w:eastAsia="Times New Roman" w:hAnsi="Georgia" w:cs="Times New Roman"/>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13"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474E09"/>
    <w:multiLevelType w:val="hybridMultilevel"/>
    <w:tmpl w:val="0D84F99A"/>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5" w15:restartNumberingAfterBreak="0">
    <w:nsid w:val="3E97567C"/>
    <w:multiLevelType w:val="hybridMultilevel"/>
    <w:tmpl w:val="D12C27B2"/>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16" w15:restartNumberingAfterBreak="0">
    <w:nsid w:val="3FD04658"/>
    <w:multiLevelType w:val="hybridMultilevel"/>
    <w:tmpl w:val="6FF45A0E"/>
    <w:lvl w:ilvl="0" w:tplc="CD50F5DA">
      <w:start w:val="1"/>
      <w:numFmt w:val="decimal"/>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17"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72E7D5A"/>
    <w:multiLevelType w:val="hybridMultilevel"/>
    <w:tmpl w:val="79F4281C"/>
    <w:lvl w:ilvl="0" w:tplc="4118B994">
      <w:start w:val="1"/>
      <w:numFmt w:val="bullet"/>
      <w:lvlText w:val=""/>
      <w:lvlJc w:val="left"/>
      <w:pPr>
        <w:ind w:left="1780" w:hanging="360"/>
      </w:pPr>
      <w:rPr>
        <w:rFonts w:ascii="Symbol" w:hAnsi="Symbol"/>
      </w:rPr>
    </w:lvl>
    <w:lvl w:ilvl="1" w:tplc="1116C82E">
      <w:start w:val="1"/>
      <w:numFmt w:val="bullet"/>
      <w:lvlText w:val=""/>
      <w:lvlJc w:val="left"/>
      <w:pPr>
        <w:ind w:left="1780" w:hanging="360"/>
      </w:pPr>
      <w:rPr>
        <w:rFonts w:ascii="Symbol" w:hAnsi="Symbol"/>
      </w:rPr>
    </w:lvl>
    <w:lvl w:ilvl="2" w:tplc="27203AF0">
      <w:start w:val="1"/>
      <w:numFmt w:val="bullet"/>
      <w:lvlText w:val=""/>
      <w:lvlJc w:val="left"/>
      <w:pPr>
        <w:ind w:left="1780" w:hanging="360"/>
      </w:pPr>
      <w:rPr>
        <w:rFonts w:ascii="Symbol" w:hAnsi="Symbol"/>
      </w:rPr>
    </w:lvl>
    <w:lvl w:ilvl="3" w:tplc="969C5324">
      <w:start w:val="1"/>
      <w:numFmt w:val="bullet"/>
      <w:lvlText w:val=""/>
      <w:lvlJc w:val="left"/>
      <w:pPr>
        <w:ind w:left="1780" w:hanging="360"/>
      </w:pPr>
      <w:rPr>
        <w:rFonts w:ascii="Symbol" w:hAnsi="Symbol"/>
      </w:rPr>
    </w:lvl>
    <w:lvl w:ilvl="4" w:tplc="1944A4B4">
      <w:start w:val="1"/>
      <w:numFmt w:val="bullet"/>
      <w:lvlText w:val=""/>
      <w:lvlJc w:val="left"/>
      <w:pPr>
        <w:ind w:left="1780" w:hanging="360"/>
      </w:pPr>
      <w:rPr>
        <w:rFonts w:ascii="Symbol" w:hAnsi="Symbol"/>
      </w:rPr>
    </w:lvl>
    <w:lvl w:ilvl="5" w:tplc="1B90B022">
      <w:start w:val="1"/>
      <w:numFmt w:val="bullet"/>
      <w:lvlText w:val=""/>
      <w:lvlJc w:val="left"/>
      <w:pPr>
        <w:ind w:left="1780" w:hanging="360"/>
      </w:pPr>
      <w:rPr>
        <w:rFonts w:ascii="Symbol" w:hAnsi="Symbol"/>
      </w:rPr>
    </w:lvl>
    <w:lvl w:ilvl="6" w:tplc="7E3E9212">
      <w:start w:val="1"/>
      <w:numFmt w:val="bullet"/>
      <w:lvlText w:val=""/>
      <w:lvlJc w:val="left"/>
      <w:pPr>
        <w:ind w:left="1780" w:hanging="360"/>
      </w:pPr>
      <w:rPr>
        <w:rFonts w:ascii="Symbol" w:hAnsi="Symbol"/>
      </w:rPr>
    </w:lvl>
    <w:lvl w:ilvl="7" w:tplc="2F28994E">
      <w:start w:val="1"/>
      <w:numFmt w:val="bullet"/>
      <w:lvlText w:val=""/>
      <w:lvlJc w:val="left"/>
      <w:pPr>
        <w:ind w:left="1780" w:hanging="360"/>
      </w:pPr>
      <w:rPr>
        <w:rFonts w:ascii="Symbol" w:hAnsi="Symbol"/>
      </w:rPr>
    </w:lvl>
    <w:lvl w:ilvl="8" w:tplc="F578BDBE">
      <w:start w:val="1"/>
      <w:numFmt w:val="bullet"/>
      <w:lvlText w:val=""/>
      <w:lvlJc w:val="left"/>
      <w:pPr>
        <w:ind w:left="1780" w:hanging="360"/>
      </w:pPr>
      <w:rPr>
        <w:rFonts w:ascii="Symbol" w:hAnsi="Symbol"/>
      </w:rPr>
    </w:lvl>
  </w:abstractNum>
  <w:abstractNum w:abstractNumId="20" w15:restartNumberingAfterBreak="0">
    <w:nsid w:val="4B636920"/>
    <w:multiLevelType w:val="hybridMultilevel"/>
    <w:tmpl w:val="9F94901A"/>
    <w:lvl w:ilvl="0" w:tplc="BD42226A">
      <w:start w:val="1"/>
      <w:numFmt w:val="bullet"/>
      <w:lvlText w:val=""/>
      <w:lvlJc w:val="left"/>
      <w:pPr>
        <w:ind w:left="1780" w:hanging="360"/>
      </w:pPr>
      <w:rPr>
        <w:rFonts w:ascii="Symbol" w:hAnsi="Symbol"/>
      </w:rPr>
    </w:lvl>
    <w:lvl w:ilvl="1" w:tplc="C1DEDB90">
      <w:start w:val="1"/>
      <w:numFmt w:val="bullet"/>
      <w:lvlText w:val=""/>
      <w:lvlJc w:val="left"/>
      <w:pPr>
        <w:ind w:left="1780" w:hanging="360"/>
      </w:pPr>
      <w:rPr>
        <w:rFonts w:ascii="Symbol" w:hAnsi="Symbol"/>
      </w:rPr>
    </w:lvl>
    <w:lvl w:ilvl="2" w:tplc="C21C6802">
      <w:start w:val="1"/>
      <w:numFmt w:val="bullet"/>
      <w:lvlText w:val=""/>
      <w:lvlJc w:val="left"/>
      <w:pPr>
        <w:ind w:left="1780" w:hanging="360"/>
      </w:pPr>
      <w:rPr>
        <w:rFonts w:ascii="Symbol" w:hAnsi="Symbol"/>
      </w:rPr>
    </w:lvl>
    <w:lvl w:ilvl="3" w:tplc="878A5B58">
      <w:start w:val="1"/>
      <w:numFmt w:val="bullet"/>
      <w:lvlText w:val=""/>
      <w:lvlJc w:val="left"/>
      <w:pPr>
        <w:ind w:left="1780" w:hanging="360"/>
      </w:pPr>
      <w:rPr>
        <w:rFonts w:ascii="Symbol" w:hAnsi="Symbol"/>
      </w:rPr>
    </w:lvl>
    <w:lvl w:ilvl="4" w:tplc="B5FC20A2">
      <w:start w:val="1"/>
      <w:numFmt w:val="bullet"/>
      <w:lvlText w:val=""/>
      <w:lvlJc w:val="left"/>
      <w:pPr>
        <w:ind w:left="1780" w:hanging="360"/>
      </w:pPr>
      <w:rPr>
        <w:rFonts w:ascii="Symbol" w:hAnsi="Symbol"/>
      </w:rPr>
    </w:lvl>
    <w:lvl w:ilvl="5" w:tplc="285A5E5C">
      <w:start w:val="1"/>
      <w:numFmt w:val="bullet"/>
      <w:lvlText w:val=""/>
      <w:lvlJc w:val="left"/>
      <w:pPr>
        <w:ind w:left="1780" w:hanging="360"/>
      </w:pPr>
      <w:rPr>
        <w:rFonts w:ascii="Symbol" w:hAnsi="Symbol"/>
      </w:rPr>
    </w:lvl>
    <w:lvl w:ilvl="6" w:tplc="48DCA96E">
      <w:start w:val="1"/>
      <w:numFmt w:val="bullet"/>
      <w:lvlText w:val=""/>
      <w:lvlJc w:val="left"/>
      <w:pPr>
        <w:ind w:left="1780" w:hanging="360"/>
      </w:pPr>
      <w:rPr>
        <w:rFonts w:ascii="Symbol" w:hAnsi="Symbol"/>
      </w:rPr>
    </w:lvl>
    <w:lvl w:ilvl="7" w:tplc="4B985F3C">
      <w:start w:val="1"/>
      <w:numFmt w:val="bullet"/>
      <w:lvlText w:val=""/>
      <w:lvlJc w:val="left"/>
      <w:pPr>
        <w:ind w:left="1780" w:hanging="360"/>
      </w:pPr>
      <w:rPr>
        <w:rFonts w:ascii="Symbol" w:hAnsi="Symbol"/>
      </w:rPr>
    </w:lvl>
    <w:lvl w:ilvl="8" w:tplc="E5AEF414">
      <w:start w:val="1"/>
      <w:numFmt w:val="bullet"/>
      <w:lvlText w:val=""/>
      <w:lvlJc w:val="left"/>
      <w:pPr>
        <w:ind w:left="1780" w:hanging="360"/>
      </w:pPr>
      <w:rPr>
        <w:rFonts w:ascii="Symbol" w:hAnsi="Symbol"/>
      </w:rPr>
    </w:lvl>
  </w:abstractNum>
  <w:abstractNum w:abstractNumId="21"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2"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3"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4" w15:restartNumberingAfterBreak="0">
    <w:nsid w:val="583A6ED9"/>
    <w:multiLevelType w:val="hybridMultilevel"/>
    <w:tmpl w:val="34B68180"/>
    <w:lvl w:ilvl="0" w:tplc="E398FEB6">
      <w:start w:val="1"/>
      <w:numFmt w:val="bullet"/>
      <w:lvlText w:val=""/>
      <w:lvlJc w:val="left"/>
      <w:pPr>
        <w:ind w:left="720" w:hanging="360"/>
      </w:pPr>
      <w:rPr>
        <w:rFonts w:ascii="Symbol" w:hAnsi="Symbol" w:hint="default"/>
      </w:rPr>
    </w:lvl>
    <w:lvl w:ilvl="1" w:tplc="33049D20" w:tentative="1">
      <w:start w:val="1"/>
      <w:numFmt w:val="bullet"/>
      <w:lvlText w:val="o"/>
      <w:lvlJc w:val="left"/>
      <w:pPr>
        <w:ind w:left="1440" w:hanging="360"/>
      </w:pPr>
      <w:rPr>
        <w:rFonts w:ascii="Courier New" w:hAnsi="Courier New" w:cs="Courier New" w:hint="default"/>
      </w:rPr>
    </w:lvl>
    <w:lvl w:ilvl="2" w:tplc="5F829748" w:tentative="1">
      <w:start w:val="1"/>
      <w:numFmt w:val="bullet"/>
      <w:lvlText w:val=""/>
      <w:lvlJc w:val="left"/>
      <w:pPr>
        <w:ind w:left="2160" w:hanging="360"/>
      </w:pPr>
      <w:rPr>
        <w:rFonts w:ascii="Wingdings" w:hAnsi="Wingdings" w:hint="default"/>
      </w:rPr>
    </w:lvl>
    <w:lvl w:ilvl="3" w:tplc="28CA3646" w:tentative="1">
      <w:start w:val="1"/>
      <w:numFmt w:val="bullet"/>
      <w:lvlText w:val=""/>
      <w:lvlJc w:val="left"/>
      <w:pPr>
        <w:ind w:left="2880" w:hanging="360"/>
      </w:pPr>
      <w:rPr>
        <w:rFonts w:ascii="Symbol" w:hAnsi="Symbol" w:hint="default"/>
      </w:rPr>
    </w:lvl>
    <w:lvl w:ilvl="4" w:tplc="7D163302" w:tentative="1">
      <w:start w:val="1"/>
      <w:numFmt w:val="bullet"/>
      <w:lvlText w:val="o"/>
      <w:lvlJc w:val="left"/>
      <w:pPr>
        <w:ind w:left="3600" w:hanging="360"/>
      </w:pPr>
      <w:rPr>
        <w:rFonts w:ascii="Courier New" w:hAnsi="Courier New" w:cs="Courier New" w:hint="default"/>
      </w:rPr>
    </w:lvl>
    <w:lvl w:ilvl="5" w:tplc="6598D590" w:tentative="1">
      <w:start w:val="1"/>
      <w:numFmt w:val="bullet"/>
      <w:lvlText w:val=""/>
      <w:lvlJc w:val="left"/>
      <w:pPr>
        <w:ind w:left="4320" w:hanging="360"/>
      </w:pPr>
      <w:rPr>
        <w:rFonts w:ascii="Wingdings" w:hAnsi="Wingdings" w:hint="default"/>
      </w:rPr>
    </w:lvl>
    <w:lvl w:ilvl="6" w:tplc="A366EEDC" w:tentative="1">
      <w:start w:val="1"/>
      <w:numFmt w:val="bullet"/>
      <w:lvlText w:val=""/>
      <w:lvlJc w:val="left"/>
      <w:pPr>
        <w:ind w:left="5040" w:hanging="360"/>
      </w:pPr>
      <w:rPr>
        <w:rFonts w:ascii="Symbol" w:hAnsi="Symbol" w:hint="default"/>
      </w:rPr>
    </w:lvl>
    <w:lvl w:ilvl="7" w:tplc="20D27728" w:tentative="1">
      <w:start w:val="1"/>
      <w:numFmt w:val="bullet"/>
      <w:lvlText w:val="o"/>
      <w:lvlJc w:val="left"/>
      <w:pPr>
        <w:ind w:left="5760" w:hanging="360"/>
      </w:pPr>
      <w:rPr>
        <w:rFonts w:ascii="Courier New" w:hAnsi="Courier New" w:cs="Courier New" w:hint="default"/>
      </w:rPr>
    </w:lvl>
    <w:lvl w:ilvl="8" w:tplc="D13807DE" w:tentative="1">
      <w:start w:val="1"/>
      <w:numFmt w:val="bullet"/>
      <w:lvlText w:val=""/>
      <w:lvlJc w:val="left"/>
      <w:pPr>
        <w:ind w:left="6480" w:hanging="360"/>
      </w:pPr>
      <w:rPr>
        <w:rFonts w:ascii="Wingdings" w:hAnsi="Wingdings" w:hint="default"/>
      </w:rPr>
    </w:lvl>
  </w:abstractNum>
  <w:abstractNum w:abstractNumId="25" w15:restartNumberingAfterBreak="0">
    <w:nsid w:val="5A6653B2"/>
    <w:multiLevelType w:val="hybridMultilevel"/>
    <w:tmpl w:val="433265D2"/>
    <w:lvl w:ilvl="0" w:tplc="86921920">
      <w:start w:val="1"/>
      <w:numFmt w:val="bullet"/>
      <w:lvlText w:val=""/>
      <w:lvlJc w:val="left"/>
      <w:pPr>
        <w:ind w:left="2000" w:hanging="360"/>
      </w:pPr>
      <w:rPr>
        <w:rFonts w:ascii="Symbol" w:hAnsi="Symbol"/>
      </w:rPr>
    </w:lvl>
    <w:lvl w:ilvl="1" w:tplc="321E128E">
      <w:start w:val="1"/>
      <w:numFmt w:val="bullet"/>
      <w:lvlText w:val=""/>
      <w:lvlJc w:val="left"/>
      <w:pPr>
        <w:ind w:left="2000" w:hanging="360"/>
      </w:pPr>
      <w:rPr>
        <w:rFonts w:ascii="Symbol" w:hAnsi="Symbol"/>
      </w:rPr>
    </w:lvl>
    <w:lvl w:ilvl="2" w:tplc="23921C32">
      <w:start w:val="1"/>
      <w:numFmt w:val="bullet"/>
      <w:lvlText w:val=""/>
      <w:lvlJc w:val="left"/>
      <w:pPr>
        <w:ind w:left="2000" w:hanging="360"/>
      </w:pPr>
      <w:rPr>
        <w:rFonts w:ascii="Symbol" w:hAnsi="Symbol"/>
      </w:rPr>
    </w:lvl>
    <w:lvl w:ilvl="3" w:tplc="1C1485A8">
      <w:start w:val="1"/>
      <w:numFmt w:val="bullet"/>
      <w:lvlText w:val=""/>
      <w:lvlJc w:val="left"/>
      <w:pPr>
        <w:ind w:left="2000" w:hanging="360"/>
      </w:pPr>
      <w:rPr>
        <w:rFonts w:ascii="Symbol" w:hAnsi="Symbol"/>
      </w:rPr>
    </w:lvl>
    <w:lvl w:ilvl="4" w:tplc="19E24BC6">
      <w:start w:val="1"/>
      <w:numFmt w:val="bullet"/>
      <w:lvlText w:val=""/>
      <w:lvlJc w:val="left"/>
      <w:pPr>
        <w:ind w:left="2000" w:hanging="360"/>
      </w:pPr>
      <w:rPr>
        <w:rFonts w:ascii="Symbol" w:hAnsi="Symbol"/>
      </w:rPr>
    </w:lvl>
    <w:lvl w:ilvl="5" w:tplc="6B9C9E7E">
      <w:start w:val="1"/>
      <w:numFmt w:val="bullet"/>
      <w:lvlText w:val=""/>
      <w:lvlJc w:val="left"/>
      <w:pPr>
        <w:ind w:left="2000" w:hanging="360"/>
      </w:pPr>
      <w:rPr>
        <w:rFonts w:ascii="Symbol" w:hAnsi="Symbol"/>
      </w:rPr>
    </w:lvl>
    <w:lvl w:ilvl="6" w:tplc="F8440C7E">
      <w:start w:val="1"/>
      <w:numFmt w:val="bullet"/>
      <w:lvlText w:val=""/>
      <w:lvlJc w:val="left"/>
      <w:pPr>
        <w:ind w:left="2000" w:hanging="360"/>
      </w:pPr>
      <w:rPr>
        <w:rFonts w:ascii="Symbol" w:hAnsi="Symbol"/>
      </w:rPr>
    </w:lvl>
    <w:lvl w:ilvl="7" w:tplc="BF465AE6">
      <w:start w:val="1"/>
      <w:numFmt w:val="bullet"/>
      <w:lvlText w:val=""/>
      <w:lvlJc w:val="left"/>
      <w:pPr>
        <w:ind w:left="2000" w:hanging="360"/>
      </w:pPr>
      <w:rPr>
        <w:rFonts w:ascii="Symbol" w:hAnsi="Symbol"/>
      </w:rPr>
    </w:lvl>
    <w:lvl w:ilvl="8" w:tplc="ABEAA658">
      <w:start w:val="1"/>
      <w:numFmt w:val="bullet"/>
      <w:lvlText w:val=""/>
      <w:lvlJc w:val="left"/>
      <w:pPr>
        <w:ind w:left="2000" w:hanging="360"/>
      </w:pPr>
      <w:rPr>
        <w:rFonts w:ascii="Symbol" w:hAnsi="Symbol"/>
      </w:rPr>
    </w:lvl>
  </w:abstractNum>
  <w:abstractNum w:abstractNumId="2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7" w15:restartNumberingAfterBreak="0">
    <w:nsid w:val="7588251D"/>
    <w:multiLevelType w:val="hybridMultilevel"/>
    <w:tmpl w:val="9916695A"/>
    <w:lvl w:ilvl="0" w:tplc="6038CF32">
      <w:start w:val="1"/>
      <w:numFmt w:val="decimal"/>
      <w:lvlText w:val="%1."/>
      <w:lvlJc w:val="left"/>
      <w:pPr>
        <w:ind w:left="1620" w:hanging="360"/>
      </w:pPr>
    </w:lvl>
    <w:lvl w:ilvl="1" w:tplc="54E07F40" w:tentative="1">
      <w:start w:val="1"/>
      <w:numFmt w:val="lowerLetter"/>
      <w:lvlText w:val="%2."/>
      <w:lvlJc w:val="left"/>
      <w:pPr>
        <w:ind w:left="2340" w:hanging="360"/>
      </w:pPr>
    </w:lvl>
    <w:lvl w:ilvl="2" w:tplc="3BD4999A" w:tentative="1">
      <w:start w:val="1"/>
      <w:numFmt w:val="lowerRoman"/>
      <w:lvlText w:val="%3."/>
      <w:lvlJc w:val="right"/>
      <w:pPr>
        <w:ind w:left="3060" w:hanging="180"/>
      </w:pPr>
    </w:lvl>
    <w:lvl w:ilvl="3" w:tplc="150CC3F2" w:tentative="1">
      <w:start w:val="1"/>
      <w:numFmt w:val="decimal"/>
      <w:lvlText w:val="%4."/>
      <w:lvlJc w:val="left"/>
      <w:pPr>
        <w:ind w:left="3780" w:hanging="360"/>
      </w:pPr>
    </w:lvl>
    <w:lvl w:ilvl="4" w:tplc="C81A3FDA" w:tentative="1">
      <w:start w:val="1"/>
      <w:numFmt w:val="lowerLetter"/>
      <w:lvlText w:val="%5."/>
      <w:lvlJc w:val="left"/>
      <w:pPr>
        <w:ind w:left="4500" w:hanging="360"/>
      </w:pPr>
    </w:lvl>
    <w:lvl w:ilvl="5" w:tplc="0EB47F38" w:tentative="1">
      <w:start w:val="1"/>
      <w:numFmt w:val="lowerRoman"/>
      <w:lvlText w:val="%6."/>
      <w:lvlJc w:val="right"/>
      <w:pPr>
        <w:ind w:left="5220" w:hanging="180"/>
      </w:pPr>
    </w:lvl>
    <w:lvl w:ilvl="6" w:tplc="185622F4" w:tentative="1">
      <w:start w:val="1"/>
      <w:numFmt w:val="decimal"/>
      <w:lvlText w:val="%7."/>
      <w:lvlJc w:val="left"/>
      <w:pPr>
        <w:ind w:left="5940" w:hanging="360"/>
      </w:pPr>
    </w:lvl>
    <w:lvl w:ilvl="7" w:tplc="4ABEBB00" w:tentative="1">
      <w:start w:val="1"/>
      <w:numFmt w:val="lowerLetter"/>
      <w:lvlText w:val="%8."/>
      <w:lvlJc w:val="left"/>
      <w:pPr>
        <w:ind w:left="6660" w:hanging="360"/>
      </w:pPr>
    </w:lvl>
    <w:lvl w:ilvl="8" w:tplc="95DEF160" w:tentative="1">
      <w:start w:val="1"/>
      <w:numFmt w:val="lowerRoman"/>
      <w:lvlText w:val="%9."/>
      <w:lvlJc w:val="right"/>
      <w:pPr>
        <w:ind w:left="7380" w:hanging="180"/>
      </w:pPr>
    </w:lvl>
  </w:abstractNum>
  <w:abstractNum w:abstractNumId="2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9" w15:restartNumberingAfterBreak="0">
    <w:nsid w:val="7CEE77CB"/>
    <w:multiLevelType w:val="hybridMultilevel"/>
    <w:tmpl w:val="DD42DD34"/>
    <w:lvl w:ilvl="0" w:tplc="8C8C61E4">
      <w:start w:val="1"/>
      <w:numFmt w:val="bullet"/>
      <w:lvlText w:val=""/>
      <w:lvlJc w:val="left"/>
      <w:pPr>
        <w:ind w:left="1780" w:hanging="360"/>
      </w:pPr>
      <w:rPr>
        <w:rFonts w:ascii="Symbol" w:hAnsi="Symbol"/>
      </w:rPr>
    </w:lvl>
    <w:lvl w:ilvl="1" w:tplc="F9DE3C6E">
      <w:start w:val="1"/>
      <w:numFmt w:val="bullet"/>
      <w:lvlText w:val=""/>
      <w:lvlJc w:val="left"/>
      <w:pPr>
        <w:ind w:left="1780" w:hanging="360"/>
      </w:pPr>
      <w:rPr>
        <w:rFonts w:ascii="Symbol" w:hAnsi="Symbol"/>
      </w:rPr>
    </w:lvl>
    <w:lvl w:ilvl="2" w:tplc="B798D272">
      <w:start w:val="1"/>
      <w:numFmt w:val="bullet"/>
      <w:lvlText w:val=""/>
      <w:lvlJc w:val="left"/>
      <w:pPr>
        <w:ind w:left="1780" w:hanging="360"/>
      </w:pPr>
      <w:rPr>
        <w:rFonts w:ascii="Symbol" w:hAnsi="Symbol"/>
      </w:rPr>
    </w:lvl>
    <w:lvl w:ilvl="3" w:tplc="FD86BF1A">
      <w:start w:val="1"/>
      <w:numFmt w:val="bullet"/>
      <w:lvlText w:val=""/>
      <w:lvlJc w:val="left"/>
      <w:pPr>
        <w:ind w:left="1780" w:hanging="360"/>
      </w:pPr>
      <w:rPr>
        <w:rFonts w:ascii="Symbol" w:hAnsi="Symbol"/>
      </w:rPr>
    </w:lvl>
    <w:lvl w:ilvl="4" w:tplc="CF547264">
      <w:start w:val="1"/>
      <w:numFmt w:val="bullet"/>
      <w:lvlText w:val=""/>
      <w:lvlJc w:val="left"/>
      <w:pPr>
        <w:ind w:left="1780" w:hanging="360"/>
      </w:pPr>
      <w:rPr>
        <w:rFonts w:ascii="Symbol" w:hAnsi="Symbol"/>
      </w:rPr>
    </w:lvl>
    <w:lvl w:ilvl="5" w:tplc="D5268B3E">
      <w:start w:val="1"/>
      <w:numFmt w:val="bullet"/>
      <w:lvlText w:val=""/>
      <w:lvlJc w:val="left"/>
      <w:pPr>
        <w:ind w:left="1780" w:hanging="360"/>
      </w:pPr>
      <w:rPr>
        <w:rFonts w:ascii="Symbol" w:hAnsi="Symbol"/>
      </w:rPr>
    </w:lvl>
    <w:lvl w:ilvl="6" w:tplc="3112FE76">
      <w:start w:val="1"/>
      <w:numFmt w:val="bullet"/>
      <w:lvlText w:val=""/>
      <w:lvlJc w:val="left"/>
      <w:pPr>
        <w:ind w:left="1780" w:hanging="360"/>
      </w:pPr>
      <w:rPr>
        <w:rFonts w:ascii="Symbol" w:hAnsi="Symbol"/>
      </w:rPr>
    </w:lvl>
    <w:lvl w:ilvl="7" w:tplc="833644A4">
      <w:start w:val="1"/>
      <w:numFmt w:val="bullet"/>
      <w:lvlText w:val=""/>
      <w:lvlJc w:val="left"/>
      <w:pPr>
        <w:ind w:left="1780" w:hanging="360"/>
      </w:pPr>
      <w:rPr>
        <w:rFonts w:ascii="Symbol" w:hAnsi="Symbol"/>
      </w:rPr>
    </w:lvl>
    <w:lvl w:ilvl="8" w:tplc="D1287ECC">
      <w:start w:val="1"/>
      <w:numFmt w:val="bullet"/>
      <w:lvlText w:val=""/>
      <w:lvlJc w:val="left"/>
      <w:pPr>
        <w:ind w:left="1780" w:hanging="360"/>
      </w:pPr>
      <w:rPr>
        <w:rFonts w:ascii="Symbol" w:hAnsi="Symbol"/>
      </w:rPr>
    </w:lvl>
  </w:abstractNum>
  <w:abstractNum w:abstractNumId="30"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30"/>
  </w:num>
  <w:num w:numId="2" w16cid:durableId="1367871050">
    <w:abstractNumId w:val="23"/>
  </w:num>
  <w:num w:numId="3" w16cid:durableId="164058872">
    <w:abstractNumId w:val="0"/>
  </w:num>
  <w:num w:numId="4" w16cid:durableId="861477783">
    <w:abstractNumId w:val="9"/>
  </w:num>
  <w:num w:numId="5" w16cid:durableId="1280868239">
    <w:abstractNumId w:val="26"/>
  </w:num>
  <w:num w:numId="6" w16cid:durableId="444931515">
    <w:abstractNumId w:val="3"/>
  </w:num>
  <w:num w:numId="7" w16cid:durableId="739910959">
    <w:abstractNumId w:val="18"/>
  </w:num>
  <w:num w:numId="8" w16cid:durableId="391579451">
    <w:abstractNumId w:val="13"/>
  </w:num>
  <w:num w:numId="9" w16cid:durableId="1296368398">
    <w:abstractNumId w:val="1"/>
  </w:num>
  <w:num w:numId="10" w16cid:durableId="689646344">
    <w:abstractNumId w:val="1"/>
  </w:num>
  <w:num w:numId="11" w16cid:durableId="1979215945">
    <w:abstractNumId w:val="4"/>
  </w:num>
  <w:num w:numId="12" w16cid:durableId="830874331">
    <w:abstractNumId w:val="6"/>
  </w:num>
  <w:num w:numId="13" w16cid:durableId="57095060">
    <w:abstractNumId w:val="22"/>
  </w:num>
  <w:num w:numId="14" w16cid:durableId="36130748">
    <w:abstractNumId w:val="14"/>
  </w:num>
  <w:num w:numId="15" w16cid:durableId="560679449">
    <w:abstractNumId w:val="10"/>
  </w:num>
  <w:num w:numId="16" w16cid:durableId="1420566503">
    <w:abstractNumId w:val="21"/>
  </w:num>
  <w:num w:numId="17" w16cid:durableId="256527698">
    <w:abstractNumId w:val="7"/>
  </w:num>
  <w:num w:numId="18" w16cid:durableId="1090539201">
    <w:abstractNumId w:val="17"/>
  </w:num>
  <w:num w:numId="19" w16cid:durableId="1846439597">
    <w:abstractNumId w:val="28"/>
  </w:num>
  <w:num w:numId="20" w16cid:durableId="1634024053">
    <w:abstractNumId w:val="27"/>
  </w:num>
  <w:num w:numId="21" w16cid:durableId="1358703059">
    <w:abstractNumId w:val="24"/>
  </w:num>
  <w:num w:numId="22" w16cid:durableId="437261242">
    <w:abstractNumId w:val="8"/>
  </w:num>
  <w:num w:numId="23" w16cid:durableId="2115322034">
    <w:abstractNumId w:val="15"/>
  </w:num>
  <w:num w:numId="24" w16cid:durableId="2139568398">
    <w:abstractNumId w:val="25"/>
  </w:num>
  <w:num w:numId="25" w16cid:durableId="1921477832">
    <w:abstractNumId w:val="29"/>
  </w:num>
  <w:num w:numId="26" w16cid:durableId="1745100561">
    <w:abstractNumId w:val="19"/>
  </w:num>
  <w:num w:numId="27" w16cid:durableId="794829847">
    <w:abstractNumId w:val="20"/>
  </w:num>
  <w:num w:numId="28" w16cid:durableId="1254510427">
    <w:abstractNumId w:val="5"/>
  </w:num>
  <w:num w:numId="29" w16cid:durableId="293146417">
    <w:abstractNumId w:val="2"/>
  </w:num>
  <w:num w:numId="30" w16cid:durableId="1869178347">
    <w:abstractNumId w:val="11"/>
  </w:num>
  <w:num w:numId="31" w16cid:durableId="385303872">
    <w:abstractNumId w:val="16"/>
  </w:num>
  <w:num w:numId="32" w16cid:durableId="14793449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08FF5"/>
    <w:rsid w:val="00010D47"/>
    <w:rsid w:val="00011234"/>
    <w:rsid w:val="00013FF8"/>
    <w:rsid w:val="00014143"/>
    <w:rsid w:val="00016CF0"/>
    <w:rsid w:val="0002007D"/>
    <w:rsid w:val="00025CC6"/>
    <w:rsid w:val="00027744"/>
    <w:rsid w:val="00030DDD"/>
    <w:rsid w:val="000313BB"/>
    <w:rsid w:val="00033ED5"/>
    <w:rsid w:val="000405D6"/>
    <w:rsid w:val="000443F1"/>
    <w:rsid w:val="00050500"/>
    <w:rsid w:val="00055BF3"/>
    <w:rsid w:val="0005691C"/>
    <w:rsid w:val="00056E61"/>
    <w:rsid w:val="00056ECB"/>
    <w:rsid w:val="00056ED5"/>
    <w:rsid w:val="000605DD"/>
    <w:rsid w:val="000607B1"/>
    <w:rsid w:val="00060FDE"/>
    <w:rsid w:val="00061969"/>
    <w:rsid w:val="000628E3"/>
    <w:rsid w:val="0006333C"/>
    <w:rsid w:val="000655CC"/>
    <w:rsid w:val="00065F15"/>
    <w:rsid w:val="000700AE"/>
    <w:rsid w:val="00083344"/>
    <w:rsid w:val="00084024"/>
    <w:rsid w:val="00090008"/>
    <w:rsid w:val="000903FF"/>
    <w:rsid w:val="0009062C"/>
    <w:rsid w:val="000911AF"/>
    <w:rsid w:val="00094398"/>
    <w:rsid w:val="00095368"/>
    <w:rsid w:val="000954C4"/>
    <w:rsid w:val="00095E8A"/>
    <w:rsid w:val="00096DA1"/>
    <w:rsid w:val="00097F7A"/>
    <w:rsid w:val="000A611A"/>
    <w:rsid w:val="000B12D9"/>
    <w:rsid w:val="000B3102"/>
    <w:rsid w:val="000B4536"/>
    <w:rsid w:val="000B7715"/>
    <w:rsid w:val="000C0241"/>
    <w:rsid w:val="000C2B5D"/>
    <w:rsid w:val="000C5F0A"/>
    <w:rsid w:val="000D134D"/>
    <w:rsid w:val="000E463B"/>
    <w:rsid w:val="000E5A7E"/>
    <w:rsid w:val="000F43A3"/>
    <w:rsid w:val="000F7681"/>
    <w:rsid w:val="00100ED3"/>
    <w:rsid w:val="001028FB"/>
    <w:rsid w:val="00103031"/>
    <w:rsid w:val="001044FE"/>
    <w:rsid w:val="0010705C"/>
    <w:rsid w:val="001108C0"/>
    <w:rsid w:val="001110C7"/>
    <w:rsid w:val="00111CB2"/>
    <w:rsid w:val="001139D4"/>
    <w:rsid w:val="0011461E"/>
    <w:rsid w:val="00124CA9"/>
    <w:rsid w:val="00130E96"/>
    <w:rsid w:val="00131B08"/>
    <w:rsid w:val="00132339"/>
    <w:rsid w:val="00132A59"/>
    <w:rsid w:val="00133337"/>
    <w:rsid w:val="001336A6"/>
    <w:rsid w:val="00133A0F"/>
    <w:rsid w:val="00134345"/>
    <w:rsid w:val="0013580F"/>
    <w:rsid w:val="001361A1"/>
    <w:rsid w:val="00137B6D"/>
    <w:rsid w:val="0014004D"/>
    <w:rsid w:val="0014070B"/>
    <w:rsid w:val="001422C1"/>
    <w:rsid w:val="00145D01"/>
    <w:rsid w:val="00147304"/>
    <w:rsid w:val="001522AE"/>
    <w:rsid w:val="001528D6"/>
    <w:rsid w:val="00152AD5"/>
    <w:rsid w:val="00157D5B"/>
    <w:rsid w:val="00161FE6"/>
    <w:rsid w:val="00163DEF"/>
    <w:rsid w:val="00164C3D"/>
    <w:rsid w:val="0016635A"/>
    <w:rsid w:val="00166D3A"/>
    <w:rsid w:val="00173996"/>
    <w:rsid w:val="0017508E"/>
    <w:rsid w:val="00176AD7"/>
    <w:rsid w:val="00181FDC"/>
    <w:rsid w:val="00184167"/>
    <w:rsid w:val="00185541"/>
    <w:rsid w:val="001860B9"/>
    <w:rsid w:val="00186F2B"/>
    <w:rsid w:val="001874D6"/>
    <w:rsid w:val="001900E0"/>
    <w:rsid w:val="0019220B"/>
    <w:rsid w:val="0019632A"/>
    <w:rsid w:val="001A0A4E"/>
    <w:rsid w:val="001A4E7C"/>
    <w:rsid w:val="001A532D"/>
    <w:rsid w:val="001B139A"/>
    <w:rsid w:val="001B762C"/>
    <w:rsid w:val="001B7AA5"/>
    <w:rsid w:val="001C436F"/>
    <w:rsid w:val="001C4D0A"/>
    <w:rsid w:val="001C5FEF"/>
    <w:rsid w:val="001D5560"/>
    <w:rsid w:val="001D6498"/>
    <w:rsid w:val="001D7CA3"/>
    <w:rsid w:val="001E3789"/>
    <w:rsid w:val="001F19C7"/>
    <w:rsid w:val="001F6216"/>
    <w:rsid w:val="001F6266"/>
    <w:rsid w:val="0020556B"/>
    <w:rsid w:val="00207A57"/>
    <w:rsid w:val="00211487"/>
    <w:rsid w:val="00211D91"/>
    <w:rsid w:val="00216AB0"/>
    <w:rsid w:val="00216D05"/>
    <w:rsid w:val="00217DEC"/>
    <w:rsid w:val="00220184"/>
    <w:rsid w:val="00222848"/>
    <w:rsid w:val="00223FAD"/>
    <w:rsid w:val="00225F47"/>
    <w:rsid w:val="002270D7"/>
    <w:rsid w:val="00227C7E"/>
    <w:rsid w:val="00227E87"/>
    <w:rsid w:val="00235B57"/>
    <w:rsid w:val="00236067"/>
    <w:rsid w:val="00236D76"/>
    <w:rsid w:val="00240D35"/>
    <w:rsid w:val="00250F15"/>
    <w:rsid w:val="00250F24"/>
    <w:rsid w:val="002523C5"/>
    <w:rsid w:val="0025351B"/>
    <w:rsid w:val="0025380B"/>
    <w:rsid w:val="0025703A"/>
    <w:rsid w:val="002608BA"/>
    <w:rsid w:val="00262F3D"/>
    <w:rsid w:val="0026316A"/>
    <w:rsid w:val="00263281"/>
    <w:rsid w:val="002651D6"/>
    <w:rsid w:val="0026551F"/>
    <w:rsid w:val="002670CC"/>
    <w:rsid w:val="00267CB6"/>
    <w:rsid w:val="00270FA8"/>
    <w:rsid w:val="0027117C"/>
    <w:rsid w:val="00275737"/>
    <w:rsid w:val="00280A85"/>
    <w:rsid w:val="002834B8"/>
    <w:rsid w:val="002840D1"/>
    <w:rsid w:val="00284119"/>
    <w:rsid w:val="002842C3"/>
    <w:rsid w:val="00290B5C"/>
    <w:rsid w:val="00294791"/>
    <w:rsid w:val="002A15B9"/>
    <w:rsid w:val="002A1C4F"/>
    <w:rsid w:val="002A2121"/>
    <w:rsid w:val="002A7450"/>
    <w:rsid w:val="002B0B30"/>
    <w:rsid w:val="002B0C78"/>
    <w:rsid w:val="002B3CD2"/>
    <w:rsid w:val="002C0C02"/>
    <w:rsid w:val="002C0D04"/>
    <w:rsid w:val="002C1277"/>
    <w:rsid w:val="002C3869"/>
    <w:rsid w:val="002C60AD"/>
    <w:rsid w:val="002D0E0E"/>
    <w:rsid w:val="002D3287"/>
    <w:rsid w:val="002D54D6"/>
    <w:rsid w:val="002D6023"/>
    <w:rsid w:val="002D7255"/>
    <w:rsid w:val="002D72D8"/>
    <w:rsid w:val="002E263F"/>
    <w:rsid w:val="002E2BCF"/>
    <w:rsid w:val="002E392A"/>
    <w:rsid w:val="002E5BFA"/>
    <w:rsid w:val="002E6F81"/>
    <w:rsid w:val="002F08BA"/>
    <w:rsid w:val="002F2CFF"/>
    <w:rsid w:val="002F568B"/>
    <w:rsid w:val="002F7818"/>
    <w:rsid w:val="00303DF8"/>
    <w:rsid w:val="003066D0"/>
    <w:rsid w:val="00306BD4"/>
    <w:rsid w:val="00311401"/>
    <w:rsid w:val="003128F3"/>
    <w:rsid w:val="00312A90"/>
    <w:rsid w:val="003139D1"/>
    <w:rsid w:val="00315826"/>
    <w:rsid w:val="003203D7"/>
    <w:rsid w:val="003206D5"/>
    <w:rsid w:val="00320F86"/>
    <w:rsid w:val="00323EA7"/>
    <w:rsid w:val="00324171"/>
    <w:rsid w:val="00326C24"/>
    <w:rsid w:val="0032726C"/>
    <w:rsid w:val="00327AD7"/>
    <w:rsid w:val="00333758"/>
    <w:rsid w:val="00335565"/>
    <w:rsid w:val="00337F99"/>
    <w:rsid w:val="003410BD"/>
    <w:rsid w:val="0034307B"/>
    <w:rsid w:val="003438CF"/>
    <w:rsid w:val="00345EB1"/>
    <w:rsid w:val="00350CC4"/>
    <w:rsid w:val="003518BF"/>
    <w:rsid w:val="003522DA"/>
    <w:rsid w:val="00360E0D"/>
    <w:rsid w:val="0036108A"/>
    <w:rsid w:val="0036357D"/>
    <w:rsid w:val="0036594C"/>
    <w:rsid w:val="00366046"/>
    <w:rsid w:val="00367D19"/>
    <w:rsid w:val="0037132B"/>
    <w:rsid w:val="00371BED"/>
    <w:rsid w:val="003750DB"/>
    <w:rsid w:val="003759F7"/>
    <w:rsid w:val="0037753D"/>
    <w:rsid w:val="00377992"/>
    <w:rsid w:val="003813A6"/>
    <w:rsid w:val="00383589"/>
    <w:rsid w:val="00383E01"/>
    <w:rsid w:val="00384019"/>
    <w:rsid w:val="0038447A"/>
    <w:rsid w:val="003854F1"/>
    <w:rsid w:val="0039118E"/>
    <w:rsid w:val="00397F54"/>
    <w:rsid w:val="003A074B"/>
    <w:rsid w:val="003A0D43"/>
    <w:rsid w:val="003A44A1"/>
    <w:rsid w:val="003B2A4B"/>
    <w:rsid w:val="003C1ABE"/>
    <w:rsid w:val="003C7988"/>
    <w:rsid w:val="003C7E77"/>
    <w:rsid w:val="003D06B3"/>
    <w:rsid w:val="003D099E"/>
    <w:rsid w:val="003D0F56"/>
    <w:rsid w:val="003D21A2"/>
    <w:rsid w:val="003D29D2"/>
    <w:rsid w:val="003D3FF1"/>
    <w:rsid w:val="003D5A90"/>
    <w:rsid w:val="003D6DF1"/>
    <w:rsid w:val="003E0705"/>
    <w:rsid w:val="003E2FF7"/>
    <w:rsid w:val="003E5651"/>
    <w:rsid w:val="003E6921"/>
    <w:rsid w:val="003E713D"/>
    <w:rsid w:val="003F1013"/>
    <w:rsid w:val="003F1ACF"/>
    <w:rsid w:val="003F511C"/>
    <w:rsid w:val="00404948"/>
    <w:rsid w:val="00406172"/>
    <w:rsid w:val="00406745"/>
    <w:rsid w:val="00406BEA"/>
    <w:rsid w:val="004113FE"/>
    <w:rsid w:val="00412390"/>
    <w:rsid w:val="00413A60"/>
    <w:rsid w:val="00414A32"/>
    <w:rsid w:val="0041545E"/>
    <w:rsid w:val="00417933"/>
    <w:rsid w:val="004230F7"/>
    <w:rsid w:val="004314BF"/>
    <w:rsid w:val="0043167E"/>
    <w:rsid w:val="0043409A"/>
    <w:rsid w:val="004353B4"/>
    <w:rsid w:val="00435FB3"/>
    <w:rsid w:val="0044399B"/>
    <w:rsid w:val="004456CB"/>
    <w:rsid w:val="00445D0B"/>
    <w:rsid w:val="00446255"/>
    <w:rsid w:val="00447224"/>
    <w:rsid w:val="00447807"/>
    <w:rsid w:val="004508D6"/>
    <w:rsid w:val="00451935"/>
    <w:rsid w:val="00452D88"/>
    <w:rsid w:val="00453117"/>
    <w:rsid w:val="004569BF"/>
    <w:rsid w:val="00460ED0"/>
    <w:rsid w:val="00463AB9"/>
    <w:rsid w:val="00465651"/>
    <w:rsid w:val="0047017D"/>
    <w:rsid w:val="00470CE7"/>
    <w:rsid w:val="00470F4F"/>
    <w:rsid w:val="00472482"/>
    <w:rsid w:val="004735F1"/>
    <w:rsid w:val="00475378"/>
    <w:rsid w:val="004759E7"/>
    <w:rsid w:val="00480DC7"/>
    <w:rsid w:val="00481FA8"/>
    <w:rsid w:val="00483852"/>
    <w:rsid w:val="004876F6"/>
    <w:rsid w:val="0049236A"/>
    <w:rsid w:val="00492718"/>
    <w:rsid w:val="0049329B"/>
    <w:rsid w:val="00493EAA"/>
    <w:rsid w:val="004A355D"/>
    <w:rsid w:val="004A3CF4"/>
    <w:rsid w:val="004A4970"/>
    <w:rsid w:val="004A7044"/>
    <w:rsid w:val="004B2183"/>
    <w:rsid w:val="004B2A01"/>
    <w:rsid w:val="004B7460"/>
    <w:rsid w:val="004C3536"/>
    <w:rsid w:val="004C50DE"/>
    <w:rsid w:val="004D2862"/>
    <w:rsid w:val="004D657E"/>
    <w:rsid w:val="004D7BA3"/>
    <w:rsid w:val="004F4518"/>
    <w:rsid w:val="004F4C62"/>
    <w:rsid w:val="004F6438"/>
    <w:rsid w:val="004F6767"/>
    <w:rsid w:val="00501433"/>
    <w:rsid w:val="00501CB4"/>
    <w:rsid w:val="0050264F"/>
    <w:rsid w:val="005038C0"/>
    <w:rsid w:val="005043CF"/>
    <w:rsid w:val="00510E45"/>
    <w:rsid w:val="00511CC4"/>
    <w:rsid w:val="00511DB1"/>
    <w:rsid w:val="00512DEB"/>
    <w:rsid w:val="00516387"/>
    <w:rsid w:val="00517345"/>
    <w:rsid w:val="00523A21"/>
    <w:rsid w:val="005261DD"/>
    <w:rsid w:val="00527C52"/>
    <w:rsid w:val="00531E60"/>
    <w:rsid w:val="005328D8"/>
    <w:rsid w:val="005329C0"/>
    <w:rsid w:val="005367B9"/>
    <w:rsid w:val="00541D07"/>
    <w:rsid w:val="0054236E"/>
    <w:rsid w:val="005448BC"/>
    <w:rsid w:val="00544BAB"/>
    <w:rsid w:val="00545F31"/>
    <w:rsid w:val="00546186"/>
    <w:rsid w:val="00551CA6"/>
    <w:rsid w:val="0055217A"/>
    <w:rsid w:val="005578FA"/>
    <w:rsid w:val="00565129"/>
    <w:rsid w:val="00565CD0"/>
    <w:rsid w:val="0056661E"/>
    <w:rsid w:val="00567820"/>
    <w:rsid w:val="0057277B"/>
    <w:rsid w:val="00575FDA"/>
    <w:rsid w:val="005770AD"/>
    <w:rsid w:val="00580C09"/>
    <w:rsid w:val="00581414"/>
    <w:rsid w:val="00582490"/>
    <w:rsid w:val="0058587B"/>
    <w:rsid w:val="0059611B"/>
    <w:rsid w:val="00597E28"/>
    <w:rsid w:val="005A54ED"/>
    <w:rsid w:val="005A5A46"/>
    <w:rsid w:val="005A5D5B"/>
    <w:rsid w:val="005A6081"/>
    <w:rsid w:val="005A627D"/>
    <w:rsid w:val="005B3253"/>
    <w:rsid w:val="005B4946"/>
    <w:rsid w:val="005B74ED"/>
    <w:rsid w:val="005B7D51"/>
    <w:rsid w:val="005C0045"/>
    <w:rsid w:val="005C084E"/>
    <w:rsid w:val="005C0D25"/>
    <w:rsid w:val="005C4606"/>
    <w:rsid w:val="005C4626"/>
    <w:rsid w:val="005C5104"/>
    <w:rsid w:val="005D0B0C"/>
    <w:rsid w:val="005D2F08"/>
    <w:rsid w:val="005D5549"/>
    <w:rsid w:val="005E02B3"/>
    <w:rsid w:val="005E1E24"/>
    <w:rsid w:val="005E7FA5"/>
    <w:rsid w:val="005F2FF4"/>
    <w:rsid w:val="005F4439"/>
    <w:rsid w:val="005F4F97"/>
    <w:rsid w:val="006021CB"/>
    <w:rsid w:val="006029C4"/>
    <w:rsid w:val="0060596B"/>
    <w:rsid w:val="00606D97"/>
    <w:rsid w:val="006115F6"/>
    <w:rsid w:val="00613745"/>
    <w:rsid w:val="00614E64"/>
    <w:rsid w:val="00615E37"/>
    <w:rsid w:val="00617710"/>
    <w:rsid w:val="00617EE6"/>
    <w:rsid w:val="00620CF6"/>
    <w:rsid w:val="0062184C"/>
    <w:rsid w:val="00621F93"/>
    <w:rsid w:val="00622E19"/>
    <w:rsid w:val="0062364D"/>
    <w:rsid w:val="00623724"/>
    <w:rsid w:val="00624FAA"/>
    <w:rsid w:val="00626581"/>
    <w:rsid w:val="00627BEA"/>
    <w:rsid w:val="006304A9"/>
    <w:rsid w:val="006319DB"/>
    <w:rsid w:val="0063296C"/>
    <w:rsid w:val="00650C93"/>
    <w:rsid w:val="00652766"/>
    <w:rsid w:val="00655200"/>
    <w:rsid w:val="0065595B"/>
    <w:rsid w:val="00656DCD"/>
    <w:rsid w:val="00656F5F"/>
    <w:rsid w:val="00657DE1"/>
    <w:rsid w:val="00660269"/>
    <w:rsid w:val="006610F1"/>
    <w:rsid w:val="00662BCE"/>
    <w:rsid w:val="00664FB9"/>
    <w:rsid w:val="006658F0"/>
    <w:rsid w:val="00665F89"/>
    <w:rsid w:val="00670C0F"/>
    <w:rsid w:val="00671D63"/>
    <w:rsid w:val="00673C92"/>
    <w:rsid w:val="00673F39"/>
    <w:rsid w:val="006753EC"/>
    <w:rsid w:val="00680955"/>
    <w:rsid w:val="00684919"/>
    <w:rsid w:val="00685193"/>
    <w:rsid w:val="00685EBF"/>
    <w:rsid w:val="00687151"/>
    <w:rsid w:val="006948A1"/>
    <w:rsid w:val="006A2789"/>
    <w:rsid w:val="006A4978"/>
    <w:rsid w:val="006A64D3"/>
    <w:rsid w:val="006A7261"/>
    <w:rsid w:val="006A7CEA"/>
    <w:rsid w:val="006B0D29"/>
    <w:rsid w:val="006B1819"/>
    <w:rsid w:val="006B6B4F"/>
    <w:rsid w:val="006C07DC"/>
    <w:rsid w:val="006C3D4D"/>
    <w:rsid w:val="006C5048"/>
    <w:rsid w:val="006C5C36"/>
    <w:rsid w:val="006C6A4B"/>
    <w:rsid w:val="006C779F"/>
    <w:rsid w:val="006D01F5"/>
    <w:rsid w:val="006D0CFB"/>
    <w:rsid w:val="006D150A"/>
    <w:rsid w:val="006D30C0"/>
    <w:rsid w:val="006D7535"/>
    <w:rsid w:val="006E326A"/>
    <w:rsid w:val="006E450B"/>
    <w:rsid w:val="006E5613"/>
    <w:rsid w:val="006E56E8"/>
    <w:rsid w:val="006F0D7E"/>
    <w:rsid w:val="006F2AD6"/>
    <w:rsid w:val="006F4076"/>
    <w:rsid w:val="006F58E4"/>
    <w:rsid w:val="0070285E"/>
    <w:rsid w:val="00710B77"/>
    <w:rsid w:val="00711972"/>
    <w:rsid w:val="007155D5"/>
    <w:rsid w:val="00715822"/>
    <w:rsid w:val="007203CE"/>
    <w:rsid w:val="0072075B"/>
    <w:rsid w:val="007221C2"/>
    <w:rsid w:val="007268AB"/>
    <w:rsid w:val="00730955"/>
    <w:rsid w:val="00733A9C"/>
    <w:rsid w:val="00733F20"/>
    <w:rsid w:val="00736574"/>
    <w:rsid w:val="007367E0"/>
    <w:rsid w:val="00737215"/>
    <w:rsid w:val="0074048E"/>
    <w:rsid w:val="007450F4"/>
    <w:rsid w:val="00746439"/>
    <w:rsid w:val="00754905"/>
    <w:rsid w:val="00760038"/>
    <w:rsid w:val="00762EE0"/>
    <w:rsid w:val="00764FE3"/>
    <w:rsid w:val="00765C41"/>
    <w:rsid w:val="00771100"/>
    <w:rsid w:val="00774944"/>
    <w:rsid w:val="007759DD"/>
    <w:rsid w:val="007821E4"/>
    <w:rsid w:val="00783DBF"/>
    <w:rsid w:val="0078609F"/>
    <w:rsid w:val="0079074A"/>
    <w:rsid w:val="007917BA"/>
    <w:rsid w:val="007979DD"/>
    <w:rsid w:val="007A334E"/>
    <w:rsid w:val="007A59C8"/>
    <w:rsid w:val="007A5C6F"/>
    <w:rsid w:val="007A73E5"/>
    <w:rsid w:val="007B3F2A"/>
    <w:rsid w:val="007C3D73"/>
    <w:rsid w:val="007D2509"/>
    <w:rsid w:val="007D4241"/>
    <w:rsid w:val="007D4317"/>
    <w:rsid w:val="007D4EA3"/>
    <w:rsid w:val="007E20C8"/>
    <w:rsid w:val="007F1CFF"/>
    <w:rsid w:val="007F5DD5"/>
    <w:rsid w:val="00802258"/>
    <w:rsid w:val="008079FD"/>
    <w:rsid w:val="008101FA"/>
    <w:rsid w:val="0081152B"/>
    <w:rsid w:val="00814352"/>
    <w:rsid w:val="0081478A"/>
    <w:rsid w:val="00821A1B"/>
    <w:rsid w:val="008229A8"/>
    <w:rsid w:val="008262E9"/>
    <w:rsid w:val="0082655A"/>
    <w:rsid w:val="00827CCB"/>
    <w:rsid w:val="00827E69"/>
    <w:rsid w:val="008307B6"/>
    <w:rsid w:val="00831B39"/>
    <w:rsid w:val="00831C35"/>
    <w:rsid w:val="00833E2F"/>
    <w:rsid w:val="00835B8F"/>
    <w:rsid w:val="00835C4D"/>
    <w:rsid w:val="00841C40"/>
    <w:rsid w:val="008438F3"/>
    <w:rsid w:val="00843F48"/>
    <w:rsid w:val="00847980"/>
    <w:rsid w:val="00851423"/>
    <w:rsid w:val="00855091"/>
    <w:rsid w:val="0085569D"/>
    <w:rsid w:val="008569C6"/>
    <w:rsid w:val="00857848"/>
    <w:rsid w:val="008620F4"/>
    <w:rsid w:val="00864C0C"/>
    <w:rsid w:val="008654B6"/>
    <w:rsid w:val="0087139C"/>
    <w:rsid w:val="008726C1"/>
    <w:rsid w:val="00873419"/>
    <w:rsid w:val="00875120"/>
    <w:rsid w:val="00877629"/>
    <w:rsid w:val="00880E83"/>
    <w:rsid w:val="00882D0E"/>
    <w:rsid w:val="008859A1"/>
    <w:rsid w:val="00886F0A"/>
    <w:rsid w:val="0088715F"/>
    <w:rsid w:val="0089172A"/>
    <w:rsid w:val="00892F28"/>
    <w:rsid w:val="0089782F"/>
    <w:rsid w:val="008A0C5F"/>
    <w:rsid w:val="008A2637"/>
    <w:rsid w:val="008A3DEA"/>
    <w:rsid w:val="008A4EB9"/>
    <w:rsid w:val="008A74C0"/>
    <w:rsid w:val="008B09ED"/>
    <w:rsid w:val="008B1694"/>
    <w:rsid w:val="008B5BF5"/>
    <w:rsid w:val="008C2DC9"/>
    <w:rsid w:val="008C4B27"/>
    <w:rsid w:val="008C7F0C"/>
    <w:rsid w:val="008C7F2A"/>
    <w:rsid w:val="008D124E"/>
    <w:rsid w:val="008D1B4D"/>
    <w:rsid w:val="008D4B13"/>
    <w:rsid w:val="008D593F"/>
    <w:rsid w:val="008D655D"/>
    <w:rsid w:val="008D7505"/>
    <w:rsid w:val="008E36F8"/>
    <w:rsid w:val="008E46B2"/>
    <w:rsid w:val="008E682C"/>
    <w:rsid w:val="008E763B"/>
    <w:rsid w:val="008E78A1"/>
    <w:rsid w:val="008F589F"/>
    <w:rsid w:val="00901734"/>
    <w:rsid w:val="00902204"/>
    <w:rsid w:val="0090284D"/>
    <w:rsid w:val="00903739"/>
    <w:rsid w:val="00906238"/>
    <w:rsid w:val="009065FA"/>
    <w:rsid w:val="00907EF9"/>
    <w:rsid w:val="00911231"/>
    <w:rsid w:val="0091295C"/>
    <w:rsid w:val="00912EB9"/>
    <w:rsid w:val="009132FF"/>
    <w:rsid w:val="00914D58"/>
    <w:rsid w:val="00914F79"/>
    <w:rsid w:val="009162E7"/>
    <w:rsid w:val="009168C2"/>
    <w:rsid w:val="00921F47"/>
    <w:rsid w:val="009228AB"/>
    <w:rsid w:val="009236C3"/>
    <w:rsid w:val="009244CF"/>
    <w:rsid w:val="009267CA"/>
    <w:rsid w:val="00927203"/>
    <w:rsid w:val="0093085B"/>
    <w:rsid w:val="0093102B"/>
    <w:rsid w:val="00931C57"/>
    <w:rsid w:val="00934036"/>
    <w:rsid w:val="00934154"/>
    <w:rsid w:val="009347A5"/>
    <w:rsid w:val="00942257"/>
    <w:rsid w:val="00945FC1"/>
    <w:rsid w:val="009471BF"/>
    <w:rsid w:val="00950E4E"/>
    <w:rsid w:val="00951A8F"/>
    <w:rsid w:val="009529BD"/>
    <w:rsid w:val="009533B4"/>
    <w:rsid w:val="00957D35"/>
    <w:rsid w:val="009643B4"/>
    <w:rsid w:val="009675A0"/>
    <w:rsid w:val="00971D93"/>
    <w:rsid w:val="0097410A"/>
    <w:rsid w:val="0098668D"/>
    <w:rsid w:val="009901AF"/>
    <w:rsid w:val="0099372D"/>
    <w:rsid w:val="009969D0"/>
    <w:rsid w:val="009A05C5"/>
    <w:rsid w:val="009A07DC"/>
    <w:rsid w:val="009A32ED"/>
    <w:rsid w:val="009A6222"/>
    <w:rsid w:val="009B1F6B"/>
    <w:rsid w:val="009B70D2"/>
    <w:rsid w:val="009C0D12"/>
    <w:rsid w:val="009C192E"/>
    <w:rsid w:val="009C2E3E"/>
    <w:rsid w:val="009C405E"/>
    <w:rsid w:val="009C5E19"/>
    <w:rsid w:val="009C6C0C"/>
    <w:rsid w:val="009D2FFC"/>
    <w:rsid w:val="009D4B7F"/>
    <w:rsid w:val="009D4FF0"/>
    <w:rsid w:val="009D6819"/>
    <w:rsid w:val="009D6D1C"/>
    <w:rsid w:val="009E0CF9"/>
    <w:rsid w:val="009E3324"/>
    <w:rsid w:val="009E531B"/>
    <w:rsid w:val="009E532A"/>
    <w:rsid w:val="009E6C56"/>
    <w:rsid w:val="009E7DCF"/>
    <w:rsid w:val="009F3E70"/>
    <w:rsid w:val="009F4A56"/>
    <w:rsid w:val="009F4E65"/>
    <w:rsid w:val="009F6F9C"/>
    <w:rsid w:val="009F7C75"/>
    <w:rsid w:val="00A006A5"/>
    <w:rsid w:val="00A05942"/>
    <w:rsid w:val="00A07BEC"/>
    <w:rsid w:val="00A157AA"/>
    <w:rsid w:val="00A23B15"/>
    <w:rsid w:val="00A264BE"/>
    <w:rsid w:val="00A272CA"/>
    <w:rsid w:val="00A33051"/>
    <w:rsid w:val="00A35877"/>
    <w:rsid w:val="00A35A65"/>
    <w:rsid w:val="00A37D26"/>
    <w:rsid w:val="00A407AD"/>
    <w:rsid w:val="00A40923"/>
    <w:rsid w:val="00A40A0F"/>
    <w:rsid w:val="00A41C05"/>
    <w:rsid w:val="00A42426"/>
    <w:rsid w:val="00A458E5"/>
    <w:rsid w:val="00A4745C"/>
    <w:rsid w:val="00A514B7"/>
    <w:rsid w:val="00A54A0B"/>
    <w:rsid w:val="00A55086"/>
    <w:rsid w:val="00A554DB"/>
    <w:rsid w:val="00A56EF2"/>
    <w:rsid w:val="00A6134C"/>
    <w:rsid w:val="00A6510E"/>
    <w:rsid w:val="00A65D18"/>
    <w:rsid w:val="00A65EC4"/>
    <w:rsid w:val="00A65FD4"/>
    <w:rsid w:val="00A704DC"/>
    <w:rsid w:val="00A704E4"/>
    <w:rsid w:val="00A755C7"/>
    <w:rsid w:val="00A7623F"/>
    <w:rsid w:val="00A7713D"/>
    <w:rsid w:val="00A81198"/>
    <w:rsid w:val="00A81E48"/>
    <w:rsid w:val="00A82035"/>
    <w:rsid w:val="00A82167"/>
    <w:rsid w:val="00A8246A"/>
    <w:rsid w:val="00A8545B"/>
    <w:rsid w:val="00A85E9A"/>
    <w:rsid w:val="00A87559"/>
    <w:rsid w:val="00A90D77"/>
    <w:rsid w:val="00A92E07"/>
    <w:rsid w:val="00A940F1"/>
    <w:rsid w:val="00A94792"/>
    <w:rsid w:val="00AA0B3A"/>
    <w:rsid w:val="00AA1472"/>
    <w:rsid w:val="00AA18FA"/>
    <w:rsid w:val="00AA3444"/>
    <w:rsid w:val="00AA546A"/>
    <w:rsid w:val="00AA5F12"/>
    <w:rsid w:val="00AA6EB4"/>
    <w:rsid w:val="00AA767D"/>
    <w:rsid w:val="00AB0CC9"/>
    <w:rsid w:val="00AC269B"/>
    <w:rsid w:val="00AC3374"/>
    <w:rsid w:val="00AC3FF6"/>
    <w:rsid w:val="00AC71C7"/>
    <w:rsid w:val="00AD00A0"/>
    <w:rsid w:val="00AD2D74"/>
    <w:rsid w:val="00AD44B2"/>
    <w:rsid w:val="00AD73EC"/>
    <w:rsid w:val="00AD7AD5"/>
    <w:rsid w:val="00AE02BF"/>
    <w:rsid w:val="00AE0C8F"/>
    <w:rsid w:val="00AE4955"/>
    <w:rsid w:val="00AE5BC7"/>
    <w:rsid w:val="00AF092D"/>
    <w:rsid w:val="00AF3AA6"/>
    <w:rsid w:val="00AF5AAF"/>
    <w:rsid w:val="00AF7CA0"/>
    <w:rsid w:val="00B010B8"/>
    <w:rsid w:val="00B021E4"/>
    <w:rsid w:val="00B03630"/>
    <w:rsid w:val="00B046D8"/>
    <w:rsid w:val="00B06B60"/>
    <w:rsid w:val="00B13F4C"/>
    <w:rsid w:val="00B14487"/>
    <w:rsid w:val="00B16219"/>
    <w:rsid w:val="00B16C59"/>
    <w:rsid w:val="00B21E49"/>
    <w:rsid w:val="00B30DAC"/>
    <w:rsid w:val="00B32B8B"/>
    <w:rsid w:val="00B3335A"/>
    <w:rsid w:val="00B33FDD"/>
    <w:rsid w:val="00B359CC"/>
    <w:rsid w:val="00B36107"/>
    <w:rsid w:val="00B40319"/>
    <w:rsid w:val="00B405A1"/>
    <w:rsid w:val="00B41571"/>
    <w:rsid w:val="00B41789"/>
    <w:rsid w:val="00B44311"/>
    <w:rsid w:val="00B46C03"/>
    <w:rsid w:val="00B50A4C"/>
    <w:rsid w:val="00B534AE"/>
    <w:rsid w:val="00B565AC"/>
    <w:rsid w:val="00B60C6C"/>
    <w:rsid w:val="00B613FD"/>
    <w:rsid w:val="00B619A9"/>
    <w:rsid w:val="00B65A9D"/>
    <w:rsid w:val="00B66D60"/>
    <w:rsid w:val="00B673A3"/>
    <w:rsid w:val="00B75EDE"/>
    <w:rsid w:val="00B77608"/>
    <w:rsid w:val="00B77807"/>
    <w:rsid w:val="00B77D88"/>
    <w:rsid w:val="00B77FAF"/>
    <w:rsid w:val="00B83715"/>
    <w:rsid w:val="00B84336"/>
    <w:rsid w:val="00B851B9"/>
    <w:rsid w:val="00B85C56"/>
    <w:rsid w:val="00B86453"/>
    <w:rsid w:val="00B90054"/>
    <w:rsid w:val="00B92C14"/>
    <w:rsid w:val="00B958D8"/>
    <w:rsid w:val="00B965B1"/>
    <w:rsid w:val="00B96AFF"/>
    <w:rsid w:val="00B97D4E"/>
    <w:rsid w:val="00BA0066"/>
    <w:rsid w:val="00BB1C8E"/>
    <w:rsid w:val="00BB25FD"/>
    <w:rsid w:val="00BB5E3F"/>
    <w:rsid w:val="00BB6422"/>
    <w:rsid w:val="00BB69DB"/>
    <w:rsid w:val="00BC0989"/>
    <w:rsid w:val="00BC322E"/>
    <w:rsid w:val="00BC3E1C"/>
    <w:rsid w:val="00BC44CD"/>
    <w:rsid w:val="00BC48A6"/>
    <w:rsid w:val="00BC6590"/>
    <w:rsid w:val="00BC682A"/>
    <w:rsid w:val="00BC6A4C"/>
    <w:rsid w:val="00BD20A0"/>
    <w:rsid w:val="00BD6872"/>
    <w:rsid w:val="00BE22D3"/>
    <w:rsid w:val="00BE655D"/>
    <w:rsid w:val="00BE7978"/>
    <w:rsid w:val="00BF585A"/>
    <w:rsid w:val="00C01F0D"/>
    <w:rsid w:val="00C03B67"/>
    <w:rsid w:val="00C07DDB"/>
    <w:rsid w:val="00C109F3"/>
    <w:rsid w:val="00C14F16"/>
    <w:rsid w:val="00C17087"/>
    <w:rsid w:val="00C17A0D"/>
    <w:rsid w:val="00C2634E"/>
    <w:rsid w:val="00C30531"/>
    <w:rsid w:val="00C36C62"/>
    <w:rsid w:val="00C4115D"/>
    <w:rsid w:val="00C43045"/>
    <w:rsid w:val="00C43BDD"/>
    <w:rsid w:val="00C46E87"/>
    <w:rsid w:val="00C47778"/>
    <w:rsid w:val="00C5011E"/>
    <w:rsid w:val="00C50EE5"/>
    <w:rsid w:val="00C5240A"/>
    <w:rsid w:val="00C5398F"/>
    <w:rsid w:val="00C556F5"/>
    <w:rsid w:val="00C56A1F"/>
    <w:rsid w:val="00C57E1D"/>
    <w:rsid w:val="00C61E11"/>
    <w:rsid w:val="00C6652B"/>
    <w:rsid w:val="00C70E19"/>
    <w:rsid w:val="00C72574"/>
    <w:rsid w:val="00C7430C"/>
    <w:rsid w:val="00C76D40"/>
    <w:rsid w:val="00C854AD"/>
    <w:rsid w:val="00C85DA1"/>
    <w:rsid w:val="00C8786D"/>
    <w:rsid w:val="00C9071C"/>
    <w:rsid w:val="00C908FF"/>
    <w:rsid w:val="00C931D3"/>
    <w:rsid w:val="00C948CE"/>
    <w:rsid w:val="00C97BD3"/>
    <w:rsid w:val="00CA39EF"/>
    <w:rsid w:val="00CA521F"/>
    <w:rsid w:val="00CA68BB"/>
    <w:rsid w:val="00CB0493"/>
    <w:rsid w:val="00CB17FF"/>
    <w:rsid w:val="00CB1ED7"/>
    <w:rsid w:val="00CB37D5"/>
    <w:rsid w:val="00CB54A8"/>
    <w:rsid w:val="00CB57A9"/>
    <w:rsid w:val="00CB5896"/>
    <w:rsid w:val="00CC0B13"/>
    <w:rsid w:val="00CC167C"/>
    <w:rsid w:val="00CC1A3E"/>
    <w:rsid w:val="00CC28DD"/>
    <w:rsid w:val="00CC2C3E"/>
    <w:rsid w:val="00CC50CB"/>
    <w:rsid w:val="00CC52D9"/>
    <w:rsid w:val="00CC6EC4"/>
    <w:rsid w:val="00CD6647"/>
    <w:rsid w:val="00CE0206"/>
    <w:rsid w:val="00CE3C4C"/>
    <w:rsid w:val="00CE4B73"/>
    <w:rsid w:val="00CF0C84"/>
    <w:rsid w:val="00CF2E55"/>
    <w:rsid w:val="00CF70BB"/>
    <w:rsid w:val="00D00BD7"/>
    <w:rsid w:val="00D019F8"/>
    <w:rsid w:val="00D074DB"/>
    <w:rsid w:val="00D078A1"/>
    <w:rsid w:val="00D139CF"/>
    <w:rsid w:val="00D140E0"/>
    <w:rsid w:val="00D16635"/>
    <w:rsid w:val="00D20779"/>
    <w:rsid w:val="00D21CB1"/>
    <w:rsid w:val="00D25612"/>
    <w:rsid w:val="00D26622"/>
    <w:rsid w:val="00D32D8C"/>
    <w:rsid w:val="00D37319"/>
    <w:rsid w:val="00D379AF"/>
    <w:rsid w:val="00D37E7F"/>
    <w:rsid w:val="00D40985"/>
    <w:rsid w:val="00D423D0"/>
    <w:rsid w:val="00D43003"/>
    <w:rsid w:val="00D47AD7"/>
    <w:rsid w:val="00D5124D"/>
    <w:rsid w:val="00D51529"/>
    <w:rsid w:val="00D54B2B"/>
    <w:rsid w:val="00D566BC"/>
    <w:rsid w:val="00D615AC"/>
    <w:rsid w:val="00D62468"/>
    <w:rsid w:val="00D635E6"/>
    <w:rsid w:val="00D672E3"/>
    <w:rsid w:val="00D678E6"/>
    <w:rsid w:val="00D67C88"/>
    <w:rsid w:val="00D76817"/>
    <w:rsid w:val="00D8044E"/>
    <w:rsid w:val="00D8136D"/>
    <w:rsid w:val="00D81CE7"/>
    <w:rsid w:val="00D85218"/>
    <w:rsid w:val="00D86472"/>
    <w:rsid w:val="00D86A83"/>
    <w:rsid w:val="00D915B1"/>
    <w:rsid w:val="00D94581"/>
    <w:rsid w:val="00DA299D"/>
    <w:rsid w:val="00DA2F7E"/>
    <w:rsid w:val="00DA4B69"/>
    <w:rsid w:val="00DA65C4"/>
    <w:rsid w:val="00DB3164"/>
    <w:rsid w:val="00DB4BFB"/>
    <w:rsid w:val="00DB776B"/>
    <w:rsid w:val="00DC2A85"/>
    <w:rsid w:val="00DE32F3"/>
    <w:rsid w:val="00DE4202"/>
    <w:rsid w:val="00DE4447"/>
    <w:rsid w:val="00DE5DA2"/>
    <w:rsid w:val="00DE63C6"/>
    <w:rsid w:val="00DF0033"/>
    <w:rsid w:val="00DF1366"/>
    <w:rsid w:val="00DF660E"/>
    <w:rsid w:val="00E008D4"/>
    <w:rsid w:val="00E023E0"/>
    <w:rsid w:val="00E026BF"/>
    <w:rsid w:val="00E0308B"/>
    <w:rsid w:val="00E06031"/>
    <w:rsid w:val="00E06797"/>
    <w:rsid w:val="00E07B1B"/>
    <w:rsid w:val="00E10E3A"/>
    <w:rsid w:val="00E11853"/>
    <w:rsid w:val="00E11E35"/>
    <w:rsid w:val="00E13245"/>
    <w:rsid w:val="00E21F47"/>
    <w:rsid w:val="00E2378E"/>
    <w:rsid w:val="00E25280"/>
    <w:rsid w:val="00E2556E"/>
    <w:rsid w:val="00E3089A"/>
    <w:rsid w:val="00E402CA"/>
    <w:rsid w:val="00E411B6"/>
    <w:rsid w:val="00E453A5"/>
    <w:rsid w:val="00E52A86"/>
    <w:rsid w:val="00E52B4B"/>
    <w:rsid w:val="00E54B47"/>
    <w:rsid w:val="00E553BF"/>
    <w:rsid w:val="00E55D93"/>
    <w:rsid w:val="00E55DC1"/>
    <w:rsid w:val="00E57784"/>
    <w:rsid w:val="00E61294"/>
    <w:rsid w:val="00E6462F"/>
    <w:rsid w:val="00E65FA2"/>
    <w:rsid w:val="00E70CA7"/>
    <w:rsid w:val="00E7237C"/>
    <w:rsid w:val="00E7759F"/>
    <w:rsid w:val="00E77C46"/>
    <w:rsid w:val="00E86CE3"/>
    <w:rsid w:val="00E86CE8"/>
    <w:rsid w:val="00E8798C"/>
    <w:rsid w:val="00E904D9"/>
    <w:rsid w:val="00E90E82"/>
    <w:rsid w:val="00E928E8"/>
    <w:rsid w:val="00E97BCD"/>
    <w:rsid w:val="00EA00CB"/>
    <w:rsid w:val="00EA1BAA"/>
    <w:rsid w:val="00EA1F75"/>
    <w:rsid w:val="00EA1F9A"/>
    <w:rsid w:val="00EA36E3"/>
    <w:rsid w:val="00EA3FCD"/>
    <w:rsid w:val="00EA42A0"/>
    <w:rsid w:val="00EA461B"/>
    <w:rsid w:val="00EB4715"/>
    <w:rsid w:val="00EB6714"/>
    <w:rsid w:val="00EC0A68"/>
    <w:rsid w:val="00EC1B2E"/>
    <w:rsid w:val="00EC346A"/>
    <w:rsid w:val="00EC3507"/>
    <w:rsid w:val="00EC3C32"/>
    <w:rsid w:val="00EC5006"/>
    <w:rsid w:val="00EC6911"/>
    <w:rsid w:val="00EC7952"/>
    <w:rsid w:val="00EC7A44"/>
    <w:rsid w:val="00ED49C3"/>
    <w:rsid w:val="00ED6CE8"/>
    <w:rsid w:val="00ED7AA6"/>
    <w:rsid w:val="00EE0DC7"/>
    <w:rsid w:val="00EE1ED7"/>
    <w:rsid w:val="00EE2A56"/>
    <w:rsid w:val="00EE3818"/>
    <w:rsid w:val="00EF0884"/>
    <w:rsid w:val="00EF1091"/>
    <w:rsid w:val="00F00471"/>
    <w:rsid w:val="00F02E91"/>
    <w:rsid w:val="00F05CB9"/>
    <w:rsid w:val="00F127E7"/>
    <w:rsid w:val="00F16EEF"/>
    <w:rsid w:val="00F22264"/>
    <w:rsid w:val="00F24DEB"/>
    <w:rsid w:val="00F2564D"/>
    <w:rsid w:val="00F3078E"/>
    <w:rsid w:val="00F35B05"/>
    <w:rsid w:val="00F413D9"/>
    <w:rsid w:val="00F46EA3"/>
    <w:rsid w:val="00F50872"/>
    <w:rsid w:val="00F5135F"/>
    <w:rsid w:val="00F51F78"/>
    <w:rsid w:val="00F52082"/>
    <w:rsid w:val="00F57D77"/>
    <w:rsid w:val="00F6003D"/>
    <w:rsid w:val="00F62FAE"/>
    <w:rsid w:val="00F64FC5"/>
    <w:rsid w:val="00F654B5"/>
    <w:rsid w:val="00F84018"/>
    <w:rsid w:val="00F84C86"/>
    <w:rsid w:val="00F85057"/>
    <w:rsid w:val="00F86F47"/>
    <w:rsid w:val="00F9066D"/>
    <w:rsid w:val="00F90B64"/>
    <w:rsid w:val="00F95165"/>
    <w:rsid w:val="00F96274"/>
    <w:rsid w:val="00FA21E1"/>
    <w:rsid w:val="00FA6DB4"/>
    <w:rsid w:val="00FB12CA"/>
    <w:rsid w:val="00FB17FA"/>
    <w:rsid w:val="00FB2C95"/>
    <w:rsid w:val="00FB2F0F"/>
    <w:rsid w:val="00FB3B29"/>
    <w:rsid w:val="00FB3CF0"/>
    <w:rsid w:val="00FB5086"/>
    <w:rsid w:val="00FB5411"/>
    <w:rsid w:val="00FB6392"/>
    <w:rsid w:val="00FB6B5A"/>
    <w:rsid w:val="00FC4F36"/>
    <w:rsid w:val="00FC715B"/>
    <w:rsid w:val="00FD2ECA"/>
    <w:rsid w:val="00FD3C70"/>
    <w:rsid w:val="00FD6820"/>
    <w:rsid w:val="00FE12D8"/>
    <w:rsid w:val="00FE3AAF"/>
    <w:rsid w:val="00FE4066"/>
    <w:rsid w:val="00FE7577"/>
    <w:rsid w:val="00FF3CE0"/>
    <w:rsid w:val="00FF4AC2"/>
    <w:rsid w:val="00FF70C8"/>
    <w:rsid w:val="00FF7C02"/>
    <w:rsid w:val="024801E3"/>
    <w:rsid w:val="0548C159"/>
    <w:rsid w:val="09F09A55"/>
    <w:rsid w:val="111D6296"/>
    <w:rsid w:val="1523859D"/>
    <w:rsid w:val="1BFA8988"/>
    <w:rsid w:val="1EB3E6FE"/>
    <w:rsid w:val="20723520"/>
    <w:rsid w:val="2254FEF3"/>
    <w:rsid w:val="26FCC676"/>
    <w:rsid w:val="28A5AB5A"/>
    <w:rsid w:val="2E0EA871"/>
    <w:rsid w:val="2FA41D69"/>
    <w:rsid w:val="354C9F19"/>
    <w:rsid w:val="3606F621"/>
    <w:rsid w:val="3CE3C3AC"/>
    <w:rsid w:val="402684E6"/>
    <w:rsid w:val="4B2F8BB6"/>
    <w:rsid w:val="4B330306"/>
    <w:rsid w:val="4EBCC460"/>
    <w:rsid w:val="5306C8AD"/>
    <w:rsid w:val="5968A46A"/>
    <w:rsid w:val="608EE8BE"/>
    <w:rsid w:val="642C084D"/>
    <w:rsid w:val="647B2B65"/>
    <w:rsid w:val="6A5E0AD7"/>
    <w:rsid w:val="6B2CF8ED"/>
    <w:rsid w:val="6BBCB5F1"/>
    <w:rsid w:val="6D409D96"/>
    <w:rsid w:val="6E95BD39"/>
    <w:rsid w:val="746259AC"/>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A228B320-E7A9-497B-8E7B-CB208880A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117C"/>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Kommentarsreferens">
    <w:name w:val="annotation reference"/>
    <w:basedOn w:val="Standardstycketeckensnitt"/>
    <w:uiPriority w:val="99"/>
    <w:semiHidden/>
    <w:unhideWhenUsed/>
    <w:rsid w:val="0026316A"/>
    <w:rPr>
      <w:sz w:val="16"/>
      <w:szCs w:val="16"/>
    </w:rPr>
  </w:style>
  <w:style w:type="paragraph" w:styleId="Kommentarer">
    <w:name w:val="annotation text"/>
    <w:basedOn w:val="Normal"/>
    <w:link w:val="KommentarerChar"/>
    <w:uiPriority w:val="99"/>
    <w:unhideWhenUsed/>
    <w:rsid w:val="0026316A"/>
    <w:pPr>
      <w:spacing w:line="240" w:lineRule="auto"/>
    </w:pPr>
    <w:rPr>
      <w:sz w:val="20"/>
      <w:szCs w:val="20"/>
    </w:rPr>
  </w:style>
  <w:style w:type="character" w:customStyle="1" w:styleId="KommentarerChar">
    <w:name w:val="Kommentarer Char"/>
    <w:basedOn w:val="Standardstycketeckensnitt"/>
    <w:link w:val="Kommentarer"/>
    <w:uiPriority w:val="99"/>
    <w:rsid w:val="0026316A"/>
    <w:rPr>
      <w:rFonts w:ascii="Georgia" w:hAnsi="Georgia"/>
    </w:rPr>
  </w:style>
  <w:style w:type="paragraph" w:styleId="Kommentarsmne">
    <w:name w:val="annotation subject"/>
    <w:basedOn w:val="Kommentarer"/>
    <w:next w:val="Kommentarer"/>
    <w:link w:val="KommentarsmneChar"/>
    <w:uiPriority w:val="99"/>
    <w:semiHidden/>
    <w:unhideWhenUsed/>
    <w:rsid w:val="0026316A"/>
    <w:rPr>
      <w:b/>
      <w:bCs/>
    </w:rPr>
  </w:style>
  <w:style w:type="character" w:customStyle="1" w:styleId="KommentarsmneChar">
    <w:name w:val="Kommentarsämne Char"/>
    <w:basedOn w:val="KommentarerChar"/>
    <w:link w:val="Kommentarsmne"/>
    <w:uiPriority w:val="99"/>
    <w:semiHidden/>
    <w:rsid w:val="0026316A"/>
    <w:rPr>
      <w:rFonts w:ascii="Georgia" w:hAnsi="Georgia"/>
      <w:b/>
      <w:bCs/>
    </w:rPr>
  </w:style>
  <w:style w:type="character" w:styleId="Olstomnmnande">
    <w:name w:val="Unresolved Mention"/>
    <w:basedOn w:val="Standardstycketeckensnitt"/>
    <w:uiPriority w:val="99"/>
    <w:semiHidden/>
    <w:unhideWhenUsed/>
    <w:rsid w:val="00323EA7"/>
    <w:rPr>
      <w:color w:val="605E5C"/>
      <w:shd w:val="clear" w:color="auto" w:fill="E1DFDD"/>
    </w:rPr>
  </w:style>
  <w:style w:type="paragraph" w:styleId="Innehllsfrteckningsrubrik">
    <w:name w:val="TOC Heading"/>
    <w:basedOn w:val="Rubrik1"/>
    <w:next w:val="Normal"/>
    <w:uiPriority w:val="39"/>
    <w:unhideWhenUsed/>
    <w:qFormat/>
    <w:rsid w:val="0082655A"/>
    <w:pPr>
      <w:keepLines/>
      <w:spacing w:before="240" w:after="0" w:line="259" w:lineRule="auto"/>
      <w:ind w:left="0"/>
      <w:contextualSpacing w:val="0"/>
      <w:outlineLvl w:val="9"/>
    </w:pPr>
    <w:rPr>
      <w:rFonts w:asciiTheme="majorHAnsi" w:eastAsiaTheme="majorEastAsia" w:hAnsiTheme="majorHAnsi" w:cstheme="majorBidi"/>
      <w:b w:val="0"/>
      <w:bCs w:val="0"/>
      <w:color w:val="004971" w:themeColor="accent1" w:themeShade="BF"/>
      <w:kern w:val="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538863336">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6454270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yperlink" Target="https://mellanarkiv-offentlig.vgregion.se/alfresco/s/archive/stream/public/v1/source/available/SOFIA/NU3254-254677362-291/SURROGATE/H%c3%a4lsodeklaration%20och%20vaccinationsenk%c3%a4t%20NU-sjukv%c3%a5rden.pdf" TargetMode="External" Id="rId8" /><Relationship Type="http://schemas.openxmlformats.org/officeDocument/2006/relationships/hyperlink" Target="https://mellanarkiv-offentlig.vgregion.se/alfresco/s/archive/stream/public/v1/source/available/sofia/nu7912-869150034-280/surrogate/M%c3%a4ssling%20inventeringslista.pdf" TargetMode="External" Id="rId13" /><Relationship Type="http://schemas.openxmlformats.org/officeDocument/2006/relationships/hyperlink" Target="https://mellanarkiv-offentlig.vgregion.se/alfresco/s/archive/stream/public/v1/source/available/sofia/nu7912-869150034-280/surrogate/M%c3%a4ssling%20inventeringslista.pdf" TargetMode="External" Id="rId18" /><Relationship Type="http://schemas.openxmlformats.org/officeDocument/2006/relationships/footer" Target="footer3.xml" Id="rId26" /><Relationship Type="http://schemas.openxmlformats.org/officeDocument/2006/relationships/styles" Target="styles.xml" Id="rId3" /><Relationship Type="http://schemas.openxmlformats.org/officeDocument/2006/relationships/hyperlink" Target="https://mellanarkiv-offentlig.vgregion.se/alfresco/s/archive/stream/public/v1/source/available/sofia/smsk11021-737247678-20/surrogate/Handl%c3%a4ggning%20av%20m%c3%a4sslingsfall%20i%20V%c3%a4stra%20G%c3%b6talandsregionen.pdf" TargetMode="External" Id="rId21" /><Relationship Type="http://schemas.openxmlformats.org/officeDocument/2006/relationships/endnotes" Target="endnotes.xml" Id="rId7" /><Relationship Type="http://schemas.openxmlformats.org/officeDocument/2006/relationships/hyperlink" Target="https://mellanarkiv-offentlig.vgregion.se/alfresco/s/archive/stream/public/v1/source/available/sofia/smsk10352-1466081082-182/surrogate/Smittskyddsblad%20M%c3%a4ssling%20l%c3%a4karinformation.pdf" TargetMode="External" Id="rId12" /><Relationship Type="http://schemas.openxmlformats.org/officeDocument/2006/relationships/hyperlink" Target="https://mellanarkiv-offentlig.vgregion.se/alfresco/s/archive/stream/public/v1/source/available/sofia/smsk10352-1466081082-182/surrogate/Smittskyddsblad%20M%c3%a4ssling%20l%c3%a4karinformation.pdf" TargetMode="External" Id="rId17" /><Relationship Type="http://schemas.openxmlformats.org/officeDocument/2006/relationships/header" Target="header2.xml" Id="rId25" /><Relationship Type="http://schemas.openxmlformats.org/officeDocument/2006/relationships/numbering" Target="numbering.xml" Id="rId2" /><Relationship Type="http://schemas.openxmlformats.org/officeDocument/2006/relationships/hyperlink" Target="https://www.folkhalsomyndigheten.se/vara-amnesomraden/smittsamma-sjukdomar/smittsam-sjukdom/sjukdomsinformation-om-massling/" TargetMode="External" Id="rId16" /><Relationship Type="http://schemas.openxmlformats.org/officeDocument/2006/relationships/hyperlink" Target="https://slf.se/smittskyddslakarforeningen/app/uploads/2025/10/smittskyddsatgarder-vid-massling-handlaggning-och-smittsparning.pdf" TargetMode="External" Id="rId20" /><Relationship Type="http://schemas.openxmlformats.org/officeDocument/2006/relationships/footnotes" Target="footnotes.xml" Id="rId6" /><Relationship Type="http://schemas.openxmlformats.org/officeDocument/2006/relationships/hyperlink" Target="https://www.vgregion.se/halsa-och-vard/vardgivarwebben/vardriktlinjer/smittskydd-vastra-gotaland/anmalningspliktiga-sjukdomar---information-och-handlaggning-av-sjukdomsfall/massling/" TargetMode="External" Id="rId11" /><Relationship Type="http://schemas.openxmlformats.org/officeDocument/2006/relationships/footer" Target="footer2.xml" Id="rId24" /><Relationship Type="http://schemas.openxmlformats.org/officeDocument/2006/relationships/webSettings" Target="webSettings.xml" Id="rId5" /><Relationship Type="http://schemas.openxmlformats.org/officeDocument/2006/relationships/hyperlink" Target="https://mellanarkiv-offentlig.vgregion.se/alfresco/s/archive/stream/public/v1/source/available/sofia/skas8540-1125353190-1077/surrogate/Instruktion%20f%c3%b6r%20anv%c3%a4ndning%20av%20andningsskydd.pdf" TargetMode="External" Id="rId15" /><Relationship Type="http://schemas.openxmlformats.org/officeDocument/2006/relationships/footer" Target="footer1.xml" Id="rId23" /><Relationship Type="http://schemas.openxmlformats.org/officeDocument/2006/relationships/theme" Target="theme/theme1.xml" Id="rId28" /><Relationship Type="http://schemas.openxmlformats.org/officeDocument/2006/relationships/hyperlink" Target="mailto:vardhygien.nu@vgregion.se" TargetMode="External" Id="rId10" /><Relationship Type="http://schemas.openxmlformats.org/officeDocument/2006/relationships/hyperlink" Target="https://www.vgregion.se/halsa-och-vard/vardgivarwebben/vardriktlinjer/smittskydd-vastra-gotaland/anmalningspliktiga-sjukdomar---information-och-handlaggning-av-sjukdomsfall/massling/" TargetMode="External" Id="rId19" /><Relationship Type="http://schemas.openxmlformats.org/officeDocument/2006/relationships/settings" Target="settings.xml" Id="rId4" /><Relationship Type="http://schemas.openxmlformats.org/officeDocument/2006/relationships/hyperlink" Target="https://mellanarkiv-offentlig.vgregion.se/alfresco/s/archive/stream/public/v1/source/available/sofia/skas8540-1125353190-1077/surrogate/Instruktion%20f%c3%b6r%20anv%c3%a4ndning%20av%20andningsskydd.pdf" TargetMode="External" Id="rId9" /><Relationship Type="http://schemas.openxmlformats.org/officeDocument/2006/relationships/hyperlink" Target="https://mellanarkiv-offentlig.vgregion.se/alfresco/s/archive/stream/public/v1/source/available/SOFIA/NU3254-254677362-291/SURROGATE/H%c3%a4lsodeklaration%20och%20vaccinationsenk%c3%a4t%20NU-sjukv%c3%a5rden.pdf" TargetMode="External" Id="rId14" /><Relationship Type="http://schemas.openxmlformats.org/officeDocument/2006/relationships/header" Target="header1.xml" Id="rId22" /><Relationship Type="http://schemas.openxmlformats.org/officeDocument/2006/relationships/fontTable" Target="fontTable.xml" Id="rId27"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8</Pages>
  <Words>1014</Words>
  <Characters>10714</Characters>
  <Application>Microsoft Office Word</Application>
  <DocSecurity>0</DocSecurity>
  <Lines>89</Lines>
  <Paragraphs>23</Paragraphs>
  <ScaleCrop>false</ScaleCrop>
  <Manager/>
  <Company/>
  <LinksUpToDate>false</LinksUpToDate>
  <CharactersWithSpaces>11705</CharactersWithSpaces>
  <SharedDoc>false</SharedDoc>
  <HyperlinkBase/>
  <HLinks>
    <vt:vector size="36" baseType="variant">
      <vt:variant>
        <vt:i4>6422569</vt:i4>
      </vt:variant>
      <vt:variant>
        <vt:i4>12</vt:i4>
      </vt:variant>
      <vt:variant>
        <vt:i4>0</vt:i4>
      </vt:variant>
      <vt:variant>
        <vt:i4>5</vt:i4>
      </vt:variant>
      <vt:variant>
        <vt:lpwstr>https://slf.se/smittskyddslakarforeningen/app/uploads/2024/04/massling-lakarinformation-2024-04-04.pdf</vt:lpwstr>
      </vt:variant>
      <vt:variant>
        <vt:lpwstr/>
      </vt:variant>
      <vt:variant>
        <vt:i4>2621484</vt:i4>
      </vt:variant>
      <vt:variant>
        <vt:i4>9</vt:i4>
      </vt:variant>
      <vt:variant>
        <vt:i4>0</vt:i4>
      </vt:variant>
      <vt:variant>
        <vt:i4>5</vt:i4>
      </vt:variant>
      <vt:variant>
        <vt:lpwstr>https://www.vgregion.se/halsa-och-vard/vardgivarwebben/vardriktlinjer/smittskydd-vastra-gotaland/anmalningspliktiga-sjukdomar---information-och-handlaggning-av-sjukdomsfall/massling/</vt:lpwstr>
      </vt:variant>
      <vt:variant>
        <vt:lpwstr/>
      </vt:variant>
      <vt:variant>
        <vt:i4>1048681</vt:i4>
      </vt:variant>
      <vt:variant>
        <vt:i4>6</vt:i4>
      </vt:variant>
      <vt:variant>
        <vt:i4>0</vt:i4>
      </vt:variant>
      <vt:variant>
        <vt:i4>5</vt:i4>
      </vt:variant>
      <vt:variant>
        <vt:lpwstr>mailto:vardhygien.nu@vgregion.se</vt:lpwstr>
      </vt:variant>
      <vt:variant>
        <vt:lpwstr/>
      </vt:variant>
      <vt:variant>
        <vt:i4>524307</vt:i4>
      </vt:variant>
      <vt:variant>
        <vt:i4>3</vt:i4>
      </vt:variant>
      <vt:variant>
        <vt:i4>0</vt:i4>
      </vt:variant>
      <vt:variant>
        <vt:i4>5</vt:i4>
      </vt:variant>
      <vt:variant>
        <vt:lpwstr>https://mellanarkiv-offentlig.vgregion.se/alfresco/s/archive/stream/public/v1/source/available/sofia/skas8540-1125353190-1077/surrogate/Instruktion f%c3%b6r anv%c3%a4ndning av andningsskydd.pdf</vt:lpwstr>
      </vt:variant>
      <vt:variant>
        <vt:lpwstr/>
      </vt:variant>
      <vt:variant>
        <vt:i4>7078004</vt:i4>
      </vt:variant>
      <vt:variant>
        <vt:i4>0</vt:i4>
      </vt:variant>
      <vt:variant>
        <vt:i4>0</vt:i4>
      </vt:variant>
      <vt:variant>
        <vt:i4>5</vt:i4>
      </vt:variant>
      <vt:variant>
        <vt:lpwstr>https://mellanarkiv-offentlig.vgregion.se/alfresco/s/archive/stream/public/v1/source/available/SOFIA/NU3254-254677362-291/SURROGATE/H%c3%a4lsodeklaration och vaccinationsenk%c3%a4t NU-sjukv%c3%a5rden.pdf</vt:lpwstr>
      </vt:variant>
      <vt:variant>
        <vt:lpwstr/>
      </vt:variant>
      <vt:variant>
        <vt:i4>5242967</vt:i4>
      </vt:variant>
      <vt:variant>
        <vt:i4>0</vt:i4>
      </vt:variant>
      <vt:variant>
        <vt:i4>0</vt:i4>
      </vt:variant>
      <vt:variant>
        <vt:i4>5</vt:i4>
      </vt:variant>
      <vt:variant>
        <vt:lpwstr>https://mellanarkiv-offentlig.vgregion.se/alfresco/s/archive/stream/public/v1/source/available/sofia/smsk10352-1466081082-192/native/Smittsp%c3%a5rningslista MANUELL pdf.pdf</vt:lpwstr>
      </vt:variant>
      <vt:variant>
        <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Mässling</dc:title>
  <dc:subject/>
  <dc:creator>Eva Bohmies</dc:creator>
  <keywords/>
  <lastModifiedBy>Eva Bohmies</lastModifiedBy>
  <revision>8</revision>
  <dcterms:created xsi:type="dcterms:W3CDTF">2026-07-16T11:09:00.0000000Z</dcterms:created>
  <dcterms:modified xsi:type="dcterms:W3CDTF">2026-07-16T11:54:00.0000000Z</dcterms:modified>
</coreProperties>
</file>