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E4326C" w14:textId="77777777" w:rsidR="00CE779A" w:rsidRDefault="00CE779A" w:rsidP="00F35B05">
      <w:pPr>
        <w:pStyle w:val="Heading2"/>
        <w:sectPr w:rsidR="00CE779A" w:rsidSect="00CE779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9ECCE9E" w14:textId="00FE4237" w:rsidR="00CE779A" w:rsidRPr="00CE779A" w:rsidRDefault="27387618" w:rsidP="6C231F19">
      <w:pPr>
        <w:pStyle w:val="Heading1"/>
        <w:ind w:right="-20"/>
      </w:pPr>
      <w:r w:rsidRPr="6C231F19">
        <w:rPr>
          <w:rFonts w:eastAsia="Calibri" w:cs="Calibri"/>
          <w:bCs w:val="0"/>
          <w:szCs w:val="48"/>
        </w:rPr>
        <w:t xml:space="preserve">Infektionskonsult vid växt av </w:t>
      </w:r>
      <w:proofErr w:type="spellStart"/>
      <w:r w:rsidRPr="6C231F19">
        <w:rPr>
          <w:rFonts w:eastAsia="Calibri" w:cs="Calibri"/>
          <w:bCs w:val="0"/>
          <w:szCs w:val="48"/>
        </w:rPr>
        <w:t>Staphylococcus</w:t>
      </w:r>
      <w:proofErr w:type="spellEnd"/>
      <w:r w:rsidRPr="6C231F19">
        <w:rPr>
          <w:rFonts w:eastAsia="Calibri" w:cs="Calibri"/>
          <w:bCs w:val="0"/>
          <w:szCs w:val="48"/>
        </w:rPr>
        <w:t xml:space="preserve"> </w:t>
      </w:r>
      <w:proofErr w:type="spellStart"/>
      <w:r w:rsidRPr="6C231F19">
        <w:rPr>
          <w:rFonts w:eastAsia="Calibri" w:cs="Calibri"/>
          <w:bCs w:val="0"/>
          <w:szCs w:val="48"/>
        </w:rPr>
        <w:t>aureus</w:t>
      </w:r>
      <w:proofErr w:type="spellEnd"/>
      <w:r w:rsidRPr="6C231F19">
        <w:rPr>
          <w:rFonts w:eastAsia="Calibri" w:cs="Calibri"/>
          <w:bCs w:val="0"/>
          <w:szCs w:val="48"/>
        </w:rPr>
        <w:t>, multiresistenta bakterier eller svamp i blododling</w:t>
      </w:r>
    </w:p>
    <w:p w14:paraId="704A680B" w14:textId="2DD037D7" w:rsidR="00CE779A" w:rsidRPr="00CE779A" w:rsidRDefault="27387618" w:rsidP="6C231F19">
      <w:pPr>
        <w:pStyle w:val="Heading2"/>
      </w:pPr>
      <w:r w:rsidRPr="6C231F19">
        <w:rPr>
          <w:rFonts w:ascii="Calibri" w:eastAsia="Calibri" w:hAnsi="Calibri" w:cs="Calibri"/>
          <w:bCs w:val="0"/>
          <w:color w:val="000000" w:themeColor="text2"/>
          <w:szCs w:val="40"/>
        </w:rPr>
        <w:t>Syfte</w:t>
      </w:r>
    </w:p>
    <w:p w14:paraId="04C4BCB4" w14:textId="77577E20" w:rsidR="00CE779A" w:rsidRPr="00CE779A" w:rsidRDefault="27387618" w:rsidP="6C231F19">
      <w:pPr>
        <w:ind w:right="-426"/>
      </w:pPr>
      <w:r w:rsidRPr="6C231F19">
        <w:t>Att säkerställa att alla patienter med ovanstående fynd i blododling ska ges möjlighet till formell infektionskonsult inom 24 timmar för att snabbt initiera utredning och optimal behandling.</w:t>
      </w:r>
    </w:p>
    <w:p w14:paraId="6BE2F0A1" w14:textId="58BE8185" w:rsidR="00CE779A" w:rsidRPr="00CE779A" w:rsidRDefault="27387618" w:rsidP="6C231F19">
      <w:pPr>
        <w:pStyle w:val="Heading2"/>
      </w:pPr>
      <w:r w:rsidRPr="6C231F19">
        <w:rPr>
          <w:rFonts w:ascii="Calibri" w:eastAsia="Calibri" w:hAnsi="Calibri" w:cs="Calibri"/>
          <w:bCs w:val="0"/>
          <w:color w:val="000000" w:themeColor="text2"/>
          <w:szCs w:val="40"/>
        </w:rPr>
        <w:t>Förändringar sedan föregående version</w:t>
      </w:r>
    </w:p>
    <w:p w14:paraId="2A3384C4" w14:textId="5DE0C0E3" w:rsidR="00CE779A" w:rsidRPr="00CE779A" w:rsidRDefault="27387618" w:rsidP="6C231F19">
      <w:r w:rsidRPr="6C231F19">
        <w:t>Inga förändringar är gjorda.</w:t>
      </w:r>
    </w:p>
    <w:p w14:paraId="6A8054F9" w14:textId="0A52AA3A" w:rsidR="00CE779A" w:rsidRPr="00CE779A" w:rsidRDefault="27387618" w:rsidP="6C231F19">
      <w:pPr>
        <w:pStyle w:val="Heading2"/>
      </w:pPr>
      <w:r w:rsidRPr="6C231F19">
        <w:rPr>
          <w:rFonts w:ascii="Calibri" w:eastAsia="Calibri" w:hAnsi="Calibri" w:cs="Calibri"/>
          <w:bCs w:val="0"/>
          <w:color w:val="000000" w:themeColor="text2"/>
          <w:szCs w:val="40"/>
        </w:rPr>
        <w:t>Bakgrund</w:t>
      </w:r>
    </w:p>
    <w:p w14:paraId="0A6C65B4" w14:textId="265D779F" w:rsidR="00CE779A" w:rsidRPr="00CE779A" w:rsidRDefault="27387618" w:rsidP="6C231F19">
      <w:pPr>
        <w:ind w:right="-20"/>
      </w:pPr>
      <w:r w:rsidRPr="6C231F19">
        <w:t xml:space="preserve">Förekomst av </w:t>
      </w:r>
      <w:proofErr w:type="spellStart"/>
      <w:r w:rsidRPr="6C231F19">
        <w:t>Staphylococcus</w:t>
      </w:r>
      <w:proofErr w:type="spellEnd"/>
      <w:r w:rsidRPr="6C231F19">
        <w:t xml:space="preserve"> </w:t>
      </w:r>
      <w:proofErr w:type="spellStart"/>
      <w:r w:rsidRPr="6C231F19">
        <w:t>aureus</w:t>
      </w:r>
      <w:proofErr w:type="spellEnd"/>
      <w:r w:rsidRPr="6C231F19">
        <w:t xml:space="preserve"> (SA), multiresistenta bakterier (MRB) eller svamp i blododling är i hög grad associerat med allvarliga komplikationer och kräver åtgärder för utredning avseende sådana komplikationer samt särskilda överväganden avseende val av behandling och behandlingstidens längd. Studier har visat att patienter som handläggs med stöd av formell infektionskonsult har bättre utfall. Arbetssättet har införts vid Sahlgrenska Universitetssjukhuset och utvärdering har visat på positiva effekter.</w:t>
      </w:r>
    </w:p>
    <w:p w14:paraId="3B5D85FE" w14:textId="637863FD" w:rsidR="00CE779A" w:rsidRPr="00CE779A" w:rsidRDefault="27387618" w:rsidP="6C231F19">
      <w:pPr>
        <w:pStyle w:val="Heading2"/>
      </w:pPr>
      <w:r w:rsidRPr="6C231F19">
        <w:rPr>
          <w:rFonts w:ascii="Calibri" w:eastAsia="Calibri" w:hAnsi="Calibri" w:cs="Calibri"/>
          <w:bCs w:val="0"/>
          <w:color w:val="000000" w:themeColor="text2"/>
          <w:szCs w:val="40"/>
        </w:rPr>
        <w:t>Arbetsbeskrivning</w:t>
      </w:r>
    </w:p>
    <w:p w14:paraId="265AB230" w14:textId="77777777" w:rsidR="006825FB" w:rsidRDefault="27387618" w:rsidP="00193422">
      <w:pPr>
        <w:pStyle w:val="ListParagraph"/>
        <w:numPr>
          <w:ilvl w:val="0"/>
          <w:numId w:val="29"/>
        </w:numPr>
        <w:spacing w:after="160" w:line="254" w:lineRule="auto"/>
        <w:ind w:right="-20"/>
      </w:pPr>
      <w:r w:rsidRPr="6C231F19">
        <w:t>Rutinen är ett tillägg till Mikrobiologens ordinarie svarsrutiner. Resultatet av de mikrobiologiska analyserna meddelas enheten där patienten vårdas på vanligt sätt.</w:t>
      </w:r>
    </w:p>
    <w:p w14:paraId="47686717" w14:textId="77777777" w:rsidR="006825FB" w:rsidRDefault="006825FB" w:rsidP="006825FB">
      <w:pPr>
        <w:pStyle w:val="ListParagraph"/>
        <w:numPr>
          <w:ilvl w:val="0"/>
          <w:numId w:val="0"/>
        </w:numPr>
        <w:spacing w:after="160" w:line="254" w:lineRule="auto"/>
        <w:ind w:left="1712" w:right="-20"/>
      </w:pPr>
    </w:p>
    <w:p w14:paraId="28018CA8" w14:textId="59BF98ED" w:rsidR="00CE779A" w:rsidRPr="00CE779A" w:rsidRDefault="27387618" w:rsidP="00193422">
      <w:pPr>
        <w:pStyle w:val="ListParagraph"/>
        <w:numPr>
          <w:ilvl w:val="0"/>
          <w:numId w:val="29"/>
        </w:numPr>
        <w:spacing w:after="160" w:line="254" w:lineRule="auto"/>
        <w:ind w:right="-20"/>
      </w:pPr>
      <w:r w:rsidRPr="6C231F19">
        <w:t>Vid fynd av SA, MRB eller svamp ska mikrobiologen även meddela konsult/bakjour vid infektionskliniken genom att faxa resultatet till 01</w:t>
      </w:r>
      <w:r w:rsidR="003A05B2">
        <w:t>0-</w:t>
      </w:r>
      <w:r w:rsidRPr="6C231F19">
        <w:t xml:space="preserve">43 </w:t>
      </w:r>
      <w:r w:rsidRPr="00193422">
        <w:rPr>
          <w:b/>
          <w:bCs/>
        </w:rPr>
        <w:t>57028</w:t>
      </w:r>
      <w:r w:rsidRPr="6C231F19">
        <w:t>. Faxet handläggs på samma sätt som konsultremisser. Om fax skickas efter klockan 12 dag före helgdag eller på helgdag ska bakjouren kontaktas via telefon (sökning via växeln).</w:t>
      </w:r>
      <w:r w:rsidR="00CE779A">
        <w:br/>
      </w:r>
      <w:r w:rsidRPr="6C231F19">
        <w:t xml:space="preserve"> </w:t>
      </w:r>
      <w:r w:rsidR="00CE779A">
        <w:br/>
      </w:r>
    </w:p>
    <w:p w14:paraId="65F1099C" w14:textId="2421B9DD" w:rsidR="00CE779A" w:rsidRPr="00CE779A" w:rsidRDefault="27387618" w:rsidP="003A05B2">
      <w:pPr>
        <w:pStyle w:val="ListParagraph"/>
        <w:numPr>
          <w:ilvl w:val="0"/>
          <w:numId w:val="29"/>
        </w:numPr>
        <w:spacing w:after="160" w:line="254" w:lineRule="auto"/>
        <w:ind w:right="-20"/>
      </w:pPr>
      <w:r w:rsidRPr="6C231F19">
        <w:t>Konsult/bakjour på infektionskliniken ska ta kontakt med patientansvarig läkare på den enhet patienten vårdas för att få en rapport om patienten och överenskommelse om konsultation. Som regel ska formell konsultation utföras vilket innebär att infektionsläkaren undersöker patienten på plats.</w:t>
      </w:r>
      <w:r w:rsidR="00CE779A">
        <w:br/>
      </w:r>
      <w:r w:rsidRPr="6C231F19">
        <w:t xml:space="preserve"> </w:t>
      </w:r>
      <w:r w:rsidR="00CE779A">
        <w:br/>
      </w:r>
    </w:p>
    <w:p w14:paraId="42B936E2" w14:textId="19741D8D" w:rsidR="00CE779A" w:rsidRPr="00CE779A" w:rsidRDefault="27387618" w:rsidP="003A05B2">
      <w:pPr>
        <w:pStyle w:val="ListParagraph"/>
        <w:numPr>
          <w:ilvl w:val="0"/>
          <w:numId w:val="29"/>
        </w:numPr>
        <w:spacing w:after="160" w:line="254" w:lineRule="auto"/>
        <w:ind w:right="-20"/>
      </w:pPr>
      <w:r w:rsidRPr="6C231F19">
        <w:t>Konsultutlåtandet skrivs på en aktivitet för ”Blododlingskonsult” som innehåller några obligatoriska uppgifter. Konsultens svar skrivs i denna aktivitet.</w:t>
      </w:r>
      <w:r w:rsidR="00CE779A">
        <w:br/>
      </w:r>
      <w:r w:rsidRPr="6C231F19">
        <w:t xml:space="preserve"> </w:t>
      </w:r>
      <w:r w:rsidR="00CE779A">
        <w:br/>
      </w:r>
    </w:p>
    <w:p w14:paraId="03E3B80E" w14:textId="508FB45E" w:rsidR="00CE779A" w:rsidRPr="00CE779A" w:rsidRDefault="27387618" w:rsidP="003A05B2">
      <w:pPr>
        <w:pStyle w:val="ListParagraph"/>
        <w:numPr>
          <w:ilvl w:val="0"/>
          <w:numId w:val="29"/>
        </w:numPr>
        <w:spacing w:after="160" w:line="254" w:lineRule="auto"/>
        <w:ind w:right="-20"/>
      </w:pPr>
      <w:r w:rsidRPr="6C231F19">
        <w:t>Fynd av SA, MRB och svamp görs ofta på patient med underliggande sjukdom eller riskfaktor. I de flesta fall kommer konsultationen att leda fram till råd till den enhet där patienten vårdas, men i en del fall kan övertag till infektionsklinik bli aktuellt.</w:t>
      </w:r>
    </w:p>
    <w:p w14:paraId="25D850DB" w14:textId="08D5ED8D" w:rsidR="00CE779A" w:rsidRPr="00CE779A" w:rsidRDefault="27387618" w:rsidP="6C231F19">
      <w:pPr>
        <w:pStyle w:val="Heading2"/>
      </w:pPr>
      <w:r w:rsidRPr="6C231F19">
        <w:rPr>
          <w:rFonts w:ascii="Calibri" w:eastAsia="Calibri" w:hAnsi="Calibri" w:cs="Calibri"/>
          <w:bCs w:val="0"/>
          <w:color w:val="000000" w:themeColor="text2"/>
          <w:szCs w:val="40"/>
        </w:rPr>
        <w:t>Ansvar</w:t>
      </w:r>
    </w:p>
    <w:p w14:paraId="6268D5EF" w14:textId="58D53E20" w:rsidR="00CE779A" w:rsidRPr="00CE779A" w:rsidRDefault="27387618" w:rsidP="6C231F19">
      <w:pPr>
        <w:ind w:right="-20"/>
      </w:pPr>
      <w:r w:rsidRPr="6C231F19">
        <w:t>Rutinen gäller för NU-sjukvården och förvaltas av chefsläkaren. Infektionsläkare ansvarar för innehållet. Varje verksamhetschef har ansvar för att rutinen är känd i verksamheten.</w:t>
      </w:r>
    </w:p>
    <w:p w14:paraId="5922F6A1" w14:textId="4A8666F3" w:rsidR="00CE779A" w:rsidRPr="00CE779A" w:rsidRDefault="27387618" w:rsidP="6C231F19">
      <w:pPr>
        <w:pStyle w:val="Heading2"/>
      </w:pPr>
      <w:r w:rsidRPr="6C231F19">
        <w:rPr>
          <w:rFonts w:ascii="Calibri" w:eastAsia="Calibri" w:hAnsi="Calibri" w:cs="Calibri"/>
          <w:bCs w:val="0"/>
          <w:color w:val="000000" w:themeColor="text2"/>
          <w:szCs w:val="40"/>
        </w:rPr>
        <w:t>Uppföljning</w:t>
      </w:r>
    </w:p>
    <w:p w14:paraId="7CC6FF65" w14:textId="1B65ADDE" w:rsidR="00CE779A" w:rsidRPr="00CE779A" w:rsidRDefault="27387618" w:rsidP="6C231F19">
      <w:r w:rsidRPr="6C231F19">
        <w:t>Rutinen kommer kontinuerligt att följas avseende antal konsulter och utfall mätt som antal återinläggningar samt mortalitet.</w:t>
      </w:r>
    </w:p>
    <w:bookmarkEnd w:id="0"/>
    <w:p w14:paraId="155A49B9" w14:textId="1AA517F6" w:rsidR="00CE779A" w:rsidRPr="00CE779A" w:rsidRDefault="00CE779A" w:rsidP="6C231F19">
      <w:pPr>
        <w:spacing w:after="0" w:line="240" w:lineRule="auto"/>
        <w:ind w:left="0" w:right="-567"/>
      </w:pPr>
    </w:p>
    <w:sectPr w:rsidR="00CE779A" w:rsidRPr="00CE779A" w:rsidSect="00CE779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0F210B" w14:textId="77777777" w:rsidR="009C371F" w:rsidRDefault="009C371F">
      <w:r>
        <w:separator/>
      </w:r>
    </w:p>
  </w:endnote>
  <w:endnote w:type="continuationSeparator" w:id="0">
    <w:p w14:paraId="41AFE92E" w14:textId="77777777" w:rsidR="009C371F" w:rsidRDefault="009C371F">
      <w:r>
        <w:continuationSeparator/>
      </w:r>
    </w:p>
  </w:endnote>
  <w:endnote w:type="continuationNotice" w:id="1">
    <w:p w14:paraId="2656346F" w14:textId="77777777" w:rsidR="009C371F" w:rsidRDefault="009C371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D506A6C" w14:textId="77777777" w:rsidR="009C371F" w:rsidRDefault="009C371F"/>
  </w:footnote>
  <w:footnote w:type="continuationSeparator" w:id="0">
    <w:p w14:paraId="6B06D8B4" w14:textId="77777777" w:rsidR="009C371F" w:rsidRDefault="009C371F">
      <w:r>
        <w:continuationSeparator/>
      </w:r>
    </w:p>
  </w:footnote>
  <w:footnote w:type="continuationNotice" w:id="1">
    <w:p w14:paraId="22EA2340" w14:textId="77777777" w:rsidR="009C371F" w:rsidRDefault="009C371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BE49FC"/>
    <w:multiLevelType w:val="hybridMultilevel"/>
    <w:tmpl w:val="B5F03AC8"/>
    <w:lvl w:ilvl="0" w:tplc="762014D4">
      <w:start w:val="4"/>
      <w:numFmt w:val="decimal"/>
      <w:lvlText w:val="%1."/>
      <w:lvlJc w:val="left"/>
      <w:pPr>
        <w:ind w:left="720" w:hanging="360"/>
      </w:pPr>
    </w:lvl>
    <w:lvl w:ilvl="1" w:tplc="53C64704">
      <w:start w:val="1"/>
      <w:numFmt w:val="lowerLetter"/>
      <w:lvlText w:val="%2."/>
      <w:lvlJc w:val="left"/>
      <w:pPr>
        <w:ind w:left="1440" w:hanging="360"/>
      </w:pPr>
    </w:lvl>
    <w:lvl w:ilvl="2" w:tplc="C5A621E2">
      <w:start w:val="1"/>
      <w:numFmt w:val="lowerRoman"/>
      <w:lvlText w:val="%3."/>
      <w:lvlJc w:val="right"/>
      <w:pPr>
        <w:ind w:left="2160" w:hanging="180"/>
      </w:pPr>
    </w:lvl>
    <w:lvl w:ilvl="3" w:tplc="55ACFBCE">
      <w:start w:val="1"/>
      <w:numFmt w:val="decimal"/>
      <w:lvlText w:val="%4."/>
      <w:lvlJc w:val="left"/>
      <w:pPr>
        <w:ind w:left="2880" w:hanging="360"/>
      </w:pPr>
    </w:lvl>
    <w:lvl w:ilvl="4" w:tplc="C534E2EC">
      <w:start w:val="1"/>
      <w:numFmt w:val="lowerLetter"/>
      <w:lvlText w:val="%5."/>
      <w:lvlJc w:val="left"/>
      <w:pPr>
        <w:ind w:left="3600" w:hanging="360"/>
      </w:pPr>
    </w:lvl>
    <w:lvl w:ilvl="5" w:tplc="28883402">
      <w:start w:val="1"/>
      <w:numFmt w:val="lowerRoman"/>
      <w:lvlText w:val="%6."/>
      <w:lvlJc w:val="right"/>
      <w:pPr>
        <w:ind w:left="4320" w:hanging="180"/>
      </w:pPr>
    </w:lvl>
    <w:lvl w:ilvl="6" w:tplc="B5227638">
      <w:start w:val="1"/>
      <w:numFmt w:val="decimal"/>
      <w:lvlText w:val="%7."/>
      <w:lvlJc w:val="left"/>
      <w:pPr>
        <w:ind w:left="5040" w:hanging="360"/>
      </w:pPr>
    </w:lvl>
    <w:lvl w:ilvl="7" w:tplc="B3E6F0B8">
      <w:start w:val="1"/>
      <w:numFmt w:val="lowerLetter"/>
      <w:lvlText w:val="%8."/>
      <w:lvlJc w:val="left"/>
      <w:pPr>
        <w:ind w:left="5760" w:hanging="360"/>
      </w:pPr>
    </w:lvl>
    <w:lvl w:ilvl="8" w:tplc="5D9EF13E">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0B3475"/>
    <w:multiLevelType w:val="hybridMultilevel"/>
    <w:tmpl w:val="D88E77B0"/>
    <w:lvl w:ilvl="0" w:tplc="15304374">
      <w:start w:val="5"/>
      <w:numFmt w:val="decimal"/>
      <w:lvlText w:val="%1."/>
      <w:lvlJc w:val="left"/>
      <w:pPr>
        <w:ind w:left="720" w:hanging="360"/>
      </w:pPr>
    </w:lvl>
    <w:lvl w:ilvl="1" w:tplc="49CA5E18">
      <w:start w:val="1"/>
      <w:numFmt w:val="lowerLetter"/>
      <w:lvlText w:val="%2."/>
      <w:lvlJc w:val="left"/>
      <w:pPr>
        <w:ind w:left="1440" w:hanging="360"/>
      </w:pPr>
    </w:lvl>
    <w:lvl w:ilvl="2" w:tplc="2C285FFA">
      <w:start w:val="1"/>
      <w:numFmt w:val="lowerRoman"/>
      <w:lvlText w:val="%3."/>
      <w:lvlJc w:val="right"/>
      <w:pPr>
        <w:ind w:left="2160" w:hanging="180"/>
      </w:pPr>
    </w:lvl>
    <w:lvl w:ilvl="3" w:tplc="5BE020B2">
      <w:start w:val="1"/>
      <w:numFmt w:val="decimal"/>
      <w:lvlText w:val="%4."/>
      <w:lvlJc w:val="left"/>
      <w:pPr>
        <w:ind w:left="2880" w:hanging="360"/>
      </w:pPr>
    </w:lvl>
    <w:lvl w:ilvl="4" w:tplc="A8A0A5FA">
      <w:start w:val="1"/>
      <w:numFmt w:val="lowerLetter"/>
      <w:lvlText w:val="%5."/>
      <w:lvlJc w:val="left"/>
      <w:pPr>
        <w:ind w:left="3600" w:hanging="360"/>
      </w:pPr>
    </w:lvl>
    <w:lvl w:ilvl="5" w:tplc="D534ABCA">
      <w:start w:val="1"/>
      <w:numFmt w:val="lowerRoman"/>
      <w:lvlText w:val="%6."/>
      <w:lvlJc w:val="right"/>
      <w:pPr>
        <w:ind w:left="4320" w:hanging="180"/>
      </w:pPr>
    </w:lvl>
    <w:lvl w:ilvl="6" w:tplc="FEF6DDDA">
      <w:start w:val="1"/>
      <w:numFmt w:val="decimal"/>
      <w:lvlText w:val="%7."/>
      <w:lvlJc w:val="left"/>
      <w:pPr>
        <w:ind w:left="5040" w:hanging="360"/>
      </w:pPr>
    </w:lvl>
    <w:lvl w:ilvl="7" w:tplc="B8E83546">
      <w:start w:val="1"/>
      <w:numFmt w:val="lowerLetter"/>
      <w:lvlText w:val="%8."/>
      <w:lvlJc w:val="left"/>
      <w:pPr>
        <w:ind w:left="5760" w:hanging="360"/>
      </w:pPr>
    </w:lvl>
    <w:lvl w:ilvl="8" w:tplc="469E80E0">
      <w:start w:val="1"/>
      <w:numFmt w:val="lowerRoman"/>
      <w:lvlText w:val="%9."/>
      <w:lvlJc w:val="right"/>
      <w:pPr>
        <w:ind w:left="6480" w:hanging="180"/>
      </w:pPr>
    </w:lvl>
  </w:abstractNum>
  <w:abstractNum w:abstractNumId="8" w15:restartNumberingAfterBreak="0">
    <w:nsid w:val="1C35DCAB"/>
    <w:multiLevelType w:val="hybridMultilevel"/>
    <w:tmpl w:val="1ED08C12"/>
    <w:lvl w:ilvl="0" w:tplc="F288F5C2">
      <w:start w:val="2"/>
      <w:numFmt w:val="decimal"/>
      <w:lvlText w:val="%1."/>
      <w:lvlJc w:val="left"/>
      <w:pPr>
        <w:ind w:left="720" w:hanging="360"/>
      </w:pPr>
    </w:lvl>
    <w:lvl w:ilvl="1" w:tplc="D982D806">
      <w:start w:val="1"/>
      <w:numFmt w:val="lowerLetter"/>
      <w:lvlText w:val="%2."/>
      <w:lvlJc w:val="left"/>
      <w:pPr>
        <w:ind w:left="1440" w:hanging="360"/>
      </w:pPr>
    </w:lvl>
    <w:lvl w:ilvl="2" w:tplc="1B944CAE">
      <w:start w:val="1"/>
      <w:numFmt w:val="lowerRoman"/>
      <w:lvlText w:val="%3."/>
      <w:lvlJc w:val="right"/>
      <w:pPr>
        <w:ind w:left="2160" w:hanging="180"/>
      </w:pPr>
    </w:lvl>
    <w:lvl w:ilvl="3" w:tplc="44DE43D4">
      <w:start w:val="1"/>
      <w:numFmt w:val="decimal"/>
      <w:lvlText w:val="%4."/>
      <w:lvlJc w:val="left"/>
      <w:pPr>
        <w:ind w:left="2880" w:hanging="360"/>
      </w:pPr>
    </w:lvl>
    <w:lvl w:ilvl="4" w:tplc="814A7BC8">
      <w:start w:val="1"/>
      <w:numFmt w:val="lowerLetter"/>
      <w:lvlText w:val="%5."/>
      <w:lvlJc w:val="left"/>
      <w:pPr>
        <w:ind w:left="3600" w:hanging="360"/>
      </w:pPr>
    </w:lvl>
    <w:lvl w:ilvl="5" w:tplc="313ADF72">
      <w:start w:val="1"/>
      <w:numFmt w:val="lowerRoman"/>
      <w:lvlText w:val="%6."/>
      <w:lvlJc w:val="right"/>
      <w:pPr>
        <w:ind w:left="4320" w:hanging="180"/>
      </w:pPr>
    </w:lvl>
    <w:lvl w:ilvl="6" w:tplc="D3421498">
      <w:start w:val="1"/>
      <w:numFmt w:val="decimal"/>
      <w:lvlText w:val="%7."/>
      <w:lvlJc w:val="left"/>
      <w:pPr>
        <w:ind w:left="5040" w:hanging="360"/>
      </w:pPr>
    </w:lvl>
    <w:lvl w:ilvl="7" w:tplc="78C22B70">
      <w:start w:val="1"/>
      <w:numFmt w:val="lowerLetter"/>
      <w:lvlText w:val="%8."/>
      <w:lvlJc w:val="left"/>
      <w:pPr>
        <w:ind w:left="5760" w:hanging="360"/>
      </w:pPr>
    </w:lvl>
    <w:lvl w:ilvl="8" w:tplc="BBC8A03E">
      <w:start w:val="1"/>
      <w:numFmt w:val="lowerRoman"/>
      <w:lvlText w:val="%9."/>
      <w:lvlJc w:val="right"/>
      <w:pPr>
        <w:ind w:left="6480" w:hanging="18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E322614"/>
    <w:multiLevelType w:val="hybridMultilevel"/>
    <w:tmpl w:val="EA8EF10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1FB34F25"/>
    <w:multiLevelType w:val="hybridMultilevel"/>
    <w:tmpl w:val="E67CC9CA"/>
    <w:lvl w:ilvl="0" w:tplc="041D000F">
      <w:start w:val="1"/>
      <w:numFmt w:val="decimal"/>
      <w:lvlText w:val="%1."/>
      <w:lvlJc w:val="left"/>
      <w:pPr>
        <w:ind w:left="700" w:hanging="360"/>
      </w:pPr>
    </w:lvl>
    <w:lvl w:ilvl="1" w:tplc="041D0019" w:tentative="1">
      <w:start w:val="1"/>
      <w:numFmt w:val="lowerLetter"/>
      <w:lvlText w:val="%2."/>
      <w:lvlJc w:val="left"/>
      <w:pPr>
        <w:ind w:left="1420" w:hanging="360"/>
      </w:pPr>
    </w:lvl>
    <w:lvl w:ilvl="2" w:tplc="041D001B" w:tentative="1">
      <w:start w:val="1"/>
      <w:numFmt w:val="lowerRoman"/>
      <w:lvlText w:val="%3."/>
      <w:lvlJc w:val="right"/>
      <w:pPr>
        <w:ind w:left="2140" w:hanging="180"/>
      </w:pPr>
    </w:lvl>
    <w:lvl w:ilvl="3" w:tplc="041D000F" w:tentative="1">
      <w:start w:val="1"/>
      <w:numFmt w:val="decimal"/>
      <w:lvlText w:val="%4."/>
      <w:lvlJc w:val="left"/>
      <w:pPr>
        <w:ind w:left="2860" w:hanging="360"/>
      </w:pPr>
    </w:lvl>
    <w:lvl w:ilvl="4" w:tplc="041D0019" w:tentative="1">
      <w:start w:val="1"/>
      <w:numFmt w:val="lowerLetter"/>
      <w:lvlText w:val="%5."/>
      <w:lvlJc w:val="left"/>
      <w:pPr>
        <w:ind w:left="3580" w:hanging="360"/>
      </w:pPr>
    </w:lvl>
    <w:lvl w:ilvl="5" w:tplc="041D001B" w:tentative="1">
      <w:start w:val="1"/>
      <w:numFmt w:val="lowerRoman"/>
      <w:lvlText w:val="%6."/>
      <w:lvlJc w:val="right"/>
      <w:pPr>
        <w:ind w:left="4300" w:hanging="180"/>
      </w:pPr>
    </w:lvl>
    <w:lvl w:ilvl="6" w:tplc="041D000F" w:tentative="1">
      <w:start w:val="1"/>
      <w:numFmt w:val="decimal"/>
      <w:lvlText w:val="%7."/>
      <w:lvlJc w:val="left"/>
      <w:pPr>
        <w:ind w:left="5020" w:hanging="360"/>
      </w:pPr>
    </w:lvl>
    <w:lvl w:ilvl="7" w:tplc="041D0019" w:tentative="1">
      <w:start w:val="1"/>
      <w:numFmt w:val="lowerLetter"/>
      <w:lvlText w:val="%8."/>
      <w:lvlJc w:val="left"/>
      <w:pPr>
        <w:ind w:left="5740" w:hanging="360"/>
      </w:pPr>
    </w:lvl>
    <w:lvl w:ilvl="8" w:tplc="041D001B" w:tentative="1">
      <w:start w:val="1"/>
      <w:numFmt w:val="lowerRoman"/>
      <w:lvlText w:val="%9."/>
      <w:lvlJc w:val="right"/>
      <w:pPr>
        <w:ind w:left="6460" w:hanging="180"/>
      </w:pPr>
    </w:lvl>
  </w:abstractNum>
  <w:abstractNum w:abstractNumId="13" w15:restartNumberingAfterBreak="0">
    <w:nsid w:val="2522AF70"/>
    <w:multiLevelType w:val="hybridMultilevel"/>
    <w:tmpl w:val="41301A88"/>
    <w:lvl w:ilvl="0" w:tplc="33C8EE24">
      <w:start w:val="3"/>
      <w:numFmt w:val="decimal"/>
      <w:lvlText w:val="%1."/>
      <w:lvlJc w:val="left"/>
      <w:pPr>
        <w:ind w:left="720" w:hanging="360"/>
      </w:pPr>
    </w:lvl>
    <w:lvl w:ilvl="1" w:tplc="796A6E40">
      <w:start w:val="1"/>
      <w:numFmt w:val="lowerLetter"/>
      <w:lvlText w:val="%2."/>
      <w:lvlJc w:val="left"/>
      <w:pPr>
        <w:ind w:left="1440" w:hanging="360"/>
      </w:pPr>
    </w:lvl>
    <w:lvl w:ilvl="2" w:tplc="29C266E4">
      <w:start w:val="1"/>
      <w:numFmt w:val="lowerRoman"/>
      <w:lvlText w:val="%3."/>
      <w:lvlJc w:val="right"/>
      <w:pPr>
        <w:ind w:left="2160" w:hanging="180"/>
      </w:pPr>
    </w:lvl>
    <w:lvl w:ilvl="3" w:tplc="9D1A91AC">
      <w:start w:val="1"/>
      <w:numFmt w:val="decimal"/>
      <w:lvlText w:val="%4."/>
      <w:lvlJc w:val="left"/>
      <w:pPr>
        <w:ind w:left="2880" w:hanging="360"/>
      </w:pPr>
    </w:lvl>
    <w:lvl w:ilvl="4" w:tplc="EEAC00FA">
      <w:start w:val="1"/>
      <w:numFmt w:val="lowerLetter"/>
      <w:lvlText w:val="%5."/>
      <w:lvlJc w:val="left"/>
      <w:pPr>
        <w:ind w:left="3600" w:hanging="360"/>
      </w:pPr>
    </w:lvl>
    <w:lvl w:ilvl="5" w:tplc="D7BCC328">
      <w:start w:val="1"/>
      <w:numFmt w:val="lowerRoman"/>
      <w:lvlText w:val="%6."/>
      <w:lvlJc w:val="right"/>
      <w:pPr>
        <w:ind w:left="4320" w:hanging="180"/>
      </w:pPr>
    </w:lvl>
    <w:lvl w:ilvl="6" w:tplc="725E1AB8">
      <w:start w:val="1"/>
      <w:numFmt w:val="decimal"/>
      <w:lvlText w:val="%7."/>
      <w:lvlJc w:val="left"/>
      <w:pPr>
        <w:ind w:left="5040" w:hanging="360"/>
      </w:pPr>
    </w:lvl>
    <w:lvl w:ilvl="7" w:tplc="7594278A">
      <w:start w:val="1"/>
      <w:numFmt w:val="lowerLetter"/>
      <w:lvlText w:val="%8."/>
      <w:lvlJc w:val="left"/>
      <w:pPr>
        <w:ind w:left="5760" w:hanging="360"/>
      </w:pPr>
    </w:lvl>
    <w:lvl w:ilvl="8" w:tplc="36FCCD50">
      <w:start w:val="1"/>
      <w:numFmt w:val="lowerRoman"/>
      <w:lvlText w:val="%9."/>
      <w:lvlJc w:val="right"/>
      <w:pPr>
        <w:ind w:left="6480"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801233"/>
    <w:multiLevelType w:val="hybridMultilevel"/>
    <w:tmpl w:val="2126F93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6"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7C3211B"/>
    <w:multiLevelType w:val="hybridMultilevel"/>
    <w:tmpl w:val="A2AAEB72"/>
    <w:lvl w:ilvl="0" w:tplc="041D000F">
      <w:start w:val="1"/>
      <w:numFmt w:val="decimal"/>
      <w:lvlText w:val="%1."/>
      <w:lvlJc w:val="left"/>
      <w:pPr>
        <w:ind w:left="340" w:hanging="360"/>
      </w:pPr>
    </w:lvl>
    <w:lvl w:ilvl="1" w:tplc="041D0019" w:tentative="1">
      <w:start w:val="1"/>
      <w:numFmt w:val="lowerLetter"/>
      <w:lvlText w:val="%2."/>
      <w:lvlJc w:val="left"/>
      <w:pPr>
        <w:ind w:left="1060" w:hanging="360"/>
      </w:pPr>
    </w:lvl>
    <w:lvl w:ilvl="2" w:tplc="041D001B" w:tentative="1">
      <w:start w:val="1"/>
      <w:numFmt w:val="lowerRoman"/>
      <w:lvlText w:val="%3."/>
      <w:lvlJc w:val="right"/>
      <w:pPr>
        <w:ind w:left="1780" w:hanging="180"/>
      </w:pPr>
    </w:lvl>
    <w:lvl w:ilvl="3" w:tplc="041D000F" w:tentative="1">
      <w:start w:val="1"/>
      <w:numFmt w:val="decimal"/>
      <w:lvlText w:val="%4."/>
      <w:lvlJc w:val="left"/>
      <w:pPr>
        <w:ind w:left="2500" w:hanging="360"/>
      </w:pPr>
    </w:lvl>
    <w:lvl w:ilvl="4" w:tplc="041D0019" w:tentative="1">
      <w:start w:val="1"/>
      <w:numFmt w:val="lowerLetter"/>
      <w:lvlText w:val="%5."/>
      <w:lvlJc w:val="left"/>
      <w:pPr>
        <w:ind w:left="3220" w:hanging="360"/>
      </w:pPr>
    </w:lvl>
    <w:lvl w:ilvl="5" w:tplc="041D001B" w:tentative="1">
      <w:start w:val="1"/>
      <w:numFmt w:val="lowerRoman"/>
      <w:lvlText w:val="%6."/>
      <w:lvlJc w:val="right"/>
      <w:pPr>
        <w:ind w:left="3940" w:hanging="180"/>
      </w:pPr>
    </w:lvl>
    <w:lvl w:ilvl="6" w:tplc="041D000F" w:tentative="1">
      <w:start w:val="1"/>
      <w:numFmt w:val="decimal"/>
      <w:lvlText w:val="%7."/>
      <w:lvlJc w:val="left"/>
      <w:pPr>
        <w:ind w:left="4660" w:hanging="360"/>
      </w:pPr>
    </w:lvl>
    <w:lvl w:ilvl="7" w:tplc="041D0019" w:tentative="1">
      <w:start w:val="1"/>
      <w:numFmt w:val="lowerLetter"/>
      <w:lvlText w:val="%8."/>
      <w:lvlJc w:val="left"/>
      <w:pPr>
        <w:ind w:left="5380" w:hanging="360"/>
      </w:pPr>
    </w:lvl>
    <w:lvl w:ilvl="8" w:tplc="041D001B" w:tentative="1">
      <w:start w:val="1"/>
      <w:numFmt w:val="lowerRoman"/>
      <w:lvlText w:val="%9."/>
      <w:lvlJc w:val="right"/>
      <w:pPr>
        <w:ind w:left="6100" w:hanging="180"/>
      </w:p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838F144"/>
    <w:multiLevelType w:val="hybridMultilevel"/>
    <w:tmpl w:val="5AC00DB4"/>
    <w:lvl w:ilvl="0" w:tplc="30045410">
      <w:start w:val="1"/>
      <w:numFmt w:val="decimal"/>
      <w:lvlText w:val="%1."/>
      <w:lvlJc w:val="left"/>
      <w:pPr>
        <w:ind w:left="2160" w:hanging="360"/>
      </w:pPr>
    </w:lvl>
    <w:lvl w:ilvl="1" w:tplc="5C78D838">
      <w:start w:val="1"/>
      <w:numFmt w:val="lowerLetter"/>
      <w:lvlText w:val="%2."/>
      <w:lvlJc w:val="left"/>
      <w:pPr>
        <w:ind w:left="2880" w:hanging="360"/>
      </w:pPr>
    </w:lvl>
    <w:lvl w:ilvl="2" w:tplc="5DC0EA46">
      <w:start w:val="1"/>
      <w:numFmt w:val="lowerRoman"/>
      <w:lvlText w:val="%3."/>
      <w:lvlJc w:val="right"/>
      <w:pPr>
        <w:ind w:left="3600" w:hanging="180"/>
      </w:pPr>
    </w:lvl>
    <w:lvl w:ilvl="3" w:tplc="2ABAA13A">
      <w:start w:val="1"/>
      <w:numFmt w:val="decimal"/>
      <w:lvlText w:val="%4."/>
      <w:lvlJc w:val="left"/>
      <w:pPr>
        <w:ind w:left="4320" w:hanging="360"/>
      </w:pPr>
    </w:lvl>
    <w:lvl w:ilvl="4" w:tplc="D1B8FB2E">
      <w:start w:val="1"/>
      <w:numFmt w:val="lowerLetter"/>
      <w:lvlText w:val="%5."/>
      <w:lvlJc w:val="left"/>
      <w:pPr>
        <w:ind w:left="5040" w:hanging="360"/>
      </w:pPr>
    </w:lvl>
    <w:lvl w:ilvl="5" w:tplc="D1E6101C">
      <w:start w:val="1"/>
      <w:numFmt w:val="lowerRoman"/>
      <w:lvlText w:val="%6."/>
      <w:lvlJc w:val="right"/>
      <w:pPr>
        <w:ind w:left="5760" w:hanging="180"/>
      </w:pPr>
    </w:lvl>
    <w:lvl w:ilvl="6" w:tplc="4A2AB77E">
      <w:start w:val="1"/>
      <w:numFmt w:val="decimal"/>
      <w:lvlText w:val="%7."/>
      <w:lvlJc w:val="left"/>
      <w:pPr>
        <w:ind w:left="6480" w:hanging="360"/>
      </w:pPr>
    </w:lvl>
    <w:lvl w:ilvl="7" w:tplc="F7D2D0D4">
      <w:start w:val="1"/>
      <w:numFmt w:val="lowerLetter"/>
      <w:lvlText w:val="%8."/>
      <w:lvlJc w:val="left"/>
      <w:pPr>
        <w:ind w:left="7200" w:hanging="360"/>
      </w:pPr>
    </w:lvl>
    <w:lvl w:ilvl="8" w:tplc="03FAFADE">
      <w:start w:val="1"/>
      <w:numFmt w:val="lowerRoman"/>
      <w:lvlText w:val="%9."/>
      <w:lvlJc w:val="right"/>
      <w:pPr>
        <w:ind w:left="7920" w:hanging="180"/>
      </w:pPr>
    </w:lvl>
  </w:abstractNum>
  <w:abstractNum w:abstractNumId="25" w15:restartNumberingAfterBreak="0">
    <w:nsid w:val="7AB53F40"/>
    <w:multiLevelType w:val="hybridMultilevel"/>
    <w:tmpl w:val="FF48F27A"/>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53571065">
    <w:abstractNumId w:val="7"/>
  </w:num>
  <w:num w:numId="2" w16cid:durableId="791943796">
    <w:abstractNumId w:val="4"/>
  </w:num>
  <w:num w:numId="3" w16cid:durableId="1012293328">
    <w:abstractNumId w:val="13"/>
  </w:num>
  <w:num w:numId="4" w16cid:durableId="1227186937">
    <w:abstractNumId w:val="8"/>
  </w:num>
  <w:num w:numId="5" w16cid:durableId="1769616467">
    <w:abstractNumId w:val="24"/>
  </w:num>
  <w:num w:numId="6" w16cid:durableId="1856965282">
    <w:abstractNumId w:val="27"/>
  </w:num>
  <w:num w:numId="7" w16cid:durableId="1940723342">
    <w:abstractNumId w:val="21"/>
  </w:num>
  <w:num w:numId="8" w16cid:durableId="1789659565">
    <w:abstractNumId w:val="0"/>
  </w:num>
  <w:num w:numId="9" w16cid:durableId="630790579">
    <w:abstractNumId w:val="9"/>
  </w:num>
  <w:num w:numId="10" w16cid:durableId="2098402279">
    <w:abstractNumId w:val="23"/>
  </w:num>
  <w:num w:numId="11" w16cid:durableId="953366544">
    <w:abstractNumId w:val="2"/>
  </w:num>
  <w:num w:numId="12" w16cid:durableId="135921959">
    <w:abstractNumId w:val="18"/>
  </w:num>
  <w:num w:numId="13" w16cid:durableId="551385260">
    <w:abstractNumId w:val="14"/>
  </w:num>
  <w:num w:numId="14" w16cid:durableId="718749037">
    <w:abstractNumId w:val="1"/>
  </w:num>
  <w:num w:numId="15" w16cid:durableId="834150682">
    <w:abstractNumId w:val="1"/>
  </w:num>
  <w:num w:numId="16" w16cid:durableId="126052139">
    <w:abstractNumId w:val="3"/>
  </w:num>
  <w:num w:numId="17" w16cid:durableId="1426001640">
    <w:abstractNumId w:val="5"/>
  </w:num>
  <w:num w:numId="18" w16cid:durableId="1123429504">
    <w:abstractNumId w:val="20"/>
  </w:num>
  <w:num w:numId="19" w16cid:durableId="1993294324">
    <w:abstractNumId w:val="16"/>
  </w:num>
  <w:num w:numId="20" w16cid:durableId="1508330312">
    <w:abstractNumId w:val="10"/>
  </w:num>
  <w:num w:numId="21" w16cid:durableId="679815822">
    <w:abstractNumId w:val="19"/>
  </w:num>
  <w:num w:numId="22" w16cid:durableId="1290207850">
    <w:abstractNumId w:val="6"/>
  </w:num>
  <w:num w:numId="23" w16cid:durableId="1297492958">
    <w:abstractNumId w:val="17"/>
  </w:num>
  <w:num w:numId="24" w16cid:durableId="35666447">
    <w:abstractNumId w:val="26"/>
  </w:num>
  <w:num w:numId="25" w16cid:durableId="6355734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83902521">
    <w:abstractNumId w:val="22"/>
  </w:num>
  <w:num w:numId="27" w16cid:durableId="65105047">
    <w:abstractNumId w:val="12"/>
  </w:num>
  <w:num w:numId="28" w16cid:durableId="757479438">
    <w:abstractNumId w:val="11"/>
  </w:num>
  <w:num w:numId="29" w16cid:durableId="96628250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4663"/>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3422"/>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0FE9"/>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5B2"/>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59C9"/>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25F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2757"/>
    <w:rsid w:val="0078609F"/>
    <w:rsid w:val="007917BA"/>
    <w:rsid w:val="00795F69"/>
    <w:rsid w:val="007A5C6F"/>
    <w:rsid w:val="007C4EA4"/>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1FA"/>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371F"/>
    <w:rsid w:val="009D6819"/>
    <w:rsid w:val="009D6D1C"/>
    <w:rsid w:val="009E0CF9"/>
    <w:rsid w:val="009E531B"/>
    <w:rsid w:val="009E6C56"/>
    <w:rsid w:val="009E7DCF"/>
    <w:rsid w:val="009F4A56"/>
    <w:rsid w:val="009F4E65"/>
    <w:rsid w:val="00A006A5"/>
    <w:rsid w:val="00A05942"/>
    <w:rsid w:val="00A076D3"/>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250A"/>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1491"/>
    <w:rsid w:val="00B92C14"/>
    <w:rsid w:val="00BA0066"/>
    <w:rsid w:val="00BB69DB"/>
    <w:rsid w:val="00BC322E"/>
    <w:rsid w:val="00BC44CD"/>
    <w:rsid w:val="00BC48A6"/>
    <w:rsid w:val="00BE28F9"/>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779A"/>
    <w:rsid w:val="00CF70BB"/>
    <w:rsid w:val="00D074DB"/>
    <w:rsid w:val="00D139CF"/>
    <w:rsid w:val="00D37E7F"/>
    <w:rsid w:val="00D47AD7"/>
    <w:rsid w:val="00D51529"/>
    <w:rsid w:val="00D85218"/>
    <w:rsid w:val="00D87AA3"/>
    <w:rsid w:val="00D915B1"/>
    <w:rsid w:val="00D97ED8"/>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2C6E"/>
    <w:rsid w:val="00FD3C70"/>
    <w:rsid w:val="00FD6820"/>
    <w:rsid w:val="00FE12D8"/>
    <w:rsid w:val="00FE4C9F"/>
    <w:rsid w:val="00FF7C02"/>
    <w:rsid w:val="024801E3"/>
    <w:rsid w:val="27387618"/>
    <w:rsid w:val="30E67B9B"/>
    <w:rsid w:val="647B2B65"/>
    <w:rsid w:val="6B2CF8ED"/>
    <w:rsid w:val="6C231F1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4FB6D9C-34C3-4A4C-8585-7DFCE522C9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9"/>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8"/>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9"/>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1</Pages>
  <Words>363</Words>
  <Characters>2074</Characters>
  <Application>Microsoft Office Word</Application>
  <DocSecurity>4</DocSecurity>
  <Lines>17</Lines>
  <Paragraphs>4</Paragraphs>
  <ScaleCrop>false</ScaleCrop>
  <Manager/>
  <Company/>
  <LinksUpToDate>false</LinksUpToDate>
  <CharactersWithSpaces>2433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Infektionskonsult vid växt av Staphylococcus aureus, multiresistenta bakterier eller svamp i blododling</dc:title>
  <dc:subject/>
  <dc:creator>patrik.jens.johansson@vgregion.se</dc:creator>
  <keywords/>
  <lastModifiedBy>Sara Johansson</lastModifiedBy>
  <revision>8</revision>
  <lastPrinted>2016-03-31T19:56:00.0000000Z</lastPrinted>
  <dcterms:created xsi:type="dcterms:W3CDTF">2022-05-02T17:06:00.0000000Z</dcterms:created>
  <dcterms:modified xsi:type="dcterms:W3CDTF">2024-03-26T15:21:00.0000000Z</dcterms:modified>
</coreProperties>
</file>