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8F084F" w14:textId="77777777" w:rsidR="00CE071D" w:rsidRDefault="00CE071D" w:rsidP="00CE071D"/>
    <w:p w14:paraId="616B2FFF" w14:textId="77777777" w:rsidR="00781D71" w:rsidRDefault="00781D71" w:rsidP="00CE071D"/>
    <w:p w14:paraId="67D8DAE9" w14:textId="77777777" w:rsidR="00CE071D" w:rsidRPr="00CE071D" w:rsidRDefault="00CE071D" w:rsidP="00CE071D">
      <w:pPr>
        <w:keepNext/>
        <w:keepLines/>
        <w:spacing w:before="240" w:after="40" w:line="240" w:lineRule="auto"/>
        <w:ind w:left="567"/>
        <w:outlineLvl w:val="1"/>
        <w:rPr>
          <w:rFonts w:ascii="Verdana" w:eastAsiaTheme="majorEastAsia" w:hAnsi="Verdana" w:cstheme="majorBidi"/>
          <w:bCs/>
          <w:color w:val="000000" w:themeColor="text1"/>
          <w:sz w:val="36"/>
          <w:szCs w:val="26"/>
        </w:rPr>
        <w:sectPr w:rsidR="00CE071D" w:rsidRPr="00CE071D" w:rsidSect="00CE071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5531D9A" w14:textId="77777777" w:rsidR="00CE071D" w:rsidRPr="00CE071D" w:rsidRDefault="00CE071D" w:rsidP="00CE071D">
      <w:pPr>
        <w:tabs>
          <w:tab w:val="left" w:pos="4590"/>
        </w:tabs>
        <w:spacing w:after="0" w:line="240" w:lineRule="auto"/>
        <w:ind w:left="0" w:right="0"/>
        <w:rPr>
          <w:rFonts w:ascii="Georgia" w:hAnsi="Georgia"/>
          <w:szCs w:val="20"/>
        </w:rPr>
      </w:pPr>
      <w:bookmarkStart w:id="1" w:name="_Hlk6229485"/>
      <w:r w:rsidRPr="00CE071D">
        <w:rPr>
          <w:rFonts w:ascii="Georgia" w:hAnsi="Georgia"/>
          <w:szCs w:val="20"/>
        </w:rPr>
        <w:tab/>
      </w:r>
    </w:p>
    <w:p w14:paraId="60A34135" w14:textId="77777777" w:rsidR="00CE071D" w:rsidRPr="00CE071D" w:rsidRDefault="00CE071D" w:rsidP="00CE071D">
      <w:pPr>
        <w:keepNext/>
        <w:spacing w:after="240"/>
        <w:ind w:left="567" w:right="0"/>
        <w:contextualSpacing/>
        <w:outlineLvl w:val="0"/>
        <w:rPr>
          <w:rFonts w:ascii="Verdana" w:eastAsia="MS Gothic" w:hAnsi="Verdana"/>
          <w:b/>
          <w:bCs/>
          <w:kern w:val="32"/>
          <w:sz w:val="44"/>
          <w:szCs w:val="32"/>
        </w:rPr>
      </w:pPr>
      <w:bookmarkStart w:id="2" w:name="_Toc221022819"/>
      <w:bookmarkEnd w:id="0"/>
      <w:bookmarkEnd w:id="1"/>
      <w:r w:rsidRPr="00CE071D">
        <w:rPr>
          <w:rFonts w:ascii="Verdana" w:eastAsia="MS Gothic" w:hAnsi="Verdana"/>
          <w:b/>
          <w:bCs/>
          <w:kern w:val="32"/>
          <w:sz w:val="44"/>
          <w:szCs w:val="32"/>
        </w:rPr>
        <w:t>Vårdprogram för amputerade patienter</w:t>
      </w:r>
      <w:bookmarkStart w:id="3" w:name="_Toc72840807"/>
      <w:bookmarkEnd w:id="2"/>
      <w:r w:rsidRPr="00CE071D">
        <w:rPr>
          <w:rFonts w:ascii="Verdana" w:eastAsia="MS Gothic" w:hAnsi="Verdana"/>
          <w:b/>
          <w:bCs/>
          <w:kern w:val="32"/>
          <w:sz w:val="44"/>
          <w:szCs w:val="32"/>
        </w:rPr>
        <w:br/>
      </w:r>
    </w:p>
    <w:p w14:paraId="72098B28" w14:textId="77777777" w:rsidR="00CE071D" w:rsidRPr="00CE071D" w:rsidRDefault="00CE071D" w:rsidP="00CE071D">
      <w:pPr>
        <w:keepNext/>
        <w:spacing w:after="240"/>
        <w:ind w:left="567" w:right="0"/>
        <w:contextualSpacing/>
        <w:outlineLvl w:val="0"/>
        <w:rPr>
          <w:rFonts w:ascii="Verdana" w:eastAsia="MS Gothic" w:hAnsi="Verdana"/>
          <w:b/>
          <w:bCs/>
          <w:kern w:val="32"/>
          <w:sz w:val="44"/>
          <w:szCs w:val="32"/>
        </w:rPr>
      </w:pPr>
    </w:p>
    <w:p w14:paraId="732C75DD" w14:textId="77777777" w:rsidR="00CE071D" w:rsidRPr="00CE071D" w:rsidRDefault="00CE071D" w:rsidP="00CE071D">
      <w:pPr>
        <w:keepNext/>
        <w:spacing w:after="240"/>
        <w:ind w:left="567" w:right="0"/>
        <w:contextualSpacing/>
        <w:outlineLvl w:val="0"/>
        <w:rPr>
          <w:rFonts w:ascii="Verdana" w:eastAsia="MS Gothic" w:hAnsi="Verdana"/>
          <w:b/>
          <w:bCs/>
          <w:kern w:val="32"/>
          <w:sz w:val="44"/>
          <w:szCs w:val="32"/>
        </w:rPr>
      </w:pPr>
    </w:p>
    <w:p w14:paraId="0BB294B4" w14:textId="77777777" w:rsidR="00CE071D" w:rsidRPr="00CE071D" w:rsidRDefault="00CE071D" w:rsidP="00CE071D">
      <w:pPr>
        <w:keepNext/>
        <w:keepLines/>
        <w:spacing w:before="240" w:after="40" w:line="240" w:lineRule="auto"/>
        <w:ind w:left="567"/>
        <w:outlineLvl w:val="1"/>
        <w:rPr>
          <w:rFonts w:ascii="Verdana" w:eastAsiaTheme="majorEastAsia" w:hAnsi="Verdana" w:cstheme="majorBidi"/>
          <w:bCs/>
          <w:color w:val="000000" w:themeColor="text1"/>
          <w:sz w:val="36"/>
          <w:szCs w:val="26"/>
        </w:rPr>
      </w:pPr>
      <w:r w:rsidRPr="00CE071D">
        <w:rPr>
          <w:rFonts w:ascii="Verdana" w:eastAsiaTheme="majorEastAsia" w:hAnsi="Verdana" w:cstheme="majorBidi"/>
          <w:bCs/>
          <w:color w:val="000000" w:themeColor="text1"/>
          <w:sz w:val="36"/>
          <w:szCs w:val="26"/>
        </w:rPr>
        <w:br/>
      </w:r>
      <w:bookmarkStart w:id="4" w:name="_Toc221022820"/>
      <w:r w:rsidRPr="00CE071D">
        <w:rPr>
          <w:rFonts w:ascii="Verdana" w:eastAsiaTheme="majorEastAsia" w:hAnsi="Verdana" w:cstheme="majorBidi"/>
          <w:bCs/>
          <w:color w:val="000000" w:themeColor="text1"/>
          <w:sz w:val="36"/>
          <w:szCs w:val="26"/>
        </w:rPr>
        <w:t>Förändringar sedan föregående version</w:t>
      </w:r>
      <w:bookmarkEnd w:id="4"/>
    </w:p>
    <w:p w14:paraId="5CFF62C7" w14:textId="77777777" w:rsidR="00CE071D" w:rsidRPr="00CE071D" w:rsidRDefault="00CE071D" w:rsidP="00CE071D">
      <w:pPr>
        <w:spacing w:line="360" w:lineRule="auto"/>
        <w:ind w:left="567"/>
        <w:rPr>
          <w:rFonts w:ascii="Georgia" w:hAnsi="Georgia"/>
        </w:rPr>
      </w:pPr>
      <w:r w:rsidRPr="00CE071D">
        <w:rPr>
          <w:rFonts w:ascii="Georgia" w:hAnsi="Georgia"/>
        </w:rPr>
        <w:t>Beskriv förändringar sen förra versionen.</w:t>
      </w:r>
    </w:p>
    <w:p w14:paraId="4C7D5EA2"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noProof/>
          <w:color w:val="000000" w:themeColor="text1"/>
          <w:sz w:val="28"/>
        </w:rPr>
      </w:pPr>
      <w:bookmarkStart w:id="5" w:name="_Toc466283144"/>
      <w:bookmarkEnd w:id="3"/>
      <w:r w:rsidRPr="00CE071D">
        <w:rPr>
          <w:rFonts w:ascii="Verdana" w:eastAsiaTheme="majorEastAsia" w:hAnsi="Verdana" w:cstheme="majorBidi"/>
          <w:bCs/>
          <w:color w:val="000000" w:themeColor="text1"/>
          <w:sz w:val="28"/>
        </w:rPr>
        <w:t>Innehållsförteckning</w:t>
      </w:r>
      <w:bookmarkEnd w:id="5"/>
      <w:r w:rsidRPr="00CE071D">
        <w:rPr>
          <w:rFonts w:ascii="Verdana" w:eastAsiaTheme="majorEastAsia" w:hAnsi="Verdana" w:cstheme="majorBidi"/>
          <w:bCs/>
          <w:color w:val="000000" w:themeColor="text1"/>
          <w:sz w:val="28"/>
        </w:rPr>
        <w:fldChar w:fldCharType="begin"/>
      </w:r>
      <w:r w:rsidRPr="00CE071D">
        <w:rPr>
          <w:rFonts w:ascii="Verdana" w:eastAsiaTheme="majorEastAsia" w:hAnsi="Verdana" w:cstheme="majorBidi"/>
          <w:bCs/>
          <w:color w:val="000000" w:themeColor="text1"/>
          <w:sz w:val="28"/>
        </w:rPr>
        <w:instrText xml:space="preserve"> TOC \o "1-3" \h \z \u </w:instrText>
      </w:r>
      <w:r w:rsidRPr="00CE071D">
        <w:rPr>
          <w:rFonts w:ascii="Verdana" w:eastAsiaTheme="majorEastAsia" w:hAnsi="Verdana" w:cstheme="majorBidi"/>
          <w:bCs/>
          <w:color w:val="000000" w:themeColor="text1"/>
          <w:sz w:val="28"/>
        </w:rPr>
        <w:fldChar w:fldCharType="separate"/>
      </w:r>
    </w:p>
    <w:p w14:paraId="00A44DBD" w14:textId="77777777" w:rsidR="00CE071D" w:rsidRPr="00CE071D" w:rsidRDefault="00CE071D" w:rsidP="00CE071D">
      <w:pPr>
        <w:tabs>
          <w:tab w:val="right" w:leader="dot" w:pos="8779"/>
        </w:tabs>
        <w:spacing w:line="240" w:lineRule="auto"/>
        <w:ind w:left="567"/>
        <w:rPr>
          <w:rFonts w:asciiTheme="minorHAnsi" w:eastAsiaTheme="minorEastAsia" w:hAnsiTheme="minorHAnsi" w:cstheme="minorBidi"/>
          <w:noProof/>
          <w:kern w:val="2"/>
          <w14:ligatures w14:val="standardContextual"/>
        </w:rPr>
      </w:pPr>
      <w:hyperlink w:anchor="_Toc221022819" w:history="1">
        <w:r w:rsidRPr="00CE071D">
          <w:rPr>
            <w:rFonts w:ascii="Georgia" w:eastAsia="MS Gothic" w:hAnsi="Georgia"/>
            <w:noProof/>
            <w:color w:val="006298" w:themeColor="hyperlink"/>
            <w:u w:val="single"/>
          </w:rPr>
          <w:t>Vårdprogram för amputerade patienter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_Toc221022819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w:t>
        </w:r>
        <w:r w:rsidRPr="00CE071D">
          <w:rPr>
            <w:rFonts w:ascii="Georgia" w:hAnsi="Georgia"/>
            <w:noProof/>
            <w:webHidden/>
          </w:rPr>
          <w:fldChar w:fldCharType="end"/>
        </w:r>
      </w:hyperlink>
    </w:p>
    <w:p w14:paraId="3A46F9D1" w14:textId="77777777" w:rsidR="00CE071D" w:rsidRPr="00CE071D" w:rsidRDefault="00CE071D" w:rsidP="00CE071D">
      <w:pPr>
        <w:tabs>
          <w:tab w:val="right" w:leader="dot" w:pos="8919"/>
        </w:tabs>
        <w:spacing w:line="360" w:lineRule="auto"/>
        <w:ind w:left="240"/>
        <w:rPr>
          <w:rFonts w:asciiTheme="minorHAnsi" w:eastAsiaTheme="minorEastAsia" w:hAnsiTheme="minorHAnsi" w:cstheme="minorBidi"/>
          <w:noProof/>
          <w:kern w:val="2"/>
          <w14:ligatures w14:val="standardContextual"/>
        </w:rPr>
      </w:pPr>
      <w:hyperlink w:anchor="_Toc221022820" w:history="1">
        <w:r w:rsidRPr="00CE071D">
          <w:rPr>
            <w:rFonts w:ascii="Georgia" w:eastAsia="MS Gothic" w:hAnsi="Georgia"/>
            <w:noProof/>
            <w:color w:val="006298" w:themeColor="hyperlink"/>
            <w:u w:val="single"/>
          </w:rPr>
          <w:t>Förändringar sedan föregående version</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_Toc221022820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w:t>
        </w:r>
        <w:r w:rsidRPr="00CE071D">
          <w:rPr>
            <w:rFonts w:ascii="Georgia" w:hAnsi="Georgia"/>
            <w:noProof/>
            <w:webHidden/>
          </w:rPr>
          <w:fldChar w:fldCharType="end"/>
        </w:r>
      </w:hyperlink>
    </w:p>
    <w:p w14:paraId="4FEA9C92" w14:textId="77777777" w:rsidR="00CE071D" w:rsidRPr="00CE071D" w:rsidRDefault="00CE071D" w:rsidP="00CE071D">
      <w:pPr>
        <w:tabs>
          <w:tab w:val="right" w:leader="dot" w:pos="8919"/>
        </w:tabs>
        <w:spacing w:line="360" w:lineRule="auto"/>
        <w:ind w:left="240"/>
        <w:rPr>
          <w:rFonts w:asciiTheme="minorHAnsi" w:eastAsiaTheme="minorEastAsia" w:hAnsiTheme="minorHAnsi" w:cstheme="minorBidi"/>
          <w:noProof/>
          <w:kern w:val="2"/>
          <w14:ligatures w14:val="standardContextual"/>
        </w:rPr>
      </w:pPr>
      <w:hyperlink w:anchor="_Toc221022821" w:history="1">
        <w:r w:rsidRPr="00CE071D">
          <w:rPr>
            <w:rFonts w:ascii="Georgia" w:eastAsia="MS Gothic" w:hAnsi="Georgia"/>
            <w:noProof/>
            <w:color w:val="006298" w:themeColor="hyperlink"/>
            <w:u w:val="single"/>
          </w:rPr>
          <w:t>Medicinsk bakgrund</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_Toc221022821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3</w:t>
        </w:r>
        <w:r w:rsidRPr="00CE071D">
          <w:rPr>
            <w:rFonts w:ascii="Georgia" w:hAnsi="Georgia"/>
            <w:noProof/>
            <w:webHidden/>
          </w:rPr>
          <w:fldChar w:fldCharType="end"/>
        </w:r>
      </w:hyperlink>
    </w:p>
    <w:p w14:paraId="76856394"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22" w:history="1">
        <w:r w:rsidRPr="00CE071D">
          <w:rPr>
            <w:rFonts w:ascii="Georgia" w:eastAsia="MS Gothic" w:hAnsi="Georgia"/>
            <w:noProof/>
            <w:color w:val="006298" w:themeColor="hyperlink"/>
            <w:u w:val="single"/>
          </w:rPr>
          <w:t>Etiologi till amputation</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_Toc221022822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3</w:t>
        </w:r>
        <w:r w:rsidRPr="00CE071D">
          <w:rPr>
            <w:rFonts w:ascii="Georgia" w:hAnsi="Georgia"/>
            <w:noProof/>
            <w:webHidden/>
          </w:rPr>
          <w:fldChar w:fldCharType="end"/>
        </w:r>
      </w:hyperlink>
    </w:p>
    <w:p w14:paraId="764A1D19"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23" w:history="1">
        <w:r w:rsidRPr="00CE071D">
          <w:rPr>
            <w:rFonts w:ascii="Georgia" w:eastAsia="MS Gothic" w:hAnsi="Georgia"/>
            <w:noProof/>
            <w:color w:val="006298" w:themeColor="hyperlink"/>
            <w:u w:val="single"/>
          </w:rPr>
          <w:t>Trauma</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_Toc221022823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4</w:t>
        </w:r>
        <w:r w:rsidRPr="00CE071D">
          <w:rPr>
            <w:rFonts w:ascii="Georgia" w:hAnsi="Georgia"/>
            <w:noProof/>
            <w:webHidden/>
          </w:rPr>
          <w:fldChar w:fldCharType="end"/>
        </w:r>
      </w:hyperlink>
    </w:p>
    <w:p w14:paraId="144B3D7F"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24" w:history="1">
        <w:r w:rsidRPr="00CE071D">
          <w:rPr>
            <w:rFonts w:ascii="Georgia" w:eastAsia="MS Gothic" w:hAnsi="Georgia"/>
            <w:noProof/>
            <w:color w:val="006298" w:themeColor="hyperlink"/>
            <w:u w:val="single"/>
          </w:rPr>
          <w:t>Maligna tumörer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_Toc221022824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4</w:t>
        </w:r>
        <w:r w:rsidRPr="00CE071D">
          <w:rPr>
            <w:rFonts w:ascii="Georgia" w:hAnsi="Georgia"/>
            <w:noProof/>
            <w:webHidden/>
          </w:rPr>
          <w:fldChar w:fldCharType="end"/>
        </w:r>
      </w:hyperlink>
    </w:p>
    <w:p w14:paraId="2582FCE4"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25" w:history="1">
        <w:r w:rsidRPr="00CE071D">
          <w:rPr>
            <w:rFonts w:ascii="Georgia" w:eastAsia="MS Gothic" w:hAnsi="Georgia"/>
            <w:noProof/>
            <w:color w:val="006298" w:themeColor="hyperlink"/>
            <w:u w:val="single"/>
          </w:rPr>
          <w:t>Infektioner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_Toc221022825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4</w:t>
        </w:r>
        <w:r w:rsidRPr="00CE071D">
          <w:rPr>
            <w:rFonts w:ascii="Georgia" w:hAnsi="Georgia"/>
            <w:noProof/>
            <w:webHidden/>
          </w:rPr>
          <w:fldChar w:fldCharType="end"/>
        </w:r>
      </w:hyperlink>
    </w:p>
    <w:p w14:paraId="2D2C82CF"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26" w:history="1">
        <w:r w:rsidRPr="00CE071D">
          <w:rPr>
            <w:rFonts w:ascii="Georgia" w:eastAsia="MS Gothic" w:hAnsi="Georgia"/>
            <w:noProof/>
            <w:color w:val="006298" w:themeColor="hyperlink"/>
            <w:u w:val="single"/>
          </w:rPr>
          <w:t>Missbildningar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_Toc221022826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4</w:t>
        </w:r>
        <w:r w:rsidRPr="00CE071D">
          <w:rPr>
            <w:rFonts w:ascii="Georgia" w:hAnsi="Georgia"/>
            <w:noProof/>
            <w:webHidden/>
          </w:rPr>
          <w:fldChar w:fldCharType="end"/>
        </w:r>
      </w:hyperlink>
    </w:p>
    <w:p w14:paraId="1FA2F9B8"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27" w:history="1">
        <w:r w:rsidRPr="00CE071D">
          <w:rPr>
            <w:rFonts w:ascii="Georgia" w:eastAsia="MS Gothic" w:hAnsi="Georgia"/>
            <w:noProof/>
            <w:color w:val="006298" w:themeColor="hyperlink"/>
            <w:u w:val="single"/>
          </w:rPr>
          <w:t>Operativ behandling</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_Toc221022827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4</w:t>
        </w:r>
        <w:r w:rsidRPr="00CE071D">
          <w:rPr>
            <w:rFonts w:ascii="Georgia" w:hAnsi="Georgia"/>
            <w:noProof/>
            <w:webHidden/>
          </w:rPr>
          <w:fldChar w:fldCharType="end"/>
        </w:r>
      </w:hyperlink>
    </w:p>
    <w:p w14:paraId="4A52DC5D"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28" w:history="1">
        <w:r w:rsidRPr="00CE071D">
          <w:rPr>
            <w:rFonts w:ascii="Georgia" w:eastAsia="MS Gothic" w:hAnsi="Georgia"/>
            <w:noProof/>
            <w:color w:val="006298" w:themeColor="hyperlink"/>
            <w:u w:val="single"/>
          </w:rPr>
          <w:t>Amputationer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_Toc221022828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4</w:t>
        </w:r>
        <w:r w:rsidRPr="00CE071D">
          <w:rPr>
            <w:rFonts w:ascii="Georgia" w:hAnsi="Georgia"/>
            <w:noProof/>
            <w:webHidden/>
          </w:rPr>
          <w:fldChar w:fldCharType="end"/>
        </w:r>
      </w:hyperlink>
    </w:p>
    <w:p w14:paraId="67DCB16D"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29" w:history="1">
        <w:r w:rsidRPr="00CE071D">
          <w:rPr>
            <w:rFonts w:ascii="Georgia" w:eastAsia="MS Gothic" w:hAnsi="Georgia"/>
            <w:noProof/>
            <w:color w:val="006298" w:themeColor="hyperlink"/>
            <w:u w:val="single"/>
          </w:rPr>
          <w:t>Amputationspatienterna kan delas in i följande grupper: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_Toc221022829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5</w:t>
        </w:r>
        <w:r w:rsidRPr="00CE071D">
          <w:rPr>
            <w:rFonts w:ascii="Georgia" w:hAnsi="Georgia"/>
            <w:noProof/>
            <w:webHidden/>
          </w:rPr>
          <w:fldChar w:fldCharType="end"/>
        </w:r>
      </w:hyperlink>
    </w:p>
    <w:p w14:paraId="188F940B"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30" w:history="1">
        <w:r w:rsidRPr="00CE071D">
          <w:rPr>
            <w:rFonts w:ascii="Georgia" w:eastAsia="MS Gothic" w:hAnsi="Georgia"/>
            <w:noProof/>
            <w:color w:val="006298" w:themeColor="hyperlink"/>
            <w:u w:val="single"/>
          </w:rPr>
          <w:t>Operationstekniker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_Toc221022830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6</w:t>
        </w:r>
        <w:r w:rsidRPr="00CE071D">
          <w:rPr>
            <w:rFonts w:ascii="Georgia" w:hAnsi="Georgia"/>
            <w:noProof/>
            <w:webHidden/>
          </w:rPr>
          <w:fldChar w:fldCharType="end"/>
        </w:r>
      </w:hyperlink>
    </w:p>
    <w:p w14:paraId="572F1D9F"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31" w:history="1">
        <w:r w:rsidRPr="00CE071D">
          <w:rPr>
            <w:rFonts w:ascii="Georgia" w:eastAsia="MS Gothic" w:hAnsi="Georgia"/>
            <w:noProof/>
            <w:color w:val="006298" w:themeColor="hyperlink"/>
            <w:u w:val="single"/>
          </w:rPr>
          <w:t>Proteser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_Toc221022831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7</w:t>
        </w:r>
        <w:r w:rsidRPr="00CE071D">
          <w:rPr>
            <w:rFonts w:ascii="Georgia" w:hAnsi="Georgia"/>
            <w:noProof/>
            <w:webHidden/>
          </w:rPr>
          <w:fldChar w:fldCharType="end"/>
        </w:r>
      </w:hyperlink>
    </w:p>
    <w:p w14:paraId="45903C5F"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32" w:history="1">
        <w:r w:rsidRPr="00CE071D">
          <w:rPr>
            <w:rFonts w:ascii="Georgia" w:eastAsia="MS Gothic" w:hAnsi="Georgia"/>
            <w:noProof/>
            <w:color w:val="006298" w:themeColor="hyperlink"/>
            <w:u w:val="single"/>
          </w:rPr>
          <w:t>Protesens uppbyggnad:</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_Toc221022832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8</w:t>
        </w:r>
        <w:r w:rsidRPr="00CE071D">
          <w:rPr>
            <w:rFonts w:ascii="Georgia" w:hAnsi="Georgia"/>
            <w:noProof/>
            <w:webHidden/>
          </w:rPr>
          <w:fldChar w:fldCharType="end"/>
        </w:r>
      </w:hyperlink>
    </w:p>
    <w:p w14:paraId="4968D9A9"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33" w:history="1">
        <w:r w:rsidRPr="00CE071D">
          <w:rPr>
            <w:rFonts w:ascii="Georgia" w:eastAsia="MS Gothic" w:hAnsi="Georgia"/>
            <w:noProof/>
            <w:color w:val="006298" w:themeColor="hyperlink"/>
            <w:u w:val="single"/>
          </w:rPr>
          <w:t>Riktlinjer för protesutprovning</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_Toc221022833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10</w:t>
        </w:r>
        <w:r w:rsidRPr="00CE071D">
          <w:rPr>
            <w:rFonts w:ascii="Georgia" w:hAnsi="Georgia"/>
            <w:noProof/>
            <w:webHidden/>
          </w:rPr>
          <w:fldChar w:fldCharType="end"/>
        </w:r>
      </w:hyperlink>
    </w:p>
    <w:p w14:paraId="5672F75E"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34" w:history="1">
        <w:r w:rsidRPr="00CE071D">
          <w:rPr>
            <w:rFonts w:ascii="Georgia" w:eastAsia="MS Gothic" w:hAnsi="Georgia"/>
            <w:noProof/>
            <w:color w:val="006298" w:themeColor="hyperlink"/>
            <w:u w:val="single"/>
          </w:rPr>
          <w:t>Preoperation</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_Toc221022834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12</w:t>
        </w:r>
        <w:r w:rsidRPr="00CE071D">
          <w:rPr>
            <w:rFonts w:ascii="Georgia" w:hAnsi="Georgia"/>
            <w:noProof/>
            <w:webHidden/>
          </w:rPr>
          <w:fldChar w:fldCharType="end"/>
        </w:r>
      </w:hyperlink>
    </w:p>
    <w:p w14:paraId="1388BC39" w14:textId="77777777" w:rsidR="00CE071D" w:rsidRPr="00CE071D" w:rsidRDefault="00CE071D" w:rsidP="00CE071D">
      <w:pPr>
        <w:tabs>
          <w:tab w:val="right" w:leader="dot" w:pos="8919"/>
        </w:tabs>
        <w:spacing w:line="360" w:lineRule="auto"/>
        <w:ind w:left="240"/>
        <w:rPr>
          <w:rFonts w:asciiTheme="minorHAnsi" w:eastAsiaTheme="minorEastAsia" w:hAnsiTheme="minorHAnsi" w:cstheme="minorBidi"/>
          <w:noProof/>
          <w:kern w:val="2"/>
          <w14:ligatures w14:val="standardContextual"/>
        </w:rPr>
      </w:pPr>
      <w:hyperlink w:anchor="_Toc221022835" w:history="1">
        <w:r w:rsidRPr="00CE071D">
          <w:rPr>
            <w:rFonts w:ascii="Georgia" w:eastAsia="MS Gothic" w:hAnsi="Georgia"/>
            <w:noProof/>
            <w:color w:val="006298" w:themeColor="hyperlink"/>
            <w:u w:val="single"/>
          </w:rPr>
          <w:t>Läkare</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_Toc221022835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13</w:t>
        </w:r>
        <w:r w:rsidRPr="00CE071D">
          <w:rPr>
            <w:rFonts w:ascii="Georgia" w:hAnsi="Georgia"/>
            <w:noProof/>
            <w:webHidden/>
          </w:rPr>
          <w:fldChar w:fldCharType="end"/>
        </w:r>
      </w:hyperlink>
    </w:p>
    <w:p w14:paraId="7FA99FD5"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36" w:history="1">
        <w:r w:rsidRPr="00CE071D">
          <w:rPr>
            <w:rFonts w:ascii="Georgia" w:eastAsia="MS Gothic" w:hAnsi="Georgia"/>
            <w:noProof/>
            <w:color w:val="006298" w:themeColor="hyperlink"/>
            <w:u w:val="single"/>
          </w:rPr>
          <w:t>Information</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_Toc221022836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13</w:t>
        </w:r>
        <w:r w:rsidRPr="00CE071D">
          <w:rPr>
            <w:rFonts w:ascii="Georgia" w:hAnsi="Georgia"/>
            <w:noProof/>
            <w:webHidden/>
          </w:rPr>
          <w:fldChar w:fldCharType="end"/>
        </w:r>
      </w:hyperlink>
    </w:p>
    <w:p w14:paraId="2965B95F"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37" w:history="1">
        <w:r w:rsidRPr="00CE071D">
          <w:rPr>
            <w:rFonts w:ascii="Georgia" w:eastAsia="MS Gothic" w:hAnsi="Georgia"/>
            <w:noProof/>
            <w:color w:val="006298" w:themeColor="hyperlink"/>
            <w:u w:val="single"/>
          </w:rPr>
          <w:t>Inläggande läkare ansvarar för: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_Toc221022837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13</w:t>
        </w:r>
        <w:r w:rsidRPr="00CE071D">
          <w:rPr>
            <w:rFonts w:ascii="Georgia" w:hAnsi="Georgia"/>
            <w:noProof/>
            <w:webHidden/>
          </w:rPr>
          <w:fldChar w:fldCharType="end"/>
        </w:r>
      </w:hyperlink>
    </w:p>
    <w:p w14:paraId="3E854941"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38" w:history="1">
        <w:r w:rsidRPr="00CE071D">
          <w:rPr>
            <w:rFonts w:ascii="Georgia" w:eastAsia="MS Gothic" w:hAnsi="Georgia"/>
            <w:noProof/>
            <w:color w:val="006298" w:themeColor="hyperlink"/>
            <w:u w:val="single"/>
          </w:rPr>
          <w:t>Läkarens ansvar operationsdagen:</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_Toc221022838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14</w:t>
        </w:r>
        <w:r w:rsidRPr="00CE071D">
          <w:rPr>
            <w:rFonts w:ascii="Georgia" w:hAnsi="Georgia"/>
            <w:noProof/>
            <w:webHidden/>
          </w:rPr>
          <w:fldChar w:fldCharType="end"/>
        </w:r>
      </w:hyperlink>
    </w:p>
    <w:p w14:paraId="1A5810FE" w14:textId="77777777" w:rsidR="00CE071D" w:rsidRPr="00CE071D" w:rsidRDefault="00CE071D" w:rsidP="00CE071D">
      <w:pPr>
        <w:tabs>
          <w:tab w:val="right" w:leader="dot" w:pos="8919"/>
        </w:tabs>
        <w:spacing w:line="360" w:lineRule="auto"/>
        <w:ind w:left="240"/>
        <w:rPr>
          <w:rFonts w:asciiTheme="minorHAnsi" w:eastAsiaTheme="minorEastAsia" w:hAnsiTheme="minorHAnsi" w:cstheme="minorBidi"/>
          <w:noProof/>
          <w:kern w:val="2"/>
          <w14:ligatures w14:val="standardContextual"/>
        </w:rPr>
      </w:pPr>
      <w:hyperlink w:anchor="_Toc221022839" w:history="1">
        <w:r w:rsidRPr="00CE071D">
          <w:rPr>
            <w:rFonts w:ascii="Georgia" w:eastAsia="MS Gothic" w:hAnsi="Georgia"/>
            <w:noProof/>
            <w:color w:val="006298" w:themeColor="hyperlink"/>
            <w:u w:val="single"/>
          </w:rPr>
          <w:t>Sjuksköterska</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_Toc221022839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14</w:t>
        </w:r>
        <w:r w:rsidRPr="00CE071D">
          <w:rPr>
            <w:rFonts w:ascii="Georgia" w:hAnsi="Georgia"/>
            <w:noProof/>
            <w:webHidden/>
          </w:rPr>
          <w:fldChar w:fldCharType="end"/>
        </w:r>
      </w:hyperlink>
    </w:p>
    <w:p w14:paraId="3F90939A"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40" w:history="1">
        <w:r w:rsidRPr="00CE071D">
          <w:rPr>
            <w:rFonts w:ascii="Georgia" w:eastAsia="MS Gothic" w:hAnsi="Georgia"/>
            <w:noProof/>
            <w:color w:val="006298" w:themeColor="hyperlink"/>
            <w:u w:val="single"/>
          </w:rPr>
          <w:t>Omvårdnad:</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_Toc221022840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14</w:t>
        </w:r>
        <w:r w:rsidRPr="00CE071D">
          <w:rPr>
            <w:rFonts w:ascii="Georgia" w:hAnsi="Georgia"/>
            <w:noProof/>
            <w:webHidden/>
          </w:rPr>
          <w:fldChar w:fldCharType="end"/>
        </w:r>
      </w:hyperlink>
    </w:p>
    <w:p w14:paraId="287B3EAF"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41" w:history="1">
        <w:r w:rsidRPr="00CE071D">
          <w:rPr>
            <w:rFonts w:ascii="Georgia" w:eastAsia="MS Gothic" w:hAnsi="Georgia"/>
            <w:noProof/>
            <w:color w:val="006298" w:themeColor="hyperlink"/>
            <w:u w:val="single"/>
          </w:rPr>
          <w:t>Amputationskoordinator: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_Toc221022841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15</w:t>
        </w:r>
        <w:r w:rsidRPr="00CE071D">
          <w:rPr>
            <w:rFonts w:ascii="Georgia" w:hAnsi="Georgia"/>
            <w:noProof/>
            <w:webHidden/>
          </w:rPr>
          <w:fldChar w:fldCharType="end"/>
        </w:r>
      </w:hyperlink>
    </w:p>
    <w:p w14:paraId="1B207AD8"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42" w:history="1">
        <w:r w:rsidRPr="00CE071D">
          <w:rPr>
            <w:rFonts w:ascii="Georgia" w:eastAsia="MS Gothic" w:hAnsi="Georgia"/>
            <w:noProof/>
            <w:color w:val="006298" w:themeColor="hyperlink"/>
            <w:u w:val="single"/>
          </w:rPr>
          <w:t>Fysioterapeut/Sjukgymnast:</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_Toc221022842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16</w:t>
        </w:r>
        <w:r w:rsidRPr="00CE071D">
          <w:rPr>
            <w:rFonts w:ascii="Georgia" w:hAnsi="Georgia"/>
            <w:noProof/>
            <w:webHidden/>
          </w:rPr>
          <w:fldChar w:fldCharType="end"/>
        </w:r>
      </w:hyperlink>
    </w:p>
    <w:p w14:paraId="48157DF2" w14:textId="77777777" w:rsidR="00CE071D" w:rsidRPr="00CE071D" w:rsidRDefault="00CE071D" w:rsidP="00CE071D">
      <w:pPr>
        <w:tabs>
          <w:tab w:val="right" w:leader="dot" w:pos="8919"/>
        </w:tabs>
        <w:spacing w:line="360" w:lineRule="auto"/>
        <w:ind w:left="240"/>
        <w:rPr>
          <w:rFonts w:asciiTheme="minorHAnsi" w:eastAsiaTheme="minorEastAsia" w:hAnsiTheme="minorHAnsi" w:cstheme="minorBidi"/>
          <w:noProof/>
          <w:kern w:val="2"/>
          <w14:ligatures w14:val="standardContextual"/>
        </w:rPr>
      </w:pPr>
      <w:hyperlink w:anchor="_Toc221022843" w:history="1">
        <w:r w:rsidRPr="00CE071D">
          <w:rPr>
            <w:rFonts w:ascii="Georgia" w:eastAsia="MS Gothic" w:hAnsi="Georgia"/>
            <w:noProof/>
            <w:color w:val="006298" w:themeColor="hyperlink"/>
            <w:u w:val="single"/>
          </w:rPr>
          <w:t>Arbetsterapeut</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_Toc221022843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16</w:t>
        </w:r>
        <w:r w:rsidRPr="00CE071D">
          <w:rPr>
            <w:rFonts w:ascii="Georgia" w:hAnsi="Georgia"/>
            <w:noProof/>
            <w:webHidden/>
          </w:rPr>
          <w:fldChar w:fldCharType="end"/>
        </w:r>
      </w:hyperlink>
    </w:p>
    <w:p w14:paraId="7B8D7FB5" w14:textId="77777777" w:rsidR="00CE071D" w:rsidRPr="00CE071D" w:rsidRDefault="00CE071D" w:rsidP="00CE071D">
      <w:pPr>
        <w:tabs>
          <w:tab w:val="right" w:leader="dot" w:pos="8919"/>
        </w:tabs>
        <w:spacing w:line="360" w:lineRule="auto"/>
        <w:ind w:left="240"/>
        <w:rPr>
          <w:rFonts w:asciiTheme="minorHAnsi" w:eastAsiaTheme="minorEastAsia" w:hAnsiTheme="minorHAnsi" w:cstheme="minorBidi"/>
          <w:noProof/>
          <w:kern w:val="2"/>
          <w14:ligatures w14:val="standardContextual"/>
        </w:rPr>
      </w:pPr>
      <w:hyperlink w:anchor="_Toc221022844" w:history="1">
        <w:r w:rsidRPr="00CE071D">
          <w:rPr>
            <w:rFonts w:ascii="Georgia" w:eastAsia="MS Gothic" w:hAnsi="Georgia"/>
            <w:noProof/>
            <w:color w:val="006298" w:themeColor="hyperlink"/>
            <w:u w:val="single"/>
          </w:rPr>
          <w:t>Kurator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_Toc221022844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16</w:t>
        </w:r>
        <w:r w:rsidRPr="00CE071D">
          <w:rPr>
            <w:rFonts w:ascii="Georgia" w:hAnsi="Georgia"/>
            <w:noProof/>
            <w:webHidden/>
          </w:rPr>
          <w:fldChar w:fldCharType="end"/>
        </w:r>
      </w:hyperlink>
    </w:p>
    <w:p w14:paraId="7E6937F0" w14:textId="77777777" w:rsidR="00CE071D" w:rsidRPr="00CE071D" w:rsidRDefault="00CE071D" w:rsidP="00CE071D">
      <w:pPr>
        <w:tabs>
          <w:tab w:val="right" w:leader="dot" w:pos="8919"/>
        </w:tabs>
        <w:spacing w:line="360" w:lineRule="auto"/>
        <w:ind w:left="240"/>
        <w:rPr>
          <w:rFonts w:asciiTheme="minorHAnsi" w:eastAsiaTheme="minorEastAsia" w:hAnsiTheme="minorHAnsi" w:cstheme="minorBidi"/>
          <w:noProof/>
          <w:kern w:val="2"/>
          <w14:ligatures w14:val="standardContextual"/>
        </w:rPr>
      </w:pPr>
      <w:hyperlink w:anchor="_Toc221022845" w:history="1">
        <w:r w:rsidRPr="00CE071D">
          <w:rPr>
            <w:rFonts w:ascii="Georgia" w:eastAsia="MS Gothic" w:hAnsi="Georgia"/>
            <w:noProof/>
            <w:color w:val="006298" w:themeColor="hyperlink"/>
            <w:u w:val="single"/>
          </w:rPr>
          <w:t>Postoperation</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_Toc221022845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17</w:t>
        </w:r>
        <w:r w:rsidRPr="00CE071D">
          <w:rPr>
            <w:rFonts w:ascii="Georgia" w:hAnsi="Georgia"/>
            <w:noProof/>
            <w:webHidden/>
          </w:rPr>
          <w:fldChar w:fldCharType="end"/>
        </w:r>
      </w:hyperlink>
    </w:p>
    <w:p w14:paraId="2593F5B0"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46" w:history="1">
        <w:r w:rsidRPr="00CE071D">
          <w:rPr>
            <w:rFonts w:ascii="Georgia" w:eastAsia="MS Gothic" w:hAnsi="Georgia"/>
            <w:noProof/>
            <w:color w:val="006298" w:themeColor="hyperlink"/>
            <w:u w:val="single"/>
          </w:rPr>
          <w:t>Läkare:</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_Toc221022846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17</w:t>
        </w:r>
        <w:r w:rsidRPr="00CE071D">
          <w:rPr>
            <w:rFonts w:ascii="Georgia" w:hAnsi="Georgia"/>
            <w:noProof/>
            <w:webHidden/>
          </w:rPr>
          <w:fldChar w:fldCharType="end"/>
        </w:r>
      </w:hyperlink>
    </w:p>
    <w:p w14:paraId="38453263"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47" w:history="1">
        <w:r w:rsidRPr="00CE071D">
          <w:rPr>
            <w:rFonts w:ascii="Georgia" w:eastAsia="MS Gothic" w:hAnsi="Georgia"/>
            <w:noProof/>
            <w:color w:val="006298" w:themeColor="hyperlink"/>
            <w:u w:val="single"/>
          </w:rPr>
          <w:t>Amputationskoordinator: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_Toc221022847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19</w:t>
        </w:r>
        <w:r w:rsidRPr="00CE071D">
          <w:rPr>
            <w:rFonts w:ascii="Georgia" w:hAnsi="Georgia"/>
            <w:noProof/>
            <w:webHidden/>
          </w:rPr>
          <w:fldChar w:fldCharType="end"/>
        </w:r>
      </w:hyperlink>
    </w:p>
    <w:p w14:paraId="51AAC473"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48" w:history="1">
        <w:r w:rsidRPr="00CE071D">
          <w:rPr>
            <w:rFonts w:ascii="Georgia" w:eastAsia="MS Gothic" w:hAnsi="Georgia"/>
            <w:noProof/>
            <w:color w:val="006298" w:themeColor="hyperlink"/>
            <w:u w:val="single"/>
          </w:rPr>
          <w:t>Fysioterapeut/Sjukgymnast:</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_Toc221022848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20</w:t>
        </w:r>
        <w:r w:rsidRPr="00CE071D">
          <w:rPr>
            <w:rFonts w:ascii="Georgia" w:hAnsi="Georgia"/>
            <w:noProof/>
            <w:webHidden/>
          </w:rPr>
          <w:fldChar w:fldCharType="end"/>
        </w:r>
      </w:hyperlink>
    </w:p>
    <w:p w14:paraId="1F3F4A5E"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49" w:history="1">
        <w:r w:rsidRPr="00CE071D">
          <w:rPr>
            <w:rFonts w:ascii="Georgia" w:eastAsia="MS Gothic" w:hAnsi="Georgia"/>
            <w:noProof/>
            <w:color w:val="006298" w:themeColor="hyperlink"/>
            <w:u w:val="single"/>
          </w:rPr>
          <w:t>Arbetsterapeut:</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_Toc221022849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21</w:t>
        </w:r>
        <w:r w:rsidRPr="00CE071D">
          <w:rPr>
            <w:rFonts w:ascii="Georgia" w:hAnsi="Georgia"/>
            <w:noProof/>
            <w:webHidden/>
          </w:rPr>
          <w:fldChar w:fldCharType="end"/>
        </w:r>
      </w:hyperlink>
    </w:p>
    <w:p w14:paraId="5A14C2C7"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50" w:history="1">
        <w:r w:rsidRPr="00CE071D">
          <w:rPr>
            <w:rFonts w:ascii="Georgia" w:eastAsia="MS Gothic" w:hAnsi="Georgia"/>
            <w:noProof/>
            <w:color w:val="006298" w:themeColor="hyperlink"/>
            <w:u w:val="single"/>
          </w:rPr>
          <w:t>Kurator: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_Toc221022850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21</w:t>
        </w:r>
        <w:r w:rsidRPr="00CE071D">
          <w:rPr>
            <w:rFonts w:ascii="Georgia" w:hAnsi="Georgia"/>
            <w:noProof/>
            <w:webHidden/>
          </w:rPr>
          <w:fldChar w:fldCharType="end"/>
        </w:r>
      </w:hyperlink>
    </w:p>
    <w:p w14:paraId="698122D5"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51" w:history="1">
        <w:r w:rsidRPr="00CE071D">
          <w:rPr>
            <w:rFonts w:ascii="Georgia" w:eastAsia="MS Gothic" w:hAnsi="Georgia"/>
            <w:noProof/>
            <w:color w:val="006298" w:themeColor="hyperlink"/>
            <w:u w:val="single"/>
          </w:rPr>
          <w:t>Ortopedteknik:</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_Toc221022851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21</w:t>
        </w:r>
        <w:r w:rsidRPr="00CE071D">
          <w:rPr>
            <w:rFonts w:ascii="Georgia" w:hAnsi="Georgia"/>
            <w:noProof/>
            <w:webHidden/>
          </w:rPr>
          <w:fldChar w:fldCharType="end"/>
        </w:r>
      </w:hyperlink>
    </w:p>
    <w:p w14:paraId="1A223DB7" w14:textId="77777777" w:rsidR="00CE071D" w:rsidRPr="00CE071D" w:rsidRDefault="00CE071D" w:rsidP="00CE071D">
      <w:pPr>
        <w:tabs>
          <w:tab w:val="right" w:leader="dot" w:pos="8919"/>
        </w:tabs>
        <w:spacing w:line="360" w:lineRule="auto"/>
        <w:ind w:left="240"/>
        <w:rPr>
          <w:rFonts w:asciiTheme="minorHAnsi" w:eastAsiaTheme="minorEastAsia" w:hAnsiTheme="minorHAnsi" w:cstheme="minorBidi"/>
          <w:noProof/>
          <w:kern w:val="2"/>
          <w14:ligatures w14:val="standardContextual"/>
        </w:rPr>
      </w:pPr>
      <w:hyperlink w:anchor="_Toc221022852" w:history="1">
        <w:r w:rsidRPr="00CE071D">
          <w:rPr>
            <w:rFonts w:ascii="Georgia" w:eastAsia="MS Gothic" w:hAnsi="Georgia"/>
            <w:noProof/>
            <w:color w:val="006298" w:themeColor="hyperlink"/>
            <w:u w:val="single"/>
          </w:rPr>
          <w:t>Utskrivning/sårläkning</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_Toc221022852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21</w:t>
        </w:r>
        <w:r w:rsidRPr="00CE071D">
          <w:rPr>
            <w:rFonts w:ascii="Georgia" w:hAnsi="Georgia"/>
            <w:noProof/>
            <w:webHidden/>
          </w:rPr>
          <w:fldChar w:fldCharType="end"/>
        </w:r>
      </w:hyperlink>
    </w:p>
    <w:p w14:paraId="2EA66462"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53" w:history="1">
        <w:r w:rsidRPr="00CE071D">
          <w:rPr>
            <w:rFonts w:ascii="Georgia" w:eastAsia="MS Gothic" w:hAnsi="Georgia"/>
            <w:noProof/>
            <w:color w:val="006298" w:themeColor="hyperlink"/>
            <w:u w:val="single"/>
          </w:rPr>
          <w:t>Läkare:</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_Toc221022853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21</w:t>
        </w:r>
        <w:r w:rsidRPr="00CE071D">
          <w:rPr>
            <w:rFonts w:ascii="Georgia" w:hAnsi="Georgia"/>
            <w:noProof/>
            <w:webHidden/>
          </w:rPr>
          <w:fldChar w:fldCharType="end"/>
        </w:r>
      </w:hyperlink>
    </w:p>
    <w:p w14:paraId="4065C158"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54" w:history="1">
        <w:r w:rsidRPr="00CE071D">
          <w:rPr>
            <w:rFonts w:ascii="Georgia" w:eastAsia="MS Gothic" w:hAnsi="Georgia"/>
            <w:noProof/>
            <w:color w:val="006298" w:themeColor="hyperlink"/>
            <w:u w:val="single"/>
          </w:rPr>
          <w:t>Sjuksköterska:</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_Toc221022854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22</w:t>
        </w:r>
        <w:r w:rsidRPr="00CE071D">
          <w:rPr>
            <w:rFonts w:ascii="Georgia" w:hAnsi="Georgia"/>
            <w:noProof/>
            <w:webHidden/>
          </w:rPr>
          <w:fldChar w:fldCharType="end"/>
        </w:r>
      </w:hyperlink>
    </w:p>
    <w:p w14:paraId="1AB71A39"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55" w:history="1">
        <w:r w:rsidRPr="00CE071D">
          <w:rPr>
            <w:rFonts w:ascii="Georgia" w:eastAsia="MS Gothic" w:hAnsi="Georgia"/>
            <w:noProof/>
            <w:color w:val="006298" w:themeColor="hyperlink"/>
            <w:u w:val="single"/>
          </w:rPr>
          <w:t>Amputationskoordinator: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_Toc221022855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22</w:t>
        </w:r>
        <w:r w:rsidRPr="00CE071D">
          <w:rPr>
            <w:rFonts w:ascii="Georgia" w:hAnsi="Georgia"/>
            <w:noProof/>
            <w:webHidden/>
          </w:rPr>
          <w:fldChar w:fldCharType="end"/>
        </w:r>
      </w:hyperlink>
    </w:p>
    <w:p w14:paraId="7D75BA98"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56" w:history="1">
        <w:r w:rsidRPr="00CE071D">
          <w:rPr>
            <w:rFonts w:ascii="Georgia" w:eastAsia="MS Gothic" w:hAnsi="Georgia"/>
            <w:noProof/>
            <w:color w:val="006298" w:themeColor="hyperlink"/>
            <w:u w:val="single"/>
          </w:rPr>
          <w:t>Fysioterapeut/Sjukgymnast</w:t>
        </w:r>
        <w:r w:rsidRPr="00CE071D">
          <w:rPr>
            <w:rFonts w:asciiTheme="majorHAnsi" w:eastAsia="MS Gothic" w:hAnsiTheme="majorHAnsi"/>
            <w:noProof/>
            <w:color w:val="006298" w:themeColor="hyperlink"/>
            <w:u w:val="single"/>
          </w:rPr>
          <w:t>:</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_Toc221022856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22</w:t>
        </w:r>
        <w:r w:rsidRPr="00CE071D">
          <w:rPr>
            <w:rFonts w:ascii="Georgia" w:hAnsi="Georgia"/>
            <w:noProof/>
            <w:webHidden/>
          </w:rPr>
          <w:fldChar w:fldCharType="end"/>
        </w:r>
      </w:hyperlink>
    </w:p>
    <w:p w14:paraId="28845AC6"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57" w:history="1">
        <w:r w:rsidRPr="00CE071D">
          <w:rPr>
            <w:rFonts w:ascii="Georgia" w:eastAsia="MS Gothic" w:hAnsi="Georgia"/>
            <w:noProof/>
            <w:color w:val="006298" w:themeColor="hyperlink"/>
            <w:u w:val="single"/>
          </w:rPr>
          <w:t>Arbetsterapeut:</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_Toc221022857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23</w:t>
        </w:r>
        <w:r w:rsidRPr="00CE071D">
          <w:rPr>
            <w:rFonts w:ascii="Georgia" w:hAnsi="Georgia"/>
            <w:noProof/>
            <w:webHidden/>
          </w:rPr>
          <w:fldChar w:fldCharType="end"/>
        </w:r>
      </w:hyperlink>
    </w:p>
    <w:p w14:paraId="789B13A6"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58" w:history="1">
        <w:r w:rsidRPr="00CE071D">
          <w:rPr>
            <w:rFonts w:ascii="Georgia" w:eastAsia="MS Gothic" w:hAnsi="Georgia"/>
            <w:noProof/>
            <w:color w:val="006298" w:themeColor="hyperlink"/>
            <w:u w:val="single"/>
          </w:rPr>
          <w:t>Kurator: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_Toc221022858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23</w:t>
        </w:r>
        <w:r w:rsidRPr="00CE071D">
          <w:rPr>
            <w:rFonts w:ascii="Georgia" w:hAnsi="Georgia"/>
            <w:noProof/>
            <w:webHidden/>
          </w:rPr>
          <w:fldChar w:fldCharType="end"/>
        </w:r>
      </w:hyperlink>
    </w:p>
    <w:p w14:paraId="704DD092"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59" w:history="1">
        <w:r w:rsidRPr="00CE071D">
          <w:rPr>
            <w:rFonts w:ascii="Georgia" w:eastAsia="MS Gothic" w:hAnsi="Georgia"/>
            <w:noProof/>
            <w:color w:val="006298" w:themeColor="hyperlink"/>
            <w:u w:val="single"/>
          </w:rPr>
          <w:t>Ortopedteknik:</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_Toc221022859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23</w:t>
        </w:r>
        <w:r w:rsidRPr="00CE071D">
          <w:rPr>
            <w:rFonts w:ascii="Georgia" w:hAnsi="Georgia"/>
            <w:noProof/>
            <w:webHidden/>
          </w:rPr>
          <w:fldChar w:fldCharType="end"/>
        </w:r>
      </w:hyperlink>
    </w:p>
    <w:p w14:paraId="7447683F" w14:textId="77777777" w:rsidR="00CE071D" w:rsidRPr="00CE071D" w:rsidRDefault="00CE071D" w:rsidP="00CE071D">
      <w:pPr>
        <w:tabs>
          <w:tab w:val="right" w:leader="dot" w:pos="8919"/>
        </w:tabs>
        <w:spacing w:line="360" w:lineRule="auto"/>
        <w:ind w:left="240"/>
        <w:rPr>
          <w:rFonts w:asciiTheme="minorHAnsi" w:eastAsiaTheme="minorEastAsia" w:hAnsiTheme="minorHAnsi" w:cstheme="minorBidi"/>
          <w:noProof/>
          <w:kern w:val="2"/>
          <w14:ligatures w14:val="standardContextual"/>
        </w:rPr>
      </w:pPr>
      <w:hyperlink w:anchor="_Toc221022860" w:history="1">
        <w:r w:rsidRPr="00CE071D">
          <w:rPr>
            <w:rFonts w:ascii="Georgia" w:eastAsia="MS Gothic" w:hAnsi="Georgia"/>
            <w:noProof/>
            <w:color w:val="006298" w:themeColor="hyperlink"/>
            <w:u w:val="single"/>
          </w:rPr>
          <w:t>Gåskola</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_Toc221022860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23</w:t>
        </w:r>
        <w:r w:rsidRPr="00CE071D">
          <w:rPr>
            <w:rFonts w:ascii="Georgia" w:hAnsi="Georgia"/>
            <w:noProof/>
            <w:webHidden/>
          </w:rPr>
          <w:fldChar w:fldCharType="end"/>
        </w:r>
      </w:hyperlink>
    </w:p>
    <w:p w14:paraId="727738C9"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61" w:history="1">
        <w:r w:rsidRPr="00CE071D">
          <w:rPr>
            <w:rFonts w:ascii="Georgia" w:eastAsia="MS Gothic" w:hAnsi="Georgia"/>
            <w:noProof/>
            <w:color w:val="006298" w:themeColor="hyperlink"/>
            <w:u w:val="single"/>
          </w:rPr>
          <w:t>Amputationskoordinator: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_Toc221022861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24</w:t>
        </w:r>
        <w:r w:rsidRPr="00CE071D">
          <w:rPr>
            <w:rFonts w:ascii="Georgia" w:hAnsi="Georgia"/>
            <w:noProof/>
            <w:webHidden/>
          </w:rPr>
          <w:fldChar w:fldCharType="end"/>
        </w:r>
      </w:hyperlink>
    </w:p>
    <w:p w14:paraId="62CA799E"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62" w:history="1">
        <w:r w:rsidRPr="00CE071D">
          <w:rPr>
            <w:rFonts w:ascii="Georgia" w:eastAsia="MS Gothic" w:hAnsi="Georgia"/>
            <w:noProof/>
            <w:color w:val="006298" w:themeColor="hyperlink"/>
            <w:u w:val="single"/>
          </w:rPr>
          <w:t>Fysioterapeut/Sjukgymnast:</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_Toc221022862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24</w:t>
        </w:r>
        <w:r w:rsidRPr="00CE071D">
          <w:rPr>
            <w:rFonts w:ascii="Georgia" w:hAnsi="Georgia"/>
            <w:noProof/>
            <w:webHidden/>
          </w:rPr>
          <w:fldChar w:fldCharType="end"/>
        </w:r>
      </w:hyperlink>
    </w:p>
    <w:p w14:paraId="0CA89352"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63" w:history="1">
        <w:r w:rsidRPr="00CE071D">
          <w:rPr>
            <w:rFonts w:ascii="Georgia" w:eastAsia="MS Gothic" w:hAnsi="Georgia"/>
            <w:noProof/>
            <w:color w:val="006298" w:themeColor="hyperlink"/>
            <w:u w:val="single"/>
          </w:rPr>
          <w:t>Arbetsterapeut:</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_Toc221022863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25</w:t>
        </w:r>
        <w:r w:rsidRPr="00CE071D">
          <w:rPr>
            <w:rFonts w:ascii="Georgia" w:hAnsi="Georgia"/>
            <w:noProof/>
            <w:webHidden/>
          </w:rPr>
          <w:fldChar w:fldCharType="end"/>
        </w:r>
      </w:hyperlink>
    </w:p>
    <w:p w14:paraId="3A285A00"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64" w:history="1">
        <w:r w:rsidRPr="00CE071D">
          <w:rPr>
            <w:rFonts w:ascii="Georgia" w:eastAsia="MS Gothic" w:hAnsi="Georgia"/>
            <w:noProof/>
            <w:color w:val="006298" w:themeColor="hyperlink"/>
            <w:u w:val="single"/>
          </w:rPr>
          <w:t>Kurator:</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_Toc221022864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25</w:t>
        </w:r>
        <w:r w:rsidRPr="00CE071D">
          <w:rPr>
            <w:rFonts w:ascii="Georgia" w:hAnsi="Georgia"/>
            <w:noProof/>
            <w:webHidden/>
          </w:rPr>
          <w:fldChar w:fldCharType="end"/>
        </w:r>
      </w:hyperlink>
    </w:p>
    <w:p w14:paraId="39118818" w14:textId="77777777" w:rsidR="00CE071D" w:rsidRPr="00CE071D" w:rsidRDefault="00CE071D" w:rsidP="00CE071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1022865" w:history="1">
        <w:r w:rsidRPr="00CE071D">
          <w:rPr>
            <w:rFonts w:ascii="Georgia" w:eastAsia="MS Gothic" w:hAnsi="Georgia"/>
            <w:noProof/>
            <w:color w:val="006298" w:themeColor="hyperlink"/>
            <w:u w:val="single"/>
          </w:rPr>
          <w:t>Ortopedteknik:</w:t>
        </w:r>
        <w:r w:rsidRPr="00CE071D">
          <w:rPr>
            <w:rFonts w:ascii="Georgia" w:hAnsi="Georgia"/>
            <w:noProof/>
            <w:webHidden/>
          </w:rPr>
          <w:tab/>
        </w:r>
        <w:r w:rsidRPr="00CE071D">
          <w:rPr>
            <w:rFonts w:ascii="Georgia" w:hAnsi="Georgia"/>
            <w:noProof/>
            <w:webHidden/>
          </w:rPr>
          <w:fldChar w:fldCharType="begin"/>
        </w:r>
        <w:r w:rsidRPr="00CE071D">
          <w:rPr>
            <w:rFonts w:ascii="Georgia" w:hAnsi="Georgia"/>
            <w:noProof/>
            <w:webHidden/>
          </w:rPr>
          <w:instrText xml:space="preserve"> PAGEREF _Toc221022865 \h </w:instrText>
        </w:r>
        <w:r w:rsidRPr="00CE071D">
          <w:rPr>
            <w:rFonts w:ascii="Georgia" w:hAnsi="Georgia"/>
            <w:noProof/>
            <w:webHidden/>
          </w:rPr>
        </w:r>
        <w:r w:rsidRPr="00CE071D">
          <w:rPr>
            <w:rFonts w:ascii="Georgia" w:hAnsi="Georgia"/>
            <w:noProof/>
            <w:webHidden/>
          </w:rPr>
          <w:fldChar w:fldCharType="separate"/>
        </w:r>
        <w:r w:rsidRPr="00CE071D">
          <w:rPr>
            <w:rFonts w:ascii="Georgia" w:hAnsi="Georgia"/>
            <w:noProof/>
            <w:webHidden/>
          </w:rPr>
          <w:t>25</w:t>
        </w:r>
        <w:r w:rsidRPr="00CE071D">
          <w:rPr>
            <w:rFonts w:ascii="Georgia" w:hAnsi="Georgia"/>
            <w:noProof/>
            <w:webHidden/>
          </w:rPr>
          <w:fldChar w:fldCharType="end"/>
        </w:r>
      </w:hyperlink>
    </w:p>
    <w:p w14:paraId="709ECF3E" w14:textId="77777777" w:rsidR="00CE071D" w:rsidRPr="00CE071D" w:rsidRDefault="00CE071D" w:rsidP="00CE071D">
      <w:pPr>
        <w:spacing w:line="360" w:lineRule="auto"/>
        <w:ind w:left="993"/>
        <w:rPr>
          <w:rFonts w:ascii="Calibri Light" w:hAnsi="Calibri Light" w:cs="Calibri Light"/>
          <w:i/>
          <w:iCs/>
          <w:caps/>
          <w:sz w:val="36"/>
          <w:szCs w:val="36"/>
        </w:rPr>
      </w:pPr>
      <w:r w:rsidRPr="00CE071D">
        <w:rPr>
          <w:rFonts w:ascii="Georgia" w:hAnsi="Georgia"/>
        </w:rPr>
        <w:fldChar w:fldCharType="end"/>
      </w:r>
    </w:p>
    <w:p w14:paraId="17816527" w14:textId="77777777" w:rsidR="00CE071D" w:rsidRPr="00CE071D" w:rsidRDefault="00CE071D" w:rsidP="00CE071D">
      <w:pPr>
        <w:tabs>
          <w:tab w:val="left" w:pos="3330"/>
        </w:tabs>
        <w:spacing w:line="360" w:lineRule="auto"/>
        <w:ind w:left="567"/>
        <w:rPr>
          <w:rFonts w:ascii="Calibri Light" w:hAnsi="Calibri Light" w:cs="Calibri Light"/>
          <w:i/>
          <w:iCs/>
          <w:caps/>
          <w:sz w:val="36"/>
          <w:szCs w:val="36"/>
        </w:rPr>
      </w:pPr>
      <w:r w:rsidRPr="00CE071D">
        <w:rPr>
          <w:rFonts w:ascii="Calibri Light" w:hAnsi="Calibri Light" w:cs="Calibri Light"/>
          <w:i/>
          <w:iCs/>
          <w:caps/>
          <w:sz w:val="36"/>
          <w:szCs w:val="36"/>
        </w:rPr>
        <w:tab/>
      </w:r>
    </w:p>
    <w:p w14:paraId="5A1244BC" w14:textId="77777777" w:rsidR="00CE071D" w:rsidRPr="00CE071D" w:rsidRDefault="00CE071D" w:rsidP="00CE071D">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6" w:name="_Toc221022821"/>
      <w:r w:rsidRPr="00CE071D">
        <w:rPr>
          <w:rFonts w:ascii="Verdana" w:eastAsiaTheme="majorEastAsia" w:hAnsi="Verdana" w:cstheme="majorBidi"/>
          <w:bCs/>
          <w:color w:val="000000" w:themeColor="text1"/>
          <w:sz w:val="36"/>
          <w:szCs w:val="26"/>
        </w:rPr>
        <w:t>Medicinsk bakgrund</w:t>
      </w:r>
      <w:bookmarkEnd w:id="6"/>
    </w:p>
    <w:p w14:paraId="09E3C9A6"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7" w:name="_Toc221022822"/>
      <w:r w:rsidRPr="00CE071D">
        <w:rPr>
          <w:rFonts w:ascii="Verdana" w:eastAsiaTheme="majorEastAsia" w:hAnsi="Verdana" w:cstheme="majorBidi"/>
          <w:bCs/>
          <w:noProof/>
          <w:color w:val="000000" w:themeColor="text1"/>
          <w:sz w:val="28"/>
        </w:rPr>
        <mc:AlternateContent>
          <mc:Choice Requires="wps">
            <w:drawing>
              <wp:anchor distT="0" distB="0" distL="114300" distR="114300" simplePos="0" relativeHeight="251659264" behindDoc="0" locked="0" layoutInCell="1" allowOverlap="1" wp14:anchorId="2CCC7319" wp14:editId="3A685189">
                <wp:simplePos x="0" y="0"/>
                <wp:positionH relativeFrom="column">
                  <wp:posOffset>0</wp:posOffset>
                </wp:positionH>
                <wp:positionV relativeFrom="paragraph">
                  <wp:posOffset>5080</wp:posOffset>
                </wp:positionV>
                <wp:extent cx="5798820" cy="6350"/>
                <wp:effectExtent l="4445" t="0" r="0" b="0"/>
                <wp:wrapSquare wrapText="bothSides"/>
                <wp:docPr id="1" name="Frihandsfigur: Form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8820" cy="6350"/>
                        </a:xfrm>
                        <a:custGeom>
                          <a:avLst/>
                          <a:gdLst>
                            <a:gd name="G0" fmla="+- 1 0 0"/>
                            <a:gd name="G1" fmla="+- 1 0 0"/>
                            <a:gd name="G2" fmla="+- 1 0 0"/>
                            <a:gd name="G3" fmla="+- 12192 0 0"/>
                            <a:gd name="G4" fmla="+- 1 0 0"/>
                            <a:gd name="T0" fmla="*/ 2899412 w 5798821"/>
                            <a:gd name="T1" fmla="*/ 0 h 12192"/>
                            <a:gd name="T2" fmla="*/ 5798823 w 5798821"/>
                            <a:gd name="T3" fmla="*/ 5715 h 12192"/>
                            <a:gd name="T4" fmla="*/ 2899412 w 5798821"/>
                            <a:gd name="T5" fmla="*/ 11430 h 12192"/>
                            <a:gd name="T6" fmla="*/ 0 w 5798821"/>
                            <a:gd name="T7" fmla="*/ 5715 h 12192"/>
                            <a:gd name="T8" fmla="*/ 0 w 5798821"/>
                            <a:gd name="T9" fmla="*/ 0 h 12192"/>
                            <a:gd name="T10" fmla="*/ 5798821 w 5798821"/>
                            <a:gd name="T11" fmla="*/ 12192 h 12192"/>
                          </a:gdLst>
                          <a:ahLst/>
                          <a:cxnLst>
                            <a:cxn ang="0">
                              <a:pos x="T0" y="T1"/>
                            </a:cxn>
                            <a:cxn ang="0">
                              <a:pos x="T2" y="T3"/>
                            </a:cxn>
                            <a:cxn ang="0">
                              <a:pos x="T4" y="T5"/>
                            </a:cxn>
                            <a:cxn ang="0">
                              <a:pos x="T6" y="T7"/>
                            </a:cxn>
                          </a:cxnLst>
                          <a:rect l="T8" t="T9" r="T10" b="T11"/>
                          <a:pathLst>
                            <a:path w="5798821" h="12192">
                              <a:moveTo>
                                <a:pt x="0" y="0"/>
                              </a:moveTo>
                              <a:lnTo>
                                <a:pt x="5798821" y="0"/>
                              </a:lnTo>
                              <a:lnTo>
                                <a:pt x="5798821" y="12192"/>
                              </a:lnTo>
                              <a:lnTo>
                                <a:pt x="0" y="12192"/>
                              </a:lnTo>
                              <a:lnTo>
                                <a:pt x="0" y="0"/>
                              </a:lnTo>
                            </a:path>
                          </a:pathLst>
                        </a:cu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 uri="{AF507438-7753-43E0-B8FC-AC1667EBCBE1}">
                            <a14:hiddenEffects xmlns:a14="http://schemas.microsoft.com/office/drawing/2010/main">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D9DAE87" id="Frihandsfigur: Form 1" o:spid="_x0000_s1026" style="position:absolute;margin-left:0;margin-top:.4pt;width:456.6pt;height:.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5798821,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" path="m,l5798821,r,12192l,12192,,e" filled="f" stroked="f" strokecolor="#3465a4">
                <v:path o:connecttype="custom" o:connectlocs="2899411,0;5798822,2977;2899411,5953;0,2977" o:connectangles="0,0,0,0" textboxrect="0,0,5798821,12192"/>
                <w10:wrap type="square"/>
              </v:shape>
            </w:pict>
          </mc:Fallback>
        </mc:AlternateContent>
      </w:r>
      <w:r w:rsidRPr="00CE071D">
        <w:rPr>
          <w:rFonts w:ascii="Verdana" w:eastAsiaTheme="majorEastAsia" w:hAnsi="Verdana" w:cstheme="majorBidi"/>
          <w:bCs/>
          <w:color w:val="000000" w:themeColor="text1"/>
          <w:sz w:val="28"/>
        </w:rPr>
        <w:t>Etiologi till amputation</w:t>
      </w:r>
      <w:bookmarkEnd w:id="7"/>
    </w:p>
    <w:p w14:paraId="02BBA79F"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Kärlsjukdom</w:t>
      </w:r>
    </w:p>
    <w:p w14:paraId="741A28B8"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I de </w:t>
      </w:r>
      <w:proofErr w:type="gramStart"/>
      <w:r w:rsidRPr="00CE071D">
        <w:rPr>
          <w:rFonts w:ascii="Georgia" w:hAnsi="Georgia"/>
          <w:lang w:eastAsia="zh-CN" w:bidi="hi-IN"/>
        </w:rPr>
        <w:t>Nordiska</w:t>
      </w:r>
      <w:proofErr w:type="gramEnd"/>
      <w:r w:rsidRPr="00CE071D">
        <w:rPr>
          <w:rFonts w:ascii="Georgia" w:hAnsi="Georgia"/>
          <w:lang w:eastAsia="zh-CN" w:bidi="hi-IN"/>
        </w:rPr>
        <w:t xml:space="preserve"> länderna och västvärldens industriländer orsakas det helt övervägande antalet amputationer på nedre extremiteterna av kärlsjukdomar - cirka 90 %. Nära hälften av dessa har diabetes. Medelåldern för icke-diabetiker som amputeras är cirka 80 år både för män och kvinnor. Diabetes sänker medelåldern hos män med cirka 10 år och hos kvinnor med cirka 5 år.</w:t>
      </w:r>
    </w:p>
    <w:p w14:paraId="2A991043"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Diabetikerna visar sig i alla rapporter ha en lägre ålder vid amputation än icke diabetiker. Ännu större åldersskillnad framträder mellan rökare och icke rökare.</w:t>
      </w:r>
    </w:p>
    <w:p w14:paraId="4D1196A8"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Cigarrettrökning mellan 4 - 10 cigaretter per dag sänkte amputationsåldern 13 år för män och 26 år för kvinnor i avhandling av Liedberg - 82.</w:t>
      </w:r>
    </w:p>
    <w:p w14:paraId="36CD8D57"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8" w:name="_Toc221022823"/>
      <w:r w:rsidRPr="00CE071D">
        <w:rPr>
          <w:rFonts w:ascii="Verdana" w:eastAsiaTheme="majorEastAsia" w:hAnsi="Verdana" w:cstheme="majorBidi"/>
          <w:bCs/>
          <w:color w:val="000000" w:themeColor="text1"/>
          <w:sz w:val="28"/>
        </w:rPr>
        <w:lastRenderedPageBreak/>
        <w:t>Trauma</w:t>
      </w:r>
      <w:bookmarkEnd w:id="8"/>
    </w:p>
    <w:p w14:paraId="06B40213"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Den näst vanliga amputationsorsaken i industriländerna är trauma, 3 - 8 %.</w:t>
      </w:r>
    </w:p>
    <w:p w14:paraId="42C0409C"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Patienterna domineras kraftigt av män i medelåldern. Vanligaste orsak är trafikolyckor - ofta multipelt trauma. Därnäst maskiner och fallande tunga föremål.</w:t>
      </w:r>
    </w:p>
    <w:p w14:paraId="647B72DE"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9" w:name="_Toc221022824"/>
      <w:r w:rsidRPr="00CE071D">
        <w:rPr>
          <w:rFonts w:ascii="Verdana" w:eastAsiaTheme="majorEastAsia" w:hAnsi="Verdana" w:cstheme="majorBidi"/>
          <w:bCs/>
          <w:color w:val="000000" w:themeColor="text1"/>
          <w:sz w:val="28"/>
        </w:rPr>
        <w:t>Maligna tumörer</w:t>
      </w:r>
      <w:bookmarkEnd w:id="9"/>
    </w:p>
    <w:p w14:paraId="6EF29273"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Maligna tumörer står för cirka 5 % av antalet amputationer. Utvecklingen här går alltmer mot benbevarande kirurgi och onkologisk kombinationsbehandling med bland annat cellgifter. Detta gör att man även vid </w:t>
      </w:r>
      <w:proofErr w:type="spellStart"/>
      <w:r w:rsidRPr="00CE071D">
        <w:rPr>
          <w:rFonts w:ascii="Georgia" w:hAnsi="Georgia"/>
          <w:lang w:eastAsia="zh-CN" w:bidi="hi-IN"/>
        </w:rPr>
        <w:t>osteosarkom</w:t>
      </w:r>
      <w:proofErr w:type="spellEnd"/>
      <w:r w:rsidRPr="00CE071D">
        <w:rPr>
          <w:rFonts w:ascii="Georgia" w:hAnsi="Georgia"/>
          <w:lang w:eastAsia="zh-CN" w:bidi="hi-IN"/>
        </w:rPr>
        <w:t xml:space="preserve"> kan överväga extremitetsbevarande kirurgi.</w:t>
      </w:r>
    </w:p>
    <w:p w14:paraId="6AE943E1"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10" w:name="_Toc221022825"/>
      <w:r w:rsidRPr="00CE071D">
        <w:rPr>
          <w:rFonts w:ascii="Verdana" w:eastAsiaTheme="majorEastAsia" w:hAnsi="Verdana" w:cstheme="majorBidi"/>
          <w:bCs/>
          <w:color w:val="000000" w:themeColor="text1"/>
          <w:sz w:val="28"/>
        </w:rPr>
        <w:t>Infektioner</w:t>
      </w:r>
      <w:bookmarkEnd w:id="10"/>
    </w:p>
    <w:p w14:paraId="11DE038E"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Kronisk </w:t>
      </w:r>
      <w:proofErr w:type="spellStart"/>
      <w:r w:rsidRPr="00CE071D">
        <w:rPr>
          <w:rFonts w:ascii="Georgia" w:hAnsi="Georgia"/>
          <w:lang w:eastAsia="zh-CN" w:bidi="hi-IN"/>
        </w:rPr>
        <w:t>osteit</w:t>
      </w:r>
      <w:proofErr w:type="spellEnd"/>
      <w:r w:rsidRPr="00CE071D">
        <w:rPr>
          <w:rFonts w:ascii="Georgia" w:hAnsi="Georgia"/>
          <w:lang w:eastAsia="zh-CN" w:bidi="hi-IN"/>
        </w:rPr>
        <w:t xml:space="preserve"> och andra lokala infektioner, ej kärlsjukdomsrelaterade, utgör nu för tiden cirka 1 % i industriländerna. I tredje världen förekommer tuberkulos, lepra, </w:t>
      </w:r>
      <w:proofErr w:type="spellStart"/>
      <w:r w:rsidRPr="00CE071D">
        <w:rPr>
          <w:rFonts w:ascii="Georgia" w:hAnsi="Georgia"/>
          <w:lang w:eastAsia="zh-CN" w:bidi="hi-IN"/>
        </w:rPr>
        <w:t>filaria</w:t>
      </w:r>
      <w:proofErr w:type="spellEnd"/>
      <w:r w:rsidRPr="00CE071D">
        <w:rPr>
          <w:rFonts w:ascii="Georgia" w:hAnsi="Georgia"/>
          <w:lang w:eastAsia="zh-CN" w:bidi="hi-IN"/>
        </w:rPr>
        <w:t>, gasbrand och tetanus som orsaker till amputation.</w:t>
      </w:r>
    </w:p>
    <w:p w14:paraId="0D3B18F5"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11" w:name="_Toc221022826"/>
      <w:r w:rsidRPr="00CE071D">
        <w:rPr>
          <w:rFonts w:ascii="Verdana" w:eastAsiaTheme="majorEastAsia" w:hAnsi="Verdana" w:cstheme="majorBidi"/>
          <w:bCs/>
          <w:color w:val="000000" w:themeColor="text1"/>
          <w:sz w:val="28"/>
        </w:rPr>
        <w:t>Missbildningar</w:t>
      </w:r>
      <w:bookmarkEnd w:id="11"/>
      <w:r w:rsidRPr="00CE071D">
        <w:rPr>
          <w:rFonts w:ascii="Verdana" w:eastAsiaTheme="majorEastAsia" w:hAnsi="Verdana" w:cstheme="majorBidi"/>
          <w:bCs/>
          <w:color w:val="000000" w:themeColor="text1"/>
          <w:sz w:val="28"/>
        </w:rPr>
        <w:t xml:space="preserve">  </w:t>
      </w:r>
    </w:p>
    <w:p w14:paraId="2F393596" w14:textId="77777777" w:rsidR="00CE071D" w:rsidRPr="00CE071D" w:rsidRDefault="00CE071D" w:rsidP="00CE071D">
      <w:pPr>
        <w:spacing w:line="360" w:lineRule="auto"/>
        <w:ind w:left="567"/>
        <w:rPr>
          <w:rFonts w:ascii="Georgia" w:eastAsia="Calibri Light" w:hAnsi="Georgia"/>
          <w:lang w:eastAsia="zh-CN" w:bidi="hi-IN"/>
        </w:rPr>
      </w:pPr>
      <w:r w:rsidRPr="00CE071D">
        <w:rPr>
          <w:rFonts w:ascii="Georgia" w:hAnsi="Georgia"/>
          <w:lang w:eastAsia="zh-CN" w:bidi="hi-IN"/>
        </w:rPr>
        <w:t>Leder i allt mindre utsträckning till amputation då tekniker för extremitets-bevarande kirurgi fortlöpande utarbetas.</w:t>
      </w:r>
    </w:p>
    <w:p w14:paraId="40C99961"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r w:rsidRPr="00CE071D">
        <w:rPr>
          <w:rFonts w:ascii="Verdana" w:eastAsia="Calibri Light" w:hAnsi="Verdana" w:cs="Calibri Light"/>
          <w:bCs/>
          <w:color w:val="000000" w:themeColor="text1"/>
          <w:sz w:val="28"/>
        </w:rPr>
        <w:t xml:space="preserve"> </w:t>
      </w:r>
      <w:bookmarkStart w:id="12" w:name="_Toc221022827"/>
      <w:r w:rsidRPr="00CE071D">
        <w:rPr>
          <w:rFonts w:ascii="Verdana" w:eastAsiaTheme="majorEastAsia" w:hAnsi="Verdana" w:cstheme="majorBidi"/>
          <w:bCs/>
          <w:color w:val="000000" w:themeColor="text1"/>
          <w:sz w:val="28"/>
        </w:rPr>
        <w:t>Operativ behandling</w:t>
      </w:r>
      <w:bookmarkEnd w:id="12"/>
    </w:p>
    <w:p w14:paraId="110DE892" w14:textId="77777777" w:rsidR="00CE071D" w:rsidRPr="00CE071D" w:rsidRDefault="00CE071D" w:rsidP="00CE071D">
      <w:pPr>
        <w:numPr>
          <w:ilvl w:val="0"/>
          <w:numId w:val="24"/>
        </w:numPr>
        <w:spacing w:line="360" w:lineRule="auto"/>
        <w:contextualSpacing/>
        <w:rPr>
          <w:rFonts w:ascii="Georgia" w:hAnsi="Georgia"/>
          <w:lang w:eastAsia="zh-CN" w:bidi="hi-IN"/>
        </w:rPr>
      </w:pPr>
      <w:r w:rsidRPr="00CE071D">
        <w:rPr>
          <w:rFonts w:ascii="Georgia" w:hAnsi="Georgia"/>
          <w:lang w:eastAsia="zh-CN" w:bidi="hi-IN"/>
        </w:rPr>
        <w:t xml:space="preserve">Kärlkirurgisk behandling i syfte att häva ett kritiskt </w:t>
      </w:r>
      <w:proofErr w:type="spellStart"/>
      <w:r w:rsidRPr="00CE071D">
        <w:rPr>
          <w:rFonts w:ascii="Georgia" w:hAnsi="Georgia"/>
          <w:lang w:eastAsia="zh-CN" w:bidi="hi-IN"/>
        </w:rPr>
        <w:t>ischemiskt</w:t>
      </w:r>
      <w:proofErr w:type="spellEnd"/>
      <w:r w:rsidRPr="00CE071D">
        <w:rPr>
          <w:rFonts w:ascii="Georgia" w:hAnsi="Georgia"/>
          <w:lang w:eastAsia="zh-CN" w:bidi="hi-IN"/>
        </w:rPr>
        <w:t xml:space="preserve"> tillstånd alt. rädda så mycket som möjligt av extremiteten i fråga.</w:t>
      </w:r>
    </w:p>
    <w:p w14:paraId="5D9FE3B5" w14:textId="77777777" w:rsidR="00CE071D" w:rsidRPr="00CE071D" w:rsidRDefault="00CE071D" w:rsidP="00CE071D">
      <w:pPr>
        <w:numPr>
          <w:ilvl w:val="0"/>
          <w:numId w:val="24"/>
        </w:numPr>
        <w:spacing w:line="360" w:lineRule="auto"/>
        <w:contextualSpacing/>
        <w:rPr>
          <w:rFonts w:ascii="Georgia" w:hAnsi="Georgia"/>
          <w:lang w:eastAsia="zh-CN" w:bidi="hi-IN"/>
        </w:rPr>
      </w:pPr>
      <w:r w:rsidRPr="00CE071D">
        <w:rPr>
          <w:rFonts w:ascii="Georgia" w:hAnsi="Georgia"/>
          <w:lang w:eastAsia="zh-CN" w:bidi="hi-IN"/>
        </w:rPr>
        <w:t xml:space="preserve">Olika typer av amputationer på icke kärlkirurgiskt </w:t>
      </w:r>
      <w:proofErr w:type="spellStart"/>
      <w:r w:rsidRPr="00CE071D">
        <w:rPr>
          <w:rFonts w:ascii="Georgia" w:hAnsi="Georgia"/>
          <w:lang w:eastAsia="zh-CN" w:bidi="hi-IN"/>
        </w:rPr>
        <w:t>rekonstruerbara</w:t>
      </w:r>
      <w:proofErr w:type="spellEnd"/>
      <w:r w:rsidRPr="00CE071D">
        <w:rPr>
          <w:rFonts w:ascii="Georgia" w:hAnsi="Georgia"/>
          <w:lang w:eastAsia="zh-CN" w:bidi="hi-IN"/>
        </w:rPr>
        <w:t xml:space="preserve"> patienter.</w:t>
      </w:r>
    </w:p>
    <w:p w14:paraId="59EF7935"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13" w:name="_Toc221022828"/>
      <w:r w:rsidRPr="00CE071D">
        <w:rPr>
          <w:rFonts w:ascii="Verdana" w:eastAsiaTheme="majorEastAsia" w:hAnsi="Verdana" w:cstheme="majorBidi"/>
          <w:bCs/>
          <w:color w:val="000000" w:themeColor="text1"/>
          <w:sz w:val="28"/>
        </w:rPr>
        <w:t>Amputationer</w:t>
      </w:r>
      <w:bookmarkEnd w:id="13"/>
    </w:p>
    <w:p w14:paraId="5309DA04" w14:textId="77777777" w:rsidR="00CE071D" w:rsidRPr="00CE071D" w:rsidRDefault="00CE071D" w:rsidP="00CE071D">
      <w:pPr>
        <w:spacing w:line="360" w:lineRule="auto"/>
        <w:ind w:left="567"/>
        <w:rPr>
          <w:rFonts w:ascii="Georgia" w:eastAsia="Cambria" w:hAnsi="Georgia"/>
          <w:i/>
          <w:lang w:eastAsia="zh-CN" w:bidi="hi-IN"/>
        </w:rPr>
      </w:pPr>
      <w:r w:rsidRPr="00CE071D">
        <w:rPr>
          <w:rFonts w:ascii="Georgia" w:hAnsi="Georgia"/>
          <w:lang w:eastAsia="zh-CN" w:bidi="hi-IN"/>
        </w:rPr>
        <w:t>Begränsar man amputationer till att gälla underbensamputationer, amputationer genom knäleden och lårbensamputationer ligger frekvensen under 90-talet på cirka 40 amputationer per 100 000 invånare och år.</w:t>
      </w:r>
    </w:p>
    <w:p w14:paraId="3BFDBDA5" w14:textId="77777777" w:rsidR="00CE071D" w:rsidRPr="00CE071D" w:rsidRDefault="00CE071D" w:rsidP="00CE071D">
      <w:pPr>
        <w:keepNext/>
        <w:keepLines/>
        <w:spacing w:before="240" w:after="0" w:line="240" w:lineRule="auto"/>
        <w:ind w:left="567"/>
        <w:outlineLvl w:val="3"/>
        <w:rPr>
          <w:rFonts w:ascii="Calibri" w:eastAsiaTheme="majorEastAsia" w:hAnsi="Calibri" w:cstheme="majorBidi"/>
          <w:b/>
          <w:bCs/>
          <w:iCs/>
          <w:color w:val="000000" w:themeColor="text1"/>
          <w:sz w:val="21"/>
          <w:lang w:eastAsia="zh-CN"/>
        </w:rPr>
      </w:pPr>
      <w:r w:rsidRPr="00CE071D">
        <w:rPr>
          <w:rFonts w:asciiTheme="majorHAnsi" w:eastAsiaTheme="majorEastAsia" w:hAnsiTheme="majorHAnsi" w:cstheme="majorBidi"/>
          <w:b/>
          <w:bCs/>
          <w:iCs/>
          <w:color w:val="000000" w:themeColor="text1"/>
          <w:sz w:val="26"/>
          <w:lang w:eastAsia="zh-CN"/>
        </w:rPr>
        <w:lastRenderedPageBreak/>
        <w:t>Indikationer:</w:t>
      </w:r>
    </w:p>
    <w:p w14:paraId="106135E4" w14:textId="77777777" w:rsidR="00CE071D" w:rsidRPr="00CE071D" w:rsidRDefault="00CE071D" w:rsidP="00CE071D">
      <w:pPr>
        <w:numPr>
          <w:ilvl w:val="0"/>
          <w:numId w:val="25"/>
        </w:numPr>
        <w:spacing w:line="360" w:lineRule="auto"/>
        <w:contextualSpacing/>
        <w:rPr>
          <w:rFonts w:ascii="Georgia" w:hAnsi="Georgia"/>
          <w:lang w:eastAsia="zh-CN" w:bidi="hi-IN"/>
        </w:rPr>
      </w:pPr>
      <w:r w:rsidRPr="00CE071D">
        <w:rPr>
          <w:rFonts w:ascii="Georgia" w:hAnsi="Georgia"/>
          <w:lang w:eastAsia="zh-CN" w:bidi="hi-IN"/>
        </w:rPr>
        <w:t>Kärlsjuk patient med svårt smärttillstånd vilket ej adekvat kan dämpas med tillgängliga analgetika</w:t>
      </w:r>
    </w:p>
    <w:p w14:paraId="7C5D2239" w14:textId="77777777" w:rsidR="00CE071D" w:rsidRPr="00CE071D" w:rsidRDefault="00CE071D" w:rsidP="00CE071D">
      <w:pPr>
        <w:numPr>
          <w:ilvl w:val="0"/>
          <w:numId w:val="25"/>
        </w:numPr>
        <w:spacing w:line="360" w:lineRule="auto"/>
        <w:contextualSpacing/>
        <w:rPr>
          <w:rFonts w:ascii="Georgia" w:hAnsi="Georgia"/>
          <w:lang w:eastAsia="zh-CN" w:bidi="hi-IN"/>
        </w:rPr>
      </w:pPr>
      <w:proofErr w:type="spellStart"/>
      <w:r w:rsidRPr="00CE071D">
        <w:rPr>
          <w:rFonts w:ascii="Georgia" w:hAnsi="Georgia"/>
          <w:lang w:eastAsia="zh-CN" w:bidi="hi-IN"/>
        </w:rPr>
        <w:t>Progredierande</w:t>
      </w:r>
      <w:proofErr w:type="spellEnd"/>
      <w:r w:rsidRPr="00CE071D">
        <w:rPr>
          <w:rFonts w:ascii="Georgia" w:hAnsi="Georgia"/>
          <w:lang w:eastAsia="zh-CN" w:bidi="hi-IN"/>
        </w:rPr>
        <w:t xml:space="preserve"> infektion/gangrän</w:t>
      </w:r>
    </w:p>
    <w:p w14:paraId="1BF6DFF7" w14:textId="77777777" w:rsidR="00CE071D" w:rsidRPr="00CE071D" w:rsidRDefault="00CE071D" w:rsidP="00CE071D">
      <w:pPr>
        <w:numPr>
          <w:ilvl w:val="0"/>
          <w:numId w:val="25"/>
        </w:numPr>
        <w:spacing w:line="360" w:lineRule="auto"/>
        <w:contextualSpacing/>
        <w:rPr>
          <w:rFonts w:ascii="Georgia" w:hAnsi="Georgia"/>
          <w:lang w:eastAsia="zh-CN" w:bidi="hi-IN"/>
        </w:rPr>
      </w:pPr>
      <w:r w:rsidRPr="00CE071D">
        <w:rPr>
          <w:rFonts w:ascii="Georgia" w:hAnsi="Georgia"/>
          <w:lang w:eastAsia="zh-CN" w:bidi="hi-IN"/>
        </w:rPr>
        <w:t>Toxisk påverkan av bristfällig cirkulation i ben och/eller infektion</w:t>
      </w:r>
    </w:p>
    <w:p w14:paraId="68FAD8ED" w14:textId="77777777" w:rsidR="00CE071D" w:rsidRPr="00CE071D" w:rsidRDefault="00CE071D" w:rsidP="00CE071D">
      <w:pPr>
        <w:numPr>
          <w:ilvl w:val="0"/>
          <w:numId w:val="25"/>
        </w:numPr>
        <w:spacing w:line="360" w:lineRule="auto"/>
        <w:contextualSpacing/>
        <w:rPr>
          <w:rFonts w:ascii="Georgia" w:hAnsi="Georgia"/>
          <w:lang w:eastAsia="zh-CN" w:bidi="hi-IN"/>
        </w:rPr>
      </w:pPr>
      <w:r w:rsidRPr="00CE071D">
        <w:rPr>
          <w:rFonts w:ascii="Georgia" w:hAnsi="Georgia"/>
          <w:lang w:eastAsia="zh-CN" w:bidi="hi-IN"/>
        </w:rPr>
        <w:t>Relativ indikation kan även vara ”</w:t>
      </w:r>
      <w:proofErr w:type="spellStart"/>
      <w:r w:rsidRPr="00CE071D">
        <w:rPr>
          <w:rFonts w:ascii="Georgia" w:hAnsi="Georgia"/>
          <w:lang w:eastAsia="zh-CN" w:bidi="hi-IN"/>
        </w:rPr>
        <w:t>ickegångare</w:t>
      </w:r>
      <w:proofErr w:type="spellEnd"/>
      <w:r w:rsidRPr="00CE071D">
        <w:rPr>
          <w:rFonts w:ascii="Georgia" w:hAnsi="Georgia"/>
          <w:lang w:eastAsia="zh-CN" w:bidi="hi-IN"/>
        </w:rPr>
        <w:t xml:space="preserve">" med grava </w:t>
      </w:r>
      <w:proofErr w:type="spellStart"/>
      <w:r w:rsidRPr="00CE071D">
        <w:rPr>
          <w:rFonts w:ascii="Georgia" w:hAnsi="Georgia"/>
          <w:lang w:eastAsia="zh-CN" w:bidi="hi-IN"/>
        </w:rPr>
        <w:t>ischemiska</w:t>
      </w:r>
      <w:proofErr w:type="spellEnd"/>
      <w:r w:rsidRPr="00CE071D">
        <w:rPr>
          <w:rFonts w:ascii="Georgia" w:hAnsi="Georgia"/>
          <w:lang w:eastAsia="zh-CN" w:bidi="hi-IN"/>
        </w:rPr>
        <w:t xml:space="preserve"> förändringar eventuellt i kombination med </w:t>
      </w:r>
      <w:proofErr w:type="spellStart"/>
      <w:r w:rsidRPr="00CE071D">
        <w:rPr>
          <w:rFonts w:ascii="Georgia" w:hAnsi="Georgia"/>
          <w:lang w:eastAsia="zh-CN" w:bidi="hi-IN"/>
        </w:rPr>
        <w:t>kontrakturer</w:t>
      </w:r>
      <w:proofErr w:type="spellEnd"/>
      <w:r w:rsidRPr="00CE071D">
        <w:rPr>
          <w:rFonts w:ascii="Georgia" w:hAnsi="Georgia"/>
          <w:lang w:eastAsia="zh-CN" w:bidi="hi-IN"/>
        </w:rPr>
        <w:t>.</w:t>
      </w:r>
    </w:p>
    <w:p w14:paraId="7A60DFE6" w14:textId="77777777" w:rsidR="00CE071D" w:rsidRPr="00CE071D" w:rsidRDefault="00CE071D" w:rsidP="00CE071D">
      <w:pPr>
        <w:numPr>
          <w:ilvl w:val="0"/>
          <w:numId w:val="25"/>
        </w:numPr>
        <w:spacing w:line="360" w:lineRule="auto"/>
        <w:contextualSpacing/>
        <w:rPr>
          <w:rFonts w:ascii="Georgia" w:hAnsi="Georgia"/>
          <w:lang w:eastAsia="zh-CN" w:bidi="hi-IN"/>
        </w:rPr>
      </w:pPr>
      <w:r w:rsidRPr="00CE071D">
        <w:rPr>
          <w:rFonts w:ascii="Georgia" w:hAnsi="Georgia"/>
          <w:lang w:eastAsia="zh-CN" w:bidi="hi-IN"/>
        </w:rPr>
        <w:t>Havererade plastik/operationer med dålig funktion och/eller kr behandlingsresistent smärta som följd!</w:t>
      </w:r>
    </w:p>
    <w:p w14:paraId="717A78A8" w14:textId="77777777" w:rsidR="00CE071D" w:rsidRPr="00CE071D" w:rsidRDefault="00CE071D" w:rsidP="00CE071D">
      <w:pPr>
        <w:spacing w:line="360" w:lineRule="auto"/>
        <w:ind w:left="567"/>
        <w:rPr>
          <w:rFonts w:ascii="Georgia" w:hAnsi="Georgia"/>
          <w:i/>
          <w:lang w:eastAsia="zh-CN" w:bidi="hi-IN"/>
        </w:rPr>
      </w:pPr>
      <w:r w:rsidRPr="00CE071D">
        <w:rPr>
          <w:rFonts w:ascii="Georgia" w:hAnsi="Georgia"/>
          <w:lang w:eastAsia="zh-CN" w:bidi="hi-IN"/>
        </w:rPr>
        <w:t>Akuta amputationer av svårt traumatiserade extremiteter sker lämpligen i samråd mellan flera olika specialister, vanligen ortoped och kärlkirurg.</w:t>
      </w:r>
    </w:p>
    <w:p w14:paraId="0273B9D9" w14:textId="77777777" w:rsidR="00CE071D" w:rsidRPr="00CE071D" w:rsidRDefault="00CE071D" w:rsidP="00CE071D">
      <w:pPr>
        <w:keepNext/>
        <w:keepLines/>
        <w:spacing w:before="240" w:after="0" w:line="240" w:lineRule="auto"/>
        <w:ind w:left="567"/>
        <w:outlineLvl w:val="3"/>
        <w:rPr>
          <w:rFonts w:ascii="Calibri" w:eastAsiaTheme="majorEastAsia" w:hAnsi="Calibri" w:cstheme="majorBidi"/>
          <w:b/>
          <w:bCs/>
          <w:iCs/>
          <w:color w:val="000000" w:themeColor="text1"/>
          <w:sz w:val="21"/>
          <w:szCs w:val="21"/>
          <w:lang w:eastAsia="zh-CN"/>
        </w:rPr>
      </w:pPr>
      <w:r w:rsidRPr="00CE071D">
        <w:rPr>
          <w:rFonts w:asciiTheme="majorHAnsi" w:eastAsiaTheme="majorEastAsia" w:hAnsiTheme="majorHAnsi" w:cstheme="majorBidi"/>
          <w:b/>
          <w:bCs/>
          <w:iCs/>
          <w:color w:val="000000" w:themeColor="text1"/>
          <w:sz w:val="26"/>
          <w:lang w:eastAsia="zh-CN"/>
        </w:rPr>
        <w:t>Huvudregel:</w:t>
      </w:r>
    </w:p>
    <w:p w14:paraId="2CAD7434"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Ingen extremitet amputeras utan att noggrann kärlbedömning – utredning utförts och kontakt tagits med kärlkirurg.</w:t>
      </w:r>
    </w:p>
    <w:p w14:paraId="154FB57A" w14:textId="77777777" w:rsidR="00CE071D" w:rsidRPr="00CE071D" w:rsidRDefault="00CE071D" w:rsidP="00CE071D">
      <w:pPr>
        <w:keepNext/>
        <w:keepLines/>
        <w:spacing w:before="240" w:after="40" w:line="240" w:lineRule="auto"/>
        <w:ind w:left="567"/>
        <w:outlineLvl w:val="1"/>
        <w:rPr>
          <w:rFonts w:ascii="Verdana" w:eastAsia="Cambria" w:hAnsi="Verdana" w:cstheme="majorBidi"/>
          <w:bCs/>
          <w:color w:val="000000" w:themeColor="text1"/>
          <w:sz w:val="36"/>
          <w:szCs w:val="26"/>
        </w:rPr>
      </w:pPr>
      <w:bookmarkStart w:id="14" w:name="_Toc221022829"/>
      <w:proofErr w:type="spellStart"/>
      <w:r w:rsidRPr="00CE071D">
        <w:rPr>
          <w:rFonts w:ascii="Verdana" w:eastAsiaTheme="majorEastAsia" w:hAnsi="Verdana" w:cstheme="majorBidi"/>
          <w:bCs/>
          <w:color w:val="000000" w:themeColor="text1"/>
          <w:sz w:val="36"/>
          <w:szCs w:val="26"/>
        </w:rPr>
        <w:t>Amputationspatienterna</w:t>
      </w:r>
      <w:proofErr w:type="spellEnd"/>
      <w:r w:rsidRPr="00CE071D">
        <w:rPr>
          <w:rFonts w:ascii="Verdana" w:eastAsiaTheme="majorEastAsia" w:hAnsi="Verdana" w:cstheme="majorBidi"/>
          <w:bCs/>
          <w:color w:val="000000" w:themeColor="text1"/>
          <w:sz w:val="36"/>
          <w:szCs w:val="26"/>
        </w:rPr>
        <w:t xml:space="preserve"> kan delas in i följande grupper:</w:t>
      </w:r>
      <w:bookmarkEnd w:id="14"/>
    </w:p>
    <w:p w14:paraId="2DF1D7D9"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Arteriell insufficiens:</w:t>
      </w:r>
    </w:p>
    <w:p w14:paraId="31F2611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Kritiska </w:t>
      </w:r>
      <w:proofErr w:type="spellStart"/>
      <w:r w:rsidRPr="00CE071D">
        <w:rPr>
          <w:rFonts w:ascii="Georgia" w:hAnsi="Georgia"/>
          <w:lang w:eastAsia="zh-CN" w:bidi="hi-IN"/>
        </w:rPr>
        <w:t>ischemitecken</w:t>
      </w:r>
      <w:proofErr w:type="spellEnd"/>
      <w:r w:rsidRPr="00CE071D">
        <w:rPr>
          <w:rFonts w:ascii="Georgia" w:hAnsi="Georgia"/>
          <w:lang w:eastAsia="zh-CN" w:bidi="hi-IN"/>
        </w:rPr>
        <w:t xml:space="preserve"> såsom svår smärta. Lindras av att patienten hänger med benet utanför sängen.</w:t>
      </w:r>
    </w:p>
    <w:p w14:paraId="3A83B793" w14:textId="77777777" w:rsidR="00CE071D" w:rsidRPr="00CE071D" w:rsidRDefault="00CE071D" w:rsidP="00CE071D">
      <w:pPr>
        <w:spacing w:line="360" w:lineRule="auto"/>
        <w:ind w:left="567"/>
        <w:rPr>
          <w:rFonts w:ascii="Georgia" w:eastAsia="Cambria" w:hAnsi="Georgia"/>
          <w:lang w:eastAsia="zh-CN" w:bidi="hi-IN"/>
        </w:rPr>
      </w:pPr>
      <w:r w:rsidRPr="00CE071D">
        <w:rPr>
          <w:rFonts w:ascii="Georgia" w:hAnsi="Georgia"/>
          <w:lang w:eastAsia="zh-CN" w:bidi="hi-IN"/>
        </w:rPr>
        <w:t>Eventuella sår är ytterst smärtkänsliga och svåra att lägga om och omöjliga att revidera utan smärtlindring. Benet är sällan inte särskilt ödematöst, men den lätta rodnaden av foten ökar i distal riktning.</w:t>
      </w:r>
    </w:p>
    <w:p w14:paraId="6A2664C8"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Diabetes med makrokärlssjuka:</w:t>
      </w:r>
    </w:p>
    <w:p w14:paraId="5DF53973" w14:textId="77777777" w:rsidR="00CE071D" w:rsidRPr="00CE071D" w:rsidRDefault="00CE071D" w:rsidP="00CE071D">
      <w:pPr>
        <w:spacing w:line="360" w:lineRule="auto"/>
        <w:ind w:left="567"/>
        <w:rPr>
          <w:rFonts w:ascii="Georgia" w:eastAsia="Cambria" w:hAnsi="Georgia"/>
          <w:lang w:eastAsia="zh-CN" w:bidi="hi-IN"/>
        </w:rPr>
      </w:pPr>
      <w:r w:rsidRPr="00CE071D">
        <w:rPr>
          <w:rFonts w:ascii="Georgia" w:hAnsi="Georgia"/>
          <w:lang w:eastAsia="zh-CN" w:bidi="hi-IN"/>
        </w:rPr>
        <w:t xml:space="preserve">Den kliniska bilden varierar beroende på vilken komponent som är dominerande. Långvarig diabetes innebär oftast en </w:t>
      </w:r>
      <w:proofErr w:type="spellStart"/>
      <w:r w:rsidRPr="00CE071D">
        <w:rPr>
          <w:rFonts w:ascii="Georgia" w:hAnsi="Georgia"/>
          <w:lang w:eastAsia="zh-CN" w:bidi="hi-IN"/>
        </w:rPr>
        <w:t>neuropati</w:t>
      </w:r>
      <w:proofErr w:type="spellEnd"/>
      <w:r w:rsidRPr="00CE071D">
        <w:rPr>
          <w:rFonts w:ascii="Georgia" w:hAnsi="Georgia"/>
          <w:lang w:eastAsia="zh-CN" w:bidi="hi-IN"/>
        </w:rPr>
        <w:t xml:space="preserve"> vilket resulterar i att endast </w:t>
      </w:r>
      <w:proofErr w:type="gramStart"/>
      <w:r w:rsidRPr="00CE071D">
        <w:rPr>
          <w:rFonts w:ascii="Georgia" w:hAnsi="Georgia"/>
          <w:lang w:eastAsia="zh-CN" w:bidi="hi-IN"/>
        </w:rPr>
        <w:t>c:a</w:t>
      </w:r>
      <w:proofErr w:type="gramEnd"/>
      <w:r w:rsidRPr="00CE071D">
        <w:rPr>
          <w:rFonts w:ascii="Georgia" w:hAnsi="Georgia"/>
          <w:lang w:eastAsia="zh-CN" w:bidi="hi-IN"/>
        </w:rPr>
        <w:t xml:space="preserve"> 50% av diabetiker med kritisk </w:t>
      </w:r>
      <w:proofErr w:type="spellStart"/>
      <w:r w:rsidRPr="00CE071D">
        <w:rPr>
          <w:rFonts w:ascii="Georgia" w:hAnsi="Georgia"/>
          <w:lang w:eastAsia="zh-CN" w:bidi="hi-IN"/>
        </w:rPr>
        <w:t>ischemi</w:t>
      </w:r>
      <w:proofErr w:type="spellEnd"/>
      <w:r w:rsidRPr="00CE071D">
        <w:rPr>
          <w:rFonts w:ascii="Georgia" w:hAnsi="Georgia"/>
          <w:lang w:eastAsia="zh-CN" w:bidi="hi-IN"/>
        </w:rPr>
        <w:t xml:space="preserve"> upplever </w:t>
      </w:r>
      <w:proofErr w:type="spellStart"/>
      <w:r w:rsidRPr="00CE071D">
        <w:rPr>
          <w:rFonts w:ascii="Georgia" w:hAnsi="Georgia"/>
          <w:lang w:eastAsia="zh-CN" w:bidi="hi-IN"/>
        </w:rPr>
        <w:t>ischemismärta</w:t>
      </w:r>
      <w:proofErr w:type="spellEnd"/>
      <w:r w:rsidRPr="00CE071D">
        <w:rPr>
          <w:rFonts w:ascii="Georgia" w:hAnsi="Georgia"/>
          <w:lang w:eastAsia="zh-CN" w:bidi="hi-IN"/>
        </w:rPr>
        <w:t>.</w:t>
      </w:r>
    </w:p>
    <w:p w14:paraId="23A9E717"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 xml:space="preserve">Diabetiker med </w:t>
      </w:r>
      <w:proofErr w:type="spellStart"/>
      <w:r w:rsidRPr="00CE071D">
        <w:rPr>
          <w:rFonts w:asciiTheme="majorHAnsi" w:eastAsiaTheme="majorEastAsia" w:hAnsiTheme="majorHAnsi" w:cstheme="majorBidi"/>
          <w:b/>
          <w:bCs/>
          <w:iCs/>
          <w:color w:val="000000" w:themeColor="text1"/>
          <w:sz w:val="26"/>
        </w:rPr>
        <w:t>neuropati</w:t>
      </w:r>
      <w:proofErr w:type="spellEnd"/>
      <w:r w:rsidRPr="00CE071D">
        <w:rPr>
          <w:rFonts w:asciiTheme="majorHAnsi" w:eastAsiaTheme="majorEastAsia" w:hAnsiTheme="majorHAnsi" w:cstheme="majorBidi"/>
          <w:b/>
          <w:bCs/>
          <w:iCs/>
          <w:color w:val="000000" w:themeColor="text1"/>
          <w:sz w:val="26"/>
        </w:rPr>
        <w:t xml:space="preserve"> och </w:t>
      </w:r>
      <w:proofErr w:type="spellStart"/>
      <w:proofErr w:type="gramStart"/>
      <w:r w:rsidRPr="00CE071D">
        <w:rPr>
          <w:rFonts w:asciiTheme="majorHAnsi" w:eastAsiaTheme="majorEastAsia" w:hAnsiTheme="majorHAnsi" w:cstheme="majorBidi"/>
          <w:b/>
          <w:bCs/>
          <w:iCs/>
          <w:color w:val="000000" w:themeColor="text1"/>
          <w:sz w:val="26"/>
        </w:rPr>
        <w:t>microangiopati</w:t>
      </w:r>
      <w:proofErr w:type="spellEnd"/>
      <w:r w:rsidRPr="00CE071D">
        <w:rPr>
          <w:rFonts w:asciiTheme="majorHAnsi" w:eastAsiaTheme="majorEastAsia" w:hAnsiTheme="majorHAnsi" w:cstheme="majorBidi"/>
          <w:b/>
          <w:bCs/>
          <w:iCs/>
          <w:color w:val="000000" w:themeColor="text1"/>
          <w:sz w:val="26"/>
        </w:rPr>
        <w:t xml:space="preserve"> :</w:t>
      </w:r>
      <w:proofErr w:type="gramEnd"/>
    </w:p>
    <w:p w14:paraId="48132FE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Huvudsakligen beläget distalt om ankeln. De har ofta en viss cyanos och såren är huvudsakligen lokaliserade till planta </w:t>
      </w:r>
      <w:proofErr w:type="spellStart"/>
      <w:r w:rsidRPr="00CE071D">
        <w:rPr>
          <w:rFonts w:ascii="Georgia" w:hAnsi="Georgia"/>
          <w:lang w:eastAsia="zh-CN" w:bidi="hi-IN"/>
        </w:rPr>
        <w:t>pedis</w:t>
      </w:r>
      <w:proofErr w:type="spellEnd"/>
      <w:r w:rsidRPr="00CE071D">
        <w:rPr>
          <w:rFonts w:ascii="Georgia" w:hAnsi="Georgia"/>
          <w:lang w:eastAsia="zh-CN" w:bidi="hi-IN"/>
        </w:rPr>
        <w:t xml:space="preserve">, med MTP I, </w:t>
      </w:r>
      <w:r w:rsidRPr="00CE071D">
        <w:rPr>
          <w:rFonts w:ascii="Georgia" w:hAnsi="Georgia"/>
          <w:lang w:eastAsia="zh-CN" w:bidi="hi-IN"/>
        </w:rPr>
        <w:lastRenderedPageBreak/>
        <w:t xml:space="preserve">MTP V och häl som dominerande säten för gangränösa sår. Patienter med s.k. Charcot-förändringar d.v.s. där skelettets arkitektur destruerats och resulterat i en gungstolsliknande – </w:t>
      </w:r>
      <w:proofErr w:type="spellStart"/>
      <w:r w:rsidRPr="00CE071D">
        <w:rPr>
          <w:rFonts w:ascii="Georgia" w:hAnsi="Georgia"/>
          <w:lang w:eastAsia="zh-CN" w:bidi="hi-IN"/>
        </w:rPr>
        <w:t>rocker</w:t>
      </w:r>
      <w:proofErr w:type="spellEnd"/>
      <w:r w:rsidRPr="00CE071D">
        <w:rPr>
          <w:rFonts w:ascii="Georgia" w:hAnsi="Georgia"/>
          <w:lang w:eastAsia="zh-CN" w:bidi="hi-IN"/>
        </w:rPr>
        <w:t xml:space="preserve"> </w:t>
      </w:r>
      <w:proofErr w:type="spellStart"/>
      <w:r w:rsidRPr="00CE071D">
        <w:rPr>
          <w:rFonts w:ascii="Georgia" w:hAnsi="Georgia"/>
          <w:lang w:eastAsia="zh-CN" w:bidi="hi-IN"/>
        </w:rPr>
        <w:t>bottom</w:t>
      </w:r>
      <w:proofErr w:type="spellEnd"/>
      <w:r w:rsidRPr="00CE071D">
        <w:rPr>
          <w:rFonts w:ascii="Georgia" w:hAnsi="Georgia"/>
          <w:lang w:eastAsia="zh-CN" w:bidi="hi-IN"/>
        </w:rPr>
        <w:t xml:space="preserve"> fot – drabbas ofta av centrala mycket svårbehandlade sår centralt under plantan.</w:t>
      </w:r>
    </w:p>
    <w:p w14:paraId="23227762"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 xml:space="preserve">Kroniska </w:t>
      </w:r>
      <w:proofErr w:type="spellStart"/>
      <w:r w:rsidRPr="00CE071D">
        <w:rPr>
          <w:rFonts w:asciiTheme="majorHAnsi" w:eastAsiaTheme="majorEastAsia" w:hAnsiTheme="majorHAnsi" w:cstheme="majorBidi"/>
          <w:b/>
          <w:bCs/>
          <w:iCs/>
          <w:color w:val="000000" w:themeColor="text1"/>
          <w:sz w:val="26"/>
        </w:rPr>
        <w:t>fotsår</w:t>
      </w:r>
      <w:proofErr w:type="spellEnd"/>
      <w:r w:rsidRPr="00CE071D">
        <w:rPr>
          <w:rFonts w:asciiTheme="majorHAnsi" w:eastAsiaTheme="majorEastAsia" w:hAnsiTheme="majorHAnsi" w:cstheme="majorBidi"/>
          <w:b/>
          <w:bCs/>
          <w:iCs/>
          <w:color w:val="000000" w:themeColor="text1"/>
          <w:sz w:val="26"/>
        </w:rPr>
        <w:t>:</w:t>
      </w:r>
    </w:p>
    <w:p w14:paraId="7C4AADBC"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Behandlas i </w:t>
      </w:r>
      <w:proofErr w:type="spellStart"/>
      <w:r w:rsidRPr="00CE071D">
        <w:rPr>
          <w:rFonts w:ascii="Georgia" w:hAnsi="Georgia"/>
          <w:lang w:eastAsia="zh-CN" w:bidi="hi-IN"/>
        </w:rPr>
        <w:t>teamform</w:t>
      </w:r>
      <w:proofErr w:type="spellEnd"/>
      <w:r w:rsidRPr="00CE071D">
        <w:rPr>
          <w:rFonts w:ascii="Georgia" w:hAnsi="Georgia"/>
          <w:lang w:eastAsia="zh-CN" w:bidi="hi-IN"/>
        </w:rPr>
        <w:t xml:space="preserve"> med ortoped, gipstekniker och ortopedingenjör i nära samarbete med infektionskliniken.</w:t>
      </w:r>
    </w:p>
    <w:p w14:paraId="57F7FBE8"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15" w:name="_Toc221022830"/>
      <w:r w:rsidRPr="00CE071D">
        <w:rPr>
          <w:rFonts w:ascii="Verdana" w:eastAsiaTheme="majorEastAsia" w:hAnsi="Verdana" w:cstheme="majorBidi"/>
          <w:bCs/>
          <w:color w:val="000000" w:themeColor="text1"/>
          <w:sz w:val="28"/>
        </w:rPr>
        <w:t>Operationstekniker</w:t>
      </w:r>
      <w:bookmarkEnd w:id="15"/>
    </w:p>
    <w:p w14:paraId="5F87E1CD"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proofErr w:type="spellStart"/>
      <w:r w:rsidRPr="00CE071D">
        <w:rPr>
          <w:rFonts w:asciiTheme="majorHAnsi" w:eastAsiaTheme="majorEastAsia" w:hAnsiTheme="majorHAnsi" w:cstheme="majorBidi"/>
          <w:b/>
          <w:bCs/>
          <w:iCs/>
          <w:color w:val="000000" w:themeColor="text1"/>
          <w:sz w:val="26"/>
        </w:rPr>
        <w:t>Höftexartikulation</w:t>
      </w:r>
      <w:proofErr w:type="spellEnd"/>
    </w:p>
    <w:p w14:paraId="7AEE4C3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Amputation genom höftleden sker i enstaka fall. Tumörsjukdom alternativt </w:t>
      </w:r>
      <w:proofErr w:type="spellStart"/>
      <w:r w:rsidRPr="00CE071D">
        <w:rPr>
          <w:rFonts w:ascii="Georgia" w:hAnsi="Georgia"/>
          <w:lang w:eastAsia="zh-CN" w:bidi="hi-IN"/>
        </w:rPr>
        <w:t>progredierande</w:t>
      </w:r>
      <w:proofErr w:type="spellEnd"/>
      <w:r w:rsidRPr="00CE071D">
        <w:rPr>
          <w:rFonts w:ascii="Georgia" w:hAnsi="Georgia"/>
          <w:lang w:eastAsia="zh-CN" w:bidi="hi-IN"/>
        </w:rPr>
        <w:t xml:space="preserve"> infektion kombinerad med bristande cirkulation utgör vanligaste indikationen.</w:t>
      </w:r>
    </w:p>
    <w:p w14:paraId="22EFA70A"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Lårbensamputation (TFA= transfemoral amputation)</w:t>
      </w:r>
    </w:p>
    <w:p w14:paraId="5EE7ED3E"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Vanligaste indikation är avancerad kärlsjukdom hos patienter i hög ålder.  </w:t>
      </w:r>
    </w:p>
    <w:p w14:paraId="02854FB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Optimal nivå anges som 10 - 15 cm kranialt om ledspringan eller 30 cm från </w:t>
      </w:r>
      <w:proofErr w:type="spellStart"/>
      <w:r w:rsidRPr="00CE071D">
        <w:rPr>
          <w:rFonts w:ascii="Georgia" w:hAnsi="Georgia"/>
          <w:lang w:eastAsia="zh-CN" w:bidi="hi-IN"/>
        </w:rPr>
        <w:t>trochanterspetsen</w:t>
      </w:r>
      <w:proofErr w:type="spellEnd"/>
      <w:r w:rsidRPr="00CE071D">
        <w:rPr>
          <w:rFonts w:ascii="Georgia" w:hAnsi="Georgia"/>
          <w:lang w:eastAsia="zh-CN" w:bidi="hi-IN"/>
        </w:rPr>
        <w:t xml:space="preserve">.  En smärtfri, relativt fast, i det närmaste cylindrisk eller distalt lätt avsmalnande lårbensstump eftersträvas.  </w:t>
      </w:r>
    </w:p>
    <w:p w14:paraId="4F502AC6"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Distal </w:t>
      </w:r>
      <w:proofErr w:type="spellStart"/>
      <w:r w:rsidRPr="00CE071D">
        <w:rPr>
          <w:rFonts w:ascii="Georgia" w:hAnsi="Georgia"/>
          <w:lang w:eastAsia="zh-CN" w:bidi="hi-IN"/>
        </w:rPr>
        <w:t>fixation</w:t>
      </w:r>
      <w:proofErr w:type="spellEnd"/>
      <w:r w:rsidRPr="00CE071D">
        <w:rPr>
          <w:rFonts w:ascii="Georgia" w:hAnsi="Georgia"/>
          <w:lang w:eastAsia="zh-CN" w:bidi="hi-IN"/>
        </w:rPr>
        <w:t xml:space="preserve"> av lårets muskulatur mot </w:t>
      </w:r>
      <w:proofErr w:type="spellStart"/>
      <w:r w:rsidRPr="00CE071D">
        <w:rPr>
          <w:rFonts w:ascii="Georgia" w:hAnsi="Georgia"/>
          <w:lang w:eastAsia="zh-CN" w:bidi="hi-IN"/>
        </w:rPr>
        <w:t>femuränden</w:t>
      </w:r>
      <w:proofErr w:type="spellEnd"/>
      <w:r w:rsidRPr="00CE071D">
        <w:rPr>
          <w:rFonts w:ascii="Georgia" w:hAnsi="Georgia"/>
          <w:lang w:eastAsia="zh-CN" w:bidi="hi-IN"/>
        </w:rPr>
        <w:t xml:space="preserve"> (så kallad </w:t>
      </w:r>
      <w:proofErr w:type="spellStart"/>
      <w:r w:rsidRPr="00CE071D">
        <w:rPr>
          <w:rFonts w:ascii="Georgia" w:hAnsi="Georgia"/>
          <w:lang w:eastAsia="zh-CN" w:bidi="hi-IN"/>
        </w:rPr>
        <w:t>osteosutur</w:t>
      </w:r>
      <w:proofErr w:type="spellEnd"/>
      <w:r w:rsidRPr="00CE071D">
        <w:rPr>
          <w:rFonts w:ascii="Georgia" w:hAnsi="Georgia"/>
          <w:lang w:eastAsia="zh-CN" w:bidi="hi-IN"/>
        </w:rPr>
        <w:t>) per operativt förbättrar patientens chanser att bli gångare och minskar också risken för stumpproblem hos patienter som är säng eller rullstolsbundna.</w:t>
      </w:r>
    </w:p>
    <w:p w14:paraId="5185BB1C"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 xml:space="preserve">Knäledsamputation (TK = </w:t>
      </w:r>
      <w:proofErr w:type="spellStart"/>
      <w:r w:rsidRPr="00CE071D">
        <w:rPr>
          <w:rFonts w:asciiTheme="majorHAnsi" w:eastAsiaTheme="majorEastAsia" w:hAnsiTheme="majorHAnsi" w:cstheme="majorBidi"/>
          <w:b/>
          <w:bCs/>
          <w:iCs/>
          <w:color w:val="000000" w:themeColor="text1"/>
          <w:sz w:val="26"/>
        </w:rPr>
        <w:t>through</w:t>
      </w:r>
      <w:proofErr w:type="spellEnd"/>
      <w:r w:rsidRPr="00CE071D">
        <w:rPr>
          <w:rFonts w:asciiTheme="majorHAnsi" w:eastAsiaTheme="majorEastAsia" w:hAnsiTheme="majorHAnsi" w:cstheme="majorBidi"/>
          <w:b/>
          <w:bCs/>
          <w:iCs/>
          <w:color w:val="000000" w:themeColor="text1"/>
          <w:sz w:val="26"/>
        </w:rPr>
        <w:t xml:space="preserve"> </w:t>
      </w:r>
      <w:proofErr w:type="spellStart"/>
      <w:r w:rsidRPr="00CE071D">
        <w:rPr>
          <w:rFonts w:asciiTheme="majorHAnsi" w:eastAsiaTheme="majorEastAsia" w:hAnsiTheme="majorHAnsi" w:cstheme="majorBidi"/>
          <w:b/>
          <w:bCs/>
          <w:iCs/>
          <w:color w:val="000000" w:themeColor="text1"/>
          <w:sz w:val="26"/>
        </w:rPr>
        <w:t>knee</w:t>
      </w:r>
      <w:proofErr w:type="spellEnd"/>
      <w:r w:rsidRPr="00CE071D">
        <w:rPr>
          <w:rFonts w:asciiTheme="majorHAnsi" w:eastAsiaTheme="majorEastAsia" w:hAnsiTheme="majorHAnsi" w:cstheme="majorBidi"/>
          <w:b/>
          <w:bCs/>
          <w:iCs/>
          <w:color w:val="000000" w:themeColor="text1"/>
          <w:sz w:val="26"/>
        </w:rPr>
        <w:t>)</w:t>
      </w:r>
    </w:p>
    <w:p w14:paraId="1267EF1A"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Ingreppet kommer oftast i fråga som alternativ till lårbensamputation eller hos patienter där man inte kan räkna med protesgång, således sängbundna, rullstolsbundna patienter med eller utan olika typer av </w:t>
      </w:r>
      <w:proofErr w:type="spellStart"/>
      <w:r w:rsidRPr="00CE071D">
        <w:rPr>
          <w:rFonts w:ascii="Georgia" w:hAnsi="Georgia"/>
          <w:lang w:eastAsia="zh-CN" w:bidi="hi-IN"/>
        </w:rPr>
        <w:t>kontrakturer</w:t>
      </w:r>
      <w:proofErr w:type="spellEnd"/>
      <w:r w:rsidRPr="00CE071D">
        <w:rPr>
          <w:rFonts w:ascii="Georgia" w:hAnsi="Georgia"/>
          <w:lang w:eastAsia="zh-CN" w:bidi="hi-IN"/>
        </w:rPr>
        <w:t>.</w:t>
      </w:r>
    </w:p>
    <w:p w14:paraId="384C6853"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Denna typ av amputation har jämfört med amputation på lårbenet flera fördelar: enkel teknik, ingen eller ringa delning av muskulatur ingen </w:t>
      </w:r>
      <w:proofErr w:type="spellStart"/>
      <w:r w:rsidRPr="00CE071D">
        <w:rPr>
          <w:rFonts w:ascii="Georgia" w:hAnsi="Georgia"/>
          <w:lang w:eastAsia="zh-CN" w:bidi="hi-IN"/>
        </w:rPr>
        <w:t>osteotomi</w:t>
      </w:r>
      <w:proofErr w:type="spellEnd"/>
      <w:r w:rsidRPr="00CE071D">
        <w:rPr>
          <w:rFonts w:ascii="Georgia" w:hAnsi="Georgia"/>
          <w:lang w:eastAsia="zh-CN" w:bidi="hi-IN"/>
        </w:rPr>
        <w:t>, obetydlig blödning samt biologiskt skonsamt för patienten.</w:t>
      </w:r>
    </w:p>
    <w:p w14:paraId="664B149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lastRenderedPageBreak/>
        <w:t xml:space="preserve">Snittföringen oftast </w:t>
      </w:r>
      <w:proofErr w:type="spellStart"/>
      <w:r w:rsidRPr="00CE071D">
        <w:rPr>
          <w:rFonts w:ascii="Georgia" w:hAnsi="Georgia"/>
          <w:lang w:eastAsia="zh-CN" w:bidi="hi-IN"/>
        </w:rPr>
        <w:t>sagitell</w:t>
      </w:r>
      <w:proofErr w:type="spellEnd"/>
      <w:r w:rsidRPr="00CE071D">
        <w:rPr>
          <w:rFonts w:ascii="Georgia" w:hAnsi="Georgia"/>
          <w:lang w:eastAsia="zh-CN" w:bidi="hi-IN"/>
        </w:rPr>
        <w:t xml:space="preserve"> för att placera ärret mellan </w:t>
      </w:r>
      <w:proofErr w:type="spellStart"/>
      <w:r w:rsidRPr="00CE071D">
        <w:rPr>
          <w:rFonts w:ascii="Georgia" w:hAnsi="Georgia"/>
          <w:lang w:eastAsia="zh-CN" w:bidi="hi-IN"/>
        </w:rPr>
        <w:t>femurkondylerna</w:t>
      </w:r>
      <w:proofErr w:type="spellEnd"/>
      <w:r w:rsidRPr="00CE071D">
        <w:rPr>
          <w:rFonts w:ascii="Georgia" w:hAnsi="Georgia"/>
          <w:lang w:eastAsia="zh-CN" w:bidi="hi-IN"/>
        </w:rPr>
        <w:t>. Patellan - knäskålen sys ner mot knäledens bakre strukturer för att bidra till den ändbärande ytan.</w:t>
      </w:r>
    </w:p>
    <w:p w14:paraId="6962AA6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Man erhåller en lång robust helt ändbärande stump.  </w:t>
      </w:r>
    </w:p>
    <w:p w14:paraId="0930AD7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Vidare bevarad höft och lårmuskulatur samt en distal konfiguration som gynnar protesförankring.  </w:t>
      </w:r>
    </w:p>
    <w:p w14:paraId="2B7BFCA9"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 xml:space="preserve">Underbensamputation (TTA = </w:t>
      </w:r>
      <w:proofErr w:type="spellStart"/>
      <w:r w:rsidRPr="00CE071D">
        <w:rPr>
          <w:rFonts w:asciiTheme="majorHAnsi" w:eastAsiaTheme="majorEastAsia" w:hAnsiTheme="majorHAnsi" w:cstheme="majorBidi"/>
          <w:b/>
          <w:bCs/>
          <w:iCs/>
          <w:color w:val="000000" w:themeColor="text1"/>
          <w:sz w:val="26"/>
        </w:rPr>
        <w:t>transtibial</w:t>
      </w:r>
      <w:proofErr w:type="spellEnd"/>
      <w:r w:rsidRPr="00CE071D">
        <w:rPr>
          <w:rFonts w:asciiTheme="majorHAnsi" w:eastAsiaTheme="majorEastAsia" w:hAnsiTheme="majorHAnsi" w:cstheme="majorBidi"/>
          <w:b/>
          <w:bCs/>
          <w:iCs/>
          <w:color w:val="000000" w:themeColor="text1"/>
          <w:sz w:val="26"/>
        </w:rPr>
        <w:t xml:space="preserve"> amputation)</w:t>
      </w:r>
    </w:p>
    <w:p w14:paraId="4E98A2F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I jämförelse med amputation på låret eller genom knäleden får den underbensamputerade en överlägsen funktion. Även efter dubbelsidig underbens-amputation har patienten goda möjligheter att återvinna gångförmågan med proteser under förutsättning att allmäntillstånd och kondition är tillräcklig.</w:t>
      </w:r>
    </w:p>
    <w:p w14:paraId="50B14AE1"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Optimal nivå är ca 15 cm distalt ledspringan.</w:t>
      </w:r>
    </w:p>
    <w:p w14:paraId="3C926F75"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Indikation: Irreversibel </w:t>
      </w:r>
      <w:proofErr w:type="spellStart"/>
      <w:r w:rsidRPr="00CE071D">
        <w:rPr>
          <w:rFonts w:ascii="Georgia" w:hAnsi="Georgia"/>
          <w:lang w:eastAsia="zh-CN" w:bidi="hi-IN"/>
        </w:rPr>
        <w:t>ischemi</w:t>
      </w:r>
      <w:proofErr w:type="spellEnd"/>
      <w:r w:rsidRPr="00CE071D">
        <w:rPr>
          <w:rFonts w:ascii="Georgia" w:hAnsi="Georgia"/>
          <w:lang w:eastAsia="zh-CN" w:bidi="hi-IN"/>
        </w:rPr>
        <w:t xml:space="preserve"> i foten eller i underbenet med antingen svår </w:t>
      </w:r>
      <w:proofErr w:type="spellStart"/>
      <w:r w:rsidRPr="00CE071D">
        <w:rPr>
          <w:rFonts w:ascii="Georgia" w:hAnsi="Georgia"/>
          <w:lang w:eastAsia="zh-CN" w:bidi="hi-IN"/>
        </w:rPr>
        <w:t>vilovärk</w:t>
      </w:r>
      <w:proofErr w:type="spellEnd"/>
      <w:r w:rsidRPr="00CE071D">
        <w:rPr>
          <w:rFonts w:ascii="Georgia" w:hAnsi="Georgia"/>
          <w:lang w:eastAsia="zh-CN" w:bidi="hi-IN"/>
        </w:rPr>
        <w:t xml:space="preserve"> eller utbredda </w:t>
      </w:r>
      <w:proofErr w:type="spellStart"/>
      <w:r w:rsidRPr="00CE071D">
        <w:rPr>
          <w:rFonts w:ascii="Georgia" w:hAnsi="Georgia"/>
          <w:lang w:eastAsia="zh-CN" w:bidi="hi-IN"/>
        </w:rPr>
        <w:t>nekroser</w:t>
      </w:r>
      <w:proofErr w:type="spellEnd"/>
      <w:r w:rsidRPr="00CE071D">
        <w:rPr>
          <w:rFonts w:ascii="Georgia" w:hAnsi="Georgia"/>
          <w:lang w:eastAsia="zh-CN" w:bidi="hi-IN"/>
        </w:rPr>
        <w:t xml:space="preserve"> och/eller svårkontrollerade infektioner respektive </w:t>
      </w:r>
      <w:proofErr w:type="spellStart"/>
      <w:r w:rsidRPr="00CE071D">
        <w:rPr>
          <w:rFonts w:ascii="Georgia" w:hAnsi="Georgia"/>
          <w:lang w:eastAsia="zh-CN" w:bidi="hi-IN"/>
        </w:rPr>
        <w:t>toxemi</w:t>
      </w:r>
      <w:proofErr w:type="spellEnd"/>
      <w:r w:rsidRPr="00CE071D">
        <w:rPr>
          <w:rFonts w:ascii="Georgia" w:hAnsi="Georgia"/>
          <w:lang w:eastAsia="zh-CN" w:bidi="hi-IN"/>
        </w:rPr>
        <w:t>.</w:t>
      </w:r>
    </w:p>
    <w:p w14:paraId="58CAAD8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Kontraindikation: Otillräcklig </w:t>
      </w:r>
      <w:proofErr w:type="spellStart"/>
      <w:r w:rsidRPr="00CE071D">
        <w:rPr>
          <w:rFonts w:ascii="Georgia" w:hAnsi="Georgia"/>
          <w:lang w:eastAsia="zh-CN" w:bidi="hi-IN"/>
        </w:rPr>
        <w:t>läkningskapacitet</w:t>
      </w:r>
      <w:proofErr w:type="spellEnd"/>
      <w:r w:rsidRPr="00CE071D">
        <w:rPr>
          <w:rFonts w:ascii="Georgia" w:hAnsi="Georgia"/>
          <w:lang w:eastAsia="zh-CN" w:bidi="hi-IN"/>
        </w:rPr>
        <w:t xml:space="preserve"> proximalt på underbenet respektive grav </w:t>
      </w:r>
      <w:proofErr w:type="spellStart"/>
      <w:r w:rsidRPr="00CE071D">
        <w:rPr>
          <w:rFonts w:ascii="Georgia" w:hAnsi="Georgia"/>
          <w:lang w:eastAsia="zh-CN" w:bidi="hi-IN"/>
        </w:rPr>
        <w:t>böjkontraktur</w:t>
      </w:r>
      <w:proofErr w:type="spellEnd"/>
      <w:r w:rsidRPr="00CE071D">
        <w:rPr>
          <w:rFonts w:ascii="Georgia" w:hAnsi="Georgia"/>
          <w:lang w:eastAsia="zh-CN" w:bidi="hi-IN"/>
        </w:rPr>
        <w:t xml:space="preserve"> i knäleden.</w:t>
      </w:r>
    </w:p>
    <w:p w14:paraId="7270D016" w14:textId="77777777" w:rsidR="00CE071D" w:rsidRPr="00CE071D" w:rsidRDefault="00CE071D" w:rsidP="00CE071D">
      <w:pPr>
        <w:spacing w:line="360" w:lineRule="auto"/>
        <w:ind w:left="567"/>
        <w:rPr>
          <w:rFonts w:ascii="Georgia" w:hAnsi="Georgia"/>
          <w:lang w:eastAsia="zh-CN" w:bidi="hi-IN"/>
        </w:rPr>
      </w:pPr>
      <w:proofErr w:type="spellStart"/>
      <w:r w:rsidRPr="00CE071D">
        <w:rPr>
          <w:rFonts w:ascii="Georgia" w:hAnsi="Georgia"/>
          <w:lang w:eastAsia="zh-CN" w:bidi="hi-IN"/>
        </w:rPr>
        <w:t>Sagitellt</w:t>
      </w:r>
      <w:proofErr w:type="spellEnd"/>
      <w:r w:rsidRPr="00CE071D">
        <w:rPr>
          <w:rFonts w:ascii="Georgia" w:hAnsi="Georgia"/>
          <w:lang w:eastAsia="zh-CN" w:bidi="hi-IN"/>
        </w:rPr>
        <w:t xml:space="preserve"> snitt är att föredra för snabb läkning då </w:t>
      </w:r>
    </w:p>
    <w:p w14:paraId="6CEBE256"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u w:val="single"/>
        </w:rPr>
      </w:pPr>
      <w:r w:rsidRPr="00CE071D">
        <w:rPr>
          <w:rFonts w:asciiTheme="majorHAnsi" w:eastAsiaTheme="majorEastAsia" w:hAnsiTheme="majorHAnsi" w:cstheme="majorBidi"/>
          <w:b/>
          <w:bCs/>
          <w:iCs/>
          <w:color w:val="000000" w:themeColor="text1"/>
          <w:sz w:val="26"/>
        </w:rPr>
        <w:t>Distala amputationer</w:t>
      </w:r>
    </w:p>
    <w:p w14:paraId="3056F14F" w14:textId="77777777" w:rsidR="00CE071D" w:rsidRPr="00CE071D" w:rsidRDefault="00CE071D" w:rsidP="00CE071D">
      <w:pPr>
        <w:spacing w:before="120" w:line="252" w:lineRule="auto"/>
        <w:ind w:left="851" w:right="0"/>
        <w:rPr>
          <w:rFonts w:ascii="Georgia" w:hAnsi="Georgia"/>
          <w:lang w:eastAsia="zh-CN" w:bidi="hi-IN"/>
        </w:rPr>
      </w:pPr>
      <w:r w:rsidRPr="00CE071D">
        <w:rPr>
          <w:rFonts w:ascii="Georgia" w:hAnsi="Georgia"/>
          <w:color w:val="44546A"/>
          <w:u w:val="single"/>
          <w:lang w:eastAsia="zh-CN" w:bidi="hi-IN"/>
        </w:rPr>
        <w:t>Olika typer av partiella fotamputationer utförs vid ortopedkliniken, i första hand på diabetiker men också i viss utsträckning på grund av traumatiska orsaker. Emellertid är rehabiliteringen av dessa patienter i allmänhet så pass avvikande från mera proteskrävande, att vårdprogrammet i fråga inte är tillämpligt.</w:t>
      </w:r>
    </w:p>
    <w:p w14:paraId="1274251D"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16" w:name="_Toc221022831"/>
      <w:r w:rsidRPr="00CE071D">
        <w:rPr>
          <w:rFonts w:ascii="Verdana" w:eastAsiaTheme="majorEastAsia" w:hAnsi="Verdana" w:cstheme="majorBidi"/>
          <w:bCs/>
          <w:color w:val="000000" w:themeColor="text1"/>
          <w:sz w:val="28"/>
        </w:rPr>
        <w:t>Proteser</w:t>
      </w:r>
      <w:bookmarkEnd w:id="16"/>
    </w:p>
    <w:p w14:paraId="0CC092F8"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Proteser benämns efter amputationsnivån. Följaktligen kallas de:</w:t>
      </w:r>
    </w:p>
    <w:p w14:paraId="52D2E7DE" w14:textId="77777777" w:rsidR="00CE071D" w:rsidRPr="00CE071D" w:rsidRDefault="00CE071D" w:rsidP="00CE071D">
      <w:pPr>
        <w:numPr>
          <w:ilvl w:val="0"/>
          <w:numId w:val="14"/>
        </w:numPr>
        <w:spacing w:line="360" w:lineRule="auto"/>
        <w:contextualSpacing/>
        <w:rPr>
          <w:rFonts w:ascii="Georgia" w:hAnsi="Georgia"/>
          <w:lang w:eastAsia="zh-CN" w:bidi="hi-IN"/>
        </w:rPr>
      </w:pPr>
      <w:proofErr w:type="spellStart"/>
      <w:r w:rsidRPr="00CE071D">
        <w:rPr>
          <w:rFonts w:ascii="Georgia" w:hAnsi="Georgia"/>
          <w:lang w:eastAsia="zh-CN" w:bidi="hi-IN"/>
        </w:rPr>
        <w:t>Hemipelvektomi</w:t>
      </w:r>
      <w:proofErr w:type="spellEnd"/>
      <w:r w:rsidRPr="00CE071D">
        <w:rPr>
          <w:rFonts w:ascii="Georgia" w:hAnsi="Georgia"/>
          <w:lang w:eastAsia="zh-CN" w:bidi="hi-IN"/>
        </w:rPr>
        <w:t xml:space="preserve">- </w:t>
      </w:r>
      <w:proofErr w:type="spellStart"/>
      <w:r w:rsidRPr="00CE071D">
        <w:rPr>
          <w:rFonts w:ascii="Georgia" w:hAnsi="Georgia"/>
          <w:lang w:eastAsia="zh-CN" w:bidi="hi-IN"/>
        </w:rPr>
        <w:t>Höftledsexartikulationsprotes</w:t>
      </w:r>
      <w:proofErr w:type="spellEnd"/>
    </w:p>
    <w:p w14:paraId="00161D33"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Lårbensprotes</w:t>
      </w:r>
    </w:p>
    <w:p w14:paraId="6B6AD011" w14:textId="77777777" w:rsidR="00CE071D" w:rsidRPr="00CE071D" w:rsidRDefault="00CE071D" w:rsidP="00CE071D">
      <w:pPr>
        <w:numPr>
          <w:ilvl w:val="0"/>
          <w:numId w:val="14"/>
        </w:numPr>
        <w:spacing w:line="360" w:lineRule="auto"/>
        <w:contextualSpacing/>
        <w:rPr>
          <w:rFonts w:ascii="Georgia" w:hAnsi="Georgia"/>
          <w:lang w:eastAsia="zh-CN" w:bidi="hi-IN"/>
        </w:rPr>
      </w:pPr>
      <w:proofErr w:type="spellStart"/>
      <w:r w:rsidRPr="00CE071D">
        <w:rPr>
          <w:rFonts w:ascii="Georgia" w:hAnsi="Georgia"/>
          <w:lang w:eastAsia="zh-CN" w:bidi="hi-IN"/>
        </w:rPr>
        <w:t>Knäledsexartikulationsprotes</w:t>
      </w:r>
      <w:proofErr w:type="spellEnd"/>
    </w:p>
    <w:p w14:paraId="7BBD1243"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Underbensprotes</w:t>
      </w:r>
    </w:p>
    <w:p w14:paraId="1F728629" w14:textId="77777777" w:rsidR="00CE071D" w:rsidRPr="00CE071D" w:rsidRDefault="00CE071D" w:rsidP="00CE071D">
      <w:pPr>
        <w:numPr>
          <w:ilvl w:val="0"/>
          <w:numId w:val="14"/>
        </w:numPr>
        <w:spacing w:line="360" w:lineRule="auto"/>
        <w:contextualSpacing/>
        <w:rPr>
          <w:rFonts w:ascii="Georgia" w:hAnsi="Georgia"/>
          <w:lang w:eastAsia="zh-CN" w:bidi="hi-IN"/>
        </w:rPr>
      </w:pPr>
      <w:proofErr w:type="spellStart"/>
      <w:r w:rsidRPr="00CE071D">
        <w:rPr>
          <w:rFonts w:ascii="Georgia" w:hAnsi="Georgia"/>
          <w:lang w:eastAsia="zh-CN" w:bidi="hi-IN"/>
        </w:rPr>
        <w:t>Fotledsexartikulationsprotes</w:t>
      </w:r>
      <w:proofErr w:type="spellEnd"/>
    </w:p>
    <w:p w14:paraId="07918314" w14:textId="77777777" w:rsidR="00CE071D" w:rsidRPr="00CE071D" w:rsidRDefault="00CE071D" w:rsidP="00CE071D">
      <w:pPr>
        <w:numPr>
          <w:ilvl w:val="0"/>
          <w:numId w:val="14"/>
        </w:numPr>
        <w:spacing w:line="360" w:lineRule="auto"/>
        <w:contextualSpacing/>
        <w:rPr>
          <w:rFonts w:ascii="Georgia" w:eastAsia="Cambria" w:hAnsi="Georgia"/>
          <w:lang w:eastAsia="zh-CN" w:bidi="hi-IN"/>
        </w:rPr>
      </w:pPr>
      <w:r w:rsidRPr="00CE071D">
        <w:rPr>
          <w:rFonts w:ascii="Georgia" w:hAnsi="Georgia"/>
          <w:lang w:eastAsia="zh-CN" w:bidi="hi-IN"/>
        </w:rPr>
        <w:lastRenderedPageBreak/>
        <w:t>Delfotsprotes</w:t>
      </w:r>
    </w:p>
    <w:p w14:paraId="745E41DF"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17" w:name="_Toc221022832"/>
      <w:r w:rsidRPr="00CE071D">
        <w:rPr>
          <w:rFonts w:ascii="Verdana" w:eastAsiaTheme="majorEastAsia" w:hAnsi="Verdana" w:cstheme="majorBidi"/>
          <w:bCs/>
          <w:color w:val="000000" w:themeColor="text1"/>
          <w:sz w:val="28"/>
        </w:rPr>
        <w:t>Protesens uppbyggnad:</w:t>
      </w:r>
      <w:bookmarkEnd w:id="17"/>
    </w:p>
    <w:p w14:paraId="5F11FD46"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Innerhylsa</w:t>
      </w:r>
    </w:p>
    <w:p w14:paraId="502E4A9C"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Finns i olika material såsom silikon, cellplast, skinn-gummi och läder. Innerhylsan är till för att uppnå god komfort och bra fixering (suspension).</w:t>
      </w:r>
    </w:p>
    <w:p w14:paraId="1AF116E5"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Hylsa</w:t>
      </w:r>
    </w:p>
    <w:p w14:paraId="2E0808F6"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Hård yttre plasthylsa, till vilka protesens övriga komponenter är kopplade. Hylsan är viktbärande och svarar för stabilitet och formen på benet.</w:t>
      </w:r>
    </w:p>
    <w:p w14:paraId="054CA0EF"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Knäled</w:t>
      </w:r>
    </w:p>
    <w:p w14:paraId="67C6A2F3"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Stort utbud som väljs efter respektive brukares krav och förutsättningar.</w:t>
      </w:r>
    </w:p>
    <w:p w14:paraId="4A6631F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Knäled med lås innebär som regel att brukaren går med låst led det vill säga strakbent. För att böja knäleden vid till exempel sittande krävs manuellt upplåsande. Låsfunktionen inträder automatiskt vid full sträckning av knäleden.</w:t>
      </w:r>
    </w:p>
    <w:p w14:paraId="4D97F44C"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Friledade knäleder har i de flesta fall någon form av broms och/eller </w:t>
      </w:r>
      <w:proofErr w:type="spellStart"/>
      <w:r w:rsidRPr="00CE071D">
        <w:rPr>
          <w:rFonts w:ascii="Georgia" w:hAnsi="Georgia"/>
          <w:lang w:eastAsia="zh-CN" w:bidi="hi-IN"/>
        </w:rPr>
        <w:t>svingfaskontroll</w:t>
      </w:r>
      <w:proofErr w:type="spellEnd"/>
      <w:r w:rsidRPr="00CE071D">
        <w:rPr>
          <w:rFonts w:ascii="Georgia" w:hAnsi="Georgia"/>
          <w:lang w:eastAsia="zh-CN" w:bidi="hi-IN"/>
        </w:rPr>
        <w:t>.</w:t>
      </w:r>
    </w:p>
    <w:p w14:paraId="5983F574"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Fot</w:t>
      </w:r>
    </w:p>
    <w:p w14:paraId="366C47EC"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Stort utbud som väljs efter respektive brukares krav och förutsättningar.</w:t>
      </w:r>
    </w:p>
    <w:p w14:paraId="730FE7F9" w14:textId="77777777" w:rsidR="00CE071D" w:rsidRPr="00CE071D" w:rsidRDefault="00CE071D" w:rsidP="00CE071D">
      <w:pPr>
        <w:spacing w:line="360" w:lineRule="auto"/>
        <w:ind w:left="567"/>
        <w:rPr>
          <w:rFonts w:ascii="Georgia" w:eastAsia="Cambria" w:hAnsi="Georgia"/>
          <w:lang w:eastAsia="zh-CN" w:bidi="hi-IN"/>
        </w:rPr>
      </w:pPr>
      <w:r w:rsidRPr="00CE071D">
        <w:rPr>
          <w:rFonts w:ascii="Georgia" w:hAnsi="Georgia"/>
          <w:lang w:eastAsia="zh-CN" w:bidi="hi-IN"/>
        </w:rPr>
        <w:t>Protesfoten är utformad för en bestämd klackhöjd. Skor med högre eller lägre klack kan påverka protesfunktionen negativt.</w:t>
      </w:r>
    </w:p>
    <w:p w14:paraId="444320FC"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Fotled</w:t>
      </w:r>
    </w:p>
    <w:p w14:paraId="5E55422E"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Stort utbud som väljs efter respektive brukares krav och förutsättningar.</w:t>
      </w:r>
    </w:p>
    <w:p w14:paraId="07D8C85D"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Modulsystem</w:t>
      </w:r>
    </w:p>
    <w:p w14:paraId="228B4F9C"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Själva stommen i protesen, kopplingen mellan hylsa och fot.  Väljs med hänsyn till patientens aktivitet- och viktklass.</w:t>
      </w:r>
    </w:p>
    <w:p w14:paraId="5579D383"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lastRenderedPageBreak/>
        <w:t>Kosmetik</w:t>
      </w:r>
    </w:p>
    <w:p w14:paraId="3DB41923" w14:textId="77777777" w:rsidR="00CE071D" w:rsidRPr="00CE071D" w:rsidRDefault="00CE071D" w:rsidP="00CE071D">
      <w:pPr>
        <w:spacing w:line="360" w:lineRule="auto"/>
        <w:ind w:left="567"/>
        <w:rPr>
          <w:rFonts w:ascii="Georgia" w:eastAsia="Cambria" w:hAnsi="Georgia"/>
          <w:lang w:eastAsia="zh-CN" w:bidi="hi-IN"/>
        </w:rPr>
      </w:pPr>
      <w:r w:rsidRPr="00CE071D">
        <w:rPr>
          <w:rFonts w:ascii="Georgia" w:hAnsi="Georgia"/>
          <w:lang w:eastAsia="zh-CN" w:bidi="hi-IN"/>
        </w:rPr>
        <w:t>Formas av ett cellplastblock som omsluter hylsa och modulsystemet, förankrat till protesfoten, överdragen med 1 – 2 kosmetikstrumpor av nylon.</w:t>
      </w:r>
    </w:p>
    <w:p w14:paraId="413537AB"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 xml:space="preserve">Protestillbehör:  </w:t>
      </w:r>
    </w:p>
    <w:p w14:paraId="31A580C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Stumpstrumpor för ökad komfort och volymreglering.</w:t>
      </w:r>
    </w:p>
    <w:p w14:paraId="354AFE9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Knämanschett för bättre fixering av protesen. (appliceras utvändigt på protesen över knäleden).      Pådragskäpp för att underlätta att dra ut linda/strumpa då brukaren tar på lårbensprotes.</w:t>
      </w:r>
    </w:p>
    <w:p w14:paraId="19165AC0"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Protesens användningsområde</w:t>
      </w:r>
    </w:p>
    <w:p w14:paraId="09A43472"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Protesen är anpassad för att klara brukarens förflyttning i hemmet och dess närmiljö. Den klarar dessutom något ökad belastning under arbete och fritidsaktivitet.  Om denna emellertid förväntas ske vid hög fysisk aktivitet och under stor belastning, måste detta beaktas vid protesens uppbyggnad.   Protesen används under den aktiva delen av dygnet och tas av när man sover.</w:t>
      </w:r>
    </w:p>
    <w:p w14:paraId="7B7CB1D5"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Protesstrumpor</w:t>
      </w:r>
    </w:p>
    <w:p w14:paraId="79BF2FF6"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Stump-strumpor tillhandahålls av fysioterapeuten.</w:t>
      </w:r>
    </w:p>
    <w:p w14:paraId="369FECA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Används för komfort och för att kompensera vid volymförändringar av stumpen.</w:t>
      </w:r>
    </w:p>
    <w:p w14:paraId="30476983"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Om innerhylsan är av plast, läderklädd inuti användes: tunn nylonstrumpa + frottéstrumpa, nylonstrumpan används närmast huden.</w:t>
      </w:r>
    </w:p>
    <w:p w14:paraId="3EA79710"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Ha vid behov en tjockare hel eller halv frottéstrumpa utanpå nylonstrumpan.  Innerhylsan sätts utanpå dessa.</w:t>
      </w:r>
    </w:p>
    <w:p w14:paraId="3E5B1DC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Ytterligare strumpor kan användas för att öka komfort och passform.</w:t>
      </w:r>
    </w:p>
    <w:p w14:paraId="489304E8"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Applicera strumporna så att eventuella sömmar hamnar baktill på stumpen. När mer än 4–5 strumpor varaktigt måste användas för att hylsan skall sitta stadigt på, tillverkas en ny hård plasthylsa.</w:t>
      </w:r>
    </w:p>
    <w:p w14:paraId="4B302467"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Kontakta Ortopedteknik.</w:t>
      </w:r>
    </w:p>
    <w:p w14:paraId="10F16162" w14:textId="77777777" w:rsidR="00CE071D" w:rsidRPr="00CE071D" w:rsidRDefault="00CE071D" w:rsidP="00CE071D">
      <w:pPr>
        <w:spacing w:line="360" w:lineRule="auto"/>
        <w:ind w:left="567"/>
        <w:rPr>
          <w:rFonts w:ascii="Georgia" w:eastAsia="Calibri Light" w:hAnsi="Georgia"/>
          <w:lang w:eastAsia="zh-CN" w:bidi="hi-IN"/>
        </w:rPr>
      </w:pPr>
      <w:r w:rsidRPr="00CE071D">
        <w:rPr>
          <w:rFonts w:ascii="Georgia" w:hAnsi="Georgia"/>
          <w:lang w:eastAsia="zh-CN" w:bidi="hi-IN"/>
        </w:rPr>
        <w:lastRenderedPageBreak/>
        <w:t>En god regel är att det inte skall trycka mer i stumpänden än uppe runt knät.</w:t>
      </w:r>
    </w:p>
    <w:p w14:paraId="1731978A"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Calibri Light" w:hAnsiTheme="majorHAnsi" w:cs="Calibri Light"/>
          <w:b/>
          <w:bCs/>
          <w:iCs/>
          <w:color w:val="000000" w:themeColor="text1"/>
          <w:sz w:val="26"/>
        </w:rPr>
        <w:t xml:space="preserve"> </w:t>
      </w:r>
      <w:r w:rsidRPr="00CE071D">
        <w:rPr>
          <w:rFonts w:asciiTheme="majorHAnsi" w:eastAsiaTheme="majorEastAsia" w:hAnsiTheme="majorHAnsi" w:cstheme="majorBidi"/>
          <w:b/>
          <w:bCs/>
          <w:iCs/>
          <w:color w:val="000000" w:themeColor="text1"/>
          <w:sz w:val="26"/>
        </w:rPr>
        <w:t>Om innerhylsan är av silikon:</w:t>
      </w:r>
    </w:p>
    <w:p w14:paraId="648F3FAE"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Silikonhylsan bärs alltid närmast huden. Eventuella strumpor appliceras utanpå silikonhylsan.    </w:t>
      </w:r>
    </w:p>
    <w:p w14:paraId="668AD90A"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Det finns olika typer av silikonhylsor och dess fördelar är:</w:t>
      </w:r>
    </w:p>
    <w:p w14:paraId="77B544DF"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Minska svullnad</w:t>
      </w:r>
    </w:p>
    <w:p w14:paraId="002022F7"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Forma stumpen</w:t>
      </w:r>
    </w:p>
    <w:p w14:paraId="6BEA0C42"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Mindre smärta postoperativt</w:t>
      </w:r>
    </w:p>
    <w:p w14:paraId="0CE53877"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Påskynda läkning</w:t>
      </w:r>
    </w:p>
    <w:p w14:paraId="50B3F217"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Mindre risk för skav och friktionsskador.</w:t>
      </w:r>
    </w:p>
    <w:p w14:paraId="225B336D"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 xml:space="preserve">Protesen sitter säkrare </w:t>
      </w:r>
    </w:p>
    <w:p w14:paraId="1FD092A0"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Tryckmärken</w:t>
      </w:r>
    </w:p>
    <w:p w14:paraId="1F95B62E"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Vid protesanvändning utsätts stumpen och dess vävnader för belastning. Tryckmärken som försvinner efter några minuter accepteras, men uppstår varaktiga besvär kontaktas Ortopedteknik.</w:t>
      </w:r>
    </w:p>
    <w:p w14:paraId="4D7AC313"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Underhåll</w:t>
      </w:r>
    </w:p>
    <w:p w14:paraId="799A8AD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Proteshylsa och innerhylsa torkas dagligen ur med en lätt fuktad duk.</w:t>
      </w:r>
    </w:p>
    <w:p w14:paraId="38CE2DC2"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Byt trasig yttre kosmetikstrumpa.</w:t>
      </w:r>
    </w:p>
    <w:p w14:paraId="58BE2D7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Kontrollera så att inte glapp och oljud uppstår i knä- eller fotled.</w:t>
      </w:r>
    </w:p>
    <w:p w14:paraId="12E3EF3A"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Vid misstanke om defekt, ta omgående kontakt med Ortopedteknik.</w:t>
      </w:r>
    </w:p>
    <w:p w14:paraId="4D5D3D3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Protesen och dess tillbehör återlämnas till Ortopedteknik när behov inte längre föreligger.</w:t>
      </w:r>
    </w:p>
    <w:p w14:paraId="0D033DB5"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18" w:name="_Toc221022833"/>
      <w:r w:rsidRPr="00CE071D">
        <w:rPr>
          <w:rFonts w:ascii="Verdana" w:eastAsiaTheme="majorEastAsia" w:hAnsi="Verdana" w:cstheme="majorBidi"/>
          <w:bCs/>
          <w:color w:val="000000" w:themeColor="text1"/>
          <w:sz w:val="28"/>
        </w:rPr>
        <w:t>Riktlinjer för protesutprovning</w:t>
      </w:r>
      <w:bookmarkEnd w:id="18"/>
    </w:p>
    <w:p w14:paraId="5062F57C" w14:textId="77777777" w:rsidR="00CE071D" w:rsidRPr="00CE071D" w:rsidRDefault="00CE071D" w:rsidP="00CE071D">
      <w:pPr>
        <w:spacing w:line="360" w:lineRule="auto"/>
        <w:ind w:left="567"/>
        <w:rPr>
          <w:rFonts w:ascii="Georgia" w:eastAsia="Cambria" w:hAnsi="Georgia"/>
          <w:lang w:eastAsia="zh-CN" w:bidi="hi-IN"/>
        </w:rPr>
      </w:pPr>
      <w:r w:rsidRPr="00CE071D">
        <w:rPr>
          <w:rFonts w:ascii="Georgia" w:hAnsi="Georgia"/>
          <w:lang w:eastAsia="zh-CN" w:bidi="hi-IN"/>
        </w:rPr>
        <w:t>Generellt kan sägas att alla patienter som skall få protes bör vara i rätt god kondition, åtminstone kunna stå upp på sitt friska ben.</w:t>
      </w:r>
    </w:p>
    <w:p w14:paraId="7F7080BE"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Kriterier för att få en underbensprotes:</w:t>
      </w:r>
    </w:p>
    <w:p w14:paraId="1A07EC0A"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Helst ingen sträckdefekt alls i amputerade benets knä.</w:t>
      </w:r>
    </w:p>
    <w:p w14:paraId="3CF70E94"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Ingen större sträckdefekt i höften får förekomma</w:t>
      </w:r>
    </w:p>
    <w:p w14:paraId="6CF72086"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Patienten bör kunna ställa sig upp på friska benet.</w:t>
      </w:r>
    </w:p>
    <w:p w14:paraId="5FA7AFEF" w14:textId="77777777" w:rsidR="00CE071D" w:rsidRPr="00CE071D" w:rsidRDefault="00CE071D" w:rsidP="00CE071D">
      <w:pPr>
        <w:numPr>
          <w:ilvl w:val="0"/>
          <w:numId w:val="14"/>
        </w:numPr>
        <w:spacing w:line="360" w:lineRule="auto"/>
        <w:contextualSpacing/>
        <w:rPr>
          <w:rFonts w:ascii="Georgia" w:eastAsia="Cambria" w:hAnsi="Georgia"/>
          <w:lang w:eastAsia="zh-CN" w:bidi="hi-IN"/>
        </w:rPr>
      </w:pPr>
      <w:r w:rsidRPr="00CE071D">
        <w:rPr>
          <w:rFonts w:ascii="Georgia" w:hAnsi="Georgia"/>
          <w:lang w:eastAsia="zh-CN" w:bidi="hi-IN"/>
        </w:rPr>
        <w:lastRenderedPageBreak/>
        <w:t>En bilat underbensamputerad måste ha en knärörlighet på 0´ – minst 90´ för att de skall orka resa sig upp till stående. (De kan klara sig med mindre böjning ifall de har ett bra ben kvar att resa sig upp med).</w:t>
      </w:r>
    </w:p>
    <w:p w14:paraId="3F155C62"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Att tänka på ang. UNDERBENSPROTES:</w:t>
      </w:r>
    </w:p>
    <w:p w14:paraId="3185FF68"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Även om patienten inte förväntas kunna gå eller stå med protesen kan en underbensprotes ev. underlätta vid förflyttningar säng – stol, stol – toa och så vidare.</w:t>
      </w:r>
    </w:p>
    <w:p w14:paraId="7CA41085"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Att gå med 2 underbensproteser fungerar, även om det inte är lika lätt som att gå med en.</w:t>
      </w:r>
    </w:p>
    <w:p w14:paraId="3D1AB30E"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Även om de önskar en kosmetisk protes får de en riktig protes. Det har visat sig att i vissa fall har de glömt att de har en kosmetisk protes, gått på den och fallit.</w:t>
      </w:r>
    </w:p>
    <w:p w14:paraId="4453F9ED" w14:textId="77777777" w:rsidR="00CE071D" w:rsidRPr="00CE071D" w:rsidRDefault="00CE071D" w:rsidP="00CE071D">
      <w:pPr>
        <w:numPr>
          <w:ilvl w:val="0"/>
          <w:numId w:val="14"/>
        </w:numPr>
        <w:spacing w:line="360" w:lineRule="auto"/>
        <w:contextualSpacing/>
        <w:rPr>
          <w:rFonts w:ascii="Georgia" w:eastAsia="Cambria" w:hAnsi="Georgia"/>
          <w:lang w:eastAsia="zh-CN" w:bidi="hi-IN"/>
        </w:rPr>
      </w:pPr>
      <w:r w:rsidRPr="00CE071D">
        <w:rPr>
          <w:rFonts w:ascii="Georgia" w:hAnsi="Georgia"/>
          <w:lang w:eastAsia="zh-CN" w:bidi="hi-IN"/>
        </w:rPr>
        <w:t>Vissa dementa patienter, som alltid ger sig ut och går, eftersom de tror de har benet kvar kan var betjänta av en protes, även om de inte kan sköta den.</w:t>
      </w:r>
    </w:p>
    <w:p w14:paraId="64A7CAC5"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Kriterier för att få en lårbensprotes:</w:t>
      </w:r>
    </w:p>
    <w:p w14:paraId="141AC0F5"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Patienten måste klara av att resa sig upp på det andra benet med hjälp av ett gånghjälpmedel.</w:t>
      </w:r>
    </w:p>
    <w:p w14:paraId="6169453A" w14:textId="77777777" w:rsidR="00CE071D" w:rsidRPr="00CE071D" w:rsidRDefault="00CE071D" w:rsidP="00CE071D">
      <w:pPr>
        <w:numPr>
          <w:ilvl w:val="0"/>
          <w:numId w:val="14"/>
        </w:numPr>
        <w:spacing w:line="360" w:lineRule="auto"/>
        <w:contextualSpacing/>
        <w:rPr>
          <w:rFonts w:ascii="Georgia" w:eastAsia="Cambria" w:hAnsi="Georgia"/>
          <w:lang w:eastAsia="zh-CN" w:bidi="hi-IN"/>
        </w:rPr>
      </w:pPr>
      <w:r w:rsidRPr="00CE071D">
        <w:rPr>
          <w:rFonts w:ascii="Georgia" w:hAnsi="Georgia"/>
          <w:lang w:eastAsia="zh-CN" w:bidi="hi-IN"/>
        </w:rPr>
        <w:t>För att kunna ha en chans att kunna använda sin lårbensprotes kan sträckdefekt i höften inte accepteras!</w:t>
      </w:r>
    </w:p>
    <w:p w14:paraId="1E91B430"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Värt att veta angående LÅRBENSPROTESEN:</w:t>
      </w:r>
    </w:p>
    <w:p w14:paraId="56BA616A"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Bara till nytta vid gång</w:t>
      </w:r>
    </w:p>
    <w:p w14:paraId="47380064"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 xml:space="preserve">Är inte till någon hjälp vid uppresning.  </w:t>
      </w:r>
    </w:p>
    <w:p w14:paraId="4A73D0D9"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Underlättar alltså inte förflyttningar säng – stol, stol – toa och så vidare.</w:t>
      </w:r>
    </w:p>
    <w:p w14:paraId="581FEA79"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Kan vara något obekväm att sitta med, i synnerhet på toaletten!</w:t>
      </w:r>
    </w:p>
    <w:p w14:paraId="5B731566"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Tilläggas bör att det inte är helt lätt att gå med en lårbensprotes</w:t>
      </w:r>
    </w:p>
    <w:p w14:paraId="6908C40B"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 xml:space="preserve">Så gott som omöjligt att komma upp i stående för att ta på </w:t>
      </w:r>
      <w:r w:rsidRPr="00CE071D">
        <w:rPr>
          <w:rFonts w:ascii="Georgia" w:hAnsi="Georgia"/>
          <w:u w:val="single" w:color="000000"/>
          <w:lang w:eastAsia="zh-CN" w:bidi="hi-IN"/>
        </w:rPr>
        <w:t>två lårbensproteser</w:t>
      </w:r>
      <w:r w:rsidRPr="00CE071D">
        <w:rPr>
          <w:rFonts w:ascii="Georgia" w:hAnsi="Georgia"/>
          <w:lang w:eastAsia="zh-CN" w:bidi="hi-IN"/>
        </w:rPr>
        <w:t>. Mycket svårt att gå med. Kan endast hanteras av de som haft dem sedan ungdomen.</w:t>
      </w:r>
    </w:p>
    <w:p w14:paraId="1055B99C"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Det finns kosmetiska lårbensproteser.</w:t>
      </w:r>
    </w:p>
    <w:p w14:paraId="43BE4075"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lastRenderedPageBreak/>
        <w:t>Protesträning</w:t>
      </w:r>
    </w:p>
    <w:p w14:paraId="74BB977A"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Den viktigaste uppgiften är att göra patienterna så självständiga som är möjligt med hänsyn till övriga omständigheter. För en patient kan träningen röra sig om att klara förflyttningar med minsta möjliga hjälp och för en annan att bli helt självständig gångare utan gånghjälpmedel.</w:t>
      </w:r>
    </w:p>
    <w:p w14:paraId="5BAF0E64"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Ta av och på protesen.</w:t>
      </w:r>
    </w:p>
    <w:p w14:paraId="65C801E5"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Gå med protes med adekvat gånghjälpmedel.</w:t>
      </w:r>
    </w:p>
    <w:p w14:paraId="44FD99CA"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Förflytta sig utan protes. För en dubbelamputerad kan målet kanske enbart vara att ha protesen för att underlätta förflyttning säng – stol.</w:t>
      </w:r>
    </w:p>
    <w:p w14:paraId="5001ADED"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Patienten skall känna att protesen underlättar det vardagliga livet.</w:t>
      </w:r>
    </w:p>
    <w:p w14:paraId="6B7A4B3D"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Försöka få patienten att själv ta ansvar för sin stump och sin protes.</w:t>
      </w:r>
    </w:p>
    <w:p w14:paraId="4DA563D0"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19" w:name="_Toc221022834"/>
      <w:r w:rsidRPr="00CE071D">
        <w:rPr>
          <w:rFonts w:ascii="Verdana" w:eastAsiaTheme="majorEastAsia" w:hAnsi="Verdana" w:cstheme="majorBidi"/>
          <w:bCs/>
          <w:color w:val="000000" w:themeColor="text1"/>
          <w:sz w:val="28"/>
        </w:rPr>
        <w:t>Preoperation</w:t>
      </w:r>
      <w:bookmarkEnd w:id="19"/>
    </w:p>
    <w:p w14:paraId="5CF2F7C1"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Patienten läggs in akut eller planerat på vårdavdelning ortopeden.</w:t>
      </w:r>
    </w:p>
    <w:p w14:paraId="7017951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PAL för patienten är inläggande läkare till dess att operatör övertagit PAL-skapet.</w:t>
      </w:r>
    </w:p>
    <w:p w14:paraId="53C01F86"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Preoperativt bör patienten så långt som det är möjligt vara väl informerad och fått möjlighet att diskutera ingreppet med patientansvarig läkare (PAL).</w:t>
      </w:r>
    </w:p>
    <w:p w14:paraId="0C86351E"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Patient som vårdas på annan avdelning (Preoperativt)</w:t>
      </w:r>
    </w:p>
    <w:p w14:paraId="13B086C9" w14:textId="77777777" w:rsidR="00CE071D" w:rsidRPr="00CE071D" w:rsidRDefault="00CE071D" w:rsidP="00CE071D">
      <w:pPr>
        <w:spacing w:line="360" w:lineRule="auto"/>
        <w:ind w:left="567"/>
        <w:rPr>
          <w:rFonts w:ascii="Georgia" w:hAnsi="Georgia"/>
        </w:rPr>
      </w:pPr>
    </w:p>
    <w:p w14:paraId="762F7A0C" w14:textId="77777777" w:rsidR="00CE071D" w:rsidRPr="00CE071D" w:rsidRDefault="00CE071D" w:rsidP="00CE071D">
      <w:pPr>
        <w:spacing w:line="360" w:lineRule="auto"/>
        <w:ind w:left="567"/>
        <w:rPr>
          <w:rFonts w:ascii="Georgia" w:hAnsi="Georgia"/>
          <w:lang w:eastAsia="en-US"/>
        </w:rPr>
      </w:pPr>
      <w:r w:rsidRPr="00CE071D">
        <w:rPr>
          <w:rFonts w:ascii="Georgia" w:hAnsi="Georgia"/>
        </w:rPr>
        <w:t xml:space="preserve">Hos patienter, som av medicinsk orsak, inte vårdas på Ortopedavdelning görs bedömning i varje individuellt fall. Bedömningen gäller när och om </w:t>
      </w:r>
      <w:proofErr w:type="spellStart"/>
      <w:r w:rsidRPr="00CE071D">
        <w:rPr>
          <w:rFonts w:ascii="Georgia" w:hAnsi="Georgia"/>
        </w:rPr>
        <w:t>överflytt</w:t>
      </w:r>
      <w:proofErr w:type="spellEnd"/>
      <w:r w:rsidRPr="00CE071D">
        <w:rPr>
          <w:rFonts w:ascii="Georgia" w:hAnsi="Georgia"/>
        </w:rPr>
        <w:t xml:space="preserve"> till ortopedavdelning kan vara aktuellt. Antingen genomförs amputation och patienten flyttas </w:t>
      </w:r>
      <w:proofErr w:type="spellStart"/>
      <w:r w:rsidRPr="00CE071D">
        <w:rPr>
          <w:rFonts w:ascii="Georgia" w:hAnsi="Georgia"/>
        </w:rPr>
        <w:t>postop</w:t>
      </w:r>
      <w:proofErr w:type="spellEnd"/>
      <w:r w:rsidRPr="00CE071D">
        <w:rPr>
          <w:rFonts w:ascii="Georgia" w:hAnsi="Georgia"/>
        </w:rPr>
        <w:t xml:space="preserve"> till ort-</w:t>
      </w:r>
      <w:proofErr w:type="spellStart"/>
      <w:r w:rsidRPr="00CE071D">
        <w:rPr>
          <w:rFonts w:ascii="Georgia" w:hAnsi="Georgia"/>
        </w:rPr>
        <w:t>avd</w:t>
      </w:r>
      <w:proofErr w:type="spellEnd"/>
      <w:r w:rsidRPr="00CE071D">
        <w:rPr>
          <w:rFonts w:ascii="Georgia" w:hAnsi="Georgia"/>
        </w:rPr>
        <w:t>, eller så återvänder patienten till hemavdelning efter amputation om hen har komplicerad medicinsk problematik som inte kan tillgodoses hos ortopeden. Vid det sistnämnda bistår amputationsteamet med stöd avseende läkning, rehabilitering och uppföljning av amputation</w:t>
      </w:r>
    </w:p>
    <w:p w14:paraId="166A24EF" w14:textId="77777777" w:rsidR="00CE071D" w:rsidRPr="00CE071D" w:rsidRDefault="00CE071D" w:rsidP="00CE071D">
      <w:pPr>
        <w:numPr>
          <w:ilvl w:val="0"/>
          <w:numId w:val="26"/>
        </w:numPr>
        <w:spacing w:line="360" w:lineRule="auto"/>
        <w:contextualSpacing/>
        <w:rPr>
          <w:rFonts w:ascii="Georgia" w:hAnsi="Georgia"/>
        </w:rPr>
      </w:pPr>
      <w:r w:rsidRPr="00CE071D">
        <w:rPr>
          <w:rFonts w:ascii="Georgia" w:hAnsi="Georgia"/>
        </w:rPr>
        <w:lastRenderedPageBreak/>
        <w:t>Smärtenheten är resurs för personalen i hur man hanterar EDA.</w:t>
      </w:r>
    </w:p>
    <w:p w14:paraId="0117A0FF" w14:textId="77777777" w:rsidR="00CE071D" w:rsidRPr="00CE071D" w:rsidRDefault="00CE071D" w:rsidP="00CE071D">
      <w:pPr>
        <w:numPr>
          <w:ilvl w:val="0"/>
          <w:numId w:val="26"/>
        </w:numPr>
        <w:spacing w:line="360" w:lineRule="auto"/>
        <w:contextualSpacing/>
        <w:rPr>
          <w:rFonts w:ascii="Georgia" w:hAnsi="Georgia"/>
        </w:rPr>
      </w:pPr>
      <w:r w:rsidRPr="00CE071D">
        <w:rPr>
          <w:rFonts w:ascii="Georgia" w:hAnsi="Georgia"/>
        </w:rPr>
        <w:t>Preoperativ information, kommunikation mellan ortopedkonsult, AMP-teamet och ort-avd. Ortopedläkaren inblandad i beslut om amputation fyller i särskild blankett (finns på Ort-mott samt Ort-</w:t>
      </w:r>
      <w:proofErr w:type="spellStart"/>
      <w:r w:rsidRPr="00CE071D">
        <w:rPr>
          <w:rFonts w:ascii="Georgia" w:hAnsi="Georgia"/>
        </w:rPr>
        <w:t>avd</w:t>
      </w:r>
      <w:proofErr w:type="spellEnd"/>
      <w:r w:rsidRPr="00CE071D">
        <w:rPr>
          <w:rFonts w:ascii="Georgia" w:hAnsi="Georgia"/>
        </w:rPr>
        <w:t>). Lämnar den till koordinationsansvarig ”Torget”.</w:t>
      </w:r>
    </w:p>
    <w:p w14:paraId="028804A6" w14:textId="77777777" w:rsidR="00CE071D" w:rsidRPr="00CE071D" w:rsidRDefault="00CE071D" w:rsidP="00CE071D">
      <w:pPr>
        <w:numPr>
          <w:ilvl w:val="0"/>
          <w:numId w:val="26"/>
        </w:numPr>
        <w:spacing w:line="360" w:lineRule="auto"/>
        <w:contextualSpacing/>
        <w:rPr>
          <w:rFonts w:ascii="Georgia" w:hAnsi="Georgia"/>
        </w:rPr>
      </w:pPr>
      <w:r w:rsidRPr="00CE071D">
        <w:rPr>
          <w:rFonts w:ascii="Georgia" w:hAnsi="Georgia"/>
        </w:rPr>
        <w:t>För övriga behov finns Amputationskoordinator till hands för personal på annan avdelning.</w:t>
      </w:r>
    </w:p>
    <w:p w14:paraId="3726F5A6" w14:textId="77777777" w:rsidR="00CE071D" w:rsidRPr="00CE071D" w:rsidRDefault="00CE071D" w:rsidP="00CE071D">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20" w:name="_Toc221022835"/>
      <w:r w:rsidRPr="00CE071D">
        <w:rPr>
          <w:rFonts w:ascii="Verdana" w:eastAsiaTheme="majorEastAsia" w:hAnsi="Verdana" w:cstheme="majorBidi"/>
          <w:bCs/>
          <w:color w:val="000000" w:themeColor="text1"/>
          <w:sz w:val="36"/>
          <w:szCs w:val="26"/>
        </w:rPr>
        <w:t>Läkare</w:t>
      </w:r>
      <w:bookmarkEnd w:id="20"/>
    </w:p>
    <w:p w14:paraId="6CAAC01F"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21" w:name="_Toc221022836"/>
      <w:r w:rsidRPr="00CE071D">
        <w:rPr>
          <w:rFonts w:ascii="Verdana" w:eastAsiaTheme="majorEastAsia" w:hAnsi="Verdana" w:cstheme="majorBidi"/>
          <w:bCs/>
          <w:color w:val="000000" w:themeColor="text1"/>
          <w:sz w:val="28"/>
        </w:rPr>
        <w:t>Information</w:t>
      </w:r>
      <w:bookmarkEnd w:id="21"/>
    </w:p>
    <w:p w14:paraId="6D995C8C"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Preoperativt bör patienten vara så välinformerad som möjligt och fått möjlighet att diskutera ingreppet med sin PAL.</w:t>
      </w:r>
    </w:p>
    <w:p w14:paraId="2F80474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 Operatören som huvudansvarig för val av amputationsnivå ska själv bedöma patienten och kontrollera att patienten är väl informerad. Även anhöriga behöver information av operatör/</w:t>
      </w:r>
      <w:proofErr w:type="spellStart"/>
      <w:r w:rsidRPr="00CE071D">
        <w:rPr>
          <w:rFonts w:ascii="Georgia" w:hAnsi="Georgia"/>
          <w:lang w:eastAsia="zh-CN" w:bidi="hi-IN"/>
        </w:rPr>
        <w:t>PAL:en</w:t>
      </w:r>
      <w:proofErr w:type="spellEnd"/>
      <w:r w:rsidRPr="00CE071D">
        <w:rPr>
          <w:rFonts w:ascii="Georgia" w:hAnsi="Georgia"/>
          <w:lang w:eastAsia="zh-CN" w:bidi="hi-IN"/>
        </w:rPr>
        <w:t xml:space="preserve">. </w:t>
      </w:r>
    </w:p>
    <w:p w14:paraId="673BD964"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I de fall där patientens samtycke inte kan inhämtas på grund av demens eller nedsatt allmäntillstånd, är det förstås extra viktigt att se till att patientens anhöriga är väl informerade. Detta för att ingreppet ska ske i fullt samförstånd och att det råder en samsyn angående behandlingen av patientens problem.</w:t>
      </w:r>
    </w:p>
    <w:p w14:paraId="7E0FC6AA"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Dagen innan eller senast operationsdygnet kontaktas patienten av narkosläkare för anestesiologisk preoperativ bedömning och också för att bidra till information för patienten.</w:t>
      </w:r>
    </w:p>
    <w:p w14:paraId="3E4552D5" w14:textId="77777777" w:rsidR="00CE071D" w:rsidRPr="00CE071D" w:rsidRDefault="00CE071D" w:rsidP="00CE071D">
      <w:pPr>
        <w:spacing w:line="360" w:lineRule="auto"/>
        <w:ind w:left="567"/>
        <w:rPr>
          <w:rFonts w:ascii="Georgia" w:hAnsi="Georgia"/>
        </w:rPr>
      </w:pPr>
    </w:p>
    <w:p w14:paraId="04877E96" w14:textId="77777777" w:rsidR="00CE071D" w:rsidRPr="00CE071D" w:rsidRDefault="00CE071D" w:rsidP="00CE071D">
      <w:pPr>
        <w:keepNext/>
        <w:keepLines/>
        <w:numPr>
          <w:ilvl w:val="0"/>
          <w:numId w:val="20"/>
        </w:numPr>
        <w:spacing w:before="240" w:after="0" w:line="240" w:lineRule="auto"/>
        <w:ind w:left="992" w:firstLine="0"/>
        <w:outlineLvl w:val="3"/>
        <w:rPr>
          <w:rFonts w:asciiTheme="majorHAnsi" w:eastAsiaTheme="majorEastAsia" w:hAnsiTheme="majorHAnsi" w:cstheme="majorBidi"/>
          <w:b/>
          <w:bCs/>
          <w:iCs/>
          <w:color w:val="000000" w:themeColor="text1"/>
          <w:sz w:val="26"/>
        </w:rPr>
      </w:pPr>
    </w:p>
    <w:p w14:paraId="5D1005B9"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22" w:name="_Toc221022837"/>
      <w:r w:rsidRPr="00CE071D">
        <w:rPr>
          <w:rFonts w:ascii="Verdana" w:eastAsiaTheme="majorEastAsia" w:hAnsi="Verdana" w:cstheme="majorBidi"/>
          <w:bCs/>
          <w:color w:val="000000" w:themeColor="text1"/>
          <w:sz w:val="28"/>
        </w:rPr>
        <w:t>Inläggande läkare ansvarar för:</w:t>
      </w:r>
      <w:bookmarkEnd w:id="22"/>
    </w:p>
    <w:p w14:paraId="4AB8841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Inläggningsjournal och medicinlista.</w:t>
      </w:r>
    </w:p>
    <w:p w14:paraId="23B13AAF"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Narkos/operationsanmälan.</w:t>
      </w:r>
    </w:p>
    <w:p w14:paraId="6124FF7F"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Märka engagerat ben.</w:t>
      </w:r>
    </w:p>
    <w:p w14:paraId="636AA69E"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lastRenderedPageBreak/>
        <w:t>Kontakta smärtenheten alternativt narkosen på jourtid vid behov.</w:t>
      </w:r>
    </w:p>
    <w:p w14:paraId="0D86E26E"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Ev. sätta EDA innan operation (vid okontrollerad smärta).</w:t>
      </w:r>
    </w:p>
    <w:p w14:paraId="0AA94013"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Ordinationer så som: EKG, </w:t>
      </w:r>
      <w:proofErr w:type="spellStart"/>
      <w:r w:rsidRPr="00CE071D">
        <w:rPr>
          <w:rFonts w:ascii="Georgia" w:hAnsi="Georgia"/>
          <w:lang w:eastAsia="zh-CN" w:bidi="hi-IN"/>
        </w:rPr>
        <w:t>pulmröntgen</w:t>
      </w:r>
      <w:proofErr w:type="spellEnd"/>
      <w:r w:rsidRPr="00CE071D">
        <w:rPr>
          <w:rFonts w:ascii="Georgia" w:hAnsi="Georgia"/>
          <w:lang w:eastAsia="zh-CN" w:bidi="hi-IN"/>
        </w:rPr>
        <w:t xml:space="preserve"> vid behov, Hb, LPK, CRP, Na, kalium, </w:t>
      </w:r>
      <w:proofErr w:type="spellStart"/>
      <w:r w:rsidRPr="00CE071D">
        <w:rPr>
          <w:rFonts w:ascii="Georgia" w:hAnsi="Georgia"/>
          <w:lang w:eastAsia="zh-CN" w:bidi="hi-IN"/>
        </w:rPr>
        <w:t>kreatinin</w:t>
      </w:r>
      <w:proofErr w:type="spellEnd"/>
      <w:r w:rsidRPr="00CE071D">
        <w:rPr>
          <w:rFonts w:ascii="Georgia" w:hAnsi="Georgia"/>
          <w:lang w:eastAsia="zh-CN" w:bidi="hi-IN"/>
        </w:rPr>
        <w:t xml:space="preserve">, albumin, kalcium, blodgruppering och </w:t>
      </w:r>
      <w:proofErr w:type="spellStart"/>
      <w:r w:rsidRPr="00CE071D">
        <w:rPr>
          <w:rFonts w:ascii="Georgia" w:hAnsi="Georgia"/>
          <w:lang w:eastAsia="zh-CN" w:bidi="hi-IN"/>
        </w:rPr>
        <w:t>basttest</w:t>
      </w:r>
      <w:proofErr w:type="spellEnd"/>
      <w:r w:rsidRPr="00CE071D">
        <w:rPr>
          <w:rFonts w:ascii="Georgia" w:hAnsi="Georgia"/>
          <w:lang w:eastAsia="zh-CN" w:bidi="hi-IN"/>
        </w:rPr>
        <w:t>. Eventuellt leverstatus, PK, APTT, EVF och TPK.</w:t>
      </w:r>
    </w:p>
    <w:p w14:paraId="1A0BCF87"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Ordination av vätska intravenöst, Fragmin (10 dagar) samt antibiotikaprofylax. Vanligtvis ges </w:t>
      </w:r>
      <w:proofErr w:type="spellStart"/>
      <w:r w:rsidRPr="00CE071D">
        <w:rPr>
          <w:rFonts w:ascii="Georgia" w:hAnsi="Georgia"/>
          <w:lang w:eastAsia="zh-CN" w:bidi="hi-IN"/>
        </w:rPr>
        <w:t>Cloxacillin</w:t>
      </w:r>
      <w:proofErr w:type="spellEnd"/>
      <w:r w:rsidRPr="00CE071D">
        <w:rPr>
          <w:rFonts w:ascii="Georgia" w:hAnsi="Georgia"/>
          <w:lang w:eastAsia="zh-CN" w:bidi="hi-IN"/>
        </w:rPr>
        <w:t xml:space="preserve"> som antibiotikaprofylax såvida patienten inte är PC-allergiker eller redan är insatt på andra antibiotika.</w:t>
      </w:r>
    </w:p>
    <w:p w14:paraId="5225317A"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Till lungsjuka (Astma, KOL) ordinera bronkdillaterande behandling med </w:t>
      </w:r>
      <w:proofErr w:type="spellStart"/>
      <w:r w:rsidRPr="00CE071D">
        <w:rPr>
          <w:rFonts w:ascii="Georgia" w:hAnsi="Georgia"/>
          <w:lang w:eastAsia="zh-CN" w:bidi="hi-IN"/>
        </w:rPr>
        <w:t>Combivent</w:t>
      </w:r>
      <w:proofErr w:type="spellEnd"/>
      <w:r w:rsidRPr="00CE071D">
        <w:rPr>
          <w:rFonts w:ascii="Georgia" w:hAnsi="Georgia"/>
          <w:lang w:eastAsia="zh-CN" w:bidi="hi-IN"/>
        </w:rPr>
        <w:t xml:space="preserve"> (eller liknande) 2,5 ml x 3 </w:t>
      </w:r>
    </w:p>
    <w:p w14:paraId="77E80170"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23" w:name="_Toc221022838"/>
      <w:r w:rsidRPr="00CE071D">
        <w:rPr>
          <w:rFonts w:ascii="Verdana" w:eastAsiaTheme="majorEastAsia" w:hAnsi="Verdana" w:cstheme="majorBidi"/>
          <w:bCs/>
          <w:color w:val="000000" w:themeColor="text1"/>
          <w:sz w:val="28"/>
        </w:rPr>
        <w:t>Läkarens ansvar operationsdagen:</w:t>
      </w:r>
      <w:bookmarkEnd w:id="23"/>
    </w:p>
    <w:p w14:paraId="1A8C2A03"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Kontrollera att patientens ben är märkt.</w:t>
      </w:r>
    </w:p>
    <w:p w14:paraId="0E34868A" w14:textId="77777777" w:rsidR="00CE071D" w:rsidRPr="00CE071D" w:rsidRDefault="00CE071D" w:rsidP="00CE071D">
      <w:pPr>
        <w:spacing w:line="360" w:lineRule="auto"/>
        <w:ind w:left="567"/>
        <w:rPr>
          <w:rFonts w:ascii="Georgia" w:hAnsi="Georgia"/>
          <w:color w:val="FF0000"/>
          <w:lang w:eastAsia="zh-CN" w:bidi="hi-IN"/>
        </w:rPr>
      </w:pPr>
      <w:r w:rsidRPr="00CE071D">
        <w:rPr>
          <w:rFonts w:ascii="Georgia" w:hAnsi="Georgia"/>
          <w:lang w:eastAsia="zh-CN" w:bidi="hi-IN"/>
        </w:rPr>
        <w:t xml:space="preserve">Rätt operationsteknik (se ortopedens intranät). </w:t>
      </w:r>
      <w:r w:rsidRPr="00CE071D">
        <w:rPr>
          <w:rFonts w:ascii="Georgia" w:hAnsi="Georgia"/>
          <w:color w:val="FF0000"/>
          <w:lang w:eastAsia="zh-CN" w:bidi="hi-IN"/>
        </w:rPr>
        <w:t>OBS! Alltid ”</w:t>
      </w:r>
      <w:proofErr w:type="spellStart"/>
      <w:r w:rsidRPr="00CE071D">
        <w:rPr>
          <w:rFonts w:ascii="Georgia" w:hAnsi="Georgia"/>
          <w:color w:val="FF0000"/>
          <w:lang w:eastAsia="zh-CN" w:bidi="hi-IN"/>
        </w:rPr>
        <w:t>skew</w:t>
      </w:r>
      <w:proofErr w:type="spellEnd"/>
      <w:r w:rsidRPr="00CE071D">
        <w:rPr>
          <w:rFonts w:ascii="Georgia" w:hAnsi="Georgia"/>
          <w:color w:val="FF0000"/>
          <w:lang w:eastAsia="zh-CN" w:bidi="hi-IN"/>
        </w:rPr>
        <w:t xml:space="preserve"> </w:t>
      </w:r>
      <w:proofErr w:type="spellStart"/>
      <w:r w:rsidRPr="00CE071D">
        <w:rPr>
          <w:rFonts w:ascii="Georgia" w:hAnsi="Georgia"/>
          <w:color w:val="FF0000"/>
          <w:lang w:eastAsia="zh-CN" w:bidi="hi-IN"/>
        </w:rPr>
        <w:t>flap</w:t>
      </w:r>
      <w:proofErr w:type="spellEnd"/>
      <w:r w:rsidRPr="00CE071D">
        <w:rPr>
          <w:rFonts w:ascii="Georgia" w:hAnsi="Georgia"/>
          <w:color w:val="FF0000"/>
          <w:lang w:eastAsia="zh-CN" w:bidi="hi-IN"/>
        </w:rPr>
        <w:t>” till underben.</w:t>
      </w:r>
    </w:p>
    <w:p w14:paraId="101A209F"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För att förebygga </w:t>
      </w:r>
      <w:proofErr w:type="spellStart"/>
      <w:r w:rsidRPr="00CE071D">
        <w:rPr>
          <w:rFonts w:ascii="Georgia" w:hAnsi="Georgia"/>
          <w:lang w:eastAsia="zh-CN" w:bidi="hi-IN"/>
        </w:rPr>
        <w:t>flexionskontraktur</w:t>
      </w:r>
      <w:proofErr w:type="spellEnd"/>
      <w:r w:rsidRPr="00CE071D">
        <w:rPr>
          <w:rFonts w:ascii="Georgia" w:hAnsi="Georgia"/>
          <w:lang w:eastAsia="zh-CN" w:bidi="hi-IN"/>
        </w:rPr>
        <w:t xml:space="preserve">, optimera cirkulation + läkning samt skydda alltid ORD (rigida förband) hos patienter som underbens amputeras. </w:t>
      </w:r>
    </w:p>
    <w:p w14:paraId="556227FC" w14:textId="77777777" w:rsidR="00CE071D" w:rsidRPr="00CE071D" w:rsidRDefault="00CE071D" w:rsidP="00CE071D">
      <w:pPr>
        <w:spacing w:before="120" w:line="252" w:lineRule="auto"/>
        <w:ind w:left="0" w:right="0"/>
        <w:rPr>
          <w:rFonts w:ascii="Calibri" w:hAnsi="Calibri" w:cs="Mangal"/>
          <w:sz w:val="22"/>
          <w:szCs w:val="20"/>
          <w:lang w:eastAsia="zh-CN" w:bidi="hi-IN"/>
        </w:rPr>
      </w:pPr>
    </w:p>
    <w:p w14:paraId="31A4DF8A" w14:textId="77777777" w:rsidR="00CE071D" w:rsidRPr="00CE071D" w:rsidRDefault="00CE071D" w:rsidP="00CE071D">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24" w:name="_Toc221022839"/>
      <w:r w:rsidRPr="00CE071D">
        <w:rPr>
          <w:rFonts w:ascii="Verdana" w:eastAsiaTheme="majorEastAsia" w:hAnsi="Verdana" w:cstheme="majorBidi"/>
          <w:bCs/>
          <w:color w:val="000000" w:themeColor="text1"/>
          <w:sz w:val="36"/>
          <w:szCs w:val="26"/>
        </w:rPr>
        <w:t>Sjuksköterska</w:t>
      </w:r>
      <w:bookmarkEnd w:id="24"/>
    </w:p>
    <w:p w14:paraId="1D2087A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Kontaktar läkare som skriver in patienten (se PAL-läkares ansvar preoperativt).</w:t>
      </w:r>
    </w:p>
    <w:p w14:paraId="0401C9D3"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Ankomstsamtal med patient och anhöriga</w:t>
      </w:r>
    </w:p>
    <w:p w14:paraId="53A84C30"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Informera sjukgymnast, arbetsterapeut, kurator och övrig vårdpersonal.</w:t>
      </w:r>
    </w:p>
    <w:p w14:paraId="7A7FB18A"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Ansvarar för att </w:t>
      </w:r>
      <w:proofErr w:type="spellStart"/>
      <w:r w:rsidRPr="00CE071D">
        <w:rPr>
          <w:rFonts w:ascii="Georgia" w:hAnsi="Georgia"/>
          <w:lang w:eastAsia="zh-CN" w:bidi="hi-IN"/>
        </w:rPr>
        <w:t>Hibiscrub</w:t>
      </w:r>
      <w:proofErr w:type="spellEnd"/>
      <w:r w:rsidRPr="00CE071D">
        <w:rPr>
          <w:rFonts w:ascii="Georgia" w:hAnsi="Georgia"/>
          <w:lang w:eastAsia="zh-CN" w:bidi="hi-IN"/>
        </w:rPr>
        <w:t>-tvätt utförs.</w:t>
      </w:r>
    </w:p>
    <w:p w14:paraId="0FCAEEC0"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25" w:name="_Toc221022840"/>
      <w:r w:rsidRPr="00CE071D">
        <w:rPr>
          <w:rFonts w:ascii="Verdana" w:eastAsiaTheme="majorEastAsia" w:hAnsi="Verdana" w:cstheme="majorBidi"/>
          <w:bCs/>
          <w:color w:val="000000" w:themeColor="text1"/>
          <w:sz w:val="28"/>
        </w:rPr>
        <w:t>Omvårdnad:</w:t>
      </w:r>
      <w:bookmarkEnd w:id="25"/>
    </w:p>
    <w:p w14:paraId="7735F9B6"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Lämplig sängplats, säng och luftmadrass. (OBS dessa patienter har nedsatt cirkulation och/eller är diabetiker. Det är viktigt att skydda hälarna, använd därför kuddar som lyfter hälarna från underlaget.  </w:t>
      </w:r>
    </w:p>
    <w:p w14:paraId="6CB9C3A2"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lastRenderedPageBreak/>
        <w:t>Det är även viktigt att hjälpa patienten ändra läge i sängen regelbundet.</w:t>
      </w:r>
    </w:p>
    <w:p w14:paraId="2D931C42"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EKG. Ev. </w:t>
      </w:r>
      <w:proofErr w:type="spellStart"/>
      <w:r w:rsidRPr="00CE071D">
        <w:rPr>
          <w:rFonts w:ascii="Georgia" w:hAnsi="Georgia"/>
          <w:lang w:eastAsia="zh-CN" w:bidi="hi-IN"/>
        </w:rPr>
        <w:t>Pulmröntgen</w:t>
      </w:r>
      <w:proofErr w:type="spellEnd"/>
      <w:r w:rsidRPr="00CE071D">
        <w:rPr>
          <w:rFonts w:ascii="Georgia" w:hAnsi="Georgia"/>
          <w:lang w:eastAsia="zh-CN" w:bidi="hi-IN"/>
        </w:rPr>
        <w:t xml:space="preserve"> enligt ordination.</w:t>
      </w:r>
    </w:p>
    <w:p w14:paraId="7FAFD3EF"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Provtagning: Hb, LPK, CRP, natrium, kalium, </w:t>
      </w:r>
      <w:proofErr w:type="spellStart"/>
      <w:r w:rsidRPr="00CE071D">
        <w:rPr>
          <w:rFonts w:ascii="Georgia" w:hAnsi="Georgia"/>
          <w:lang w:eastAsia="zh-CN" w:bidi="hi-IN"/>
        </w:rPr>
        <w:t>kreatinin</w:t>
      </w:r>
      <w:proofErr w:type="spellEnd"/>
      <w:r w:rsidRPr="00CE071D">
        <w:rPr>
          <w:rFonts w:ascii="Georgia" w:hAnsi="Georgia"/>
          <w:lang w:eastAsia="zh-CN" w:bidi="hi-IN"/>
        </w:rPr>
        <w:t xml:space="preserve">, kalcium, albumin, blodgruppering och </w:t>
      </w:r>
      <w:proofErr w:type="spellStart"/>
      <w:r w:rsidRPr="00CE071D">
        <w:rPr>
          <w:rFonts w:ascii="Georgia" w:hAnsi="Georgia"/>
          <w:lang w:eastAsia="zh-CN" w:bidi="hi-IN"/>
        </w:rPr>
        <w:t>bastest</w:t>
      </w:r>
      <w:proofErr w:type="spellEnd"/>
      <w:r w:rsidRPr="00CE071D">
        <w:rPr>
          <w:rFonts w:ascii="Georgia" w:hAnsi="Georgia"/>
          <w:lang w:eastAsia="zh-CN" w:bidi="hi-IN"/>
        </w:rPr>
        <w:t>.</w:t>
      </w:r>
    </w:p>
    <w:p w14:paraId="17626E5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Övriga prover enligt ordination.</w:t>
      </w:r>
    </w:p>
    <w:p w14:paraId="3630A70C"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PVK sätts.</w:t>
      </w:r>
    </w:p>
    <w:p w14:paraId="03855938"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Det är viktigt med god smärtlindring pre-, per-, och postoperativt för att minska risken för fantombesvär. EDA-kateter eller PCA-pump efter läkarordination. Vid behov kontaktas smärtenheten alternativt narkosen under jourtid.</w:t>
      </w:r>
    </w:p>
    <w:p w14:paraId="2DBC755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Iordningsställande av journal och checklista inför operation.</w:t>
      </w:r>
    </w:p>
    <w:p w14:paraId="31EF3738"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Kontroll av att patientens ben är märkt.</w:t>
      </w:r>
    </w:p>
    <w:p w14:paraId="41262F4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KAD. Eftersom dessa patienter får EDA så ska de alltid ha KAD.</w:t>
      </w:r>
    </w:p>
    <w:p w14:paraId="70F122D0"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Helavtvättning med </w:t>
      </w:r>
      <w:proofErr w:type="spellStart"/>
      <w:r w:rsidRPr="00CE071D">
        <w:rPr>
          <w:rFonts w:ascii="Georgia" w:hAnsi="Georgia"/>
          <w:lang w:eastAsia="zh-CN" w:bidi="hi-IN"/>
        </w:rPr>
        <w:t>Hibiscrub</w:t>
      </w:r>
      <w:proofErr w:type="spellEnd"/>
      <w:r w:rsidRPr="00CE071D">
        <w:rPr>
          <w:rFonts w:ascii="Georgia" w:hAnsi="Georgia"/>
          <w:lang w:eastAsia="zh-CN" w:bidi="hi-IN"/>
        </w:rPr>
        <w:t>. Ren operationsskjorta och underbyxor.</w:t>
      </w:r>
    </w:p>
    <w:p w14:paraId="6DD18C35"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Patienten ska vara fastande minst 6 timmar innan operation.</w:t>
      </w:r>
    </w:p>
    <w:p w14:paraId="1AFCB6D5"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Premedicinering ges enligt ordination.</w:t>
      </w:r>
    </w:p>
    <w:p w14:paraId="6BFEBA4E"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Antibiotika skickas med till operation. Som profylax ges vanligtvis </w:t>
      </w:r>
      <w:proofErr w:type="spellStart"/>
      <w:r w:rsidRPr="00CE071D">
        <w:rPr>
          <w:rFonts w:ascii="Georgia" w:hAnsi="Georgia"/>
          <w:lang w:eastAsia="zh-CN" w:bidi="hi-IN"/>
        </w:rPr>
        <w:t>Cloxacillin</w:t>
      </w:r>
      <w:proofErr w:type="spellEnd"/>
      <w:r w:rsidRPr="00CE071D">
        <w:rPr>
          <w:rFonts w:ascii="Georgia" w:hAnsi="Georgia"/>
          <w:lang w:eastAsia="zh-CN" w:bidi="hi-IN"/>
        </w:rPr>
        <w:t xml:space="preserve"> om patienten inte är PC- allergiker. </w:t>
      </w:r>
      <w:proofErr w:type="gramStart"/>
      <w:r w:rsidRPr="00CE071D">
        <w:rPr>
          <w:rFonts w:ascii="Georgia" w:hAnsi="Georgia"/>
          <w:lang w:eastAsia="zh-CN" w:bidi="hi-IN"/>
        </w:rPr>
        <w:t>Annat antibiotika</w:t>
      </w:r>
      <w:proofErr w:type="gramEnd"/>
      <w:r w:rsidRPr="00CE071D">
        <w:rPr>
          <w:rFonts w:ascii="Georgia" w:hAnsi="Georgia"/>
          <w:lang w:eastAsia="zh-CN" w:bidi="hi-IN"/>
        </w:rPr>
        <w:t xml:space="preserve"> ska vara ordinerat av läkaren.</w:t>
      </w:r>
    </w:p>
    <w:p w14:paraId="263E33A1"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26" w:name="_Toc221022841"/>
      <w:r w:rsidRPr="00CE071D">
        <w:rPr>
          <w:rFonts w:ascii="Verdana" w:eastAsiaTheme="majorEastAsia" w:hAnsi="Verdana" w:cstheme="majorBidi"/>
          <w:bCs/>
          <w:color w:val="000000" w:themeColor="text1"/>
          <w:sz w:val="28"/>
        </w:rPr>
        <w:t>Amputationskoordinator:</w:t>
      </w:r>
      <w:bookmarkEnd w:id="26"/>
    </w:p>
    <w:p w14:paraId="3B4F738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Har främst en samordnande funktion.</w:t>
      </w:r>
    </w:p>
    <w:p w14:paraId="72105CF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Kopia på diktat om amputationsbeslut ska skickas till koordinator</w:t>
      </w:r>
    </w:p>
    <w:p w14:paraId="78CBFFF1"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Denna Informerar berörd sjuksköterska, läkare, sjukgymnast, arbetsterapeut och kurator om att patienten ska läggas in (gäller patient som läggs in planerad och kommer hemifrån).</w:t>
      </w:r>
    </w:p>
    <w:p w14:paraId="4526BD02"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Tar om möjligt emot patienten, ger information till patient och anhöriga om vad som kommer att hända samt hjälper PAS-sjuksköterska med inskrivning och provtagning.</w:t>
      </w:r>
    </w:p>
    <w:p w14:paraId="7A2DC453"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27" w:name="_Toc221022842"/>
      <w:r w:rsidRPr="00CE071D">
        <w:rPr>
          <w:rFonts w:ascii="Verdana" w:eastAsiaTheme="majorEastAsia" w:hAnsi="Verdana" w:cstheme="majorBidi"/>
          <w:bCs/>
          <w:color w:val="000000" w:themeColor="text1"/>
          <w:sz w:val="28"/>
        </w:rPr>
        <w:lastRenderedPageBreak/>
        <w:t>Fysioterapeut/Sjukgymnast:</w:t>
      </w:r>
      <w:bookmarkEnd w:id="27"/>
    </w:p>
    <w:p w14:paraId="48D192BF"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Information om mobilisering och den postoperativa träningen.</w:t>
      </w:r>
    </w:p>
    <w:p w14:paraId="2AF78720"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Moment som särskilt bör uppmärksammas är förmågan att hoppa på friska benet med hjälp av 2 kryckkäppar eller </w:t>
      </w:r>
      <w:proofErr w:type="spellStart"/>
      <w:r w:rsidRPr="00CE071D">
        <w:rPr>
          <w:rFonts w:ascii="Georgia" w:hAnsi="Georgia"/>
          <w:lang w:eastAsia="zh-CN" w:bidi="hi-IN"/>
        </w:rPr>
        <w:t>amantistöd</w:t>
      </w:r>
      <w:proofErr w:type="spellEnd"/>
      <w:r w:rsidRPr="00CE071D">
        <w:rPr>
          <w:rFonts w:ascii="Georgia" w:hAnsi="Georgia"/>
          <w:lang w:eastAsia="zh-CN" w:bidi="hi-IN"/>
        </w:rPr>
        <w:t xml:space="preserve"> samt att kunna förflytta sig från säng till rullstol. Patientens rehabilitering underlättas avsevärt om allmäntillståndet preoperativt medger en period med sjukgymnastik.</w:t>
      </w:r>
    </w:p>
    <w:p w14:paraId="75079304"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Eventuellt utprovning av och träning med gånghjälpmedel.</w:t>
      </w:r>
    </w:p>
    <w:p w14:paraId="3E9FE9BA" w14:textId="77777777" w:rsidR="00CE071D" w:rsidRPr="00CE071D" w:rsidRDefault="00CE071D" w:rsidP="00CE071D">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28" w:name="_Toc221022843"/>
      <w:r w:rsidRPr="00CE071D">
        <w:rPr>
          <w:rFonts w:ascii="Verdana" w:eastAsiaTheme="majorEastAsia" w:hAnsi="Verdana" w:cstheme="majorBidi"/>
          <w:bCs/>
          <w:color w:val="000000" w:themeColor="text1"/>
          <w:sz w:val="36"/>
          <w:szCs w:val="26"/>
        </w:rPr>
        <w:t>Arbetsterapeut</w:t>
      </w:r>
      <w:bookmarkEnd w:id="28"/>
    </w:p>
    <w:p w14:paraId="17D6665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Vanligtvis görs inga arbetsterapeutiska insatser preoperativt eftersom patientens allmäntillstånd sällan tillåter detta. I vissa fall provas en rullstol ut och vid behov tas kontakt med ansvarig arbetsterapeut i hemkommunen.</w:t>
      </w:r>
    </w:p>
    <w:p w14:paraId="1721661C" w14:textId="77777777" w:rsidR="00CE071D" w:rsidRPr="00CE071D" w:rsidRDefault="00CE071D" w:rsidP="00CE071D">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29" w:name="_Toc221022844"/>
      <w:r w:rsidRPr="00CE071D">
        <w:rPr>
          <w:rFonts w:ascii="Verdana" w:eastAsiaTheme="majorEastAsia" w:hAnsi="Verdana" w:cstheme="majorBidi"/>
          <w:bCs/>
          <w:color w:val="000000" w:themeColor="text1"/>
          <w:sz w:val="36"/>
          <w:szCs w:val="26"/>
        </w:rPr>
        <w:t>Kurator</w:t>
      </w:r>
      <w:bookmarkEnd w:id="29"/>
    </w:p>
    <w:p w14:paraId="77570AB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Av sjuksköterskan på avdelningen får kuratorn besked om att en patient ska eller har amputerats. Kuratorn kontaktar då patienten och/eller anhöriga för att ge information och stöd.</w:t>
      </w:r>
    </w:p>
    <w:p w14:paraId="61435124" w14:textId="77777777" w:rsidR="00CE071D" w:rsidRPr="00CE071D" w:rsidRDefault="00CE071D" w:rsidP="00CE071D">
      <w:pPr>
        <w:spacing w:line="360" w:lineRule="auto"/>
        <w:ind w:left="567"/>
        <w:rPr>
          <w:rFonts w:ascii="Georgia" w:hAnsi="Georgia"/>
        </w:rPr>
      </w:pPr>
      <w:r w:rsidRPr="00CE071D">
        <w:rPr>
          <w:rFonts w:ascii="Georgia" w:hAnsi="Georgia"/>
        </w:rPr>
        <w:t>”Första kontakten” (kurator + läkare och/eller koordinator) kontaktar patienten då det är mest lämpligt ur patientsynpunkt.</w:t>
      </w:r>
    </w:p>
    <w:p w14:paraId="6E8CCEAE" w14:textId="77777777" w:rsidR="00CE071D" w:rsidRPr="00CE071D" w:rsidRDefault="00CE071D" w:rsidP="00CE071D">
      <w:pPr>
        <w:spacing w:line="360" w:lineRule="auto"/>
        <w:ind w:left="567"/>
        <w:rPr>
          <w:rFonts w:ascii="Georgia" w:hAnsi="Georgia"/>
        </w:rPr>
      </w:pPr>
      <w:r w:rsidRPr="00CE071D">
        <w:rPr>
          <w:rFonts w:ascii="Georgia" w:hAnsi="Georgia"/>
        </w:rPr>
        <w:t>Smärta före amputationen gör ibland att det är omöjligt att få till stånd ett bra samtal. Postoperativ smärta efter amputationen är också något att ta hänsyn till.</w:t>
      </w:r>
    </w:p>
    <w:p w14:paraId="2AE1EC0A" w14:textId="77777777" w:rsidR="00CE071D" w:rsidRPr="00CE071D" w:rsidRDefault="00CE071D" w:rsidP="00CE071D">
      <w:pPr>
        <w:spacing w:line="360" w:lineRule="auto"/>
        <w:ind w:left="567"/>
        <w:rPr>
          <w:rFonts w:ascii="Georgia" w:hAnsi="Georgia"/>
        </w:rPr>
      </w:pPr>
      <w:r w:rsidRPr="00CE071D">
        <w:rPr>
          <w:rFonts w:ascii="Georgia" w:hAnsi="Georgia"/>
        </w:rPr>
        <w:t>Kuratorn gör en avvägning och bedömer när det är mest lämpligt för stödsamtal i samband med amputation.</w:t>
      </w:r>
    </w:p>
    <w:p w14:paraId="3828F4CE"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Det är viktigt att kuratorskontakt erbjuds patienten redan före ingreppet. Kuratorskontakt tas på initiativ av patient eller personal.</w:t>
      </w:r>
    </w:p>
    <w:p w14:paraId="16444D05"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Ett lång varit smärttillstånd så väl som vetskapen om en förestående amputation samt</w:t>
      </w:r>
      <w:r w:rsidRPr="00CE071D">
        <w:rPr>
          <w:rFonts w:ascii="Calibri" w:hAnsi="Calibri" w:cs="Mangal"/>
          <w:sz w:val="22"/>
          <w:szCs w:val="20"/>
          <w:lang w:eastAsia="zh-CN" w:bidi="hi-IN"/>
        </w:rPr>
        <w:t xml:space="preserve"> </w:t>
      </w:r>
      <w:r w:rsidRPr="00CE071D">
        <w:rPr>
          <w:rFonts w:ascii="Georgia" w:hAnsi="Georgia"/>
          <w:lang w:eastAsia="zh-CN" w:bidi="hi-IN"/>
        </w:rPr>
        <w:t xml:space="preserve">oro för framtiden sätter stark press på patienten. Förlusten av en kroppsdel leder till en mer eller mindre svår kris hos patienten. Sjukdomen/amputationen får också stora konsekvenser för </w:t>
      </w:r>
      <w:r w:rsidRPr="00CE071D">
        <w:rPr>
          <w:rFonts w:ascii="Georgia" w:hAnsi="Georgia"/>
          <w:lang w:eastAsia="zh-CN" w:bidi="hi-IN"/>
        </w:rPr>
        <w:lastRenderedPageBreak/>
        <w:t>patientens sociala situation, i familjen, arbetet och för ekonomin. Detta ger ytterligare indikationer på att anhöriga bör involveras tidigt.</w:t>
      </w:r>
    </w:p>
    <w:p w14:paraId="554B658C"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Samtliga i vårdteamet utgör viktiga samtalspartner men kuratorn intar en särställning med sin specialutbildning i krisbearbetning och kunskaper vad det gäller olika stödåtgärder som kan komma att krävas från samhällets sida. Kuratorn arbetar med patientens psykosociala behov.</w:t>
      </w:r>
    </w:p>
    <w:p w14:paraId="4883968F"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Även kuratorn deltar i Amputationsteamronden, kl. 10.15 alla torsdagar.</w:t>
      </w:r>
    </w:p>
    <w:p w14:paraId="7B33B89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De huvudsakliga uppgifterna är:</w:t>
      </w:r>
    </w:p>
    <w:p w14:paraId="0A3DBED2"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Ge stöd i kris.</w:t>
      </w:r>
    </w:p>
    <w:p w14:paraId="7DCE2DDD"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Kontakt med och stöd till anhöriga.</w:t>
      </w:r>
    </w:p>
    <w:p w14:paraId="69C28499"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Göra sociala utredningar, bedömningar, inventering av problem och resurser.</w:t>
      </w:r>
    </w:p>
    <w:p w14:paraId="6665D199" w14:textId="77777777" w:rsidR="00CE071D" w:rsidRPr="00CE071D" w:rsidRDefault="00CE071D" w:rsidP="00CE071D">
      <w:pPr>
        <w:numPr>
          <w:ilvl w:val="0"/>
          <w:numId w:val="14"/>
        </w:numPr>
        <w:spacing w:line="360" w:lineRule="auto"/>
        <w:contextualSpacing/>
        <w:rPr>
          <w:rFonts w:ascii="Georgia" w:hAnsi="Georgia"/>
          <w:lang w:eastAsia="zh-CN" w:bidi="hi-IN"/>
        </w:rPr>
      </w:pPr>
      <w:r w:rsidRPr="00CE071D">
        <w:rPr>
          <w:rFonts w:ascii="Georgia" w:hAnsi="Georgia"/>
          <w:lang w:eastAsia="zh-CN" w:bidi="hi-IN"/>
        </w:rPr>
        <w:t>Delta i ”Första kontakten” tillsammans med processläkare/koordinator.</w:t>
      </w:r>
    </w:p>
    <w:p w14:paraId="6B26C9A0" w14:textId="77777777" w:rsidR="00CE071D" w:rsidRPr="00CE071D" w:rsidRDefault="00CE071D" w:rsidP="00CE071D">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30" w:name="_Toc221022845"/>
      <w:r w:rsidRPr="00CE071D">
        <w:rPr>
          <w:rFonts w:ascii="Verdana" w:eastAsiaTheme="majorEastAsia" w:hAnsi="Verdana" w:cstheme="majorBidi"/>
          <w:bCs/>
          <w:color w:val="000000" w:themeColor="text1"/>
          <w:sz w:val="36"/>
          <w:szCs w:val="26"/>
        </w:rPr>
        <w:t>Postoperation</w:t>
      </w:r>
      <w:bookmarkEnd w:id="30"/>
    </w:p>
    <w:p w14:paraId="4A11E04F"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31" w:name="_Toc221022846"/>
      <w:r w:rsidRPr="00CE071D">
        <w:rPr>
          <w:rFonts w:ascii="Verdana" w:eastAsiaTheme="majorEastAsia" w:hAnsi="Verdana" w:cstheme="majorBidi"/>
          <w:bCs/>
          <w:color w:val="000000" w:themeColor="text1"/>
          <w:sz w:val="28"/>
        </w:rPr>
        <w:t>Läkare:</w:t>
      </w:r>
      <w:bookmarkEnd w:id="31"/>
    </w:p>
    <w:p w14:paraId="2AD700CE"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Fragminbehandling till dag 10 eller tills patienten skrivs ut.</w:t>
      </w:r>
    </w:p>
    <w:p w14:paraId="1546AAF7"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Ordination av vilka blodprover som ska kontrolleras till exempel Albumin i serum.</w:t>
      </w:r>
    </w:p>
    <w:p w14:paraId="53198E2F"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Ordination när avveckling av EDA alternativt PCA-pump kan påbörjas.</w:t>
      </w:r>
    </w:p>
    <w:p w14:paraId="167093B8"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Uppföljning av näringsintag och tarmreglering. Ordination av kosttillägg vid behov.</w:t>
      </w:r>
    </w:p>
    <w:p w14:paraId="77DFA9DF"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Sårinspektion efter 5–7 dagar. Om tecken till komplikation i form av infektion eller nekros görs inspektion tidigare.</w:t>
      </w:r>
    </w:p>
    <w:p w14:paraId="5A84BA69" w14:textId="77777777" w:rsidR="00CE071D" w:rsidRPr="00CE071D" w:rsidRDefault="00CE071D" w:rsidP="00CE071D">
      <w:pPr>
        <w:spacing w:line="360" w:lineRule="auto"/>
        <w:ind w:left="567"/>
        <w:rPr>
          <w:rFonts w:ascii="Georgia" w:hAnsi="Georgia"/>
          <w:color w:val="FF0000"/>
          <w:lang w:eastAsia="zh-CN" w:bidi="hi-IN"/>
        </w:rPr>
      </w:pPr>
      <w:r w:rsidRPr="00CE071D">
        <w:rPr>
          <w:rFonts w:ascii="Georgia" w:hAnsi="Georgia"/>
          <w:color w:val="FF0000"/>
          <w:lang w:eastAsia="zh-CN" w:bidi="hi-IN"/>
        </w:rPr>
        <w:t xml:space="preserve">Deltar i amputationsteamrond torsdagar kl. 11.15 – 12.00 i lokal Tuppen. </w:t>
      </w:r>
    </w:p>
    <w:p w14:paraId="30F0254A"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lastRenderedPageBreak/>
        <w:t>Ordination till SAMSA-ansvarig när vårdplaneringsunderlag kan skickas och när patienten är medicinsk färdig (PUK).</w:t>
      </w:r>
    </w:p>
    <w:p w14:paraId="07D344E1"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Ordination till Ortopedtekniska avdelningen på:</w:t>
      </w:r>
    </w:p>
    <w:p w14:paraId="4F0619A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Behandlingssko och hälavlastare till ”friska” foten. Bedömningsremiss skall skickas till Ortopedteknik för alla amputerade.</w:t>
      </w:r>
    </w:p>
    <w:p w14:paraId="38139C3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w:t>
      </w:r>
      <w:proofErr w:type="spellStart"/>
      <w:r w:rsidRPr="00CE071D">
        <w:rPr>
          <w:rFonts w:ascii="Georgia" w:hAnsi="Georgia"/>
          <w:lang w:eastAsia="zh-CN" w:bidi="hi-IN"/>
        </w:rPr>
        <w:t>Kneeimmobiliser</w:t>
      </w:r>
      <w:proofErr w:type="spellEnd"/>
      <w:r w:rsidRPr="00CE071D">
        <w:rPr>
          <w:rFonts w:ascii="Georgia" w:hAnsi="Georgia"/>
          <w:lang w:eastAsia="zh-CN" w:bidi="hi-IN"/>
        </w:rPr>
        <w:t xml:space="preserve">” – </w:t>
      </w:r>
      <w:proofErr w:type="spellStart"/>
      <w:r w:rsidRPr="00CE071D">
        <w:rPr>
          <w:rFonts w:ascii="Georgia" w:hAnsi="Georgia"/>
          <w:lang w:eastAsia="zh-CN" w:bidi="hi-IN"/>
        </w:rPr>
        <w:t>Ortos</w:t>
      </w:r>
      <w:proofErr w:type="spellEnd"/>
      <w:r w:rsidRPr="00CE071D">
        <w:rPr>
          <w:rFonts w:ascii="Georgia" w:hAnsi="Georgia"/>
          <w:lang w:eastAsia="zh-CN" w:bidi="hi-IN"/>
        </w:rPr>
        <w:t xml:space="preserve"> som ersätter ORD (rigidförband) efter 7 dagar.</w:t>
      </w:r>
    </w:p>
    <w:p w14:paraId="635D0E26"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lang w:eastAsia="zh-CN" w:bidi="hi-IN"/>
        </w:rPr>
      </w:pPr>
      <w:r w:rsidRPr="00CE071D">
        <w:rPr>
          <w:rFonts w:asciiTheme="majorHAnsi" w:eastAsiaTheme="majorEastAsia" w:hAnsiTheme="majorHAnsi" w:cstheme="majorBidi"/>
          <w:b/>
          <w:bCs/>
          <w:iCs/>
          <w:color w:val="000000" w:themeColor="text1"/>
          <w:sz w:val="26"/>
          <w:lang w:eastAsia="zh-CN" w:bidi="hi-IN"/>
        </w:rPr>
        <w:t>Sjuksköterska/Omvårdnad:</w:t>
      </w:r>
    </w:p>
    <w:p w14:paraId="03F4A0AC"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Trycksårsprofylax, avlasta hälar och hjälpa patienten ändra läge i sängen. Vändschema med lägesändring v a timme kan behövas tillämpas.</w:t>
      </w:r>
    </w:p>
    <w:p w14:paraId="5AC4AA4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Trycksårsförebyggande förband </w:t>
      </w:r>
      <w:proofErr w:type="spellStart"/>
      <w:r w:rsidRPr="00CE071D">
        <w:rPr>
          <w:rFonts w:ascii="Georgia" w:hAnsi="Georgia"/>
          <w:lang w:eastAsia="zh-CN" w:bidi="hi-IN"/>
        </w:rPr>
        <w:t>sacrum</w:t>
      </w:r>
      <w:proofErr w:type="spellEnd"/>
      <w:r w:rsidRPr="00CE071D">
        <w:rPr>
          <w:rFonts w:ascii="Georgia" w:hAnsi="Georgia"/>
          <w:lang w:eastAsia="zh-CN" w:bidi="hi-IN"/>
        </w:rPr>
        <w:t xml:space="preserve"> – inspekteras dagligen, bytes var 3:e dag.</w:t>
      </w:r>
    </w:p>
    <w:p w14:paraId="45C5E7D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 OBS risk för trycksår i samband med mycket smärtlindring </w:t>
      </w:r>
      <w:proofErr w:type="gramStart"/>
      <w:r w:rsidRPr="00CE071D">
        <w:rPr>
          <w:rFonts w:ascii="Georgia" w:hAnsi="Georgia"/>
          <w:lang w:eastAsia="zh-CN" w:bidi="hi-IN"/>
        </w:rPr>
        <w:t>framförallt</w:t>
      </w:r>
      <w:proofErr w:type="gramEnd"/>
      <w:r w:rsidRPr="00CE071D">
        <w:rPr>
          <w:rFonts w:ascii="Georgia" w:hAnsi="Georgia"/>
          <w:lang w:eastAsia="zh-CN" w:bidi="hi-IN"/>
        </w:rPr>
        <w:t xml:space="preserve"> EDA.</w:t>
      </w:r>
    </w:p>
    <w:p w14:paraId="545C3930"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Benets läge postoperativt: neutralläge till max 15–20´: elevation eftersträvas. Patienten kan själv välja vilket som känns bäst.</w:t>
      </w:r>
    </w:p>
    <w:p w14:paraId="710AB99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Säkerställa att ORD (rigid förband) finns hos underbensamputerad och att det är rätt storlek. Denna ska vara på dygnet runt, dock ”luftas” 1 gång/skift(3ggr/dag). </w:t>
      </w:r>
    </w:p>
    <w:p w14:paraId="437F60FA"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Adekvat smärtlindring. Patienten bör ha EDA.</w:t>
      </w:r>
    </w:p>
    <w:p w14:paraId="08B81F6E"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Den postoperativa smärtlindringen är väsentlig inte minst därför att högre smärtintensitet ökar risken för fantombesvär. Alternativ till EDA kan vara PCA-pump och perifert verkande läkemedel. Vid problem kontakta smärtenheten alternativt narkosen på jourtid.</w:t>
      </w:r>
    </w:p>
    <w:p w14:paraId="1A9A72D0"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Hb och CRP-kontroll dag 1. Ansvarig läkare ordinerar om dessa behöver följas eller ytterligare prover ska tas.</w:t>
      </w:r>
    </w:p>
    <w:p w14:paraId="323363B7"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Patienten får äta och dricka så snart allmäntillståndet tillåter. Vätskelista så länge patienten ej får i sig tillfredsställande per os utan behöver dropp intravenöst.</w:t>
      </w:r>
    </w:p>
    <w:p w14:paraId="78852843"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Näringsdryck vid behov. Gärna </w:t>
      </w:r>
      <w:proofErr w:type="spellStart"/>
      <w:r w:rsidRPr="00CE071D">
        <w:rPr>
          <w:rFonts w:ascii="Georgia" w:hAnsi="Georgia"/>
          <w:lang w:eastAsia="zh-CN" w:bidi="hi-IN"/>
        </w:rPr>
        <w:t>Calogen</w:t>
      </w:r>
      <w:proofErr w:type="spellEnd"/>
      <w:r w:rsidRPr="00CE071D">
        <w:rPr>
          <w:rFonts w:ascii="Georgia" w:hAnsi="Georgia"/>
          <w:lang w:eastAsia="zh-CN" w:bidi="hi-IN"/>
        </w:rPr>
        <w:t>. Be läkaren ordinera detta.</w:t>
      </w:r>
    </w:p>
    <w:p w14:paraId="276688CE"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lastRenderedPageBreak/>
        <w:t>Kontroll av munhälsan.</w:t>
      </w:r>
    </w:p>
    <w:p w14:paraId="239B010F"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Tempkontroller tas i 3 dygn efter operation.</w:t>
      </w:r>
    </w:p>
    <w:p w14:paraId="0C84551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Urinmätning.</w:t>
      </w:r>
    </w:p>
    <w:p w14:paraId="4BC15FD8"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Kontroller enligt EDA-protokoll.</w:t>
      </w:r>
    </w:p>
    <w:p w14:paraId="5486D16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Tidig mobilisering är viktig. Patienten bör få hjälp med att sitta på sängkanten redan dag 1 efter operation. Patienten ska sedan mobiliseras i den takt som allmäntillståndet tillåter. Detta kan vara att patienten får hjälp att komma upp i stol en stund, göra sjukgymnastiska rörelser i sängen eller får hjälp med att komma upp och stå på det friska benet.</w:t>
      </w:r>
    </w:p>
    <w:p w14:paraId="531C9138"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Samtal med patienten om eftervård så att vårdplaneringsunderlag kan skickas.</w:t>
      </w:r>
    </w:p>
    <w:p w14:paraId="09FBF6A7"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Uppföljning av näringsintag och tarmreglering. Eventuellt kosttillägg.</w:t>
      </w:r>
    </w:p>
    <w:p w14:paraId="223207F6"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Sårinspektion efter 5–7 dagar tillsammans med läkaren. Om tecken till komplikation i form av infektion eller nekros visar sig inspekteras stumpen tidigare.</w:t>
      </w:r>
    </w:p>
    <w:p w14:paraId="7468310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Om möjlighet delta i teamrond på torsdagar kl. 10.15 tillsammans med läkare, amputationskoordinator, sjukgymnast, arbetsterapeut och kurator.</w:t>
      </w:r>
    </w:p>
    <w:p w14:paraId="5C2E7A8A"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32" w:name="_Toc221022847"/>
      <w:r w:rsidRPr="00CE071D">
        <w:rPr>
          <w:rFonts w:ascii="Verdana" w:eastAsiaTheme="majorEastAsia" w:hAnsi="Verdana" w:cstheme="majorBidi"/>
          <w:bCs/>
          <w:color w:val="000000" w:themeColor="text1"/>
          <w:sz w:val="28"/>
        </w:rPr>
        <w:t>Amputationskoordinator:</w:t>
      </w:r>
      <w:bookmarkEnd w:id="32"/>
    </w:p>
    <w:p w14:paraId="7E1FF09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Deltar om möjligt i omvårdnadsarbetet.</w:t>
      </w:r>
    </w:p>
    <w:p w14:paraId="2A5E1013"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Deltar i amputationsteamrond tillsammans med läkare, sjukgymnast, arbetsterapeut, kurator och ortopedtekniker. En plan utarbetas för patientens fortsatta vård och rehabilitering.</w:t>
      </w:r>
    </w:p>
    <w:p w14:paraId="759B715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Amputationsteamronden är en dag i veckan på NÄL.</w:t>
      </w:r>
    </w:p>
    <w:p w14:paraId="6758A2B2"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Ansvarar för att vårdplaneringsunderlag skickas så tidigt som möjligt.</w:t>
      </w:r>
    </w:p>
    <w:p w14:paraId="4E668392"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PUK cirka 10 dagar vid underbensamputation och cirka 7 dagar vid lårbensamputation.</w:t>
      </w:r>
    </w:p>
    <w:p w14:paraId="4DD24A03"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Om möjligt deltar vid sårinspektion.</w:t>
      </w:r>
    </w:p>
    <w:p w14:paraId="176E23FE"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lastRenderedPageBreak/>
        <w:t xml:space="preserve">Är uppmärksam på att en underbensamputerad patient får ORD, </w:t>
      </w:r>
      <w:proofErr w:type="spellStart"/>
      <w:r w:rsidRPr="00CE071D">
        <w:rPr>
          <w:rFonts w:ascii="Georgia" w:hAnsi="Georgia"/>
          <w:lang w:eastAsia="zh-CN" w:bidi="hi-IN"/>
        </w:rPr>
        <w:t>compressogrip</w:t>
      </w:r>
      <w:proofErr w:type="spellEnd"/>
      <w:r w:rsidRPr="00CE071D">
        <w:rPr>
          <w:rFonts w:ascii="Georgia" w:hAnsi="Georgia"/>
          <w:lang w:eastAsia="zh-CN" w:bidi="hi-IN"/>
        </w:rPr>
        <w:t>-strumpa, ”</w:t>
      </w:r>
      <w:proofErr w:type="spellStart"/>
      <w:r w:rsidRPr="00CE071D">
        <w:rPr>
          <w:rFonts w:ascii="Georgia" w:hAnsi="Georgia"/>
          <w:lang w:eastAsia="zh-CN" w:bidi="hi-IN"/>
        </w:rPr>
        <w:t>kneeimmobilazer</w:t>
      </w:r>
      <w:proofErr w:type="spellEnd"/>
      <w:r w:rsidRPr="00CE071D">
        <w:rPr>
          <w:rFonts w:ascii="Georgia" w:hAnsi="Georgia"/>
          <w:lang w:eastAsia="zh-CN" w:bidi="hi-IN"/>
        </w:rPr>
        <w:t>” eller att behandlingssko provas ut till den ”friska” foten vid behov.</w:t>
      </w:r>
    </w:p>
    <w:p w14:paraId="77678503"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33" w:name="_Toc221022848"/>
      <w:r w:rsidRPr="00CE071D">
        <w:rPr>
          <w:rFonts w:ascii="Verdana" w:eastAsiaTheme="majorEastAsia" w:hAnsi="Verdana" w:cstheme="majorBidi"/>
          <w:bCs/>
          <w:color w:val="000000" w:themeColor="text1"/>
          <w:sz w:val="28"/>
        </w:rPr>
        <w:t>Fysioterapeut/Sjukgymnast:</w:t>
      </w:r>
      <w:bookmarkEnd w:id="33"/>
    </w:p>
    <w:p w14:paraId="5966B7B4"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Andningsgymnastik, trombosprofylax samt rörelseträning av armar och det friska benet.</w:t>
      </w:r>
    </w:p>
    <w:p w14:paraId="54A258B8"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ORD ska vara på dygnet runt (med undantag av ”luftning” minst 15 min x 3 /dag). Den ska vara på för att förhindra sträckdefekt i knät, samt skydda såret mot slag och stötar.</w:t>
      </w:r>
    </w:p>
    <w:p w14:paraId="73326CFF"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Mobilisering till sittande på sängkant, eventuellt stå eller hoppa med gåbord.</w:t>
      </w:r>
    </w:p>
    <w:p w14:paraId="708C70E3"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Balansträning i sittande.</w:t>
      </w:r>
    </w:p>
    <w:p w14:paraId="56D3B737"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Rapportering till övrig vårdpersonal till exempel hur de ska hjälpa patienten vid förflyttning.</w:t>
      </w:r>
    </w:p>
    <w:p w14:paraId="1328917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Stegra snarast träningen.</w:t>
      </w:r>
    </w:p>
    <w:p w14:paraId="1661964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Fortsatt generell rörelse/styrketräning (inklusive amputerad benet). OBS! Ta av ORD (rigida förbandet) och träna knäböjning, till en början lite försiktigt.</w:t>
      </w:r>
    </w:p>
    <w:p w14:paraId="38CF6BBA"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Förflyttningsteknik. Träna förflyttningar från liggande till sittande och från sittande till rullstol, ”låg förflyttning” det vill säga med hjälp av en glidbräda tränas.</w:t>
      </w:r>
    </w:p>
    <w:p w14:paraId="0864860E"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Om patienten är dubbelamputerad och redan har en protes så ska den protesen vara på så mycket som möjligt för att bibehålla funktion och stumpform.</w:t>
      </w:r>
    </w:p>
    <w:p w14:paraId="13778581"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Magläge. Ca 2 x 30 min/dag. Viktigt att sträcka ut i höfterna. Alternativet för de som har svårt att ligga på mage (äldre, hjärtsjuka) är att ligga på sidan och sträcka det amputerade benets höft bakåt.</w:t>
      </w:r>
    </w:p>
    <w:p w14:paraId="6B49651A"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Delta i teamrond för att tillsammans med övriga i teamet tidigt planera för patientens fortsatta vård och rehabilitering.</w:t>
      </w:r>
    </w:p>
    <w:p w14:paraId="79B87BF8" w14:textId="77777777" w:rsidR="00CE071D" w:rsidRPr="00CE071D" w:rsidRDefault="00CE071D" w:rsidP="00CE071D">
      <w:pPr>
        <w:spacing w:line="360" w:lineRule="auto"/>
        <w:ind w:left="567"/>
        <w:rPr>
          <w:rFonts w:ascii="Georgia" w:hAnsi="Georgia"/>
          <w:lang w:eastAsia="zh-CN" w:bidi="hi-IN"/>
        </w:rPr>
      </w:pPr>
      <w:proofErr w:type="spellStart"/>
      <w:r w:rsidRPr="00CE071D">
        <w:rPr>
          <w:rFonts w:ascii="Georgia" w:hAnsi="Georgia"/>
          <w:lang w:eastAsia="zh-CN" w:bidi="hi-IN"/>
        </w:rPr>
        <w:t>Ståträning</w:t>
      </w:r>
      <w:proofErr w:type="spellEnd"/>
      <w:r w:rsidRPr="00CE071D">
        <w:rPr>
          <w:rFonts w:ascii="Georgia" w:hAnsi="Georgia"/>
          <w:lang w:eastAsia="zh-CN" w:bidi="hi-IN"/>
        </w:rPr>
        <w:t xml:space="preserve"> när </w:t>
      </w:r>
      <w:proofErr w:type="spellStart"/>
      <w:r w:rsidRPr="00CE071D">
        <w:rPr>
          <w:rFonts w:ascii="Georgia" w:hAnsi="Georgia"/>
          <w:lang w:eastAsia="zh-CN" w:bidi="hi-IN"/>
        </w:rPr>
        <w:t>EDA:n</w:t>
      </w:r>
      <w:proofErr w:type="spellEnd"/>
      <w:r w:rsidRPr="00CE071D">
        <w:rPr>
          <w:rFonts w:ascii="Georgia" w:hAnsi="Georgia"/>
          <w:lang w:eastAsia="zh-CN" w:bidi="hi-IN"/>
        </w:rPr>
        <w:t xml:space="preserve"> är borta.</w:t>
      </w:r>
    </w:p>
    <w:p w14:paraId="3578DE18"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34" w:name="_Toc221022849"/>
      <w:r w:rsidRPr="00CE071D">
        <w:rPr>
          <w:rFonts w:ascii="Verdana" w:eastAsiaTheme="majorEastAsia" w:hAnsi="Verdana" w:cstheme="majorBidi"/>
          <w:bCs/>
          <w:color w:val="000000" w:themeColor="text1"/>
          <w:sz w:val="28"/>
        </w:rPr>
        <w:lastRenderedPageBreak/>
        <w:t>Arbetsterapeut:</w:t>
      </w:r>
      <w:bookmarkEnd w:id="34"/>
    </w:p>
    <w:p w14:paraId="78ED0213"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Utprovning och/eller anpassning av rullstol med en aktivitetsfrämjande dyna samt träning i körteknik.</w:t>
      </w:r>
    </w:p>
    <w:p w14:paraId="37759E6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Utredning av hemmiljö samt hur rullstol bör fungera i hemmet.</w:t>
      </w:r>
    </w:p>
    <w:p w14:paraId="364B511A"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Tidig kontakt med ansvarig arbetsterapeut i hemkommunen angående hembesök inför eventuell bostadsanpassning.</w:t>
      </w:r>
    </w:p>
    <w:p w14:paraId="0273314F"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ADL-bedömning och därefter eventuell ADL-träning.</w:t>
      </w:r>
    </w:p>
    <w:p w14:paraId="18375587"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Vid behov utprovning av hjälpmedel som inte kan vänta till utskrivning.</w:t>
      </w:r>
    </w:p>
    <w:p w14:paraId="1DD8EDDF"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Delta i teamrond.</w:t>
      </w:r>
    </w:p>
    <w:p w14:paraId="262A359E"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35" w:name="_Toc221022850"/>
      <w:r w:rsidRPr="00CE071D">
        <w:rPr>
          <w:rFonts w:ascii="Verdana" w:eastAsiaTheme="majorEastAsia" w:hAnsi="Verdana" w:cstheme="majorBidi"/>
          <w:bCs/>
          <w:color w:val="000000" w:themeColor="text1"/>
          <w:sz w:val="28"/>
        </w:rPr>
        <w:t>Kurator:</w:t>
      </w:r>
      <w:bookmarkEnd w:id="35"/>
    </w:p>
    <w:p w14:paraId="3C57AB51"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Kuratorn kontaktar patient/anhöriga under vårdtiden och möjlighet ges även att fortsätta kontakten efter utskrivning. </w:t>
      </w:r>
    </w:p>
    <w:p w14:paraId="0A540FC1"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36" w:name="_Toc221022851"/>
      <w:r w:rsidRPr="00CE071D">
        <w:rPr>
          <w:rFonts w:ascii="Verdana" w:eastAsiaTheme="majorEastAsia" w:hAnsi="Verdana" w:cstheme="majorBidi"/>
          <w:bCs/>
          <w:color w:val="000000" w:themeColor="text1"/>
          <w:sz w:val="28"/>
        </w:rPr>
        <w:t>Ortopedteknik:</w:t>
      </w:r>
      <w:bookmarkEnd w:id="36"/>
    </w:p>
    <w:p w14:paraId="55ED23F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Kontrollera/justera ”</w:t>
      </w:r>
      <w:proofErr w:type="spellStart"/>
      <w:r w:rsidRPr="00CE071D">
        <w:rPr>
          <w:rFonts w:ascii="Georgia" w:hAnsi="Georgia"/>
          <w:lang w:eastAsia="zh-CN" w:bidi="hi-IN"/>
        </w:rPr>
        <w:t>kneeimmobilazer</w:t>
      </w:r>
      <w:proofErr w:type="spellEnd"/>
      <w:r w:rsidRPr="00CE071D">
        <w:rPr>
          <w:rFonts w:ascii="Georgia" w:hAnsi="Georgia"/>
          <w:lang w:eastAsia="zh-CN" w:bidi="hi-IN"/>
        </w:rPr>
        <w:t>” vid behov.</w:t>
      </w:r>
    </w:p>
    <w:p w14:paraId="0589DE87"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Utprovning av behandlingssko på ”friska foten” vid behov.</w:t>
      </w:r>
    </w:p>
    <w:p w14:paraId="152A9712"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Utprovning av hälavlastare på ”friska foten” vid behov.</w:t>
      </w:r>
    </w:p>
    <w:p w14:paraId="1DF23F98" w14:textId="77777777" w:rsidR="00CE071D" w:rsidRPr="00CE071D" w:rsidRDefault="00CE071D" w:rsidP="00CE071D">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37" w:name="_Toc221022852"/>
      <w:r w:rsidRPr="00CE071D">
        <w:rPr>
          <w:rFonts w:ascii="Verdana" w:eastAsiaTheme="majorEastAsia" w:hAnsi="Verdana" w:cstheme="majorBidi"/>
          <w:bCs/>
          <w:color w:val="000000" w:themeColor="text1"/>
          <w:sz w:val="36"/>
          <w:szCs w:val="26"/>
        </w:rPr>
        <w:t>Utskrivning/sårläkning</w:t>
      </w:r>
      <w:bookmarkEnd w:id="37"/>
    </w:p>
    <w:p w14:paraId="717E6A94"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38" w:name="_Toc221022853"/>
      <w:r w:rsidRPr="00CE071D">
        <w:rPr>
          <w:rFonts w:ascii="Verdana" w:eastAsiaTheme="majorEastAsia" w:hAnsi="Verdana" w:cstheme="majorBidi"/>
          <w:bCs/>
          <w:color w:val="000000" w:themeColor="text1"/>
          <w:sz w:val="28"/>
        </w:rPr>
        <w:t>Läkare:</w:t>
      </w:r>
      <w:bookmarkEnd w:id="38"/>
    </w:p>
    <w:p w14:paraId="19CBB118"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Utskrivningssamtal.</w:t>
      </w:r>
    </w:p>
    <w:p w14:paraId="3655ACFA"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Obligatorisk sårinspektion.</w:t>
      </w:r>
    </w:p>
    <w:p w14:paraId="0FD9C2B2"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Inspektion av kontralaterala foten. Bedömt om behov föreligger av en behandlingssko på den foten.</w:t>
      </w:r>
    </w:p>
    <w:p w14:paraId="300EF245"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Recept eller </w:t>
      </w:r>
      <w:proofErr w:type="spellStart"/>
      <w:r w:rsidRPr="00CE071D">
        <w:rPr>
          <w:rFonts w:ascii="Georgia" w:hAnsi="Georgia"/>
          <w:lang w:eastAsia="zh-CN" w:bidi="hi-IN"/>
        </w:rPr>
        <w:t>Apodos</w:t>
      </w:r>
      <w:proofErr w:type="spellEnd"/>
      <w:r w:rsidRPr="00CE071D">
        <w:rPr>
          <w:rFonts w:ascii="Georgia" w:hAnsi="Georgia"/>
          <w:lang w:eastAsia="zh-CN" w:bidi="hi-IN"/>
        </w:rPr>
        <w:t>. Adekvat smärtlindring.</w:t>
      </w:r>
    </w:p>
    <w:p w14:paraId="4870FF1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Epikris.</w:t>
      </w:r>
    </w:p>
    <w:p w14:paraId="31F797EF"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Skickar remiss för protes till OTA om patient är kandidat eller möjlig proteskandidat.</w:t>
      </w:r>
    </w:p>
    <w:p w14:paraId="028C7F9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lastRenderedPageBreak/>
        <w:t>Lägger upp plan för uppföljning. Om osäkert om hur det går med sår och smärtlindring</w:t>
      </w:r>
    </w:p>
    <w:p w14:paraId="6307C6E7"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skickas kopia på epikris till amputationskoordinator så att den kan följa upp/övervaka hur det går för patienten och meddela </w:t>
      </w:r>
      <w:proofErr w:type="spellStart"/>
      <w:r w:rsidRPr="00CE071D">
        <w:rPr>
          <w:rFonts w:ascii="Georgia" w:hAnsi="Georgia"/>
          <w:lang w:eastAsia="zh-CN" w:bidi="hi-IN"/>
        </w:rPr>
        <w:t>Gåskolan</w:t>
      </w:r>
      <w:proofErr w:type="spellEnd"/>
      <w:r w:rsidRPr="00CE071D">
        <w:rPr>
          <w:rFonts w:ascii="Georgia" w:hAnsi="Georgia"/>
          <w:lang w:eastAsia="zh-CN" w:bidi="hi-IN"/>
        </w:rPr>
        <w:t xml:space="preserve"> om/när denna är redo för gångträning</w:t>
      </w:r>
    </w:p>
    <w:p w14:paraId="3C668036"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Om det finns starka belägg på att såret läker inom 8 v från utskrivning skickas epikris till </w:t>
      </w:r>
      <w:proofErr w:type="spellStart"/>
      <w:r w:rsidRPr="00CE071D">
        <w:rPr>
          <w:rFonts w:ascii="Georgia" w:hAnsi="Georgia"/>
          <w:lang w:eastAsia="zh-CN" w:bidi="hi-IN"/>
        </w:rPr>
        <w:t>Gåskolan</w:t>
      </w:r>
      <w:proofErr w:type="spellEnd"/>
      <w:r w:rsidRPr="00CE071D">
        <w:rPr>
          <w:rFonts w:ascii="Georgia" w:hAnsi="Georgia"/>
          <w:lang w:eastAsia="zh-CN" w:bidi="hi-IN"/>
        </w:rPr>
        <w:t xml:space="preserve"> direkt. Pat kallas av personal där för </w:t>
      </w:r>
      <w:proofErr w:type="spellStart"/>
      <w:r w:rsidRPr="00CE071D">
        <w:rPr>
          <w:rFonts w:ascii="Georgia" w:hAnsi="Georgia"/>
          <w:lang w:eastAsia="zh-CN" w:bidi="hi-IN"/>
        </w:rPr>
        <w:t>gåträning</w:t>
      </w:r>
      <w:proofErr w:type="spellEnd"/>
      <w:r w:rsidRPr="00CE071D">
        <w:rPr>
          <w:rFonts w:ascii="Georgia" w:hAnsi="Georgia"/>
          <w:lang w:eastAsia="zh-CN" w:bidi="hi-IN"/>
        </w:rPr>
        <w:t>.</w:t>
      </w:r>
    </w:p>
    <w:p w14:paraId="43515E80"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39" w:name="_Toc221022854"/>
      <w:r w:rsidRPr="00CE071D">
        <w:rPr>
          <w:rFonts w:ascii="Verdana" w:eastAsiaTheme="majorEastAsia" w:hAnsi="Verdana" w:cstheme="majorBidi"/>
          <w:bCs/>
          <w:color w:val="000000" w:themeColor="text1"/>
          <w:sz w:val="28"/>
        </w:rPr>
        <w:t>Sjuksköterska:</w:t>
      </w:r>
      <w:bookmarkEnd w:id="39"/>
    </w:p>
    <w:p w14:paraId="23A327E6"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Informera berörda parter att patienten ska skrivas ut, såsom övriga i amputationsteamet, anhöriga, kommunsjuksköterska.</w:t>
      </w:r>
    </w:p>
    <w:p w14:paraId="453E5C66"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Omvårdnadsepikris. Viktigt ange när agraffer ska tas (2–3 veckor efter amputationen).</w:t>
      </w:r>
    </w:p>
    <w:p w14:paraId="046B9797"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40" w:name="_Toc221022855"/>
      <w:r w:rsidRPr="00CE071D">
        <w:rPr>
          <w:rFonts w:ascii="Verdana" w:eastAsiaTheme="majorEastAsia" w:hAnsi="Verdana" w:cstheme="majorBidi"/>
          <w:bCs/>
          <w:color w:val="000000" w:themeColor="text1"/>
          <w:sz w:val="28"/>
        </w:rPr>
        <w:t>Amputationskoordinator:</w:t>
      </w:r>
      <w:bookmarkEnd w:id="40"/>
    </w:p>
    <w:p w14:paraId="2EA329D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Ansvarar för att det finns klara riktlinjer för hur patienten ska följas upp vid utskrivning.</w:t>
      </w:r>
    </w:p>
    <w:p w14:paraId="4489CAFE"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Bokar återbesök till </w:t>
      </w:r>
      <w:proofErr w:type="spellStart"/>
      <w:r w:rsidRPr="00CE071D">
        <w:rPr>
          <w:rFonts w:ascii="Georgia" w:hAnsi="Georgia"/>
          <w:lang w:eastAsia="zh-CN" w:bidi="hi-IN"/>
        </w:rPr>
        <w:t>amputationssårmottagning</w:t>
      </w:r>
      <w:proofErr w:type="spellEnd"/>
      <w:r w:rsidRPr="00CE071D">
        <w:rPr>
          <w:rFonts w:ascii="Georgia" w:hAnsi="Georgia"/>
          <w:lang w:eastAsia="zh-CN" w:bidi="hi-IN"/>
        </w:rPr>
        <w:t xml:space="preserve"> (på ortoped-</w:t>
      </w:r>
      <w:proofErr w:type="spellStart"/>
      <w:r w:rsidRPr="00CE071D">
        <w:rPr>
          <w:rFonts w:ascii="Georgia" w:hAnsi="Georgia"/>
          <w:lang w:eastAsia="zh-CN" w:bidi="hi-IN"/>
        </w:rPr>
        <w:t>avd</w:t>
      </w:r>
      <w:proofErr w:type="spellEnd"/>
      <w:r w:rsidRPr="00CE071D">
        <w:rPr>
          <w:rFonts w:ascii="Georgia" w:hAnsi="Georgia"/>
          <w:lang w:eastAsia="zh-CN" w:bidi="hi-IN"/>
        </w:rPr>
        <w:t xml:space="preserve">) för till exempel </w:t>
      </w:r>
      <w:proofErr w:type="spellStart"/>
      <w:r w:rsidRPr="00CE071D">
        <w:rPr>
          <w:rFonts w:ascii="Georgia" w:hAnsi="Georgia"/>
          <w:lang w:eastAsia="zh-CN" w:bidi="hi-IN"/>
        </w:rPr>
        <w:t>sårkontroll</w:t>
      </w:r>
      <w:proofErr w:type="spellEnd"/>
      <w:r w:rsidRPr="00CE071D">
        <w:rPr>
          <w:rFonts w:ascii="Georgia" w:hAnsi="Georgia"/>
          <w:lang w:eastAsia="zh-CN" w:bidi="hi-IN"/>
        </w:rPr>
        <w:t xml:space="preserve"> </w:t>
      </w:r>
      <w:proofErr w:type="gramStart"/>
      <w:r w:rsidRPr="00CE071D">
        <w:rPr>
          <w:rFonts w:ascii="Georgia" w:hAnsi="Georgia"/>
          <w:lang w:eastAsia="zh-CN" w:bidi="hi-IN"/>
        </w:rPr>
        <w:t>1-2</w:t>
      </w:r>
      <w:proofErr w:type="gramEnd"/>
      <w:r w:rsidRPr="00CE071D">
        <w:rPr>
          <w:rFonts w:ascii="Georgia" w:hAnsi="Georgia"/>
          <w:lang w:eastAsia="zh-CN" w:bidi="hi-IN"/>
        </w:rPr>
        <w:t xml:space="preserve"> veckor efter utskrivning.</w:t>
      </w:r>
    </w:p>
    <w:p w14:paraId="753D4597"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Deltar om möjligt i detta återbesök.</w:t>
      </w:r>
    </w:p>
    <w:p w14:paraId="4AA3B175"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Tar kontakt med patient eller sjuksköterska på boende för att förhöra sig om hur sårläkning och träning fortskrider. Gäller de patienter som ska få protes eller om det föreligger problem med sårläkning.</w:t>
      </w:r>
    </w:p>
    <w:p w14:paraId="04DBBC3C" w14:textId="77777777" w:rsidR="00CE071D" w:rsidRPr="00CE071D" w:rsidRDefault="00CE071D" w:rsidP="00CE071D">
      <w:pPr>
        <w:keepNext/>
        <w:keepLines/>
        <w:spacing w:before="240" w:after="40" w:line="240" w:lineRule="auto"/>
        <w:ind w:left="567"/>
        <w:outlineLvl w:val="2"/>
        <w:rPr>
          <w:rFonts w:asciiTheme="majorHAnsi" w:eastAsiaTheme="majorEastAsia" w:hAnsiTheme="majorHAnsi" w:cstheme="majorBidi"/>
          <w:bCs/>
          <w:color w:val="000000" w:themeColor="text1"/>
          <w:sz w:val="36"/>
        </w:rPr>
      </w:pPr>
      <w:bookmarkStart w:id="41" w:name="_Toc221022856"/>
      <w:r w:rsidRPr="00CE071D">
        <w:rPr>
          <w:rFonts w:ascii="Verdana" w:eastAsiaTheme="majorEastAsia" w:hAnsi="Verdana" w:cstheme="majorBidi"/>
          <w:color w:val="000000" w:themeColor="text1"/>
          <w:sz w:val="28"/>
        </w:rPr>
        <w:t>Fysioterapeut/Sjukgymnast</w:t>
      </w:r>
      <w:r w:rsidRPr="00CE071D">
        <w:rPr>
          <w:rFonts w:asciiTheme="majorHAnsi" w:eastAsiaTheme="majorEastAsia" w:hAnsiTheme="majorHAnsi" w:cstheme="majorBidi"/>
          <w:bCs/>
          <w:color w:val="000000" w:themeColor="text1"/>
          <w:sz w:val="36"/>
        </w:rPr>
        <w:t>:</w:t>
      </w:r>
      <w:bookmarkEnd w:id="41"/>
    </w:p>
    <w:p w14:paraId="7CD0FE65"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Överrapportera alla amputerade patienter skriftligen och muntligen till respektive distrikts/kommunsjukgymnast. Det är viktig med överrapportering till berörda i kommunen angående träningsprogram för patienten under tiden innan denne fått sin protes.</w:t>
      </w:r>
    </w:p>
    <w:p w14:paraId="78BC562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Lår/Knäledsamputerade patienter: inga hylsor eller strumpor.</w:t>
      </w:r>
    </w:p>
    <w:p w14:paraId="6C424B44"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Underbensamputerade patienter: ”</w:t>
      </w:r>
      <w:proofErr w:type="spellStart"/>
      <w:r w:rsidRPr="00CE071D">
        <w:rPr>
          <w:rFonts w:ascii="Georgia" w:hAnsi="Georgia"/>
          <w:lang w:eastAsia="zh-CN" w:bidi="hi-IN"/>
        </w:rPr>
        <w:t>kneeimmobiliser</w:t>
      </w:r>
      <w:proofErr w:type="spellEnd"/>
      <w:r w:rsidRPr="00CE071D">
        <w:rPr>
          <w:rFonts w:ascii="Georgia" w:hAnsi="Georgia"/>
          <w:lang w:eastAsia="zh-CN" w:bidi="hi-IN"/>
        </w:rPr>
        <w:t xml:space="preserve">”, </w:t>
      </w:r>
      <w:proofErr w:type="gramStart"/>
      <w:r w:rsidRPr="00CE071D">
        <w:rPr>
          <w:rFonts w:ascii="Georgia" w:hAnsi="Georgia"/>
          <w:lang w:eastAsia="zh-CN" w:bidi="hi-IN"/>
        </w:rPr>
        <w:t>2 stycken</w:t>
      </w:r>
      <w:proofErr w:type="gramEnd"/>
      <w:r w:rsidRPr="00CE071D">
        <w:rPr>
          <w:rFonts w:ascii="Georgia" w:hAnsi="Georgia"/>
          <w:lang w:eastAsia="zh-CN" w:bidi="hi-IN"/>
        </w:rPr>
        <w:t xml:space="preserve"> </w:t>
      </w:r>
      <w:proofErr w:type="spellStart"/>
      <w:r w:rsidRPr="00CE071D">
        <w:rPr>
          <w:rFonts w:ascii="Georgia" w:hAnsi="Georgia"/>
          <w:lang w:eastAsia="zh-CN" w:bidi="hi-IN"/>
        </w:rPr>
        <w:t>Compressogripstrumpor</w:t>
      </w:r>
      <w:proofErr w:type="spellEnd"/>
      <w:r w:rsidRPr="00CE071D">
        <w:rPr>
          <w:rFonts w:ascii="Georgia" w:hAnsi="Georgia"/>
          <w:lang w:eastAsia="zh-CN" w:bidi="hi-IN"/>
        </w:rPr>
        <w:t>.</w:t>
      </w:r>
    </w:p>
    <w:p w14:paraId="464E70F4"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lastRenderedPageBreak/>
        <w:t>Information om eventuell protesutprovning.</w:t>
      </w:r>
    </w:p>
    <w:p w14:paraId="4A502738" w14:textId="77777777" w:rsidR="00CE071D" w:rsidRPr="00CE071D" w:rsidRDefault="00CE071D" w:rsidP="00CE071D">
      <w:pPr>
        <w:keepNext/>
        <w:keepLines/>
        <w:spacing w:before="240" w:after="0" w:line="240" w:lineRule="auto"/>
        <w:ind w:left="567"/>
        <w:outlineLvl w:val="3"/>
        <w:rPr>
          <w:rFonts w:asciiTheme="majorHAnsi" w:eastAsiaTheme="majorEastAsia" w:hAnsiTheme="majorHAnsi" w:cstheme="majorBidi"/>
          <w:b/>
          <w:bCs/>
          <w:iCs/>
          <w:color w:val="000000" w:themeColor="text1"/>
          <w:sz w:val="26"/>
        </w:rPr>
      </w:pPr>
      <w:r w:rsidRPr="00CE071D">
        <w:rPr>
          <w:rFonts w:asciiTheme="majorHAnsi" w:eastAsiaTheme="majorEastAsia" w:hAnsiTheme="majorHAnsi" w:cstheme="majorBidi"/>
          <w:b/>
          <w:bCs/>
          <w:iCs/>
          <w:color w:val="000000" w:themeColor="text1"/>
          <w:sz w:val="26"/>
        </w:rPr>
        <w:t>Under sårläkningen:</w:t>
      </w:r>
    </w:p>
    <w:p w14:paraId="7FFD5C5E"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Fortsätta den postoperativa träningen.</w:t>
      </w:r>
    </w:p>
    <w:p w14:paraId="35CD77D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Ta av </w:t>
      </w:r>
      <w:proofErr w:type="spellStart"/>
      <w:r w:rsidRPr="00CE071D">
        <w:rPr>
          <w:rFonts w:ascii="Georgia" w:hAnsi="Georgia"/>
          <w:lang w:eastAsia="zh-CN" w:bidi="hi-IN"/>
        </w:rPr>
        <w:t>ortosen</w:t>
      </w:r>
      <w:proofErr w:type="spellEnd"/>
      <w:r w:rsidRPr="00CE071D">
        <w:rPr>
          <w:rFonts w:ascii="Georgia" w:hAnsi="Georgia"/>
          <w:lang w:eastAsia="zh-CN" w:bidi="hi-IN"/>
        </w:rPr>
        <w:t xml:space="preserve"> (”</w:t>
      </w:r>
      <w:proofErr w:type="spellStart"/>
      <w:r w:rsidRPr="00CE071D">
        <w:rPr>
          <w:rFonts w:ascii="Georgia" w:hAnsi="Georgia"/>
          <w:lang w:eastAsia="zh-CN" w:bidi="hi-IN"/>
        </w:rPr>
        <w:t>kneeimmobiliser</w:t>
      </w:r>
      <w:proofErr w:type="spellEnd"/>
      <w:r w:rsidRPr="00CE071D">
        <w:rPr>
          <w:rFonts w:ascii="Georgia" w:hAnsi="Georgia"/>
          <w:lang w:eastAsia="zh-CN" w:bidi="hi-IN"/>
        </w:rPr>
        <w:t>”) och träna knäböjning.</w:t>
      </w:r>
    </w:p>
    <w:p w14:paraId="267C1A8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Träna låg och stående förflyttning.</w:t>
      </w:r>
    </w:p>
    <w:p w14:paraId="02134EB8"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Härdning av stumpen.</w:t>
      </w:r>
    </w:p>
    <w:p w14:paraId="39BFA4D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Ärrmobilisering med hjälp av nypningar och massage på stumpen.</w:t>
      </w:r>
    </w:p>
    <w:p w14:paraId="082478B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Det är av stort värde att patienterna har </w:t>
      </w:r>
      <w:proofErr w:type="spellStart"/>
      <w:r w:rsidRPr="00CE071D">
        <w:rPr>
          <w:rFonts w:ascii="Georgia" w:hAnsi="Georgia"/>
          <w:lang w:eastAsia="zh-CN" w:bidi="hi-IN"/>
        </w:rPr>
        <w:t>ståtränat</w:t>
      </w:r>
      <w:proofErr w:type="spellEnd"/>
      <w:r w:rsidRPr="00CE071D">
        <w:rPr>
          <w:rFonts w:ascii="Georgia" w:hAnsi="Georgia"/>
          <w:lang w:eastAsia="zh-CN" w:bidi="hi-IN"/>
        </w:rPr>
        <w:t xml:space="preserve"> under </w:t>
      </w:r>
      <w:proofErr w:type="spellStart"/>
      <w:r w:rsidRPr="00CE071D">
        <w:rPr>
          <w:rFonts w:ascii="Georgia" w:hAnsi="Georgia"/>
          <w:lang w:eastAsia="zh-CN" w:bidi="hi-IN"/>
        </w:rPr>
        <w:t>läkningsperioden</w:t>
      </w:r>
      <w:proofErr w:type="spellEnd"/>
      <w:r w:rsidRPr="00CE071D">
        <w:rPr>
          <w:rFonts w:ascii="Georgia" w:hAnsi="Georgia"/>
          <w:lang w:eastAsia="zh-CN" w:bidi="hi-IN"/>
        </w:rPr>
        <w:t>. ”Generellt” kan sägas att de patienter som ska få protes bör vara i rätt god kondition, åtminstone kunna stå upp på sitt friska ben.</w:t>
      </w:r>
    </w:p>
    <w:p w14:paraId="7A3811C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Registrering i </w:t>
      </w:r>
      <w:proofErr w:type="spellStart"/>
      <w:r w:rsidRPr="00CE071D">
        <w:rPr>
          <w:rFonts w:ascii="Georgia" w:hAnsi="Georgia"/>
          <w:lang w:eastAsia="zh-CN" w:bidi="hi-IN"/>
        </w:rPr>
        <w:t>Swedeampformulär</w:t>
      </w:r>
      <w:proofErr w:type="spellEnd"/>
      <w:r w:rsidRPr="00CE071D">
        <w:rPr>
          <w:rFonts w:ascii="Georgia" w:hAnsi="Georgia"/>
          <w:lang w:eastAsia="zh-CN" w:bidi="hi-IN"/>
        </w:rPr>
        <w:t>.</w:t>
      </w:r>
    </w:p>
    <w:p w14:paraId="540F889D"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42" w:name="_Toc221022857"/>
      <w:r w:rsidRPr="00CE071D">
        <w:rPr>
          <w:rFonts w:ascii="Verdana" w:eastAsiaTheme="majorEastAsia" w:hAnsi="Verdana" w:cstheme="majorBidi"/>
          <w:bCs/>
          <w:color w:val="000000" w:themeColor="text1"/>
          <w:sz w:val="28"/>
        </w:rPr>
        <w:t>Arbetsterapeut:</w:t>
      </w:r>
      <w:bookmarkEnd w:id="42"/>
    </w:p>
    <w:p w14:paraId="72F8D037"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Ta kontakt med ansvarig arbetsterapeut i hemkommunen angående vidare träning i hemmiljö i väntan på sårläkning och protesutprovning. Träna på att bli så självständig som möjligt i ADL samt vid förflyttningar.</w:t>
      </w:r>
    </w:p>
    <w:p w14:paraId="4E58BE5F"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Ge patient och anhöriga muntlig och skriftlig information om vilket arbetsterapeut som är ansvarig för hjälpmedelsbehov i hemmet samt uppföljning av rullstol när de är utskrivna från sjukhuset.</w:t>
      </w:r>
    </w:p>
    <w:p w14:paraId="3D8C2E09"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43" w:name="_Toc221022858"/>
      <w:r w:rsidRPr="00CE071D">
        <w:rPr>
          <w:rFonts w:ascii="Verdana" w:eastAsiaTheme="majorEastAsia" w:hAnsi="Verdana" w:cstheme="majorBidi"/>
          <w:bCs/>
          <w:color w:val="000000" w:themeColor="text1"/>
          <w:sz w:val="28"/>
        </w:rPr>
        <w:t>Kurator:</w:t>
      </w:r>
      <w:bookmarkEnd w:id="43"/>
    </w:p>
    <w:p w14:paraId="45CEDBD9" w14:textId="77777777" w:rsidR="00CE071D" w:rsidRPr="00CE071D" w:rsidRDefault="00CE071D" w:rsidP="00CE071D">
      <w:pPr>
        <w:spacing w:line="360" w:lineRule="auto"/>
        <w:ind w:left="567"/>
        <w:rPr>
          <w:rFonts w:ascii="Georgia" w:hAnsi="Georgia"/>
        </w:rPr>
      </w:pPr>
      <w:r w:rsidRPr="00CE071D">
        <w:rPr>
          <w:rFonts w:ascii="Georgia" w:hAnsi="Georgia"/>
        </w:rPr>
        <w:t xml:space="preserve">De patienter som fått en etablerad kuratorskontakt under vårdtiden ges möjlighet att fortsätta kontakten även efter utskrivning. </w:t>
      </w:r>
    </w:p>
    <w:p w14:paraId="2BD4DFBC"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44" w:name="_Toc221022859"/>
      <w:r w:rsidRPr="00CE071D">
        <w:rPr>
          <w:rFonts w:ascii="Verdana" w:eastAsiaTheme="majorEastAsia" w:hAnsi="Verdana" w:cstheme="majorBidi"/>
          <w:bCs/>
          <w:color w:val="000000" w:themeColor="text1"/>
          <w:sz w:val="28"/>
        </w:rPr>
        <w:t>Ortopedteknik:</w:t>
      </w:r>
      <w:bookmarkEnd w:id="44"/>
    </w:p>
    <w:p w14:paraId="20980937"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Eventuellt behandlingssko efter läkarordination.</w:t>
      </w:r>
    </w:p>
    <w:p w14:paraId="03A63543" w14:textId="77777777" w:rsidR="00CE071D" w:rsidRPr="00CE071D" w:rsidRDefault="00CE071D" w:rsidP="00CE071D">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45" w:name="_Toc221022860"/>
      <w:proofErr w:type="spellStart"/>
      <w:r w:rsidRPr="00CE071D">
        <w:rPr>
          <w:rFonts w:ascii="Verdana" w:eastAsiaTheme="majorEastAsia" w:hAnsi="Verdana" w:cstheme="majorBidi"/>
          <w:bCs/>
          <w:color w:val="000000" w:themeColor="text1"/>
          <w:sz w:val="36"/>
          <w:szCs w:val="26"/>
        </w:rPr>
        <w:t>Gåskola</w:t>
      </w:r>
      <w:bookmarkEnd w:id="45"/>
      <w:proofErr w:type="spellEnd"/>
    </w:p>
    <w:p w14:paraId="1A55FA3F"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Patienter som ska få protes kallas till </w:t>
      </w:r>
      <w:proofErr w:type="spellStart"/>
      <w:r w:rsidRPr="00CE071D">
        <w:rPr>
          <w:rFonts w:ascii="Georgia" w:hAnsi="Georgia"/>
          <w:lang w:eastAsia="zh-CN" w:bidi="hi-IN"/>
        </w:rPr>
        <w:t>Gåskolan</w:t>
      </w:r>
      <w:proofErr w:type="spellEnd"/>
      <w:r w:rsidRPr="00CE071D">
        <w:rPr>
          <w:rFonts w:ascii="Georgia" w:hAnsi="Georgia"/>
          <w:lang w:eastAsia="zh-CN" w:bidi="hi-IN"/>
        </w:rPr>
        <w:t xml:space="preserve"> </w:t>
      </w:r>
      <w:proofErr w:type="gramStart"/>
      <w:r w:rsidRPr="00CE071D">
        <w:rPr>
          <w:rFonts w:ascii="Georgia" w:hAnsi="Georgia"/>
          <w:lang w:eastAsia="zh-CN" w:bidi="hi-IN"/>
        </w:rPr>
        <w:t>4-8</w:t>
      </w:r>
      <w:proofErr w:type="gramEnd"/>
      <w:r w:rsidRPr="00CE071D">
        <w:rPr>
          <w:rFonts w:ascii="Georgia" w:hAnsi="Georgia"/>
          <w:lang w:eastAsia="zh-CN" w:bidi="hi-IN"/>
        </w:rPr>
        <w:t xml:space="preserve"> veckor (tid varierar utifrån hälsa och färdighet) efter utskrivning för kontroll och eventuellt utprovning av silikonhylsa. Kontakt tas även med ortopedtekniska avdelningen för tid för avgjutning för protes.</w:t>
      </w:r>
    </w:p>
    <w:p w14:paraId="6F6E117C"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lastRenderedPageBreak/>
        <w:t>Patienter som ej är aktuella för protes kallas ej för återbesök. Dessa sköts via Amputation-sårmottagningen.</w:t>
      </w:r>
    </w:p>
    <w:p w14:paraId="6CA1B0A3"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Patienter där det är tveksamt om de klarar av att använda en protes kallas också till </w:t>
      </w:r>
      <w:proofErr w:type="spellStart"/>
      <w:r w:rsidRPr="00CE071D">
        <w:rPr>
          <w:rFonts w:ascii="Georgia" w:hAnsi="Georgia"/>
          <w:lang w:eastAsia="zh-CN" w:bidi="hi-IN"/>
        </w:rPr>
        <w:t>Gåskolan</w:t>
      </w:r>
      <w:proofErr w:type="spellEnd"/>
      <w:r w:rsidRPr="00CE071D">
        <w:rPr>
          <w:rFonts w:ascii="Georgia" w:hAnsi="Georgia"/>
          <w:lang w:eastAsia="zh-CN" w:bidi="hi-IN"/>
        </w:rPr>
        <w:t xml:space="preserve"> för att få pröva att gå med en så kallad </w:t>
      </w:r>
      <w:proofErr w:type="spellStart"/>
      <w:r w:rsidRPr="00CE071D">
        <w:rPr>
          <w:rFonts w:ascii="Georgia" w:hAnsi="Georgia"/>
          <w:lang w:eastAsia="zh-CN" w:bidi="hi-IN"/>
        </w:rPr>
        <w:t>femurett</w:t>
      </w:r>
      <w:proofErr w:type="spellEnd"/>
      <w:r w:rsidRPr="00CE071D">
        <w:rPr>
          <w:rFonts w:ascii="Georgia" w:hAnsi="Georgia"/>
          <w:lang w:eastAsia="zh-CN" w:bidi="hi-IN"/>
        </w:rPr>
        <w:t>. Om detta fungerar bra så kan patienten bli aktuell för protesförsörjning och en silikonhylsa provas ut samt kontakt tas med ortopedtekniska avdelningen.</w:t>
      </w:r>
    </w:p>
    <w:p w14:paraId="12026151"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Ytterligare återbesök görs till sjukgymnast för att byta silikonhylsa. Sjukgymnasten kallar patienten för detta återbesök.</w:t>
      </w:r>
    </w:p>
    <w:p w14:paraId="005C1CE6"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Ortopedtekniska avdelningen meddelar </w:t>
      </w:r>
      <w:proofErr w:type="spellStart"/>
      <w:r w:rsidRPr="00CE071D">
        <w:rPr>
          <w:rFonts w:ascii="Georgia" w:hAnsi="Georgia"/>
          <w:lang w:eastAsia="zh-CN" w:bidi="hi-IN"/>
        </w:rPr>
        <w:t>Gåskolan</w:t>
      </w:r>
      <w:proofErr w:type="spellEnd"/>
      <w:r w:rsidRPr="00CE071D">
        <w:rPr>
          <w:rFonts w:ascii="Georgia" w:hAnsi="Georgia"/>
          <w:lang w:eastAsia="zh-CN" w:bidi="hi-IN"/>
        </w:rPr>
        <w:t xml:space="preserve"> när protesen beräknas vara klar och tid för protesträning bestäms.</w:t>
      </w:r>
    </w:p>
    <w:p w14:paraId="68CD4712"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Patienten kallas sedan av </w:t>
      </w:r>
      <w:proofErr w:type="spellStart"/>
      <w:r w:rsidRPr="00CE071D">
        <w:rPr>
          <w:rFonts w:ascii="Georgia" w:hAnsi="Georgia"/>
          <w:lang w:eastAsia="zh-CN" w:bidi="hi-IN"/>
        </w:rPr>
        <w:t>Gåskolan</w:t>
      </w:r>
      <w:proofErr w:type="spellEnd"/>
      <w:r w:rsidRPr="00CE071D">
        <w:rPr>
          <w:rFonts w:ascii="Georgia" w:hAnsi="Georgia"/>
          <w:lang w:eastAsia="zh-CN" w:bidi="hi-IN"/>
        </w:rPr>
        <w:t xml:space="preserve"> beroende på hur träningen ska ske. Gäller de patienter som vara inneliggande på vårdavdelning. Patienter som ska protesträna polikliniskt kallas av sjukgymnasten</w:t>
      </w:r>
    </w:p>
    <w:p w14:paraId="262C5B21"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46" w:name="_Toc221022861"/>
      <w:r w:rsidRPr="00CE071D">
        <w:rPr>
          <w:rFonts w:ascii="Verdana" w:eastAsiaTheme="majorEastAsia" w:hAnsi="Verdana" w:cstheme="majorBidi"/>
          <w:bCs/>
          <w:color w:val="000000" w:themeColor="text1"/>
          <w:sz w:val="28"/>
        </w:rPr>
        <w:t>Amputationskoordinator:</w:t>
      </w:r>
      <w:bookmarkEnd w:id="46"/>
    </w:p>
    <w:p w14:paraId="0EB0BDD5" w14:textId="77777777" w:rsidR="00CE071D" w:rsidRPr="00CE071D" w:rsidRDefault="00CE071D" w:rsidP="00CE071D">
      <w:pPr>
        <w:spacing w:line="360" w:lineRule="auto"/>
        <w:ind w:left="567"/>
        <w:rPr>
          <w:rFonts w:ascii="Georgia" w:hAnsi="Georgia"/>
          <w:lang w:eastAsia="zh-CN" w:bidi="hi-IN"/>
        </w:rPr>
      </w:pPr>
      <w:proofErr w:type="spellStart"/>
      <w:r w:rsidRPr="00CE071D">
        <w:rPr>
          <w:rFonts w:ascii="Georgia" w:hAnsi="Georgia"/>
          <w:lang w:eastAsia="zh-CN" w:bidi="hi-IN"/>
        </w:rPr>
        <w:t>Registerar</w:t>
      </w:r>
      <w:proofErr w:type="spellEnd"/>
      <w:r w:rsidRPr="00CE071D">
        <w:rPr>
          <w:rFonts w:ascii="Georgia" w:hAnsi="Georgia"/>
          <w:lang w:eastAsia="zh-CN" w:bidi="hi-IN"/>
        </w:rPr>
        <w:t xml:space="preserve"> i </w:t>
      </w:r>
      <w:proofErr w:type="spellStart"/>
      <w:r w:rsidRPr="00CE071D">
        <w:rPr>
          <w:rFonts w:ascii="Georgia" w:hAnsi="Georgia"/>
          <w:lang w:eastAsia="zh-CN" w:bidi="hi-IN"/>
        </w:rPr>
        <w:t>Swedeamp</w:t>
      </w:r>
      <w:proofErr w:type="spellEnd"/>
      <w:r w:rsidRPr="00CE071D">
        <w:rPr>
          <w:rFonts w:ascii="Georgia" w:hAnsi="Georgia"/>
          <w:lang w:eastAsia="zh-CN" w:bidi="hi-IN"/>
        </w:rPr>
        <w:t xml:space="preserve"> formulär 1 och 2.</w:t>
      </w:r>
    </w:p>
    <w:p w14:paraId="2D6F5AB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Om behov finns, </w:t>
      </w:r>
      <w:proofErr w:type="gramStart"/>
      <w:r w:rsidRPr="00CE071D">
        <w:rPr>
          <w:rFonts w:ascii="Georgia" w:hAnsi="Georgia"/>
          <w:lang w:eastAsia="zh-CN" w:bidi="hi-IN"/>
        </w:rPr>
        <w:t>t ex.</w:t>
      </w:r>
      <w:proofErr w:type="gramEnd"/>
      <w:r w:rsidRPr="00CE071D">
        <w:rPr>
          <w:rFonts w:ascii="Georgia" w:hAnsi="Georgia"/>
          <w:lang w:eastAsia="zh-CN" w:bidi="hi-IN"/>
        </w:rPr>
        <w:t xml:space="preserve"> </w:t>
      </w:r>
      <w:proofErr w:type="spellStart"/>
      <w:proofErr w:type="gramStart"/>
      <w:r w:rsidRPr="00CE071D">
        <w:rPr>
          <w:rFonts w:ascii="Georgia" w:hAnsi="Georgia"/>
          <w:lang w:eastAsia="zh-CN" w:bidi="hi-IN"/>
        </w:rPr>
        <w:t>sårprofilax</w:t>
      </w:r>
      <w:proofErr w:type="spellEnd"/>
      <w:r w:rsidRPr="00CE071D">
        <w:rPr>
          <w:rFonts w:ascii="Georgia" w:hAnsi="Georgia"/>
          <w:lang w:eastAsia="zh-CN" w:bidi="hi-IN"/>
        </w:rPr>
        <w:t xml:space="preserve"> ,</w:t>
      </w:r>
      <w:proofErr w:type="gramEnd"/>
      <w:r w:rsidRPr="00CE071D">
        <w:rPr>
          <w:rFonts w:ascii="Georgia" w:hAnsi="Georgia"/>
          <w:lang w:eastAsia="zh-CN" w:bidi="hi-IN"/>
        </w:rPr>
        <w:t xml:space="preserve"> </w:t>
      </w:r>
      <w:proofErr w:type="gramStart"/>
      <w:r w:rsidRPr="00CE071D">
        <w:rPr>
          <w:rFonts w:ascii="Georgia" w:hAnsi="Georgia"/>
          <w:lang w:eastAsia="zh-CN" w:bidi="hi-IN"/>
        </w:rPr>
        <w:t>sårbildning ,</w:t>
      </w:r>
      <w:proofErr w:type="gramEnd"/>
      <w:r w:rsidRPr="00CE071D">
        <w:rPr>
          <w:rFonts w:ascii="Georgia" w:hAnsi="Georgia"/>
          <w:lang w:eastAsia="zh-CN" w:bidi="hi-IN"/>
        </w:rPr>
        <w:t xml:space="preserve"> medicinering förmedlar </w:t>
      </w:r>
      <w:proofErr w:type="spellStart"/>
      <w:r w:rsidRPr="00CE071D">
        <w:rPr>
          <w:rFonts w:ascii="Georgia" w:hAnsi="Georgia"/>
          <w:lang w:eastAsia="zh-CN" w:bidi="hi-IN"/>
        </w:rPr>
        <w:t>Gåskolan</w:t>
      </w:r>
      <w:proofErr w:type="spellEnd"/>
      <w:r w:rsidRPr="00CE071D">
        <w:rPr>
          <w:rFonts w:ascii="Georgia" w:hAnsi="Georgia"/>
          <w:lang w:eastAsia="zh-CN" w:bidi="hi-IN"/>
        </w:rPr>
        <w:t xml:space="preserve"> kontakten. Pat kan bokas till </w:t>
      </w:r>
      <w:proofErr w:type="spellStart"/>
      <w:r w:rsidRPr="00CE071D">
        <w:rPr>
          <w:rFonts w:ascii="Georgia" w:hAnsi="Georgia"/>
          <w:lang w:eastAsia="zh-CN" w:bidi="hi-IN"/>
        </w:rPr>
        <w:t>Amp</w:t>
      </w:r>
      <w:proofErr w:type="spellEnd"/>
      <w:r w:rsidRPr="00CE071D">
        <w:rPr>
          <w:rFonts w:ascii="Georgia" w:hAnsi="Georgia"/>
          <w:lang w:eastAsia="zh-CN" w:bidi="hi-IN"/>
        </w:rPr>
        <w:t xml:space="preserve">-sårmottagningen </w:t>
      </w:r>
      <w:proofErr w:type="spellStart"/>
      <w:r w:rsidRPr="00CE071D">
        <w:rPr>
          <w:rFonts w:ascii="Georgia" w:hAnsi="Georgia"/>
          <w:lang w:eastAsia="zh-CN" w:bidi="hi-IN"/>
        </w:rPr>
        <w:t>vb</w:t>
      </w:r>
      <w:proofErr w:type="spellEnd"/>
      <w:r w:rsidRPr="00CE071D">
        <w:rPr>
          <w:rFonts w:ascii="Georgia" w:hAnsi="Georgia"/>
          <w:lang w:eastAsia="zh-CN" w:bidi="hi-IN"/>
        </w:rPr>
        <w:t>. Ev. läkarbedömning kan ske då.</w:t>
      </w:r>
    </w:p>
    <w:p w14:paraId="23F8CDA4"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47" w:name="_Toc221022862"/>
      <w:r w:rsidRPr="00CE071D">
        <w:rPr>
          <w:rFonts w:ascii="Verdana" w:eastAsiaTheme="majorEastAsia" w:hAnsi="Verdana" w:cstheme="majorBidi"/>
          <w:bCs/>
          <w:color w:val="000000" w:themeColor="text1"/>
          <w:sz w:val="28"/>
        </w:rPr>
        <w:t>Fysioterapeut/Sjukgymnast:</w:t>
      </w:r>
      <w:bookmarkEnd w:id="47"/>
    </w:p>
    <w:p w14:paraId="1AF5E346"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Fortsatt specifik träning: rörlighet, koordination, balans och styrka.</w:t>
      </w:r>
    </w:p>
    <w:p w14:paraId="661CADF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Protesträning: träning på – och avtagning av protes, gångträning med adekvat gånghjälpmedel.</w:t>
      </w:r>
    </w:p>
    <w:p w14:paraId="754B167A"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Träna förflyttningar utan protes.</w:t>
      </w:r>
    </w:p>
    <w:p w14:paraId="5CAA2B2C"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Information till patienten om hur denne ska sköta sin protes och stump.</w:t>
      </w:r>
    </w:p>
    <w:p w14:paraId="074723B6"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Funktionell träning. Förflyttning och gångträning med adekvata gånghjälpmedel. Eventuellt trappträning.</w:t>
      </w:r>
    </w:p>
    <w:p w14:paraId="4F319FBC"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lastRenderedPageBreak/>
        <w:t xml:space="preserve">Ödemprofylax/behandling med hjälp av </w:t>
      </w:r>
      <w:proofErr w:type="spellStart"/>
      <w:r w:rsidRPr="00CE071D">
        <w:rPr>
          <w:rFonts w:ascii="Georgia" w:hAnsi="Georgia"/>
          <w:lang w:eastAsia="zh-CN" w:bidi="hi-IN"/>
        </w:rPr>
        <w:t>Compressogripstrumpa</w:t>
      </w:r>
      <w:proofErr w:type="spellEnd"/>
      <w:r w:rsidRPr="00CE071D">
        <w:rPr>
          <w:rFonts w:ascii="Georgia" w:hAnsi="Georgia"/>
          <w:lang w:eastAsia="zh-CN" w:bidi="hi-IN"/>
        </w:rPr>
        <w:t>/silikonhylsa om stumpen svullnar när protesen är av.</w:t>
      </w:r>
    </w:p>
    <w:p w14:paraId="3DC9C5F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Härdning av stump. Succesivt vänja stumpen vid att ha på protes längre stunder.</w:t>
      </w:r>
    </w:p>
    <w:p w14:paraId="00BD5AD3"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Eventuellt ärrmobilisering med hjälp av nypningar, massage i ärrbildningen.</w:t>
      </w:r>
    </w:p>
    <w:p w14:paraId="7B51F0F1"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Smärtlindring med hjälp av TNS eller akupunktur.</w:t>
      </w:r>
    </w:p>
    <w:p w14:paraId="119558C6" w14:textId="77777777" w:rsidR="00CE071D" w:rsidRPr="00CE071D" w:rsidRDefault="00CE071D" w:rsidP="00CE071D">
      <w:pPr>
        <w:spacing w:line="360" w:lineRule="auto"/>
        <w:ind w:left="567"/>
        <w:rPr>
          <w:rFonts w:ascii="Georgia" w:hAnsi="Georgia"/>
          <w:lang w:eastAsia="zh-CN" w:bidi="hi-IN"/>
        </w:rPr>
      </w:pPr>
      <w:proofErr w:type="spellStart"/>
      <w:r w:rsidRPr="00CE071D">
        <w:rPr>
          <w:rFonts w:ascii="Georgia" w:hAnsi="Georgia"/>
          <w:lang w:eastAsia="zh-CN" w:bidi="hi-IN"/>
        </w:rPr>
        <w:t>Registering</w:t>
      </w:r>
      <w:proofErr w:type="spellEnd"/>
      <w:r w:rsidRPr="00CE071D">
        <w:rPr>
          <w:rFonts w:ascii="Georgia" w:hAnsi="Georgia"/>
          <w:lang w:eastAsia="zh-CN" w:bidi="hi-IN"/>
        </w:rPr>
        <w:t xml:space="preserve">/uppföljning i </w:t>
      </w:r>
      <w:proofErr w:type="spellStart"/>
      <w:r w:rsidRPr="00CE071D">
        <w:rPr>
          <w:rFonts w:ascii="Georgia" w:hAnsi="Georgia"/>
          <w:lang w:eastAsia="zh-CN" w:bidi="hi-IN"/>
        </w:rPr>
        <w:t>Swedeampformulär</w:t>
      </w:r>
      <w:proofErr w:type="spellEnd"/>
      <w:r w:rsidRPr="00CE071D">
        <w:rPr>
          <w:rFonts w:ascii="Georgia" w:hAnsi="Georgia"/>
          <w:lang w:eastAsia="zh-CN" w:bidi="hi-IN"/>
        </w:rPr>
        <w:t>.</w:t>
      </w:r>
    </w:p>
    <w:p w14:paraId="297B4F51"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48" w:name="_Toc221022863"/>
      <w:r w:rsidRPr="00CE071D">
        <w:rPr>
          <w:rFonts w:ascii="Verdana" w:eastAsiaTheme="majorEastAsia" w:hAnsi="Verdana" w:cstheme="majorBidi"/>
          <w:bCs/>
          <w:color w:val="000000" w:themeColor="text1"/>
          <w:sz w:val="28"/>
        </w:rPr>
        <w:t>Arbetsterapeut:</w:t>
      </w:r>
      <w:bookmarkEnd w:id="48"/>
    </w:p>
    <w:p w14:paraId="7A9E906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Kan konsulteras vid behov av </w:t>
      </w:r>
      <w:proofErr w:type="spellStart"/>
      <w:r w:rsidRPr="00CE071D">
        <w:rPr>
          <w:rFonts w:ascii="Georgia" w:hAnsi="Georgia"/>
          <w:lang w:eastAsia="zh-CN" w:bidi="hi-IN"/>
        </w:rPr>
        <w:t>Gåskolan</w:t>
      </w:r>
      <w:proofErr w:type="spellEnd"/>
      <w:r w:rsidRPr="00CE071D">
        <w:rPr>
          <w:rFonts w:ascii="Georgia" w:hAnsi="Georgia"/>
          <w:lang w:eastAsia="zh-CN" w:bidi="hi-IN"/>
        </w:rPr>
        <w:t>.</w:t>
      </w:r>
    </w:p>
    <w:p w14:paraId="30174957"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Hjälper med:</w:t>
      </w:r>
    </w:p>
    <w:p w14:paraId="08655AD0"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Översyn av rullstol och dyna, eventuell anpassning relaterat till ändrade behov när personen får en protes.</w:t>
      </w:r>
    </w:p>
    <w:p w14:paraId="335986A0"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Få ett nytt benstöd till rullstolen att använda när protesen används.</w:t>
      </w:r>
    </w:p>
    <w:p w14:paraId="0C8E7049"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Få möjlighet att prova på hushållsaktiviteter med protes för att underlätta och öka protesanvändningen i hemmiljön.</w:t>
      </w:r>
    </w:p>
    <w:p w14:paraId="4F7650EC"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Vid behov kontakt med ansvarig arbetsterapeut i hemkommunen</w:t>
      </w:r>
    </w:p>
    <w:p w14:paraId="090B549D"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49" w:name="_Toc221022864"/>
      <w:r w:rsidRPr="00CE071D">
        <w:rPr>
          <w:rFonts w:ascii="Verdana" w:eastAsiaTheme="majorEastAsia" w:hAnsi="Verdana" w:cstheme="majorBidi"/>
          <w:bCs/>
          <w:color w:val="000000" w:themeColor="text1"/>
          <w:sz w:val="28"/>
        </w:rPr>
        <w:t>Kurator:</w:t>
      </w:r>
      <w:bookmarkEnd w:id="49"/>
    </w:p>
    <w:p w14:paraId="12B9CD93" w14:textId="77777777" w:rsidR="00CE071D" w:rsidRPr="00CE071D" w:rsidRDefault="00CE071D" w:rsidP="00CE071D">
      <w:pPr>
        <w:spacing w:line="360" w:lineRule="auto"/>
        <w:ind w:left="567"/>
        <w:rPr>
          <w:rFonts w:ascii="Georgia" w:hAnsi="Georgia"/>
        </w:rPr>
      </w:pPr>
      <w:r w:rsidRPr="00CE071D">
        <w:rPr>
          <w:rFonts w:ascii="Georgia" w:hAnsi="Georgia"/>
        </w:rPr>
        <w:t xml:space="preserve">Om behovet finns förmedlar </w:t>
      </w:r>
      <w:proofErr w:type="spellStart"/>
      <w:r w:rsidRPr="00CE071D">
        <w:rPr>
          <w:rFonts w:ascii="Georgia" w:hAnsi="Georgia"/>
        </w:rPr>
        <w:t>Gåskolan</w:t>
      </w:r>
      <w:proofErr w:type="spellEnd"/>
      <w:r w:rsidRPr="00CE071D">
        <w:rPr>
          <w:rFonts w:ascii="Georgia" w:hAnsi="Georgia"/>
        </w:rPr>
        <w:t xml:space="preserve"> kontakten</w:t>
      </w:r>
    </w:p>
    <w:p w14:paraId="7D103F44" w14:textId="77777777" w:rsidR="00CE071D" w:rsidRPr="00CE071D" w:rsidRDefault="00CE071D" w:rsidP="00CE071D">
      <w:pPr>
        <w:spacing w:before="120" w:line="252" w:lineRule="auto"/>
        <w:ind w:left="0" w:right="0"/>
        <w:rPr>
          <w:rFonts w:ascii="Calibri" w:hAnsi="Calibri" w:cs="Mangal"/>
          <w:sz w:val="22"/>
          <w:szCs w:val="20"/>
          <w:lang w:eastAsia="zh-CN" w:bidi="hi-IN"/>
        </w:rPr>
      </w:pPr>
    </w:p>
    <w:p w14:paraId="7357FCC0" w14:textId="77777777" w:rsidR="00CE071D" w:rsidRPr="00CE071D" w:rsidRDefault="00CE071D" w:rsidP="00CE071D">
      <w:pPr>
        <w:keepNext/>
        <w:keepLines/>
        <w:spacing w:before="240" w:after="40" w:line="240" w:lineRule="auto"/>
        <w:ind w:left="567"/>
        <w:outlineLvl w:val="2"/>
        <w:rPr>
          <w:rFonts w:ascii="Verdana" w:eastAsiaTheme="majorEastAsia" w:hAnsi="Verdana" w:cstheme="majorBidi"/>
          <w:bCs/>
          <w:color w:val="000000" w:themeColor="text1"/>
          <w:sz w:val="28"/>
        </w:rPr>
      </w:pPr>
      <w:bookmarkStart w:id="50" w:name="_Toc221022865"/>
      <w:r w:rsidRPr="00CE071D">
        <w:rPr>
          <w:rFonts w:ascii="Verdana" w:eastAsiaTheme="majorEastAsia" w:hAnsi="Verdana" w:cstheme="majorBidi"/>
          <w:bCs/>
          <w:color w:val="000000" w:themeColor="text1"/>
          <w:sz w:val="28"/>
        </w:rPr>
        <w:t>Ortopedteknik:</w:t>
      </w:r>
      <w:bookmarkEnd w:id="50"/>
    </w:p>
    <w:p w14:paraId="11884511"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Deltar i rond på </w:t>
      </w:r>
      <w:proofErr w:type="spellStart"/>
      <w:r w:rsidRPr="00CE071D">
        <w:rPr>
          <w:rFonts w:ascii="Georgia" w:hAnsi="Georgia"/>
          <w:lang w:eastAsia="zh-CN" w:bidi="hi-IN"/>
        </w:rPr>
        <w:t>Gåskolan</w:t>
      </w:r>
      <w:proofErr w:type="spellEnd"/>
      <w:r w:rsidRPr="00CE071D">
        <w:rPr>
          <w:rFonts w:ascii="Georgia" w:hAnsi="Georgia"/>
          <w:lang w:eastAsia="zh-CN" w:bidi="hi-IN"/>
        </w:rPr>
        <w:t xml:space="preserve"> för de patienter som ska protesträna.</w:t>
      </w:r>
    </w:p>
    <w:p w14:paraId="33CE65A2"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Deltar i </w:t>
      </w:r>
      <w:proofErr w:type="spellStart"/>
      <w:r w:rsidRPr="00CE071D">
        <w:rPr>
          <w:rFonts w:ascii="Georgia" w:hAnsi="Georgia"/>
          <w:lang w:eastAsia="zh-CN" w:bidi="hi-IN"/>
        </w:rPr>
        <w:t>Gåskolan</w:t>
      </w:r>
      <w:proofErr w:type="spellEnd"/>
      <w:r w:rsidRPr="00CE071D">
        <w:rPr>
          <w:rFonts w:ascii="Georgia" w:hAnsi="Georgia"/>
          <w:lang w:eastAsia="zh-CN" w:bidi="hi-IN"/>
        </w:rPr>
        <w:t xml:space="preserve"> för eventuell justering av protes.</w:t>
      </w:r>
    </w:p>
    <w:p w14:paraId="101DC422"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Återbesök 1: 4 veckor efter utskrivning.</w:t>
      </w:r>
    </w:p>
    <w:p w14:paraId="60F9FC61"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Återbesök 2: efter ytterligare 8 veckor.</w:t>
      </w:r>
    </w:p>
    <w:p w14:paraId="7153FFA2"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Därefter sker uppföljning efter behov. </w:t>
      </w:r>
    </w:p>
    <w:p w14:paraId="3E82E75B"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Det är viktigt med lite extra kontroll av patienterna de första 5–6 månaderna. Det är ej ovanligt med volymförändringar av stumpen, </w:t>
      </w:r>
      <w:r w:rsidRPr="00CE071D">
        <w:rPr>
          <w:rFonts w:ascii="Georgia" w:hAnsi="Georgia"/>
          <w:lang w:eastAsia="zh-CN" w:bidi="hi-IN"/>
        </w:rPr>
        <w:lastRenderedPageBreak/>
        <w:t xml:space="preserve">problem för personal med på-sättning av silikonhylsa/protes </w:t>
      </w:r>
      <w:proofErr w:type="gramStart"/>
      <w:r w:rsidRPr="00CE071D">
        <w:rPr>
          <w:rFonts w:ascii="Georgia" w:hAnsi="Georgia"/>
          <w:lang w:eastAsia="zh-CN" w:bidi="hi-IN"/>
        </w:rPr>
        <w:t>etc.</w:t>
      </w:r>
      <w:proofErr w:type="gramEnd"/>
      <w:r w:rsidRPr="00CE071D">
        <w:rPr>
          <w:rFonts w:ascii="Georgia" w:hAnsi="Georgia"/>
          <w:lang w:eastAsia="zh-CN" w:bidi="hi-IN"/>
        </w:rPr>
        <w:t xml:space="preserve"> När stumpen minskar i volym är det viktigt att fylla ut med protesstrumpor för att öka komfort och passform. Om mer än 4–5 strumpor varaktigt måste användas för att hylsan ska sitta stadigt på, bokas tid för avgjutning för ny proteshylsa.</w:t>
      </w:r>
    </w:p>
    <w:p w14:paraId="3EF2717D" w14:textId="77777777" w:rsidR="00CE071D" w:rsidRPr="00CE071D" w:rsidRDefault="00CE071D" w:rsidP="00CE071D">
      <w:pPr>
        <w:spacing w:line="360" w:lineRule="auto"/>
        <w:ind w:left="567"/>
        <w:rPr>
          <w:rFonts w:ascii="Georgia" w:hAnsi="Georgia"/>
          <w:lang w:eastAsia="zh-CN" w:bidi="hi-IN"/>
        </w:rPr>
      </w:pPr>
      <w:r w:rsidRPr="00CE071D">
        <w:rPr>
          <w:rFonts w:ascii="Georgia" w:hAnsi="Georgia"/>
          <w:lang w:eastAsia="zh-CN" w:bidi="hi-IN"/>
        </w:rPr>
        <w:t xml:space="preserve">Registrering/uppföljning i </w:t>
      </w:r>
      <w:proofErr w:type="spellStart"/>
      <w:r w:rsidRPr="00CE071D">
        <w:rPr>
          <w:rFonts w:ascii="Georgia" w:hAnsi="Georgia"/>
          <w:lang w:eastAsia="zh-CN" w:bidi="hi-IN"/>
        </w:rPr>
        <w:t>Swedeampformulär</w:t>
      </w:r>
      <w:proofErr w:type="spellEnd"/>
      <w:r w:rsidRPr="00CE071D">
        <w:rPr>
          <w:rFonts w:ascii="Georgia" w:hAnsi="Georgia"/>
          <w:lang w:eastAsia="zh-CN" w:bidi="hi-IN"/>
        </w:rPr>
        <w:t>.</w:t>
      </w:r>
    </w:p>
    <w:p w14:paraId="75F8A3AB" w14:textId="77777777" w:rsidR="00CE071D" w:rsidRPr="00CE071D" w:rsidRDefault="00CE071D" w:rsidP="00CE071D">
      <w:pPr>
        <w:spacing w:line="360" w:lineRule="auto"/>
        <w:ind w:left="567"/>
        <w:rPr>
          <w:rFonts w:ascii="Calibri" w:hAnsi="Calibri" w:cs="Mangal"/>
          <w:sz w:val="22"/>
          <w:szCs w:val="20"/>
          <w:lang w:eastAsia="zh-CN" w:bidi="hi-IN"/>
        </w:rPr>
      </w:pPr>
    </w:p>
    <w:p w14:paraId="5EABE077" w14:textId="77777777" w:rsidR="00CE071D" w:rsidRPr="00CE071D" w:rsidRDefault="00CE071D" w:rsidP="00CE071D">
      <w:pPr>
        <w:spacing w:line="360" w:lineRule="auto"/>
        <w:ind w:left="567"/>
        <w:rPr>
          <w:rFonts w:ascii="Georgia" w:hAnsi="Georgia" w:cs="Calibri"/>
          <w:lang w:val="sv"/>
        </w:rPr>
      </w:pPr>
      <w:r w:rsidRPr="00CE071D">
        <w:rPr>
          <w:rFonts w:ascii="Georgia" w:hAnsi="Georgia" w:cs="Calibri"/>
          <w:lang w:val="sv"/>
        </w:rPr>
        <w:t xml:space="preserve">Amputationskoordinator </w:t>
      </w:r>
      <w:proofErr w:type="spellStart"/>
      <w:r w:rsidRPr="00CE071D">
        <w:rPr>
          <w:rFonts w:ascii="Georgia" w:hAnsi="Georgia" w:cs="Calibri"/>
          <w:lang w:val="sv"/>
        </w:rPr>
        <w:t>SSk</w:t>
      </w:r>
      <w:proofErr w:type="spellEnd"/>
      <w:r w:rsidRPr="00CE071D">
        <w:rPr>
          <w:rFonts w:ascii="Georgia" w:hAnsi="Georgia" w:cs="Calibri"/>
          <w:lang w:val="sv"/>
        </w:rPr>
        <w:t xml:space="preserve"> Monika 010-435 05 24</w:t>
      </w:r>
    </w:p>
    <w:p w14:paraId="02CF0D20" w14:textId="77777777" w:rsidR="00CE071D" w:rsidRPr="00CE071D" w:rsidRDefault="00CE071D" w:rsidP="00CE071D">
      <w:pPr>
        <w:spacing w:line="360" w:lineRule="auto"/>
        <w:ind w:left="567"/>
        <w:rPr>
          <w:rFonts w:ascii="Georgia" w:hAnsi="Georgia" w:cs="Calibri"/>
          <w:lang w:val="sv"/>
        </w:rPr>
      </w:pPr>
      <w:r w:rsidRPr="00CE071D">
        <w:rPr>
          <w:rFonts w:ascii="Georgia" w:hAnsi="Georgia" w:cs="Calibri"/>
          <w:lang w:val="sv"/>
        </w:rPr>
        <w:t xml:space="preserve">Amputationsprocess-Läkare </w:t>
      </w:r>
      <w:proofErr w:type="spellStart"/>
      <w:r w:rsidRPr="00CE071D">
        <w:rPr>
          <w:rFonts w:ascii="Georgia" w:hAnsi="Georgia" w:cs="Calibri"/>
          <w:lang w:val="sv"/>
        </w:rPr>
        <w:t>Cosmin</w:t>
      </w:r>
      <w:proofErr w:type="spellEnd"/>
      <w:r w:rsidRPr="00CE071D">
        <w:rPr>
          <w:rFonts w:ascii="Georgia" w:hAnsi="Georgia" w:cs="Calibri"/>
          <w:lang w:val="sv"/>
        </w:rPr>
        <w:t xml:space="preserve"> 073-074 56 32</w:t>
      </w:r>
    </w:p>
    <w:p w14:paraId="5C373A92" w14:textId="77777777" w:rsidR="00CE071D" w:rsidRPr="00CE071D" w:rsidRDefault="00CE071D" w:rsidP="00CE071D">
      <w:pPr>
        <w:spacing w:line="360" w:lineRule="auto"/>
        <w:ind w:left="567"/>
        <w:rPr>
          <w:rFonts w:ascii="Verdana" w:hAnsi="Verdana" w:cs="Verdana"/>
          <w:color w:val="000000" w:themeColor="text2"/>
          <w:sz w:val="16"/>
          <w:szCs w:val="16"/>
          <w:lang w:val="en-US"/>
        </w:rPr>
      </w:pPr>
      <w:proofErr w:type="spellStart"/>
      <w:r w:rsidRPr="00CE071D">
        <w:rPr>
          <w:rFonts w:ascii="Georgia" w:hAnsi="Georgia" w:cs="Calibri"/>
          <w:lang w:val="en-US"/>
        </w:rPr>
        <w:t>Amputationsprocess-Ortopedläkare</w:t>
      </w:r>
      <w:proofErr w:type="spellEnd"/>
      <w:r w:rsidRPr="00CE071D">
        <w:rPr>
          <w:rFonts w:ascii="Georgia" w:hAnsi="Georgia" w:cs="Calibri"/>
          <w:lang w:val="en-US"/>
        </w:rPr>
        <w:t xml:space="preserve"> Tina Zorko 010-435 37 91</w:t>
      </w:r>
    </w:p>
    <w:p w14:paraId="4DCEEADA" w14:textId="77777777" w:rsidR="00CE071D" w:rsidRPr="00CE071D" w:rsidRDefault="00CE071D" w:rsidP="00CE071D">
      <w:pPr>
        <w:spacing w:line="360" w:lineRule="auto"/>
        <w:ind w:left="567"/>
        <w:rPr>
          <w:rFonts w:ascii="Georgia" w:hAnsi="Georgia" w:cs="Calibri"/>
          <w:lang w:val="sv"/>
        </w:rPr>
      </w:pPr>
      <w:r w:rsidRPr="00CE071D">
        <w:rPr>
          <w:rFonts w:ascii="Georgia" w:hAnsi="Georgia" w:cs="Calibri"/>
          <w:lang w:val="sv"/>
        </w:rPr>
        <w:t>Kurator 010-435 53 90</w:t>
      </w:r>
    </w:p>
    <w:p w14:paraId="161488B0" w14:textId="77777777" w:rsidR="00CE071D" w:rsidRPr="00CE071D" w:rsidRDefault="00CE071D" w:rsidP="00CE071D">
      <w:pPr>
        <w:spacing w:line="360" w:lineRule="auto"/>
        <w:ind w:left="567"/>
        <w:rPr>
          <w:rFonts w:ascii="Georgia" w:hAnsi="Georgia"/>
        </w:rPr>
      </w:pPr>
    </w:p>
    <w:p w14:paraId="717D42AA" w14:textId="77777777" w:rsidR="00CE071D" w:rsidRPr="00CE071D" w:rsidRDefault="00CE071D" w:rsidP="00CE071D"/>
    <w:sectPr w:rsidR="00CE071D" w:rsidRPr="00CE071D" w:rsidSect="00EC25D4">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EE8D58" w14:textId="77777777" w:rsidR="00525211" w:rsidRDefault="00525211">
      <w:r>
        <w:separator/>
      </w:r>
    </w:p>
  </w:endnote>
  <w:endnote w:type="continuationSeparator" w:id="0">
    <w:p w14:paraId="2EAC1CD5" w14:textId="77777777" w:rsidR="00525211" w:rsidRDefault="00525211">
      <w:r>
        <w:continuationSeparator/>
      </w:r>
    </w:p>
  </w:endnote>
  <w:endnote w:type="continuationNotice" w:id="1">
    <w:p w14:paraId="360F096D" w14:textId="77777777" w:rsidR="00525211" w:rsidRDefault="005252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Symbol">
    <w:panose1 w:val="020B0502040204020203"/>
    <w:charset w:val="00"/>
    <w:family w:val="swiss"/>
    <w:pitch w:val="variable"/>
    <w:sig w:usb0="800001E3" w:usb1="1200FFEF" w:usb2="00040000" w:usb3="00000000" w:csb0="00000001"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582E87" w14:textId="77777777" w:rsidR="00CE071D" w:rsidRDefault="00CE071D"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1FDDEA9" w14:textId="77777777" w:rsidR="00CE071D" w:rsidRDefault="00CE071D"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78835510"/>
      <w:docPartObj>
        <w:docPartGallery w:val="Page Numbers (Bottom of Page)"/>
        <w:docPartUnique/>
      </w:docPartObj>
    </w:sdtPr>
    <w:sdtEndPr>
      <w:rPr>
        <w:sz w:val="16"/>
        <w:szCs w:val="16"/>
      </w:rPr>
    </w:sdtEndPr>
    <w:sdtContent>
      <w:p w14:paraId="1045F8A0" w14:textId="77777777" w:rsidR="00CE071D" w:rsidRPr="00EC0A68" w:rsidRDefault="00CE071D"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D03245" w14:textId="77777777" w:rsidR="00CE071D" w:rsidRDefault="00CE071D" w:rsidP="00FB2F0F">
    <w:pPr>
      <w:pStyle w:val="Sidfot"/>
      <w:ind w:left="6237" w:hanging="141"/>
      <w:jc w:val="left"/>
    </w:pPr>
    <w:r>
      <w:rPr>
        <w:noProof/>
      </w:rPr>
      <w:drawing>
        <wp:anchor distT="0" distB="0" distL="114300" distR="114300" simplePos="0" relativeHeight="251674625" behindDoc="0" locked="0" layoutInCell="1" allowOverlap="1" wp14:anchorId="27C78E5D" wp14:editId="2DAD5B81">
          <wp:simplePos x="0" y="0"/>
          <wp:positionH relativeFrom="column">
            <wp:posOffset>4388307</wp:posOffset>
          </wp:positionH>
          <wp:positionV relativeFrom="paragraph">
            <wp:posOffset>-27355</wp:posOffset>
          </wp:positionV>
          <wp:extent cx="1897920" cy="384860"/>
          <wp:effectExtent l="0" t="0" r="7620" b="0"/>
          <wp:wrapNone/>
          <wp:docPr id="644664592" name="Bildobjekt 64466459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13D8BA" w14:textId="77777777" w:rsidR="00525211" w:rsidRDefault="00525211"/>
  </w:footnote>
  <w:footnote w:type="continuationSeparator" w:id="0">
    <w:p w14:paraId="7D490CEF" w14:textId="77777777" w:rsidR="00525211" w:rsidRDefault="00525211">
      <w:r>
        <w:continuationSeparator/>
      </w:r>
    </w:p>
  </w:footnote>
  <w:footnote w:type="continuationNotice" w:id="1">
    <w:p w14:paraId="7C2E4A0A" w14:textId="77777777" w:rsidR="00525211" w:rsidRDefault="0052521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6F5448" w14:textId="77777777" w:rsidR="00CE071D" w:rsidRPr="00DA65C4" w:rsidRDefault="00CE071D" w:rsidP="00DA65C4">
    <w:pPr>
      <w:pStyle w:val="Sidhuvud"/>
    </w:pPr>
    <w:r>
      <w:rPr>
        <w:noProof/>
        <w:sz w:val="20"/>
        <w:szCs w:val="20"/>
      </w:rPr>
      <mc:AlternateContent>
        <mc:Choice Requires="wps">
          <w:drawing>
            <wp:anchor distT="0" distB="0" distL="114300" distR="114300" simplePos="0" relativeHeight="251674625" behindDoc="0" locked="0" layoutInCell="1" allowOverlap="1" wp14:anchorId="6823E473" wp14:editId="440008A3">
              <wp:simplePos x="0" y="0"/>
              <wp:positionH relativeFrom="column">
                <wp:posOffset>0</wp:posOffset>
              </wp:positionH>
              <wp:positionV relativeFrom="paragraph">
                <wp:posOffset>-635</wp:posOffset>
              </wp:positionV>
              <wp:extent cx="4667250" cy="323850"/>
              <wp:effectExtent l="0" t="0" r="0" b="0"/>
              <wp:wrapNone/>
              <wp:docPr id="1637790441" name="Textruta 163779044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F0CCB3C" w14:textId="77777777" w:rsidR="00CE071D" w:rsidRDefault="00CE071D"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823E473" id="_x0000_t202" coordsize="21600,21600" o:spt="202" path="m,l,21600r21600,l21600,xe">
              <v:stroke joinstyle="miter"/>
              <v:path gradientshapeok="t" o:connecttype="rect"/>
            </v:shapetype>
            <v:shape id="Textruta 1637790441" o:spid="_x0000_s1026" type="#_x0000_t202" style="position:absolute;left:0;text-align:left;margin-left:0;margin-top:-.05pt;width:367.5pt;height:25.5pt;z-index:25167462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4F0CCB3C" w14:textId="77777777" w:rsidR="00CE071D" w:rsidRDefault="00CE071D"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35072F" w14:textId="77777777" w:rsidR="00CE071D" w:rsidRDefault="00CE071D" w:rsidP="00413A60">
    <w:pPr>
      <w:pStyle w:val="Sidhuvud"/>
      <w:ind w:left="0" w:right="567"/>
    </w:pPr>
    <w:r>
      <w:rPr>
        <w:noProof/>
        <w:sz w:val="20"/>
        <w:szCs w:val="20"/>
      </w:rPr>
      <mc:AlternateContent>
        <mc:Choice Requires="wps">
          <w:drawing>
            <wp:anchor distT="0" distB="0" distL="114300" distR="114300" simplePos="0" relativeHeight="251674625" behindDoc="0" locked="0" layoutInCell="1" allowOverlap="1" wp14:anchorId="6673D127" wp14:editId="042BA7C7">
              <wp:simplePos x="0" y="0"/>
              <wp:positionH relativeFrom="column">
                <wp:posOffset>-172720</wp:posOffset>
              </wp:positionH>
              <wp:positionV relativeFrom="paragraph">
                <wp:posOffset>-65405</wp:posOffset>
              </wp:positionV>
              <wp:extent cx="4667250" cy="323850"/>
              <wp:effectExtent l="0" t="0" r="0" b="0"/>
              <wp:wrapNone/>
              <wp:docPr id="324483800" name="Textruta 32448380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F43A117" w14:textId="77777777" w:rsidR="00CE071D" w:rsidRDefault="00CE071D">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673D127" id="_x0000_t202" coordsize="21600,21600" o:spt="202" path="m,l,21600r21600,l21600,xe">
              <v:stroke joinstyle="miter"/>
              <v:path gradientshapeok="t" o:connecttype="rect"/>
            </v:shapetype>
            <v:shape id="Textruta 324483800" o:spid="_x0000_s1027" type="#_x0000_t202" style="position:absolute;margin-left:-13.6pt;margin-top:-5.15pt;width:367.5pt;height:25.5pt;z-index:25167462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5F43A117" w14:textId="77777777" w:rsidR="00CE071D" w:rsidRDefault="00CE071D">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1"/>
    <w:multiLevelType w:val="multilevel"/>
    <w:tmpl w:val="62445A08"/>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4" w15:restartNumberingAfterBreak="0">
    <w:nsid w:val="00000003"/>
    <w:multiLevelType w:val="singleLevel"/>
    <w:tmpl w:val="00000003"/>
    <w:name w:val="WW8Num3"/>
    <w:lvl w:ilvl="0">
      <w:start w:val="1"/>
      <w:numFmt w:val="bullet"/>
      <w:lvlText w:val=""/>
      <w:lvlJc w:val="left"/>
      <w:pPr>
        <w:tabs>
          <w:tab w:val="num" w:pos="360"/>
        </w:tabs>
        <w:ind w:left="360" w:hanging="360"/>
      </w:pPr>
      <w:rPr>
        <w:rFonts w:ascii="Symbol" w:hAnsi="Symbol" w:cs="Symbol" w:hint="default"/>
      </w:rPr>
    </w:lvl>
  </w:abstractNum>
  <w:abstractNum w:abstractNumId="5" w15:restartNumberingAfterBreak="0">
    <w:nsid w:val="00000004"/>
    <w:multiLevelType w:val="multilevel"/>
    <w:tmpl w:val="00000004"/>
    <w:name w:val="WW8Num4"/>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7"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83665CC"/>
    <w:multiLevelType w:val="hybridMultilevel"/>
    <w:tmpl w:val="A3DCC46C"/>
    <w:lvl w:ilvl="0" w:tplc="041D0001">
      <w:start w:val="1"/>
      <w:numFmt w:val="bullet"/>
      <w:lvlText w:val=""/>
      <w:lvlJc w:val="left"/>
      <w:pPr>
        <w:ind w:left="2024" w:hanging="360"/>
      </w:pPr>
      <w:rPr>
        <w:rFonts w:ascii="Symbol" w:hAnsi="Symbol" w:hint="default"/>
      </w:rPr>
    </w:lvl>
    <w:lvl w:ilvl="1" w:tplc="041D0003" w:tentative="1">
      <w:start w:val="1"/>
      <w:numFmt w:val="bullet"/>
      <w:lvlText w:val="o"/>
      <w:lvlJc w:val="left"/>
      <w:pPr>
        <w:ind w:left="2744" w:hanging="360"/>
      </w:pPr>
      <w:rPr>
        <w:rFonts w:ascii="Courier New" w:hAnsi="Courier New" w:cs="Courier New" w:hint="default"/>
      </w:rPr>
    </w:lvl>
    <w:lvl w:ilvl="2" w:tplc="041D0005" w:tentative="1">
      <w:start w:val="1"/>
      <w:numFmt w:val="bullet"/>
      <w:lvlText w:val=""/>
      <w:lvlJc w:val="left"/>
      <w:pPr>
        <w:ind w:left="3464" w:hanging="360"/>
      </w:pPr>
      <w:rPr>
        <w:rFonts w:ascii="Wingdings" w:hAnsi="Wingdings" w:hint="default"/>
      </w:rPr>
    </w:lvl>
    <w:lvl w:ilvl="3" w:tplc="041D0001" w:tentative="1">
      <w:start w:val="1"/>
      <w:numFmt w:val="bullet"/>
      <w:lvlText w:val=""/>
      <w:lvlJc w:val="left"/>
      <w:pPr>
        <w:ind w:left="4184" w:hanging="360"/>
      </w:pPr>
      <w:rPr>
        <w:rFonts w:ascii="Symbol" w:hAnsi="Symbol" w:hint="default"/>
      </w:rPr>
    </w:lvl>
    <w:lvl w:ilvl="4" w:tplc="041D0003" w:tentative="1">
      <w:start w:val="1"/>
      <w:numFmt w:val="bullet"/>
      <w:lvlText w:val="o"/>
      <w:lvlJc w:val="left"/>
      <w:pPr>
        <w:ind w:left="4904" w:hanging="360"/>
      </w:pPr>
      <w:rPr>
        <w:rFonts w:ascii="Courier New" w:hAnsi="Courier New" w:cs="Courier New" w:hint="default"/>
      </w:rPr>
    </w:lvl>
    <w:lvl w:ilvl="5" w:tplc="041D0005" w:tentative="1">
      <w:start w:val="1"/>
      <w:numFmt w:val="bullet"/>
      <w:lvlText w:val=""/>
      <w:lvlJc w:val="left"/>
      <w:pPr>
        <w:ind w:left="5624" w:hanging="360"/>
      </w:pPr>
      <w:rPr>
        <w:rFonts w:ascii="Wingdings" w:hAnsi="Wingdings" w:hint="default"/>
      </w:rPr>
    </w:lvl>
    <w:lvl w:ilvl="6" w:tplc="041D0001" w:tentative="1">
      <w:start w:val="1"/>
      <w:numFmt w:val="bullet"/>
      <w:lvlText w:val=""/>
      <w:lvlJc w:val="left"/>
      <w:pPr>
        <w:ind w:left="6344" w:hanging="360"/>
      </w:pPr>
      <w:rPr>
        <w:rFonts w:ascii="Symbol" w:hAnsi="Symbol" w:hint="default"/>
      </w:rPr>
    </w:lvl>
    <w:lvl w:ilvl="7" w:tplc="041D0003" w:tentative="1">
      <w:start w:val="1"/>
      <w:numFmt w:val="bullet"/>
      <w:lvlText w:val="o"/>
      <w:lvlJc w:val="left"/>
      <w:pPr>
        <w:ind w:left="7064" w:hanging="360"/>
      </w:pPr>
      <w:rPr>
        <w:rFonts w:ascii="Courier New" w:hAnsi="Courier New" w:cs="Courier New" w:hint="default"/>
      </w:rPr>
    </w:lvl>
    <w:lvl w:ilvl="8" w:tplc="041D0005" w:tentative="1">
      <w:start w:val="1"/>
      <w:numFmt w:val="bullet"/>
      <w:lvlText w:val=""/>
      <w:lvlJc w:val="left"/>
      <w:pPr>
        <w:ind w:left="7784"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5B16CBA"/>
    <w:multiLevelType w:val="hybridMultilevel"/>
    <w:tmpl w:val="DF3A36AA"/>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2B96B94"/>
    <w:multiLevelType w:val="hybridMultilevel"/>
    <w:tmpl w:val="782EDD1E"/>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73015768">
    <w:abstractNumId w:val="24"/>
  </w:num>
  <w:num w:numId="2" w16cid:durableId="1440294023">
    <w:abstractNumId w:val="20"/>
  </w:num>
  <w:num w:numId="3" w16cid:durableId="962081375">
    <w:abstractNumId w:val="0"/>
  </w:num>
  <w:num w:numId="4" w16cid:durableId="918757448">
    <w:abstractNumId w:val="10"/>
  </w:num>
  <w:num w:numId="5" w16cid:durableId="2125685965">
    <w:abstractNumId w:val="21"/>
  </w:num>
  <w:num w:numId="6" w16cid:durableId="313414628">
    <w:abstractNumId w:val="6"/>
  </w:num>
  <w:num w:numId="7" w16cid:durableId="672340045">
    <w:abstractNumId w:val="16"/>
  </w:num>
  <w:num w:numId="8" w16cid:durableId="824316859">
    <w:abstractNumId w:val="13"/>
  </w:num>
  <w:num w:numId="9" w16cid:durableId="1652099299">
    <w:abstractNumId w:val="1"/>
  </w:num>
  <w:num w:numId="10" w16cid:durableId="781386623">
    <w:abstractNumId w:val="1"/>
  </w:num>
  <w:num w:numId="11" w16cid:durableId="1574200432">
    <w:abstractNumId w:val="7"/>
  </w:num>
  <w:num w:numId="12" w16cid:durableId="496381589">
    <w:abstractNumId w:val="8"/>
  </w:num>
  <w:num w:numId="13" w16cid:durableId="911696454">
    <w:abstractNumId w:val="19"/>
  </w:num>
  <w:num w:numId="14" w16cid:durableId="52002039">
    <w:abstractNumId w:val="14"/>
  </w:num>
  <w:num w:numId="15" w16cid:durableId="538008461">
    <w:abstractNumId w:val="11"/>
  </w:num>
  <w:num w:numId="16" w16cid:durableId="475998542">
    <w:abstractNumId w:val="18"/>
  </w:num>
  <w:num w:numId="17" w16cid:durableId="1214074248">
    <w:abstractNumId w:val="9"/>
  </w:num>
  <w:num w:numId="18" w16cid:durableId="616568155">
    <w:abstractNumId w:val="15"/>
  </w:num>
  <w:num w:numId="19" w16cid:durableId="2056923123">
    <w:abstractNumId w:val="23"/>
  </w:num>
  <w:num w:numId="20" w16cid:durableId="1319580943">
    <w:abstractNumId w:val="2"/>
  </w:num>
  <w:num w:numId="21" w16cid:durableId="909385732">
    <w:abstractNumId w:val="3"/>
  </w:num>
  <w:num w:numId="22" w16cid:durableId="39786771">
    <w:abstractNumId w:val="4"/>
  </w:num>
  <w:num w:numId="23" w16cid:durableId="882444011">
    <w:abstractNumId w:val="5"/>
  </w:num>
  <w:num w:numId="24" w16cid:durableId="1653413980">
    <w:abstractNumId w:val="22"/>
  </w:num>
  <w:num w:numId="25" w16cid:durableId="1575314214">
    <w:abstractNumId w:val="17"/>
  </w:num>
  <w:num w:numId="26" w16cid:durableId="101272865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5019"/>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6762"/>
    <w:rsid w:val="004B2183"/>
    <w:rsid w:val="004B2A01"/>
    <w:rsid w:val="004C2559"/>
    <w:rsid w:val="004D7BA3"/>
    <w:rsid w:val="004F4518"/>
    <w:rsid w:val="004F4C62"/>
    <w:rsid w:val="00501433"/>
    <w:rsid w:val="00511CC4"/>
    <w:rsid w:val="00525211"/>
    <w:rsid w:val="00531E60"/>
    <w:rsid w:val="00533977"/>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1D71"/>
    <w:rsid w:val="0078609F"/>
    <w:rsid w:val="007917BA"/>
    <w:rsid w:val="007A5C6F"/>
    <w:rsid w:val="007D4241"/>
    <w:rsid w:val="007D4317"/>
    <w:rsid w:val="007D4EA3"/>
    <w:rsid w:val="007F1CFF"/>
    <w:rsid w:val="007F5DD5"/>
    <w:rsid w:val="00821A1B"/>
    <w:rsid w:val="008262E9"/>
    <w:rsid w:val="00827E69"/>
    <w:rsid w:val="00834193"/>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1D4A"/>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380"/>
    <w:rsid w:val="00CC52D9"/>
    <w:rsid w:val="00CD6647"/>
    <w:rsid w:val="00CE071D"/>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25D4"/>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0" w:qFormat="1"/>
    <w:lsdException w:name="Emphasis" w:locked="1" w:semiHidden="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locked="1" w:semiHidden="1" w:uiPriority="0" w:qFormat="1"/>
    <w:lsdException w:name="Intense Quote" w:locked="1" w:semiHidden="1"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0" w:qFormat="1"/>
    <w:lsdException w:name="Intense Emphasis" w:locked="1" w:semiHidden="1" w:uiPriority="0" w:qFormat="1"/>
    <w:lsdException w:name="Subtle Reference" w:locked="1" w:semiHidden="1" w:uiPriority="0" w:qFormat="1"/>
    <w:lsdException w:name="Intense Reference" w:locked="1" w:semiHidden="1" w:uiPriority="0" w:qFormat="1"/>
    <w:lsdException w:name="Book Title" w:locked="1" w:semiHidden="1" w:uiPriority="0" w:qFormat="1"/>
    <w:lsdException w:name="Bibliography" w:semiHidden="1" w:uiPriority="37" w:unhideWhenUsed="1"/>
    <w:lsdException w:name="TOC Heading" w:semiHidden="1" w:uiPriority="0"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qFormat/>
    <w:rsid w:val="004A6762"/>
    <w:pPr>
      <w:keepNext/>
      <w:keepLines/>
      <w:spacing w:before="40" w:after="0" w:line="252" w:lineRule="auto"/>
      <w:ind w:left="4320" w:right="0" w:hanging="360"/>
      <w:outlineLvl w:val="5"/>
    </w:pPr>
    <w:rPr>
      <w:rFonts w:ascii="Calibri Light" w:hAnsi="Calibri Light"/>
      <w:i/>
      <w:iCs/>
      <w:caps/>
      <w:color w:val="1F4E79"/>
      <w:sz w:val="22"/>
      <w:szCs w:val="22"/>
      <w:lang w:eastAsia="zh-CN" w:bidi="hi-IN"/>
    </w:rPr>
  </w:style>
  <w:style w:type="paragraph" w:styleId="Rubrik7">
    <w:name w:val="heading 7"/>
    <w:basedOn w:val="Normal"/>
    <w:next w:val="Normal"/>
    <w:link w:val="Rubrik7Char"/>
    <w:qFormat/>
    <w:rsid w:val="004A6762"/>
    <w:pPr>
      <w:keepNext/>
      <w:keepLines/>
      <w:spacing w:before="40" w:after="0" w:line="252" w:lineRule="auto"/>
      <w:ind w:left="5040" w:right="0" w:hanging="360"/>
      <w:outlineLvl w:val="6"/>
    </w:pPr>
    <w:rPr>
      <w:rFonts w:ascii="Calibri Light" w:hAnsi="Calibri Light"/>
      <w:b/>
      <w:bCs/>
      <w:color w:val="1F4E79"/>
      <w:sz w:val="22"/>
      <w:szCs w:val="22"/>
      <w:lang w:eastAsia="zh-CN" w:bidi="hi-IN"/>
    </w:rPr>
  </w:style>
  <w:style w:type="paragraph" w:styleId="Rubrik8">
    <w:name w:val="heading 8"/>
    <w:basedOn w:val="Normal"/>
    <w:next w:val="Normal"/>
    <w:link w:val="Rubrik8Char"/>
    <w:qFormat/>
    <w:rsid w:val="004A6762"/>
    <w:pPr>
      <w:keepNext/>
      <w:keepLines/>
      <w:spacing w:before="40" w:after="0" w:line="252" w:lineRule="auto"/>
      <w:ind w:left="5760" w:right="0" w:hanging="360"/>
      <w:outlineLvl w:val="7"/>
    </w:pPr>
    <w:rPr>
      <w:rFonts w:ascii="Calibri Light" w:hAnsi="Calibri Light"/>
      <w:b/>
      <w:bCs/>
      <w:i/>
      <w:iCs/>
      <w:color w:val="1F4E79"/>
      <w:sz w:val="22"/>
      <w:szCs w:val="22"/>
      <w:lang w:eastAsia="zh-CN" w:bidi="hi-IN"/>
    </w:rPr>
  </w:style>
  <w:style w:type="paragraph" w:styleId="Rubrik9">
    <w:name w:val="heading 9"/>
    <w:basedOn w:val="Normal"/>
    <w:next w:val="Normal"/>
    <w:link w:val="Rubrik9Char"/>
    <w:qFormat/>
    <w:rsid w:val="004A6762"/>
    <w:pPr>
      <w:keepNext/>
      <w:keepLines/>
      <w:spacing w:before="40" w:after="0" w:line="252" w:lineRule="auto"/>
      <w:ind w:left="6480" w:right="0" w:hanging="360"/>
      <w:outlineLvl w:val="8"/>
    </w:pPr>
    <w:rPr>
      <w:rFonts w:ascii="Calibri Light" w:hAnsi="Calibri Light"/>
      <w:i/>
      <w:iCs/>
      <w:color w:val="1F4E79"/>
      <w:sz w:val="22"/>
      <w:szCs w:val="22"/>
      <w:lang w:eastAsia="zh-CN" w:bidi="hi-IN"/>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nhideWhenUsed/>
    <w:rsid w:val="00E61294"/>
    <w:pPr>
      <w:ind w:left="720"/>
    </w:pPr>
  </w:style>
  <w:style w:type="paragraph" w:styleId="Innehll5">
    <w:name w:val="toc 5"/>
    <w:basedOn w:val="Normal"/>
    <w:next w:val="Normal"/>
    <w:autoRedefine/>
    <w:unhideWhenUsed/>
    <w:rsid w:val="00E61294"/>
    <w:pPr>
      <w:ind w:left="960"/>
    </w:pPr>
  </w:style>
  <w:style w:type="paragraph" w:styleId="Innehll6">
    <w:name w:val="toc 6"/>
    <w:basedOn w:val="Normal"/>
    <w:next w:val="Normal"/>
    <w:autoRedefine/>
    <w:unhideWhenUsed/>
    <w:rsid w:val="00E61294"/>
    <w:pPr>
      <w:ind w:left="1200"/>
    </w:pPr>
  </w:style>
  <w:style w:type="paragraph" w:styleId="Innehll7">
    <w:name w:val="toc 7"/>
    <w:basedOn w:val="Normal"/>
    <w:next w:val="Normal"/>
    <w:autoRedefine/>
    <w:unhideWhenUsed/>
    <w:rsid w:val="00E61294"/>
    <w:pPr>
      <w:ind w:left="1440"/>
    </w:pPr>
  </w:style>
  <w:style w:type="paragraph" w:styleId="Innehll8">
    <w:name w:val="toc 8"/>
    <w:basedOn w:val="Normal"/>
    <w:next w:val="Normal"/>
    <w:autoRedefine/>
    <w:unhideWhenUsed/>
    <w:rsid w:val="00E61294"/>
    <w:pPr>
      <w:ind w:left="1680"/>
    </w:pPr>
  </w:style>
  <w:style w:type="paragraph" w:styleId="Innehll9">
    <w:name w:val="toc 9"/>
    <w:basedOn w:val="Normal"/>
    <w:next w:val="Normal"/>
    <w:autoRedefine/>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rsid w:val="00133A0F"/>
    <w:rPr>
      <w:sz w:val="24"/>
      <w:szCs w:val="24"/>
    </w:rPr>
  </w:style>
  <w:style w:type="paragraph" w:styleId="Innehllsfrteckningsrubrik">
    <w:name w:val="TOC Heading"/>
    <w:basedOn w:val="Rubrik1"/>
    <w:next w:val="Normal"/>
    <w:unhideWhenUsed/>
    <w:qFormat/>
    <w:rsid w:val="00EC25D4"/>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customStyle="1" w:styleId="Rubrik6Char">
    <w:name w:val="Rubrik 6 Char"/>
    <w:basedOn w:val="Standardstycketeckensnitt"/>
    <w:link w:val="Rubrik6"/>
    <w:rsid w:val="004A6762"/>
    <w:rPr>
      <w:rFonts w:ascii="Calibri Light" w:hAnsi="Calibri Light"/>
      <w:i/>
      <w:iCs/>
      <w:caps/>
      <w:color w:val="1F4E79"/>
      <w:sz w:val="22"/>
      <w:szCs w:val="22"/>
      <w:lang w:eastAsia="zh-CN" w:bidi="hi-IN"/>
    </w:rPr>
  </w:style>
  <w:style w:type="character" w:customStyle="1" w:styleId="Rubrik7Char">
    <w:name w:val="Rubrik 7 Char"/>
    <w:basedOn w:val="Standardstycketeckensnitt"/>
    <w:link w:val="Rubrik7"/>
    <w:rsid w:val="004A6762"/>
    <w:rPr>
      <w:rFonts w:ascii="Calibri Light" w:hAnsi="Calibri Light"/>
      <w:b/>
      <w:bCs/>
      <w:color w:val="1F4E79"/>
      <w:sz w:val="22"/>
      <w:szCs w:val="22"/>
      <w:lang w:eastAsia="zh-CN" w:bidi="hi-IN"/>
    </w:rPr>
  </w:style>
  <w:style w:type="character" w:customStyle="1" w:styleId="Rubrik8Char">
    <w:name w:val="Rubrik 8 Char"/>
    <w:basedOn w:val="Standardstycketeckensnitt"/>
    <w:link w:val="Rubrik8"/>
    <w:rsid w:val="004A6762"/>
    <w:rPr>
      <w:rFonts w:ascii="Calibri Light" w:hAnsi="Calibri Light"/>
      <w:b/>
      <w:bCs/>
      <w:i/>
      <w:iCs/>
      <w:color w:val="1F4E79"/>
      <w:sz w:val="22"/>
      <w:szCs w:val="22"/>
      <w:lang w:eastAsia="zh-CN" w:bidi="hi-IN"/>
    </w:rPr>
  </w:style>
  <w:style w:type="character" w:customStyle="1" w:styleId="Rubrik9Char">
    <w:name w:val="Rubrik 9 Char"/>
    <w:basedOn w:val="Standardstycketeckensnitt"/>
    <w:link w:val="Rubrik9"/>
    <w:rsid w:val="004A6762"/>
    <w:rPr>
      <w:rFonts w:ascii="Calibri Light" w:hAnsi="Calibri Light"/>
      <w:i/>
      <w:iCs/>
      <w:color w:val="1F4E79"/>
      <w:sz w:val="22"/>
      <w:szCs w:val="22"/>
      <w:lang w:eastAsia="zh-CN" w:bidi="hi-IN"/>
    </w:rPr>
  </w:style>
  <w:style w:type="character" w:customStyle="1" w:styleId="WW8Num1z0">
    <w:name w:val="WW8Num1z0"/>
    <w:rsid w:val="004A6762"/>
  </w:style>
  <w:style w:type="character" w:customStyle="1" w:styleId="WW8Num1z1">
    <w:name w:val="WW8Num1z1"/>
    <w:rsid w:val="004A6762"/>
  </w:style>
  <w:style w:type="character" w:customStyle="1" w:styleId="WW8Num1z2">
    <w:name w:val="WW8Num1z2"/>
    <w:rsid w:val="004A6762"/>
  </w:style>
  <w:style w:type="character" w:customStyle="1" w:styleId="WW8Num1z3">
    <w:name w:val="WW8Num1z3"/>
    <w:rsid w:val="004A6762"/>
  </w:style>
  <w:style w:type="character" w:customStyle="1" w:styleId="WW8Num1z4">
    <w:name w:val="WW8Num1z4"/>
    <w:rsid w:val="004A6762"/>
  </w:style>
  <w:style w:type="character" w:customStyle="1" w:styleId="WW8Num1z5">
    <w:name w:val="WW8Num1z5"/>
    <w:rsid w:val="004A6762"/>
  </w:style>
  <w:style w:type="character" w:customStyle="1" w:styleId="WW8Num1z6">
    <w:name w:val="WW8Num1z6"/>
    <w:rsid w:val="004A6762"/>
  </w:style>
  <w:style w:type="character" w:customStyle="1" w:styleId="WW8Num1z7">
    <w:name w:val="WW8Num1z7"/>
    <w:rsid w:val="004A6762"/>
  </w:style>
  <w:style w:type="character" w:customStyle="1" w:styleId="WW8Num1z8">
    <w:name w:val="WW8Num1z8"/>
    <w:rsid w:val="004A6762"/>
  </w:style>
  <w:style w:type="character" w:customStyle="1" w:styleId="WW8Num2z0">
    <w:name w:val="WW8Num2z0"/>
    <w:rsid w:val="004A6762"/>
  </w:style>
  <w:style w:type="character" w:customStyle="1" w:styleId="WW8Num3z0">
    <w:name w:val="WW8Num3z0"/>
    <w:rsid w:val="004A6762"/>
    <w:rPr>
      <w:rFonts w:ascii="Symbol" w:hAnsi="Symbol" w:cs="Symbol" w:hint="default"/>
    </w:rPr>
  </w:style>
  <w:style w:type="character" w:customStyle="1" w:styleId="WW8Num4z0">
    <w:name w:val="WW8Num4z0"/>
    <w:rsid w:val="004A6762"/>
  </w:style>
  <w:style w:type="character" w:customStyle="1" w:styleId="WW8Num4z1">
    <w:name w:val="WW8Num4z1"/>
    <w:rsid w:val="004A6762"/>
  </w:style>
  <w:style w:type="character" w:customStyle="1" w:styleId="WW8Num4z2">
    <w:name w:val="WW8Num4z2"/>
    <w:rsid w:val="004A6762"/>
  </w:style>
  <w:style w:type="character" w:customStyle="1" w:styleId="WW8Num4z3">
    <w:name w:val="WW8Num4z3"/>
    <w:rsid w:val="004A6762"/>
  </w:style>
  <w:style w:type="character" w:customStyle="1" w:styleId="WW8Num4z4">
    <w:name w:val="WW8Num4z4"/>
    <w:rsid w:val="004A6762"/>
  </w:style>
  <w:style w:type="character" w:customStyle="1" w:styleId="WW8Num4z5">
    <w:name w:val="WW8Num4z5"/>
    <w:rsid w:val="004A6762"/>
  </w:style>
  <w:style w:type="character" w:customStyle="1" w:styleId="WW8Num4z6">
    <w:name w:val="WW8Num4z6"/>
    <w:rsid w:val="004A6762"/>
  </w:style>
  <w:style w:type="character" w:customStyle="1" w:styleId="WW8Num4z7">
    <w:name w:val="WW8Num4z7"/>
    <w:rsid w:val="004A6762"/>
  </w:style>
  <w:style w:type="character" w:customStyle="1" w:styleId="WW8Num4z8">
    <w:name w:val="WW8Num4z8"/>
    <w:rsid w:val="004A6762"/>
  </w:style>
  <w:style w:type="character" w:customStyle="1" w:styleId="WW8Num3z1">
    <w:name w:val="WW8Num3z1"/>
    <w:rsid w:val="004A6762"/>
    <w:rPr>
      <w:rFonts w:ascii="Segoe UI Symbol" w:eastAsia="Segoe UI Symbol" w:hAnsi="Segoe UI Symbol" w:cs="Segoe UI Symbol"/>
      <w:b w:val="0"/>
      <w:i w:val="0"/>
      <w:strike w:val="0"/>
      <w:dstrike w:val="0"/>
      <w:color w:val="000000"/>
      <w:position w:val="0"/>
      <w:sz w:val="22"/>
      <w:szCs w:val="22"/>
      <w:u w:val="none"/>
      <w:shd w:val="clear" w:color="auto" w:fill="FFFFFF"/>
      <w:vertAlign w:val="baseline"/>
    </w:rPr>
  </w:style>
  <w:style w:type="character" w:customStyle="1" w:styleId="WW8Num5z0">
    <w:name w:val="WW8Num5z0"/>
    <w:rsid w:val="004A6762"/>
  </w:style>
  <w:style w:type="character" w:customStyle="1" w:styleId="WW8Num5z1">
    <w:name w:val="WW8Num5z1"/>
    <w:rsid w:val="004A6762"/>
    <w:rPr>
      <w:rFonts w:ascii="Times New Roman" w:hAnsi="Times New Roman" w:cs="Courier New"/>
    </w:rPr>
  </w:style>
  <w:style w:type="character" w:customStyle="1" w:styleId="WW8Num5z2">
    <w:name w:val="WW8Num5z2"/>
    <w:rsid w:val="004A6762"/>
  </w:style>
  <w:style w:type="character" w:customStyle="1" w:styleId="WW8Num5z3">
    <w:name w:val="WW8Num5z3"/>
    <w:rsid w:val="004A6762"/>
  </w:style>
  <w:style w:type="character" w:customStyle="1" w:styleId="WW8Num5z5">
    <w:name w:val="WW8Num5z5"/>
    <w:rsid w:val="004A6762"/>
  </w:style>
  <w:style w:type="character" w:customStyle="1" w:styleId="WW8Num5z6">
    <w:name w:val="WW8Num5z6"/>
    <w:rsid w:val="004A6762"/>
  </w:style>
  <w:style w:type="character" w:customStyle="1" w:styleId="WW8Num5z8">
    <w:name w:val="WW8Num5z8"/>
    <w:rsid w:val="004A6762"/>
  </w:style>
  <w:style w:type="character" w:customStyle="1" w:styleId="WW8Num6z0">
    <w:name w:val="WW8Num6z0"/>
    <w:rsid w:val="004A6762"/>
    <w:rPr>
      <w:rFonts w:ascii="Arial" w:eastAsia="Arial" w:hAnsi="Arial" w:cs="Arial"/>
      <w:b w:val="0"/>
      <w:i w:val="0"/>
      <w:strike w:val="0"/>
      <w:dstrike w:val="0"/>
      <w:color w:val="000000"/>
      <w:position w:val="0"/>
      <w:sz w:val="22"/>
      <w:szCs w:val="22"/>
      <w:u w:val="none"/>
      <w:shd w:val="clear" w:color="auto" w:fill="FFFFFF"/>
      <w:vertAlign w:val="baseline"/>
    </w:rPr>
  </w:style>
  <w:style w:type="character" w:customStyle="1" w:styleId="WW8Num6z1">
    <w:name w:val="WW8Num6z1"/>
    <w:rsid w:val="004A6762"/>
    <w:rPr>
      <w:rFonts w:ascii="Segoe UI Symbol" w:eastAsia="Segoe UI Symbol" w:hAnsi="Segoe UI Symbol" w:cs="Segoe UI Symbol"/>
      <w:b w:val="0"/>
      <w:i w:val="0"/>
      <w:strike w:val="0"/>
      <w:dstrike w:val="0"/>
      <w:color w:val="000000"/>
      <w:position w:val="0"/>
      <w:sz w:val="22"/>
      <w:szCs w:val="22"/>
      <w:u w:val="none"/>
      <w:shd w:val="clear" w:color="auto" w:fill="FFFFFF"/>
      <w:vertAlign w:val="baseline"/>
    </w:rPr>
  </w:style>
  <w:style w:type="character" w:customStyle="1" w:styleId="WW8Num7z0">
    <w:name w:val="WW8Num7z0"/>
    <w:rsid w:val="004A6762"/>
    <w:rPr>
      <w:rFonts w:ascii="Symbol" w:hAnsi="Symbol" w:cs="Symbol"/>
    </w:rPr>
  </w:style>
  <w:style w:type="character" w:customStyle="1" w:styleId="WW8Num7z1">
    <w:name w:val="WW8Num7z1"/>
    <w:rsid w:val="004A6762"/>
    <w:rPr>
      <w:rFonts w:ascii="Courier New" w:hAnsi="Courier New" w:cs="Courier New"/>
    </w:rPr>
  </w:style>
  <w:style w:type="character" w:customStyle="1" w:styleId="WW8Num7z2">
    <w:name w:val="WW8Num7z2"/>
    <w:rsid w:val="004A6762"/>
    <w:rPr>
      <w:rFonts w:ascii="Wingdings" w:hAnsi="Wingdings" w:cs="Wingdings"/>
    </w:rPr>
  </w:style>
  <w:style w:type="character" w:customStyle="1" w:styleId="WW8Num8z0">
    <w:name w:val="WW8Num8z0"/>
    <w:rsid w:val="004A6762"/>
  </w:style>
  <w:style w:type="character" w:customStyle="1" w:styleId="WW8Num8z1">
    <w:name w:val="WW8Num8z1"/>
    <w:rsid w:val="004A6762"/>
    <w:rPr>
      <w:rFonts w:ascii="Times New Roman" w:hAnsi="Times New Roman" w:cs="Courier New"/>
    </w:rPr>
  </w:style>
  <w:style w:type="character" w:customStyle="1" w:styleId="WW8Num8z2">
    <w:name w:val="WW8Num8z2"/>
    <w:rsid w:val="004A6762"/>
  </w:style>
  <w:style w:type="character" w:customStyle="1" w:styleId="WW8Num8z3">
    <w:name w:val="WW8Num8z3"/>
    <w:rsid w:val="004A6762"/>
  </w:style>
  <w:style w:type="character" w:customStyle="1" w:styleId="WW8Num8z5">
    <w:name w:val="WW8Num8z5"/>
    <w:rsid w:val="004A6762"/>
  </w:style>
  <w:style w:type="character" w:customStyle="1" w:styleId="WW8Num8z6">
    <w:name w:val="WW8Num8z6"/>
    <w:rsid w:val="004A6762"/>
  </w:style>
  <w:style w:type="character" w:customStyle="1" w:styleId="WW8Num8z8">
    <w:name w:val="WW8Num8z8"/>
    <w:rsid w:val="004A6762"/>
  </w:style>
  <w:style w:type="character" w:customStyle="1" w:styleId="WW8Num9z0">
    <w:name w:val="WW8Num9z0"/>
    <w:rsid w:val="004A6762"/>
    <w:rPr>
      <w:rFonts w:ascii="Arial" w:eastAsia="Arial" w:hAnsi="Arial" w:cs="Arial"/>
      <w:b w:val="0"/>
      <w:i w:val="0"/>
      <w:strike w:val="0"/>
      <w:dstrike w:val="0"/>
      <w:color w:val="000000"/>
      <w:position w:val="0"/>
      <w:sz w:val="22"/>
      <w:szCs w:val="22"/>
      <w:u w:val="none"/>
      <w:shd w:val="clear" w:color="auto" w:fill="FFFFFF"/>
      <w:vertAlign w:val="baseline"/>
    </w:rPr>
  </w:style>
  <w:style w:type="character" w:customStyle="1" w:styleId="WW8Num9z1">
    <w:name w:val="WW8Num9z1"/>
    <w:rsid w:val="004A6762"/>
    <w:rPr>
      <w:rFonts w:ascii="Segoe UI Symbol" w:eastAsia="Segoe UI Symbol" w:hAnsi="Segoe UI Symbol" w:cs="Segoe UI Symbol"/>
      <w:b w:val="0"/>
      <w:i w:val="0"/>
      <w:strike w:val="0"/>
      <w:dstrike w:val="0"/>
      <w:color w:val="000000"/>
      <w:position w:val="0"/>
      <w:sz w:val="22"/>
      <w:szCs w:val="22"/>
      <w:u w:val="none"/>
      <w:shd w:val="clear" w:color="auto" w:fill="FFFFFF"/>
      <w:vertAlign w:val="baseline"/>
    </w:rPr>
  </w:style>
  <w:style w:type="character" w:customStyle="1" w:styleId="WW8Num10z0">
    <w:name w:val="WW8Num10z0"/>
    <w:rsid w:val="004A6762"/>
  </w:style>
  <w:style w:type="character" w:customStyle="1" w:styleId="WW8Num10z1">
    <w:name w:val="WW8Num10z1"/>
    <w:rsid w:val="004A6762"/>
    <w:rPr>
      <w:rFonts w:ascii="Times New Roman" w:hAnsi="Times New Roman" w:cs="Courier New"/>
    </w:rPr>
  </w:style>
  <w:style w:type="character" w:customStyle="1" w:styleId="WW8Num10z2">
    <w:name w:val="WW8Num10z2"/>
    <w:rsid w:val="004A6762"/>
  </w:style>
  <w:style w:type="character" w:customStyle="1" w:styleId="WW8Num10z3">
    <w:name w:val="WW8Num10z3"/>
    <w:rsid w:val="004A6762"/>
  </w:style>
  <w:style w:type="character" w:customStyle="1" w:styleId="WW8Num10z5">
    <w:name w:val="WW8Num10z5"/>
    <w:rsid w:val="004A6762"/>
  </w:style>
  <w:style w:type="character" w:customStyle="1" w:styleId="WW8Num10z6">
    <w:name w:val="WW8Num10z6"/>
    <w:rsid w:val="004A6762"/>
  </w:style>
  <w:style w:type="character" w:customStyle="1" w:styleId="WW8Num10z8">
    <w:name w:val="WW8Num10z8"/>
    <w:rsid w:val="004A6762"/>
  </w:style>
  <w:style w:type="character" w:customStyle="1" w:styleId="WW8Num11z0">
    <w:name w:val="WW8Num11z0"/>
    <w:rsid w:val="004A6762"/>
  </w:style>
  <w:style w:type="character" w:customStyle="1" w:styleId="WW8Num11z1">
    <w:name w:val="WW8Num11z1"/>
    <w:rsid w:val="004A6762"/>
    <w:rPr>
      <w:rFonts w:ascii="Times New Roman" w:hAnsi="Times New Roman" w:cs="Courier New"/>
    </w:rPr>
  </w:style>
  <w:style w:type="character" w:customStyle="1" w:styleId="WW8Num11z2">
    <w:name w:val="WW8Num11z2"/>
    <w:rsid w:val="004A6762"/>
  </w:style>
  <w:style w:type="character" w:customStyle="1" w:styleId="WW8Num11z3">
    <w:name w:val="WW8Num11z3"/>
    <w:rsid w:val="004A6762"/>
  </w:style>
  <w:style w:type="character" w:customStyle="1" w:styleId="WW8Num11z5">
    <w:name w:val="WW8Num11z5"/>
    <w:rsid w:val="004A6762"/>
  </w:style>
  <w:style w:type="character" w:customStyle="1" w:styleId="WW8Num11z6">
    <w:name w:val="WW8Num11z6"/>
    <w:rsid w:val="004A6762"/>
  </w:style>
  <w:style w:type="character" w:customStyle="1" w:styleId="WW8Num11z8">
    <w:name w:val="WW8Num11z8"/>
    <w:rsid w:val="004A6762"/>
  </w:style>
  <w:style w:type="character" w:customStyle="1" w:styleId="WW8Num12z0">
    <w:name w:val="WW8Num12z0"/>
    <w:rsid w:val="004A6762"/>
  </w:style>
  <w:style w:type="character" w:customStyle="1" w:styleId="WW8Num12z1">
    <w:name w:val="WW8Num12z1"/>
    <w:rsid w:val="004A6762"/>
    <w:rPr>
      <w:rFonts w:ascii="Times New Roman" w:hAnsi="Times New Roman" w:cs="Courier New"/>
    </w:rPr>
  </w:style>
  <w:style w:type="character" w:customStyle="1" w:styleId="WW8Num12z2">
    <w:name w:val="WW8Num12z2"/>
    <w:rsid w:val="004A6762"/>
  </w:style>
  <w:style w:type="character" w:customStyle="1" w:styleId="WW8Num12z3">
    <w:name w:val="WW8Num12z3"/>
    <w:rsid w:val="004A6762"/>
  </w:style>
  <w:style w:type="character" w:customStyle="1" w:styleId="WW8Num12z5">
    <w:name w:val="WW8Num12z5"/>
    <w:rsid w:val="004A6762"/>
  </w:style>
  <w:style w:type="character" w:customStyle="1" w:styleId="WW8Num12z6">
    <w:name w:val="WW8Num12z6"/>
    <w:rsid w:val="004A6762"/>
  </w:style>
  <w:style w:type="character" w:customStyle="1" w:styleId="WW8Num12z8">
    <w:name w:val="WW8Num12z8"/>
    <w:rsid w:val="004A6762"/>
  </w:style>
  <w:style w:type="character" w:customStyle="1" w:styleId="WW8Num13z0">
    <w:name w:val="WW8Num13z0"/>
    <w:rsid w:val="004A6762"/>
  </w:style>
  <w:style w:type="character" w:customStyle="1" w:styleId="WW8Num13z1">
    <w:name w:val="WW8Num13z1"/>
    <w:rsid w:val="004A6762"/>
    <w:rPr>
      <w:rFonts w:ascii="Times New Roman" w:hAnsi="Times New Roman" w:cs="Courier New"/>
    </w:rPr>
  </w:style>
  <w:style w:type="character" w:customStyle="1" w:styleId="WW8Num13z2">
    <w:name w:val="WW8Num13z2"/>
    <w:rsid w:val="004A6762"/>
  </w:style>
  <w:style w:type="character" w:customStyle="1" w:styleId="WW8Num13z3">
    <w:name w:val="WW8Num13z3"/>
    <w:rsid w:val="004A6762"/>
  </w:style>
  <w:style w:type="character" w:customStyle="1" w:styleId="WW8Num13z5">
    <w:name w:val="WW8Num13z5"/>
    <w:rsid w:val="004A6762"/>
  </w:style>
  <w:style w:type="character" w:customStyle="1" w:styleId="WW8Num13z6">
    <w:name w:val="WW8Num13z6"/>
    <w:rsid w:val="004A6762"/>
  </w:style>
  <w:style w:type="character" w:customStyle="1" w:styleId="WW8Num13z8">
    <w:name w:val="WW8Num13z8"/>
    <w:rsid w:val="004A6762"/>
  </w:style>
  <w:style w:type="character" w:customStyle="1" w:styleId="WW8Num14z0">
    <w:name w:val="WW8Num14z0"/>
    <w:rsid w:val="004A6762"/>
  </w:style>
  <w:style w:type="character" w:customStyle="1" w:styleId="WW8Num14z1">
    <w:name w:val="WW8Num14z1"/>
    <w:rsid w:val="004A6762"/>
    <w:rPr>
      <w:rFonts w:ascii="Times New Roman" w:hAnsi="Times New Roman" w:cs="Courier New"/>
    </w:rPr>
  </w:style>
  <w:style w:type="character" w:customStyle="1" w:styleId="WW8Num14z2">
    <w:name w:val="WW8Num14z2"/>
    <w:rsid w:val="004A6762"/>
  </w:style>
  <w:style w:type="character" w:customStyle="1" w:styleId="WW8Num14z3">
    <w:name w:val="WW8Num14z3"/>
    <w:rsid w:val="004A6762"/>
  </w:style>
  <w:style w:type="character" w:customStyle="1" w:styleId="WW8Num14z5">
    <w:name w:val="WW8Num14z5"/>
    <w:rsid w:val="004A6762"/>
  </w:style>
  <w:style w:type="character" w:customStyle="1" w:styleId="WW8Num14z6">
    <w:name w:val="WW8Num14z6"/>
    <w:rsid w:val="004A6762"/>
  </w:style>
  <w:style w:type="character" w:customStyle="1" w:styleId="WW8Num14z8">
    <w:name w:val="WW8Num14z8"/>
    <w:rsid w:val="004A6762"/>
  </w:style>
  <w:style w:type="character" w:customStyle="1" w:styleId="WW8Num15z0">
    <w:name w:val="WW8Num15z0"/>
    <w:rsid w:val="004A6762"/>
  </w:style>
  <w:style w:type="character" w:customStyle="1" w:styleId="WW8Num15z1">
    <w:name w:val="WW8Num15z1"/>
    <w:rsid w:val="004A6762"/>
    <w:rPr>
      <w:rFonts w:ascii="Times New Roman" w:hAnsi="Times New Roman" w:cs="Courier New"/>
    </w:rPr>
  </w:style>
  <w:style w:type="character" w:customStyle="1" w:styleId="WW8Num15z2">
    <w:name w:val="WW8Num15z2"/>
    <w:rsid w:val="004A6762"/>
  </w:style>
  <w:style w:type="character" w:customStyle="1" w:styleId="WW8Num15z3">
    <w:name w:val="WW8Num15z3"/>
    <w:rsid w:val="004A6762"/>
  </w:style>
  <w:style w:type="character" w:customStyle="1" w:styleId="WW8Num15z5">
    <w:name w:val="WW8Num15z5"/>
    <w:rsid w:val="004A6762"/>
  </w:style>
  <w:style w:type="character" w:customStyle="1" w:styleId="WW8Num15z6">
    <w:name w:val="WW8Num15z6"/>
    <w:rsid w:val="004A6762"/>
  </w:style>
  <w:style w:type="character" w:customStyle="1" w:styleId="WW8Num15z8">
    <w:name w:val="WW8Num15z8"/>
    <w:rsid w:val="004A6762"/>
  </w:style>
  <w:style w:type="character" w:customStyle="1" w:styleId="WW8Num16z0">
    <w:name w:val="WW8Num16z0"/>
    <w:rsid w:val="004A6762"/>
  </w:style>
  <w:style w:type="character" w:customStyle="1" w:styleId="WW8Num16z1">
    <w:name w:val="WW8Num16z1"/>
    <w:rsid w:val="004A6762"/>
    <w:rPr>
      <w:rFonts w:ascii="Times New Roman" w:hAnsi="Times New Roman" w:cs="Courier New"/>
    </w:rPr>
  </w:style>
  <w:style w:type="character" w:customStyle="1" w:styleId="WW8Num16z2">
    <w:name w:val="WW8Num16z2"/>
    <w:rsid w:val="004A6762"/>
  </w:style>
  <w:style w:type="character" w:customStyle="1" w:styleId="WW8Num16z3">
    <w:name w:val="WW8Num16z3"/>
    <w:rsid w:val="004A6762"/>
  </w:style>
  <w:style w:type="character" w:customStyle="1" w:styleId="WW8Num16z5">
    <w:name w:val="WW8Num16z5"/>
    <w:rsid w:val="004A6762"/>
  </w:style>
  <w:style w:type="character" w:customStyle="1" w:styleId="WW8Num16z6">
    <w:name w:val="WW8Num16z6"/>
    <w:rsid w:val="004A6762"/>
  </w:style>
  <w:style w:type="character" w:customStyle="1" w:styleId="WW8Num16z8">
    <w:name w:val="WW8Num16z8"/>
    <w:rsid w:val="004A6762"/>
  </w:style>
  <w:style w:type="character" w:customStyle="1" w:styleId="WW8Num17z0">
    <w:name w:val="WW8Num17z0"/>
    <w:rsid w:val="004A6762"/>
  </w:style>
  <w:style w:type="character" w:customStyle="1" w:styleId="WW8Num17z1">
    <w:name w:val="WW8Num17z1"/>
    <w:rsid w:val="004A6762"/>
    <w:rPr>
      <w:rFonts w:ascii="Times New Roman" w:hAnsi="Times New Roman" w:cs="Courier New"/>
    </w:rPr>
  </w:style>
  <w:style w:type="character" w:customStyle="1" w:styleId="WW8Num17z2">
    <w:name w:val="WW8Num17z2"/>
    <w:rsid w:val="004A6762"/>
  </w:style>
  <w:style w:type="character" w:customStyle="1" w:styleId="WW8Num17z3">
    <w:name w:val="WW8Num17z3"/>
    <w:rsid w:val="004A6762"/>
  </w:style>
  <w:style w:type="character" w:customStyle="1" w:styleId="WW8Num17z5">
    <w:name w:val="WW8Num17z5"/>
    <w:rsid w:val="004A6762"/>
  </w:style>
  <w:style w:type="character" w:customStyle="1" w:styleId="WW8Num17z6">
    <w:name w:val="WW8Num17z6"/>
    <w:rsid w:val="004A6762"/>
  </w:style>
  <w:style w:type="character" w:customStyle="1" w:styleId="WW8Num17z8">
    <w:name w:val="WW8Num17z8"/>
    <w:rsid w:val="004A6762"/>
  </w:style>
  <w:style w:type="character" w:customStyle="1" w:styleId="WW8Num18z0">
    <w:name w:val="WW8Num18z0"/>
    <w:rsid w:val="004A6762"/>
    <w:rPr>
      <w:rFonts w:ascii="Symbol" w:hAnsi="Symbol" w:cs="Symbol"/>
    </w:rPr>
  </w:style>
  <w:style w:type="character" w:customStyle="1" w:styleId="WW8Num18z1">
    <w:name w:val="WW8Num18z1"/>
    <w:rsid w:val="004A6762"/>
    <w:rPr>
      <w:rFonts w:ascii="Courier New" w:hAnsi="Courier New" w:cs="Courier New"/>
    </w:rPr>
  </w:style>
  <w:style w:type="character" w:customStyle="1" w:styleId="WW8Num18z2">
    <w:name w:val="WW8Num18z2"/>
    <w:rsid w:val="004A6762"/>
    <w:rPr>
      <w:rFonts w:ascii="Wingdings" w:hAnsi="Wingdings" w:cs="Wingdings"/>
    </w:rPr>
  </w:style>
  <w:style w:type="character" w:customStyle="1" w:styleId="WW8Num19z0">
    <w:name w:val="WW8Num19z0"/>
    <w:rsid w:val="004A6762"/>
  </w:style>
  <w:style w:type="character" w:customStyle="1" w:styleId="WW8Num19z1">
    <w:name w:val="WW8Num19z1"/>
    <w:rsid w:val="004A6762"/>
    <w:rPr>
      <w:rFonts w:ascii="Times New Roman" w:hAnsi="Times New Roman" w:cs="Courier New"/>
    </w:rPr>
  </w:style>
  <w:style w:type="character" w:customStyle="1" w:styleId="WW8Num19z2">
    <w:name w:val="WW8Num19z2"/>
    <w:rsid w:val="004A6762"/>
  </w:style>
  <w:style w:type="character" w:customStyle="1" w:styleId="WW8Num19z3">
    <w:name w:val="WW8Num19z3"/>
    <w:rsid w:val="004A6762"/>
  </w:style>
  <w:style w:type="character" w:customStyle="1" w:styleId="WW8Num19z5">
    <w:name w:val="WW8Num19z5"/>
    <w:rsid w:val="004A6762"/>
  </w:style>
  <w:style w:type="character" w:customStyle="1" w:styleId="WW8Num19z6">
    <w:name w:val="WW8Num19z6"/>
    <w:rsid w:val="004A6762"/>
  </w:style>
  <w:style w:type="character" w:customStyle="1" w:styleId="WW8Num19z8">
    <w:name w:val="WW8Num19z8"/>
    <w:rsid w:val="004A6762"/>
  </w:style>
  <w:style w:type="character" w:customStyle="1" w:styleId="WW8Num20z0">
    <w:name w:val="WW8Num20z0"/>
    <w:rsid w:val="004A6762"/>
  </w:style>
  <w:style w:type="character" w:customStyle="1" w:styleId="WW8Num20z1">
    <w:name w:val="WW8Num20z1"/>
    <w:rsid w:val="004A6762"/>
    <w:rPr>
      <w:rFonts w:ascii="Times New Roman" w:hAnsi="Times New Roman" w:cs="Courier New"/>
    </w:rPr>
  </w:style>
  <w:style w:type="character" w:customStyle="1" w:styleId="WW8Num20z2">
    <w:name w:val="WW8Num20z2"/>
    <w:rsid w:val="004A6762"/>
  </w:style>
  <w:style w:type="character" w:customStyle="1" w:styleId="WW8Num20z3">
    <w:name w:val="WW8Num20z3"/>
    <w:rsid w:val="004A6762"/>
  </w:style>
  <w:style w:type="character" w:customStyle="1" w:styleId="WW8Num20z5">
    <w:name w:val="WW8Num20z5"/>
    <w:rsid w:val="004A6762"/>
  </w:style>
  <w:style w:type="character" w:customStyle="1" w:styleId="WW8Num20z6">
    <w:name w:val="WW8Num20z6"/>
    <w:rsid w:val="004A6762"/>
  </w:style>
  <w:style w:type="character" w:customStyle="1" w:styleId="WW8Num20z8">
    <w:name w:val="WW8Num20z8"/>
    <w:rsid w:val="004A6762"/>
  </w:style>
  <w:style w:type="character" w:customStyle="1" w:styleId="WW8Num21z0">
    <w:name w:val="WW8Num21z0"/>
    <w:rsid w:val="004A6762"/>
  </w:style>
  <w:style w:type="character" w:customStyle="1" w:styleId="WW8Num21z1">
    <w:name w:val="WW8Num21z1"/>
    <w:rsid w:val="004A6762"/>
    <w:rPr>
      <w:rFonts w:ascii="Times New Roman" w:hAnsi="Times New Roman" w:cs="Courier New"/>
    </w:rPr>
  </w:style>
  <w:style w:type="character" w:customStyle="1" w:styleId="WW8Num21z2">
    <w:name w:val="WW8Num21z2"/>
    <w:rsid w:val="004A6762"/>
  </w:style>
  <w:style w:type="character" w:customStyle="1" w:styleId="WW8Num21z3">
    <w:name w:val="WW8Num21z3"/>
    <w:rsid w:val="004A6762"/>
  </w:style>
  <w:style w:type="character" w:customStyle="1" w:styleId="WW8Num21z5">
    <w:name w:val="WW8Num21z5"/>
    <w:rsid w:val="004A6762"/>
  </w:style>
  <w:style w:type="character" w:customStyle="1" w:styleId="WW8Num21z6">
    <w:name w:val="WW8Num21z6"/>
    <w:rsid w:val="004A6762"/>
  </w:style>
  <w:style w:type="character" w:customStyle="1" w:styleId="WW8Num21z8">
    <w:name w:val="WW8Num21z8"/>
    <w:rsid w:val="004A6762"/>
  </w:style>
  <w:style w:type="character" w:customStyle="1" w:styleId="WW8Num22z0">
    <w:name w:val="WW8Num22z0"/>
    <w:rsid w:val="004A6762"/>
    <w:rPr>
      <w:rFonts w:ascii="Symbol" w:hAnsi="Symbol" w:cs="Symbol"/>
    </w:rPr>
  </w:style>
  <w:style w:type="character" w:customStyle="1" w:styleId="WW8Num22z1">
    <w:name w:val="WW8Num22z1"/>
    <w:rsid w:val="004A6762"/>
    <w:rPr>
      <w:rFonts w:ascii="Courier New" w:hAnsi="Courier New" w:cs="Courier New"/>
    </w:rPr>
  </w:style>
  <w:style w:type="character" w:customStyle="1" w:styleId="WW8Num22z2">
    <w:name w:val="WW8Num22z2"/>
    <w:rsid w:val="004A6762"/>
    <w:rPr>
      <w:rFonts w:ascii="Wingdings" w:hAnsi="Wingdings" w:cs="Wingdings"/>
    </w:rPr>
  </w:style>
  <w:style w:type="character" w:customStyle="1" w:styleId="WW8Num23z0">
    <w:name w:val="WW8Num23z0"/>
    <w:rsid w:val="004A6762"/>
  </w:style>
  <w:style w:type="character" w:customStyle="1" w:styleId="WW8Num23z1">
    <w:name w:val="WW8Num23z1"/>
    <w:rsid w:val="004A6762"/>
    <w:rPr>
      <w:rFonts w:ascii="Times New Roman" w:hAnsi="Times New Roman" w:cs="Courier New"/>
    </w:rPr>
  </w:style>
  <w:style w:type="character" w:customStyle="1" w:styleId="WW8Num23z2">
    <w:name w:val="WW8Num23z2"/>
    <w:rsid w:val="004A6762"/>
  </w:style>
  <w:style w:type="character" w:customStyle="1" w:styleId="WW8Num23z3">
    <w:name w:val="WW8Num23z3"/>
    <w:rsid w:val="004A6762"/>
  </w:style>
  <w:style w:type="character" w:customStyle="1" w:styleId="WW8Num23z5">
    <w:name w:val="WW8Num23z5"/>
    <w:rsid w:val="004A6762"/>
  </w:style>
  <w:style w:type="character" w:customStyle="1" w:styleId="WW8Num23z6">
    <w:name w:val="WW8Num23z6"/>
    <w:rsid w:val="004A6762"/>
  </w:style>
  <w:style w:type="character" w:customStyle="1" w:styleId="WW8Num23z8">
    <w:name w:val="WW8Num23z8"/>
    <w:rsid w:val="004A6762"/>
  </w:style>
  <w:style w:type="character" w:customStyle="1" w:styleId="WW8Num24z0">
    <w:name w:val="WW8Num24z0"/>
    <w:rsid w:val="004A6762"/>
  </w:style>
  <w:style w:type="character" w:customStyle="1" w:styleId="WW8Num24z1">
    <w:name w:val="WW8Num24z1"/>
    <w:rsid w:val="004A6762"/>
    <w:rPr>
      <w:rFonts w:ascii="Times New Roman" w:hAnsi="Times New Roman" w:cs="Courier New"/>
    </w:rPr>
  </w:style>
  <w:style w:type="character" w:customStyle="1" w:styleId="WW8Num24z2">
    <w:name w:val="WW8Num24z2"/>
    <w:rsid w:val="004A6762"/>
  </w:style>
  <w:style w:type="character" w:customStyle="1" w:styleId="WW8Num24z3">
    <w:name w:val="WW8Num24z3"/>
    <w:rsid w:val="004A6762"/>
  </w:style>
  <w:style w:type="character" w:customStyle="1" w:styleId="WW8Num24z5">
    <w:name w:val="WW8Num24z5"/>
    <w:rsid w:val="004A6762"/>
  </w:style>
  <w:style w:type="character" w:customStyle="1" w:styleId="WW8Num24z6">
    <w:name w:val="WW8Num24z6"/>
    <w:rsid w:val="004A6762"/>
  </w:style>
  <w:style w:type="character" w:customStyle="1" w:styleId="WW8Num24z8">
    <w:name w:val="WW8Num24z8"/>
    <w:rsid w:val="004A6762"/>
  </w:style>
  <w:style w:type="character" w:customStyle="1" w:styleId="WW8Num25z0">
    <w:name w:val="WW8Num25z0"/>
    <w:rsid w:val="004A6762"/>
  </w:style>
  <w:style w:type="character" w:customStyle="1" w:styleId="WW8Num25z1">
    <w:name w:val="WW8Num25z1"/>
    <w:rsid w:val="004A6762"/>
  </w:style>
  <w:style w:type="character" w:customStyle="1" w:styleId="WW8Num25z2">
    <w:name w:val="WW8Num25z2"/>
    <w:rsid w:val="004A6762"/>
  </w:style>
  <w:style w:type="character" w:customStyle="1" w:styleId="WW8Num25z3">
    <w:name w:val="WW8Num25z3"/>
    <w:rsid w:val="004A6762"/>
  </w:style>
  <w:style w:type="character" w:customStyle="1" w:styleId="WW8Num25z4">
    <w:name w:val="WW8Num25z4"/>
    <w:rsid w:val="004A6762"/>
  </w:style>
  <w:style w:type="character" w:customStyle="1" w:styleId="WW8Num25z5">
    <w:name w:val="WW8Num25z5"/>
    <w:rsid w:val="004A6762"/>
  </w:style>
  <w:style w:type="character" w:customStyle="1" w:styleId="WW8Num25z6">
    <w:name w:val="WW8Num25z6"/>
    <w:rsid w:val="004A6762"/>
  </w:style>
  <w:style w:type="character" w:customStyle="1" w:styleId="WW8Num25z7">
    <w:name w:val="WW8Num25z7"/>
    <w:rsid w:val="004A6762"/>
  </w:style>
  <w:style w:type="character" w:customStyle="1" w:styleId="WW8Num25z8">
    <w:name w:val="WW8Num25z8"/>
    <w:rsid w:val="004A6762"/>
  </w:style>
  <w:style w:type="character" w:customStyle="1" w:styleId="WW8Num26z0">
    <w:name w:val="WW8Num26z0"/>
    <w:rsid w:val="004A6762"/>
  </w:style>
  <w:style w:type="character" w:customStyle="1" w:styleId="WW8Num26z1">
    <w:name w:val="WW8Num26z1"/>
    <w:rsid w:val="004A6762"/>
    <w:rPr>
      <w:rFonts w:ascii="Times New Roman" w:hAnsi="Times New Roman" w:cs="Courier New"/>
    </w:rPr>
  </w:style>
  <w:style w:type="character" w:customStyle="1" w:styleId="WW8Num26z2">
    <w:name w:val="WW8Num26z2"/>
    <w:rsid w:val="004A6762"/>
  </w:style>
  <w:style w:type="character" w:customStyle="1" w:styleId="WW8Num26z3">
    <w:name w:val="WW8Num26z3"/>
    <w:rsid w:val="004A6762"/>
  </w:style>
  <w:style w:type="character" w:customStyle="1" w:styleId="WW8Num26z5">
    <w:name w:val="WW8Num26z5"/>
    <w:rsid w:val="004A6762"/>
  </w:style>
  <w:style w:type="character" w:customStyle="1" w:styleId="WW8Num26z6">
    <w:name w:val="WW8Num26z6"/>
    <w:rsid w:val="004A6762"/>
  </w:style>
  <w:style w:type="character" w:customStyle="1" w:styleId="WW8Num26z8">
    <w:name w:val="WW8Num26z8"/>
    <w:rsid w:val="004A6762"/>
  </w:style>
  <w:style w:type="character" w:customStyle="1" w:styleId="WW8Num27z0">
    <w:name w:val="WW8Num27z0"/>
    <w:rsid w:val="004A6762"/>
  </w:style>
  <w:style w:type="character" w:customStyle="1" w:styleId="WW8Num27z1">
    <w:name w:val="WW8Num27z1"/>
    <w:rsid w:val="004A6762"/>
    <w:rPr>
      <w:rFonts w:ascii="Times New Roman" w:hAnsi="Times New Roman" w:cs="Courier New"/>
    </w:rPr>
  </w:style>
  <w:style w:type="character" w:customStyle="1" w:styleId="WW8Num27z2">
    <w:name w:val="WW8Num27z2"/>
    <w:rsid w:val="004A6762"/>
  </w:style>
  <w:style w:type="character" w:customStyle="1" w:styleId="WW8Num27z3">
    <w:name w:val="WW8Num27z3"/>
    <w:rsid w:val="004A6762"/>
  </w:style>
  <w:style w:type="character" w:customStyle="1" w:styleId="WW8Num27z5">
    <w:name w:val="WW8Num27z5"/>
    <w:rsid w:val="004A6762"/>
  </w:style>
  <w:style w:type="character" w:customStyle="1" w:styleId="WW8Num27z6">
    <w:name w:val="WW8Num27z6"/>
    <w:rsid w:val="004A6762"/>
  </w:style>
  <w:style w:type="character" w:customStyle="1" w:styleId="WW8Num27z8">
    <w:name w:val="WW8Num27z8"/>
    <w:rsid w:val="004A6762"/>
  </w:style>
  <w:style w:type="character" w:customStyle="1" w:styleId="WW8Num28z0">
    <w:name w:val="WW8Num28z0"/>
    <w:rsid w:val="004A6762"/>
  </w:style>
  <w:style w:type="character" w:customStyle="1" w:styleId="WW8Num28z1">
    <w:name w:val="WW8Num28z1"/>
    <w:rsid w:val="004A6762"/>
    <w:rPr>
      <w:rFonts w:ascii="Times New Roman" w:hAnsi="Times New Roman" w:cs="Courier New"/>
    </w:rPr>
  </w:style>
  <w:style w:type="character" w:customStyle="1" w:styleId="WW8Num28z2">
    <w:name w:val="WW8Num28z2"/>
    <w:rsid w:val="004A6762"/>
  </w:style>
  <w:style w:type="character" w:customStyle="1" w:styleId="WW8Num28z3">
    <w:name w:val="WW8Num28z3"/>
    <w:rsid w:val="004A6762"/>
  </w:style>
  <w:style w:type="character" w:customStyle="1" w:styleId="WW8Num28z5">
    <w:name w:val="WW8Num28z5"/>
    <w:rsid w:val="004A6762"/>
  </w:style>
  <w:style w:type="character" w:customStyle="1" w:styleId="WW8Num28z6">
    <w:name w:val="WW8Num28z6"/>
    <w:rsid w:val="004A6762"/>
  </w:style>
  <w:style w:type="character" w:customStyle="1" w:styleId="WW8Num28z8">
    <w:name w:val="WW8Num28z8"/>
    <w:rsid w:val="004A6762"/>
  </w:style>
  <w:style w:type="character" w:customStyle="1" w:styleId="WW8Num29z0">
    <w:name w:val="WW8Num29z0"/>
    <w:rsid w:val="004A6762"/>
  </w:style>
  <w:style w:type="character" w:customStyle="1" w:styleId="WW8Num29z1">
    <w:name w:val="WW8Num29z1"/>
    <w:rsid w:val="004A6762"/>
  </w:style>
  <w:style w:type="character" w:customStyle="1" w:styleId="WW8Num29z2">
    <w:name w:val="WW8Num29z2"/>
    <w:rsid w:val="004A6762"/>
  </w:style>
  <w:style w:type="character" w:customStyle="1" w:styleId="WW8Num29z3">
    <w:name w:val="WW8Num29z3"/>
    <w:rsid w:val="004A6762"/>
  </w:style>
  <w:style w:type="character" w:customStyle="1" w:styleId="WW8Num29z4">
    <w:name w:val="WW8Num29z4"/>
    <w:rsid w:val="004A6762"/>
  </w:style>
  <w:style w:type="character" w:customStyle="1" w:styleId="WW8Num29z5">
    <w:name w:val="WW8Num29z5"/>
    <w:rsid w:val="004A6762"/>
  </w:style>
  <w:style w:type="character" w:customStyle="1" w:styleId="WW8Num29z6">
    <w:name w:val="WW8Num29z6"/>
    <w:rsid w:val="004A6762"/>
  </w:style>
  <w:style w:type="character" w:customStyle="1" w:styleId="WW8Num29z7">
    <w:name w:val="WW8Num29z7"/>
    <w:rsid w:val="004A6762"/>
  </w:style>
  <w:style w:type="character" w:customStyle="1" w:styleId="WW8Num29z8">
    <w:name w:val="WW8Num29z8"/>
    <w:rsid w:val="004A6762"/>
  </w:style>
  <w:style w:type="character" w:customStyle="1" w:styleId="WW8Num30z0">
    <w:name w:val="WW8Num30z0"/>
    <w:rsid w:val="004A6762"/>
  </w:style>
  <w:style w:type="character" w:customStyle="1" w:styleId="WW8Num30z1">
    <w:name w:val="WW8Num30z1"/>
    <w:rsid w:val="004A6762"/>
    <w:rPr>
      <w:rFonts w:ascii="Times New Roman" w:hAnsi="Times New Roman" w:cs="Courier New"/>
    </w:rPr>
  </w:style>
  <w:style w:type="character" w:customStyle="1" w:styleId="WW8Num30z2">
    <w:name w:val="WW8Num30z2"/>
    <w:rsid w:val="004A6762"/>
  </w:style>
  <w:style w:type="character" w:customStyle="1" w:styleId="WW8Num30z3">
    <w:name w:val="WW8Num30z3"/>
    <w:rsid w:val="004A6762"/>
  </w:style>
  <w:style w:type="character" w:customStyle="1" w:styleId="WW8Num30z5">
    <w:name w:val="WW8Num30z5"/>
    <w:rsid w:val="004A6762"/>
  </w:style>
  <w:style w:type="character" w:customStyle="1" w:styleId="WW8Num30z6">
    <w:name w:val="WW8Num30z6"/>
    <w:rsid w:val="004A6762"/>
  </w:style>
  <w:style w:type="character" w:customStyle="1" w:styleId="WW8Num30z8">
    <w:name w:val="WW8Num30z8"/>
    <w:rsid w:val="004A6762"/>
  </w:style>
  <w:style w:type="character" w:customStyle="1" w:styleId="WW8Num31z0">
    <w:name w:val="WW8Num31z0"/>
    <w:rsid w:val="004A6762"/>
  </w:style>
  <w:style w:type="character" w:customStyle="1" w:styleId="WW8Num31z1">
    <w:name w:val="WW8Num31z1"/>
    <w:rsid w:val="004A6762"/>
  </w:style>
  <w:style w:type="character" w:customStyle="1" w:styleId="WW8Num31z2">
    <w:name w:val="WW8Num31z2"/>
    <w:rsid w:val="004A6762"/>
  </w:style>
  <w:style w:type="character" w:customStyle="1" w:styleId="WW8Num31z3">
    <w:name w:val="WW8Num31z3"/>
    <w:rsid w:val="004A6762"/>
  </w:style>
  <w:style w:type="character" w:customStyle="1" w:styleId="WW8Num31z4">
    <w:name w:val="WW8Num31z4"/>
    <w:rsid w:val="004A6762"/>
  </w:style>
  <w:style w:type="character" w:customStyle="1" w:styleId="WW8Num31z5">
    <w:name w:val="WW8Num31z5"/>
    <w:rsid w:val="004A6762"/>
  </w:style>
  <w:style w:type="character" w:customStyle="1" w:styleId="WW8Num31z6">
    <w:name w:val="WW8Num31z6"/>
    <w:rsid w:val="004A6762"/>
  </w:style>
  <w:style w:type="character" w:customStyle="1" w:styleId="WW8Num31z7">
    <w:name w:val="WW8Num31z7"/>
    <w:rsid w:val="004A6762"/>
  </w:style>
  <w:style w:type="character" w:customStyle="1" w:styleId="WW8Num31z8">
    <w:name w:val="WW8Num31z8"/>
    <w:rsid w:val="004A6762"/>
  </w:style>
  <w:style w:type="character" w:customStyle="1" w:styleId="WW8Num32z0">
    <w:name w:val="WW8Num32z0"/>
    <w:rsid w:val="004A6762"/>
  </w:style>
  <w:style w:type="character" w:customStyle="1" w:styleId="WW8Num32z1">
    <w:name w:val="WW8Num32z1"/>
    <w:rsid w:val="004A6762"/>
    <w:rPr>
      <w:rFonts w:ascii="Times New Roman" w:hAnsi="Times New Roman" w:cs="Courier New"/>
    </w:rPr>
  </w:style>
  <w:style w:type="character" w:customStyle="1" w:styleId="WW8Num32z2">
    <w:name w:val="WW8Num32z2"/>
    <w:rsid w:val="004A6762"/>
  </w:style>
  <w:style w:type="character" w:customStyle="1" w:styleId="WW8Num32z3">
    <w:name w:val="WW8Num32z3"/>
    <w:rsid w:val="004A6762"/>
  </w:style>
  <w:style w:type="character" w:customStyle="1" w:styleId="WW8Num32z5">
    <w:name w:val="WW8Num32z5"/>
    <w:rsid w:val="004A6762"/>
  </w:style>
  <w:style w:type="character" w:customStyle="1" w:styleId="WW8Num32z6">
    <w:name w:val="WW8Num32z6"/>
    <w:rsid w:val="004A6762"/>
  </w:style>
  <w:style w:type="character" w:customStyle="1" w:styleId="WW8Num32z8">
    <w:name w:val="WW8Num32z8"/>
    <w:rsid w:val="004A6762"/>
  </w:style>
  <w:style w:type="character" w:customStyle="1" w:styleId="WW8Num33z0">
    <w:name w:val="WW8Num33z0"/>
    <w:rsid w:val="004A6762"/>
    <w:rPr>
      <w:rFonts w:ascii="Symbol" w:hAnsi="Symbol" w:cs="Symbol"/>
    </w:rPr>
  </w:style>
  <w:style w:type="character" w:customStyle="1" w:styleId="WW8Num33z1">
    <w:name w:val="WW8Num33z1"/>
    <w:rsid w:val="004A6762"/>
    <w:rPr>
      <w:rFonts w:ascii="Courier New" w:hAnsi="Courier New" w:cs="Courier New"/>
    </w:rPr>
  </w:style>
  <w:style w:type="character" w:customStyle="1" w:styleId="WW8Num33z2">
    <w:name w:val="WW8Num33z2"/>
    <w:rsid w:val="004A6762"/>
    <w:rPr>
      <w:rFonts w:ascii="Wingdings" w:hAnsi="Wingdings" w:cs="Wingdings"/>
    </w:rPr>
  </w:style>
  <w:style w:type="character" w:customStyle="1" w:styleId="WW8Num34z0">
    <w:name w:val="WW8Num34z0"/>
    <w:rsid w:val="004A6762"/>
  </w:style>
  <w:style w:type="character" w:customStyle="1" w:styleId="WW8Num34z1">
    <w:name w:val="WW8Num34z1"/>
    <w:rsid w:val="004A6762"/>
    <w:rPr>
      <w:rFonts w:ascii="Times New Roman" w:hAnsi="Times New Roman" w:cs="Courier New"/>
    </w:rPr>
  </w:style>
  <w:style w:type="character" w:customStyle="1" w:styleId="WW8Num34z2">
    <w:name w:val="WW8Num34z2"/>
    <w:rsid w:val="004A6762"/>
  </w:style>
  <w:style w:type="character" w:customStyle="1" w:styleId="WW8Num34z3">
    <w:name w:val="WW8Num34z3"/>
    <w:rsid w:val="004A6762"/>
  </w:style>
  <w:style w:type="character" w:customStyle="1" w:styleId="WW8Num34z5">
    <w:name w:val="WW8Num34z5"/>
    <w:rsid w:val="004A6762"/>
  </w:style>
  <w:style w:type="character" w:customStyle="1" w:styleId="WW8Num34z6">
    <w:name w:val="WW8Num34z6"/>
    <w:rsid w:val="004A6762"/>
  </w:style>
  <w:style w:type="character" w:customStyle="1" w:styleId="WW8Num34z8">
    <w:name w:val="WW8Num34z8"/>
    <w:rsid w:val="004A6762"/>
  </w:style>
  <w:style w:type="character" w:customStyle="1" w:styleId="WW8Num35z0">
    <w:name w:val="WW8Num35z0"/>
    <w:rsid w:val="004A6762"/>
    <w:rPr>
      <w:rFonts w:ascii="Symbol" w:hAnsi="Symbol" w:cs="Symbol"/>
    </w:rPr>
  </w:style>
  <w:style w:type="character" w:customStyle="1" w:styleId="WW8Num35z1">
    <w:name w:val="WW8Num35z1"/>
    <w:rsid w:val="004A6762"/>
    <w:rPr>
      <w:rFonts w:ascii="Courier New" w:hAnsi="Courier New" w:cs="Courier New"/>
    </w:rPr>
  </w:style>
  <w:style w:type="character" w:customStyle="1" w:styleId="WW8Num35z2">
    <w:name w:val="WW8Num35z2"/>
    <w:rsid w:val="004A6762"/>
    <w:rPr>
      <w:rFonts w:ascii="Wingdings" w:hAnsi="Wingdings" w:cs="Wingdings"/>
    </w:rPr>
  </w:style>
  <w:style w:type="character" w:customStyle="1" w:styleId="WW8Num36z0">
    <w:name w:val="WW8Num36z0"/>
    <w:rsid w:val="004A6762"/>
  </w:style>
  <w:style w:type="character" w:customStyle="1" w:styleId="WW8Num36z1">
    <w:name w:val="WW8Num36z1"/>
    <w:rsid w:val="004A6762"/>
    <w:rPr>
      <w:rFonts w:ascii="Times New Roman" w:hAnsi="Times New Roman" w:cs="Courier New"/>
    </w:rPr>
  </w:style>
  <w:style w:type="character" w:customStyle="1" w:styleId="WW8Num36z2">
    <w:name w:val="WW8Num36z2"/>
    <w:rsid w:val="004A6762"/>
  </w:style>
  <w:style w:type="character" w:customStyle="1" w:styleId="WW8Num36z3">
    <w:name w:val="WW8Num36z3"/>
    <w:rsid w:val="004A6762"/>
  </w:style>
  <w:style w:type="character" w:customStyle="1" w:styleId="WW8Num36z5">
    <w:name w:val="WW8Num36z5"/>
    <w:rsid w:val="004A6762"/>
  </w:style>
  <w:style w:type="character" w:customStyle="1" w:styleId="WW8Num36z6">
    <w:name w:val="WW8Num36z6"/>
    <w:rsid w:val="004A6762"/>
  </w:style>
  <w:style w:type="character" w:customStyle="1" w:styleId="WW8Num36z8">
    <w:name w:val="WW8Num36z8"/>
    <w:rsid w:val="004A6762"/>
  </w:style>
  <w:style w:type="character" w:customStyle="1" w:styleId="WW8Num37z0">
    <w:name w:val="WW8Num37z0"/>
    <w:rsid w:val="004A6762"/>
    <w:rPr>
      <w:rFonts w:ascii="Arial" w:eastAsia="Arial" w:hAnsi="Arial" w:cs="Arial"/>
      <w:b w:val="0"/>
      <w:i w:val="0"/>
      <w:strike w:val="0"/>
      <w:dstrike w:val="0"/>
      <w:color w:val="000000"/>
      <w:position w:val="0"/>
      <w:sz w:val="22"/>
      <w:szCs w:val="22"/>
      <w:u w:val="none"/>
      <w:shd w:val="clear" w:color="auto" w:fill="FFFFFF"/>
      <w:vertAlign w:val="baseline"/>
    </w:rPr>
  </w:style>
  <w:style w:type="character" w:customStyle="1" w:styleId="WW8Num37z1">
    <w:name w:val="WW8Num37z1"/>
    <w:rsid w:val="004A6762"/>
    <w:rPr>
      <w:rFonts w:ascii="Segoe UI Symbol" w:eastAsia="Segoe UI Symbol" w:hAnsi="Segoe UI Symbol" w:cs="Segoe UI Symbol"/>
      <w:b w:val="0"/>
      <w:i w:val="0"/>
      <w:strike w:val="0"/>
      <w:dstrike w:val="0"/>
      <w:color w:val="000000"/>
      <w:position w:val="0"/>
      <w:sz w:val="22"/>
      <w:szCs w:val="22"/>
      <w:u w:val="none"/>
      <w:shd w:val="clear" w:color="auto" w:fill="FFFFFF"/>
      <w:vertAlign w:val="baseline"/>
    </w:rPr>
  </w:style>
  <w:style w:type="character" w:customStyle="1" w:styleId="WW8Num38z0">
    <w:name w:val="WW8Num38z0"/>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WW8Num39z0">
    <w:name w:val="WW8Num39z0"/>
    <w:rsid w:val="004A6762"/>
  </w:style>
  <w:style w:type="character" w:customStyle="1" w:styleId="WW8Num39z1">
    <w:name w:val="WW8Num39z1"/>
    <w:rsid w:val="004A6762"/>
    <w:rPr>
      <w:rFonts w:ascii="Times New Roman" w:hAnsi="Times New Roman" w:cs="Courier New"/>
    </w:rPr>
  </w:style>
  <w:style w:type="character" w:customStyle="1" w:styleId="WW8Num39z2">
    <w:name w:val="WW8Num39z2"/>
    <w:rsid w:val="004A6762"/>
  </w:style>
  <w:style w:type="character" w:customStyle="1" w:styleId="WW8Num39z3">
    <w:name w:val="WW8Num39z3"/>
    <w:rsid w:val="004A6762"/>
  </w:style>
  <w:style w:type="character" w:customStyle="1" w:styleId="WW8Num39z5">
    <w:name w:val="WW8Num39z5"/>
    <w:rsid w:val="004A6762"/>
  </w:style>
  <w:style w:type="character" w:customStyle="1" w:styleId="WW8Num39z6">
    <w:name w:val="WW8Num39z6"/>
    <w:rsid w:val="004A6762"/>
  </w:style>
  <w:style w:type="character" w:customStyle="1" w:styleId="WW8Num39z8">
    <w:name w:val="WW8Num39z8"/>
    <w:rsid w:val="004A6762"/>
  </w:style>
  <w:style w:type="character" w:customStyle="1" w:styleId="WW8Num40z0">
    <w:name w:val="WW8Num40z0"/>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WW8Num41z0">
    <w:name w:val="WW8Num41z0"/>
    <w:rsid w:val="004A6762"/>
  </w:style>
  <w:style w:type="character" w:customStyle="1" w:styleId="WW8Num41z1">
    <w:name w:val="WW8Num41z1"/>
    <w:rsid w:val="004A6762"/>
    <w:rPr>
      <w:rFonts w:ascii="Times New Roman" w:hAnsi="Times New Roman" w:cs="Courier New"/>
    </w:rPr>
  </w:style>
  <w:style w:type="character" w:customStyle="1" w:styleId="WW8Num41z2">
    <w:name w:val="WW8Num41z2"/>
    <w:rsid w:val="004A6762"/>
  </w:style>
  <w:style w:type="character" w:customStyle="1" w:styleId="WW8Num41z3">
    <w:name w:val="WW8Num41z3"/>
    <w:rsid w:val="004A6762"/>
  </w:style>
  <w:style w:type="character" w:customStyle="1" w:styleId="WW8Num41z5">
    <w:name w:val="WW8Num41z5"/>
    <w:rsid w:val="004A6762"/>
  </w:style>
  <w:style w:type="character" w:customStyle="1" w:styleId="WW8Num41z6">
    <w:name w:val="WW8Num41z6"/>
    <w:rsid w:val="004A6762"/>
  </w:style>
  <w:style w:type="character" w:customStyle="1" w:styleId="WW8Num41z8">
    <w:name w:val="WW8Num41z8"/>
    <w:rsid w:val="004A6762"/>
  </w:style>
  <w:style w:type="character" w:customStyle="1" w:styleId="WW8Num42z0">
    <w:name w:val="WW8Num42z0"/>
    <w:rsid w:val="004A6762"/>
    <w:rPr>
      <w:rFonts w:ascii="Symbol" w:hAnsi="Symbol" w:cs="Symbol"/>
    </w:rPr>
  </w:style>
  <w:style w:type="character" w:customStyle="1" w:styleId="WW8Num42z1">
    <w:name w:val="WW8Num42z1"/>
    <w:rsid w:val="004A6762"/>
    <w:rPr>
      <w:rFonts w:ascii="Courier New" w:hAnsi="Courier New" w:cs="Courier New"/>
    </w:rPr>
  </w:style>
  <w:style w:type="character" w:customStyle="1" w:styleId="WW8Num42z2">
    <w:name w:val="WW8Num42z2"/>
    <w:rsid w:val="004A6762"/>
    <w:rPr>
      <w:rFonts w:ascii="Wingdings" w:hAnsi="Wingdings" w:cs="Wingdings"/>
    </w:rPr>
  </w:style>
  <w:style w:type="character" w:customStyle="1" w:styleId="WW8Num43z0">
    <w:name w:val="WW8Num43z0"/>
    <w:rsid w:val="004A6762"/>
  </w:style>
  <w:style w:type="character" w:customStyle="1" w:styleId="WW8Num43z1">
    <w:name w:val="WW8Num43z1"/>
    <w:rsid w:val="004A6762"/>
    <w:rPr>
      <w:rFonts w:ascii="Times New Roman" w:hAnsi="Times New Roman" w:cs="Courier New"/>
    </w:rPr>
  </w:style>
  <w:style w:type="character" w:customStyle="1" w:styleId="WW8Num43z2">
    <w:name w:val="WW8Num43z2"/>
    <w:rsid w:val="004A6762"/>
  </w:style>
  <w:style w:type="character" w:customStyle="1" w:styleId="WW8Num43z3">
    <w:name w:val="WW8Num43z3"/>
    <w:rsid w:val="004A6762"/>
  </w:style>
  <w:style w:type="character" w:customStyle="1" w:styleId="WW8Num43z5">
    <w:name w:val="WW8Num43z5"/>
    <w:rsid w:val="004A6762"/>
  </w:style>
  <w:style w:type="character" w:customStyle="1" w:styleId="WW8Num43z6">
    <w:name w:val="WW8Num43z6"/>
    <w:rsid w:val="004A6762"/>
  </w:style>
  <w:style w:type="character" w:customStyle="1" w:styleId="WW8Num43z8">
    <w:name w:val="WW8Num43z8"/>
    <w:rsid w:val="004A6762"/>
  </w:style>
  <w:style w:type="character" w:customStyle="1" w:styleId="WW8Num44z0">
    <w:name w:val="WW8Num44z0"/>
    <w:rsid w:val="004A6762"/>
  </w:style>
  <w:style w:type="character" w:customStyle="1" w:styleId="WW8Num44z1">
    <w:name w:val="WW8Num44z1"/>
    <w:rsid w:val="004A6762"/>
    <w:rPr>
      <w:rFonts w:ascii="Times New Roman" w:hAnsi="Times New Roman" w:cs="Courier New"/>
    </w:rPr>
  </w:style>
  <w:style w:type="character" w:customStyle="1" w:styleId="WW8Num44z2">
    <w:name w:val="WW8Num44z2"/>
    <w:rsid w:val="004A6762"/>
  </w:style>
  <w:style w:type="character" w:customStyle="1" w:styleId="WW8Num44z3">
    <w:name w:val="WW8Num44z3"/>
    <w:rsid w:val="004A6762"/>
  </w:style>
  <w:style w:type="character" w:customStyle="1" w:styleId="WW8Num44z5">
    <w:name w:val="WW8Num44z5"/>
    <w:rsid w:val="004A6762"/>
  </w:style>
  <w:style w:type="character" w:customStyle="1" w:styleId="WW8Num44z6">
    <w:name w:val="WW8Num44z6"/>
    <w:rsid w:val="004A6762"/>
  </w:style>
  <w:style w:type="character" w:customStyle="1" w:styleId="WW8Num44z8">
    <w:name w:val="WW8Num44z8"/>
    <w:rsid w:val="004A6762"/>
  </w:style>
  <w:style w:type="character" w:customStyle="1" w:styleId="WW8Num45z0">
    <w:name w:val="WW8Num45z0"/>
    <w:rsid w:val="004A6762"/>
  </w:style>
  <w:style w:type="character" w:customStyle="1" w:styleId="WW8Num45z1">
    <w:name w:val="WW8Num45z1"/>
    <w:rsid w:val="004A6762"/>
    <w:rPr>
      <w:rFonts w:ascii="Times New Roman" w:hAnsi="Times New Roman" w:cs="Courier New"/>
    </w:rPr>
  </w:style>
  <w:style w:type="character" w:customStyle="1" w:styleId="WW8Num45z2">
    <w:name w:val="WW8Num45z2"/>
    <w:rsid w:val="004A6762"/>
  </w:style>
  <w:style w:type="character" w:customStyle="1" w:styleId="WW8Num45z3">
    <w:name w:val="WW8Num45z3"/>
    <w:rsid w:val="004A6762"/>
  </w:style>
  <w:style w:type="character" w:customStyle="1" w:styleId="WW8Num45z5">
    <w:name w:val="WW8Num45z5"/>
    <w:rsid w:val="004A6762"/>
  </w:style>
  <w:style w:type="character" w:customStyle="1" w:styleId="WW8Num45z6">
    <w:name w:val="WW8Num45z6"/>
    <w:rsid w:val="004A6762"/>
  </w:style>
  <w:style w:type="character" w:customStyle="1" w:styleId="WW8Num45z8">
    <w:name w:val="WW8Num45z8"/>
    <w:rsid w:val="004A6762"/>
  </w:style>
  <w:style w:type="character" w:customStyle="1" w:styleId="Standardstycketeckensnitt1">
    <w:name w:val="Standardstycketeckensnitt1"/>
    <w:rsid w:val="004A6762"/>
  </w:style>
  <w:style w:type="character" w:customStyle="1" w:styleId="UnderrubrikChar">
    <w:name w:val="Underrubrik Char"/>
    <w:rsid w:val="004A6762"/>
    <w:rPr>
      <w:rFonts w:ascii="Calibri Light" w:eastAsia="Times New Roman" w:hAnsi="Calibri Light" w:cs="Times New Roman"/>
      <w:color w:val="5B9BD5"/>
      <w:sz w:val="28"/>
      <w:szCs w:val="28"/>
    </w:rPr>
  </w:style>
  <w:style w:type="character" w:customStyle="1" w:styleId="StrongEmphasis">
    <w:name w:val="Strong Emphasis"/>
    <w:rsid w:val="004A6762"/>
    <w:rPr>
      <w:b/>
      <w:bCs/>
    </w:rPr>
  </w:style>
  <w:style w:type="character" w:styleId="Betoning">
    <w:name w:val="Emphasis"/>
    <w:qFormat/>
    <w:locked/>
    <w:rsid w:val="004A6762"/>
    <w:rPr>
      <w:i/>
      <w:iCs/>
    </w:rPr>
  </w:style>
  <w:style w:type="character" w:customStyle="1" w:styleId="CitatChar">
    <w:name w:val="Citat Char"/>
    <w:rsid w:val="004A6762"/>
    <w:rPr>
      <w:color w:val="44546A"/>
      <w:sz w:val="24"/>
      <w:szCs w:val="24"/>
    </w:rPr>
  </w:style>
  <w:style w:type="character" w:customStyle="1" w:styleId="StarktcitatChar">
    <w:name w:val="Starkt citat Char"/>
    <w:rsid w:val="004A6762"/>
    <w:rPr>
      <w:rFonts w:ascii="Calibri Light" w:eastAsia="Times New Roman" w:hAnsi="Calibri Light" w:cs="Times New Roman"/>
      <w:color w:val="44546A"/>
      <w:spacing w:val="-6"/>
      <w:sz w:val="32"/>
      <w:szCs w:val="32"/>
    </w:rPr>
  </w:style>
  <w:style w:type="character" w:styleId="Diskretbetoning">
    <w:name w:val="Subtle Emphasis"/>
    <w:qFormat/>
    <w:locked/>
    <w:rsid w:val="004A6762"/>
    <w:rPr>
      <w:i/>
      <w:iCs/>
      <w:color w:val="595959"/>
    </w:rPr>
  </w:style>
  <w:style w:type="character" w:styleId="Starkbetoning">
    <w:name w:val="Intense Emphasis"/>
    <w:qFormat/>
    <w:locked/>
    <w:rsid w:val="004A6762"/>
    <w:rPr>
      <w:b/>
      <w:bCs/>
      <w:i/>
      <w:iCs/>
    </w:rPr>
  </w:style>
  <w:style w:type="character" w:styleId="Diskretreferens">
    <w:name w:val="Subtle Reference"/>
    <w:qFormat/>
    <w:locked/>
    <w:rsid w:val="004A6762"/>
    <w:rPr>
      <w:smallCaps/>
      <w:color w:val="595959"/>
      <w:u w:val="none" w:color="7F7F7F"/>
    </w:rPr>
  </w:style>
  <w:style w:type="character" w:styleId="Starkreferens">
    <w:name w:val="Intense Reference"/>
    <w:qFormat/>
    <w:locked/>
    <w:rsid w:val="004A6762"/>
    <w:rPr>
      <w:b/>
      <w:bCs/>
      <w:smallCaps/>
      <w:color w:val="44546A"/>
      <w:u w:val="single"/>
    </w:rPr>
  </w:style>
  <w:style w:type="character" w:styleId="Bokenstitel">
    <w:name w:val="Book Title"/>
    <w:qFormat/>
    <w:locked/>
    <w:rsid w:val="004A6762"/>
    <w:rPr>
      <w:b/>
      <w:bCs/>
      <w:smallCaps/>
      <w:spacing w:val="10"/>
    </w:rPr>
  </w:style>
  <w:style w:type="character" w:customStyle="1" w:styleId="ListLabel1">
    <w:name w:val="ListLabel 1"/>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2">
    <w:name w:val="ListLabel 2"/>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3">
    <w:name w:val="ListLabel 3"/>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4">
    <w:name w:val="ListLabel 4"/>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5">
    <w:name w:val="ListLabel 5"/>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6">
    <w:name w:val="ListLabel 6"/>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7">
    <w:name w:val="ListLabel 7"/>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8">
    <w:name w:val="ListLabel 8"/>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9">
    <w:name w:val="ListLabel 9"/>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10">
    <w:name w:val="ListLabel 10"/>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11">
    <w:name w:val="ListLabel 11"/>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12">
    <w:name w:val="ListLabel 12"/>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13">
    <w:name w:val="ListLabel 13"/>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14">
    <w:name w:val="ListLabel 14"/>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15">
    <w:name w:val="ListLabel 15"/>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16">
    <w:name w:val="ListLabel 16"/>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17">
    <w:name w:val="ListLabel 17"/>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18">
    <w:name w:val="ListLabel 18"/>
    <w:rsid w:val="004A6762"/>
    <w:rPr>
      <w:rFonts w:eastAsia="Calibri" w:cs="Calibri"/>
      <w:b w:val="0"/>
      <w:i w:val="0"/>
      <w:strike w:val="0"/>
      <w:dstrike w:val="0"/>
      <w:color w:val="000000"/>
      <w:position w:val="0"/>
      <w:sz w:val="22"/>
      <w:szCs w:val="22"/>
      <w:u w:val="none"/>
      <w:shd w:val="clear" w:color="auto" w:fill="FFFFFF"/>
      <w:vertAlign w:val="baseline"/>
    </w:rPr>
  </w:style>
  <w:style w:type="character" w:customStyle="1" w:styleId="ListLabel19">
    <w:name w:val="ListLabel 19"/>
    <w:rsid w:val="004A6762"/>
    <w:rPr>
      <w:rFonts w:eastAsia="Arial" w:cs="Arial"/>
      <w:b w:val="0"/>
      <w:i w:val="0"/>
      <w:strike w:val="0"/>
      <w:dstrike w:val="0"/>
      <w:color w:val="000000"/>
      <w:position w:val="0"/>
      <w:sz w:val="22"/>
      <w:szCs w:val="22"/>
      <w:u w:val="none"/>
      <w:shd w:val="clear" w:color="auto" w:fill="FFFFFF"/>
      <w:vertAlign w:val="baseline"/>
    </w:rPr>
  </w:style>
  <w:style w:type="character" w:customStyle="1" w:styleId="ListLabel20">
    <w:name w:val="ListLabel 20"/>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21">
    <w:name w:val="ListLabel 21"/>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22">
    <w:name w:val="ListLabel 22"/>
    <w:rsid w:val="004A6762"/>
    <w:rPr>
      <w:rFonts w:eastAsia="Arial" w:cs="Arial"/>
      <w:b w:val="0"/>
      <w:i w:val="0"/>
      <w:strike w:val="0"/>
      <w:dstrike w:val="0"/>
      <w:color w:val="000000"/>
      <w:position w:val="0"/>
      <w:sz w:val="22"/>
      <w:szCs w:val="22"/>
      <w:u w:val="none"/>
      <w:shd w:val="clear" w:color="auto" w:fill="FFFFFF"/>
      <w:vertAlign w:val="baseline"/>
    </w:rPr>
  </w:style>
  <w:style w:type="character" w:customStyle="1" w:styleId="ListLabel23">
    <w:name w:val="ListLabel 23"/>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24">
    <w:name w:val="ListLabel 24"/>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25">
    <w:name w:val="ListLabel 25"/>
    <w:rsid w:val="004A6762"/>
    <w:rPr>
      <w:rFonts w:eastAsia="Arial" w:cs="Arial"/>
      <w:b w:val="0"/>
      <w:i w:val="0"/>
      <w:strike w:val="0"/>
      <w:dstrike w:val="0"/>
      <w:color w:val="000000"/>
      <w:position w:val="0"/>
      <w:sz w:val="22"/>
      <w:szCs w:val="22"/>
      <w:u w:val="none"/>
      <w:shd w:val="clear" w:color="auto" w:fill="FFFFFF"/>
      <w:vertAlign w:val="baseline"/>
    </w:rPr>
  </w:style>
  <w:style w:type="character" w:customStyle="1" w:styleId="ListLabel26">
    <w:name w:val="ListLabel 26"/>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27">
    <w:name w:val="ListLabel 27"/>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28">
    <w:name w:val="ListLabel 28"/>
    <w:rsid w:val="004A6762"/>
    <w:rPr>
      <w:rFonts w:eastAsia="Arial" w:cs="Arial"/>
      <w:b w:val="0"/>
      <w:i w:val="0"/>
      <w:strike w:val="0"/>
      <w:dstrike w:val="0"/>
      <w:color w:val="000000"/>
      <w:position w:val="0"/>
      <w:sz w:val="22"/>
      <w:szCs w:val="22"/>
      <w:u w:val="none"/>
      <w:shd w:val="clear" w:color="auto" w:fill="FFFFFF"/>
      <w:vertAlign w:val="baseline"/>
    </w:rPr>
  </w:style>
  <w:style w:type="character" w:customStyle="1" w:styleId="ListLabel29">
    <w:name w:val="ListLabel 29"/>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30">
    <w:name w:val="ListLabel 30"/>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31">
    <w:name w:val="ListLabel 31"/>
    <w:rsid w:val="004A6762"/>
    <w:rPr>
      <w:rFonts w:eastAsia="Arial" w:cs="Arial"/>
      <w:b w:val="0"/>
      <w:i w:val="0"/>
      <w:strike w:val="0"/>
      <w:dstrike w:val="0"/>
      <w:color w:val="000000"/>
      <w:position w:val="0"/>
      <w:sz w:val="22"/>
      <w:szCs w:val="22"/>
      <w:u w:val="none"/>
      <w:shd w:val="clear" w:color="auto" w:fill="FFFFFF"/>
      <w:vertAlign w:val="baseline"/>
    </w:rPr>
  </w:style>
  <w:style w:type="character" w:customStyle="1" w:styleId="ListLabel32">
    <w:name w:val="ListLabel 32"/>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33">
    <w:name w:val="ListLabel 33"/>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34">
    <w:name w:val="ListLabel 34"/>
    <w:rsid w:val="004A6762"/>
    <w:rPr>
      <w:rFonts w:eastAsia="Arial" w:cs="Arial"/>
      <w:b w:val="0"/>
      <w:i w:val="0"/>
      <w:strike w:val="0"/>
      <w:dstrike w:val="0"/>
      <w:color w:val="000000"/>
      <w:position w:val="0"/>
      <w:sz w:val="22"/>
      <w:szCs w:val="22"/>
      <w:u w:val="none"/>
      <w:shd w:val="clear" w:color="auto" w:fill="FFFFFF"/>
      <w:vertAlign w:val="baseline"/>
    </w:rPr>
  </w:style>
  <w:style w:type="character" w:customStyle="1" w:styleId="ListLabel35">
    <w:name w:val="ListLabel 35"/>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36">
    <w:name w:val="ListLabel 36"/>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37">
    <w:name w:val="ListLabel 37"/>
    <w:rsid w:val="004A6762"/>
    <w:rPr>
      <w:rFonts w:eastAsia="Arial" w:cs="Arial"/>
      <w:b w:val="0"/>
      <w:i w:val="0"/>
      <w:strike w:val="0"/>
      <w:dstrike w:val="0"/>
      <w:color w:val="000000"/>
      <w:position w:val="0"/>
      <w:sz w:val="22"/>
      <w:szCs w:val="22"/>
      <w:u w:val="none"/>
      <w:shd w:val="clear" w:color="auto" w:fill="FFFFFF"/>
      <w:vertAlign w:val="baseline"/>
    </w:rPr>
  </w:style>
  <w:style w:type="character" w:customStyle="1" w:styleId="ListLabel38">
    <w:name w:val="ListLabel 38"/>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39">
    <w:name w:val="ListLabel 39"/>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40">
    <w:name w:val="ListLabel 40"/>
    <w:rsid w:val="004A6762"/>
    <w:rPr>
      <w:rFonts w:eastAsia="Arial" w:cs="Arial"/>
      <w:b w:val="0"/>
      <w:i w:val="0"/>
      <w:strike w:val="0"/>
      <w:dstrike w:val="0"/>
      <w:color w:val="000000"/>
      <w:position w:val="0"/>
      <w:sz w:val="22"/>
      <w:szCs w:val="22"/>
      <w:u w:val="none"/>
      <w:shd w:val="clear" w:color="auto" w:fill="FFFFFF"/>
      <w:vertAlign w:val="baseline"/>
    </w:rPr>
  </w:style>
  <w:style w:type="character" w:customStyle="1" w:styleId="ListLabel41">
    <w:name w:val="ListLabel 41"/>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42">
    <w:name w:val="ListLabel 42"/>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43">
    <w:name w:val="ListLabel 43"/>
    <w:rsid w:val="004A6762"/>
    <w:rPr>
      <w:rFonts w:eastAsia="Arial" w:cs="Arial"/>
      <w:b w:val="0"/>
      <w:i w:val="0"/>
      <w:strike w:val="0"/>
      <w:dstrike w:val="0"/>
      <w:color w:val="000000"/>
      <w:position w:val="0"/>
      <w:sz w:val="22"/>
      <w:szCs w:val="22"/>
      <w:u w:val="none"/>
      <w:shd w:val="clear" w:color="auto" w:fill="FFFFFF"/>
      <w:vertAlign w:val="baseline"/>
    </w:rPr>
  </w:style>
  <w:style w:type="character" w:customStyle="1" w:styleId="ListLabel44">
    <w:name w:val="ListLabel 44"/>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45">
    <w:name w:val="ListLabel 45"/>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46">
    <w:name w:val="ListLabel 46"/>
    <w:rsid w:val="004A6762"/>
    <w:rPr>
      <w:rFonts w:eastAsia="Arial" w:cs="Arial"/>
      <w:b w:val="0"/>
      <w:i w:val="0"/>
      <w:strike w:val="0"/>
      <w:dstrike w:val="0"/>
      <w:color w:val="000000"/>
      <w:position w:val="0"/>
      <w:sz w:val="22"/>
      <w:szCs w:val="22"/>
      <w:u w:val="none"/>
      <w:shd w:val="clear" w:color="auto" w:fill="FFFFFF"/>
      <w:vertAlign w:val="baseline"/>
    </w:rPr>
  </w:style>
  <w:style w:type="character" w:customStyle="1" w:styleId="ListLabel47">
    <w:name w:val="ListLabel 47"/>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48">
    <w:name w:val="ListLabel 48"/>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49">
    <w:name w:val="ListLabel 49"/>
    <w:rsid w:val="004A6762"/>
    <w:rPr>
      <w:rFonts w:eastAsia="Arial" w:cs="Arial"/>
      <w:b w:val="0"/>
      <w:i w:val="0"/>
      <w:strike w:val="0"/>
      <w:dstrike w:val="0"/>
      <w:color w:val="000000"/>
      <w:position w:val="0"/>
      <w:sz w:val="22"/>
      <w:szCs w:val="22"/>
      <w:u w:val="none"/>
      <w:shd w:val="clear" w:color="auto" w:fill="FFFFFF"/>
      <w:vertAlign w:val="baseline"/>
    </w:rPr>
  </w:style>
  <w:style w:type="character" w:customStyle="1" w:styleId="ListLabel50">
    <w:name w:val="ListLabel 50"/>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51">
    <w:name w:val="ListLabel 51"/>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52">
    <w:name w:val="ListLabel 52"/>
    <w:rsid w:val="004A6762"/>
    <w:rPr>
      <w:rFonts w:eastAsia="Arial" w:cs="Arial"/>
      <w:b w:val="0"/>
      <w:i w:val="0"/>
      <w:strike w:val="0"/>
      <w:dstrike w:val="0"/>
      <w:color w:val="000000"/>
      <w:position w:val="0"/>
      <w:sz w:val="22"/>
      <w:szCs w:val="22"/>
      <w:u w:val="none"/>
      <w:shd w:val="clear" w:color="auto" w:fill="FFFFFF"/>
      <w:vertAlign w:val="baseline"/>
    </w:rPr>
  </w:style>
  <w:style w:type="character" w:customStyle="1" w:styleId="ListLabel53">
    <w:name w:val="ListLabel 53"/>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54">
    <w:name w:val="ListLabel 54"/>
    <w:rsid w:val="004A6762"/>
    <w:rPr>
      <w:rFonts w:eastAsia="Segoe UI Symbol" w:cs="Segoe UI Symbol"/>
      <w:b w:val="0"/>
      <w:i w:val="0"/>
      <w:strike w:val="0"/>
      <w:dstrike w:val="0"/>
      <w:color w:val="000000"/>
      <w:position w:val="0"/>
      <w:sz w:val="22"/>
      <w:szCs w:val="22"/>
      <w:u w:val="none"/>
      <w:shd w:val="clear" w:color="auto" w:fill="FFFFFF"/>
      <w:vertAlign w:val="baseline"/>
    </w:rPr>
  </w:style>
  <w:style w:type="character" w:customStyle="1" w:styleId="ListLabel55">
    <w:name w:val="ListLabel 55"/>
    <w:rsid w:val="004A6762"/>
    <w:rPr>
      <w:rFonts w:cs="Courier New"/>
    </w:rPr>
  </w:style>
  <w:style w:type="character" w:customStyle="1" w:styleId="ListLabel56">
    <w:name w:val="ListLabel 56"/>
    <w:rsid w:val="004A6762"/>
    <w:rPr>
      <w:rFonts w:cs="Courier New"/>
    </w:rPr>
  </w:style>
  <w:style w:type="character" w:customStyle="1" w:styleId="ListLabel57">
    <w:name w:val="ListLabel 57"/>
    <w:rsid w:val="004A6762"/>
    <w:rPr>
      <w:rFonts w:cs="Courier New"/>
    </w:rPr>
  </w:style>
  <w:style w:type="character" w:customStyle="1" w:styleId="ListLabel58">
    <w:name w:val="ListLabel 58"/>
    <w:rsid w:val="004A6762"/>
    <w:rPr>
      <w:rFonts w:cs="Courier New"/>
    </w:rPr>
  </w:style>
  <w:style w:type="character" w:customStyle="1" w:styleId="ListLabel59">
    <w:name w:val="ListLabel 59"/>
    <w:rsid w:val="004A6762"/>
    <w:rPr>
      <w:rFonts w:cs="Courier New"/>
    </w:rPr>
  </w:style>
  <w:style w:type="character" w:customStyle="1" w:styleId="ListLabel60">
    <w:name w:val="ListLabel 60"/>
    <w:rsid w:val="004A6762"/>
    <w:rPr>
      <w:rFonts w:cs="Courier New"/>
    </w:rPr>
  </w:style>
  <w:style w:type="character" w:customStyle="1" w:styleId="ListLabel61">
    <w:name w:val="ListLabel 61"/>
    <w:rsid w:val="004A6762"/>
    <w:rPr>
      <w:rFonts w:cs="Courier New"/>
    </w:rPr>
  </w:style>
  <w:style w:type="character" w:customStyle="1" w:styleId="ListLabel62">
    <w:name w:val="ListLabel 62"/>
    <w:rsid w:val="004A6762"/>
    <w:rPr>
      <w:rFonts w:cs="Courier New"/>
    </w:rPr>
  </w:style>
  <w:style w:type="character" w:customStyle="1" w:styleId="ListLabel63">
    <w:name w:val="ListLabel 63"/>
    <w:rsid w:val="004A6762"/>
    <w:rPr>
      <w:rFonts w:cs="Courier New"/>
    </w:rPr>
  </w:style>
  <w:style w:type="character" w:customStyle="1" w:styleId="ListLabel64">
    <w:name w:val="ListLabel 64"/>
    <w:rsid w:val="004A6762"/>
    <w:rPr>
      <w:rFonts w:cs="Courier New"/>
    </w:rPr>
  </w:style>
  <w:style w:type="character" w:customStyle="1" w:styleId="ListLabel65">
    <w:name w:val="ListLabel 65"/>
    <w:rsid w:val="004A6762"/>
    <w:rPr>
      <w:rFonts w:cs="Courier New"/>
    </w:rPr>
  </w:style>
  <w:style w:type="character" w:customStyle="1" w:styleId="ListLabel66">
    <w:name w:val="ListLabel 66"/>
    <w:rsid w:val="004A6762"/>
    <w:rPr>
      <w:rFonts w:cs="Courier New"/>
    </w:rPr>
  </w:style>
  <w:style w:type="character" w:customStyle="1" w:styleId="ListLabel67">
    <w:name w:val="ListLabel 67"/>
    <w:rsid w:val="004A6762"/>
    <w:rPr>
      <w:rFonts w:cs="Courier New"/>
    </w:rPr>
  </w:style>
  <w:style w:type="character" w:customStyle="1" w:styleId="ListLabel68">
    <w:name w:val="ListLabel 68"/>
    <w:rsid w:val="004A6762"/>
    <w:rPr>
      <w:rFonts w:cs="Courier New"/>
    </w:rPr>
  </w:style>
  <w:style w:type="character" w:customStyle="1" w:styleId="ListLabel69">
    <w:name w:val="ListLabel 69"/>
    <w:rsid w:val="004A6762"/>
    <w:rPr>
      <w:rFonts w:cs="Courier New"/>
    </w:rPr>
  </w:style>
  <w:style w:type="character" w:customStyle="1" w:styleId="ListLabel70">
    <w:name w:val="ListLabel 70"/>
    <w:rsid w:val="004A6762"/>
    <w:rPr>
      <w:rFonts w:cs="Courier New"/>
    </w:rPr>
  </w:style>
  <w:style w:type="character" w:customStyle="1" w:styleId="ListLabel71">
    <w:name w:val="ListLabel 71"/>
    <w:rsid w:val="004A6762"/>
    <w:rPr>
      <w:rFonts w:cs="Courier New"/>
    </w:rPr>
  </w:style>
  <w:style w:type="character" w:customStyle="1" w:styleId="ListLabel72">
    <w:name w:val="ListLabel 72"/>
    <w:rsid w:val="004A6762"/>
    <w:rPr>
      <w:rFonts w:cs="Courier New"/>
    </w:rPr>
  </w:style>
  <w:style w:type="character" w:customStyle="1" w:styleId="ListLabel73">
    <w:name w:val="ListLabel 73"/>
    <w:rsid w:val="004A6762"/>
    <w:rPr>
      <w:rFonts w:cs="Courier New"/>
    </w:rPr>
  </w:style>
  <w:style w:type="character" w:customStyle="1" w:styleId="ListLabel74">
    <w:name w:val="ListLabel 74"/>
    <w:rsid w:val="004A6762"/>
    <w:rPr>
      <w:rFonts w:cs="Courier New"/>
    </w:rPr>
  </w:style>
  <w:style w:type="character" w:customStyle="1" w:styleId="ListLabel75">
    <w:name w:val="ListLabel 75"/>
    <w:rsid w:val="004A6762"/>
    <w:rPr>
      <w:rFonts w:cs="Courier New"/>
    </w:rPr>
  </w:style>
  <w:style w:type="character" w:customStyle="1" w:styleId="ListLabel76">
    <w:name w:val="ListLabel 76"/>
    <w:rsid w:val="004A6762"/>
    <w:rPr>
      <w:rFonts w:cs="Courier New"/>
    </w:rPr>
  </w:style>
  <w:style w:type="character" w:customStyle="1" w:styleId="ListLabel77">
    <w:name w:val="ListLabel 77"/>
    <w:rsid w:val="004A6762"/>
    <w:rPr>
      <w:rFonts w:cs="Courier New"/>
    </w:rPr>
  </w:style>
  <w:style w:type="character" w:customStyle="1" w:styleId="ListLabel78">
    <w:name w:val="ListLabel 78"/>
    <w:rsid w:val="004A6762"/>
    <w:rPr>
      <w:rFonts w:cs="Courier New"/>
    </w:rPr>
  </w:style>
  <w:style w:type="character" w:customStyle="1" w:styleId="ListLabel79">
    <w:name w:val="ListLabel 79"/>
    <w:rsid w:val="004A6762"/>
    <w:rPr>
      <w:rFonts w:cs="Courier New"/>
    </w:rPr>
  </w:style>
  <w:style w:type="character" w:customStyle="1" w:styleId="ListLabel80">
    <w:name w:val="ListLabel 80"/>
    <w:rsid w:val="004A6762"/>
    <w:rPr>
      <w:rFonts w:cs="Courier New"/>
    </w:rPr>
  </w:style>
  <w:style w:type="character" w:customStyle="1" w:styleId="ListLabel81">
    <w:name w:val="ListLabel 81"/>
    <w:rsid w:val="004A6762"/>
    <w:rPr>
      <w:rFonts w:cs="Courier New"/>
    </w:rPr>
  </w:style>
  <w:style w:type="character" w:customStyle="1" w:styleId="ListLabel82">
    <w:name w:val="ListLabel 82"/>
    <w:rsid w:val="004A6762"/>
    <w:rPr>
      <w:rFonts w:cs="Courier New"/>
    </w:rPr>
  </w:style>
  <w:style w:type="character" w:customStyle="1" w:styleId="ListLabel83">
    <w:name w:val="ListLabel 83"/>
    <w:rsid w:val="004A6762"/>
    <w:rPr>
      <w:rFonts w:cs="Courier New"/>
    </w:rPr>
  </w:style>
  <w:style w:type="character" w:customStyle="1" w:styleId="ListLabel84">
    <w:name w:val="ListLabel 84"/>
    <w:rsid w:val="004A6762"/>
    <w:rPr>
      <w:rFonts w:cs="Courier New"/>
    </w:rPr>
  </w:style>
  <w:style w:type="character" w:customStyle="1" w:styleId="ListLabel85">
    <w:name w:val="ListLabel 85"/>
    <w:rsid w:val="004A6762"/>
    <w:rPr>
      <w:rFonts w:cs="Courier New"/>
    </w:rPr>
  </w:style>
  <w:style w:type="character" w:customStyle="1" w:styleId="ListLabel86">
    <w:name w:val="ListLabel 86"/>
    <w:rsid w:val="004A6762"/>
    <w:rPr>
      <w:rFonts w:cs="Courier New"/>
    </w:rPr>
  </w:style>
  <w:style w:type="character" w:customStyle="1" w:styleId="ListLabel87">
    <w:name w:val="ListLabel 87"/>
    <w:rsid w:val="004A6762"/>
    <w:rPr>
      <w:rFonts w:cs="Courier New"/>
    </w:rPr>
  </w:style>
  <w:style w:type="character" w:customStyle="1" w:styleId="ListLabel88">
    <w:name w:val="ListLabel 88"/>
    <w:rsid w:val="004A6762"/>
    <w:rPr>
      <w:rFonts w:cs="Courier New"/>
    </w:rPr>
  </w:style>
  <w:style w:type="character" w:customStyle="1" w:styleId="ListLabel89">
    <w:name w:val="ListLabel 89"/>
    <w:rsid w:val="004A6762"/>
    <w:rPr>
      <w:rFonts w:cs="Courier New"/>
    </w:rPr>
  </w:style>
  <w:style w:type="character" w:customStyle="1" w:styleId="ListLabel90">
    <w:name w:val="ListLabel 90"/>
    <w:rsid w:val="004A6762"/>
    <w:rPr>
      <w:rFonts w:cs="Courier New"/>
    </w:rPr>
  </w:style>
  <w:style w:type="character" w:customStyle="1" w:styleId="ListLabel91">
    <w:name w:val="ListLabel 91"/>
    <w:rsid w:val="004A6762"/>
    <w:rPr>
      <w:rFonts w:cs="Courier New"/>
    </w:rPr>
  </w:style>
  <w:style w:type="character" w:customStyle="1" w:styleId="ListLabel92">
    <w:name w:val="ListLabel 92"/>
    <w:rsid w:val="004A6762"/>
    <w:rPr>
      <w:rFonts w:cs="Courier New"/>
    </w:rPr>
  </w:style>
  <w:style w:type="character" w:customStyle="1" w:styleId="ListLabel93">
    <w:name w:val="ListLabel 93"/>
    <w:rsid w:val="004A6762"/>
    <w:rPr>
      <w:rFonts w:cs="Courier New"/>
    </w:rPr>
  </w:style>
  <w:style w:type="character" w:customStyle="1" w:styleId="ListLabel94">
    <w:name w:val="ListLabel 94"/>
    <w:rsid w:val="004A6762"/>
    <w:rPr>
      <w:rFonts w:cs="Courier New"/>
    </w:rPr>
  </w:style>
  <w:style w:type="character" w:customStyle="1" w:styleId="ListLabel95">
    <w:name w:val="ListLabel 95"/>
    <w:rsid w:val="004A6762"/>
    <w:rPr>
      <w:rFonts w:cs="Courier New"/>
    </w:rPr>
  </w:style>
  <w:style w:type="character" w:customStyle="1" w:styleId="ListLabel96">
    <w:name w:val="ListLabel 96"/>
    <w:rsid w:val="004A6762"/>
    <w:rPr>
      <w:rFonts w:cs="Courier New"/>
    </w:rPr>
  </w:style>
  <w:style w:type="character" w:customStyle="1" w:styleId="ListLabel97">
    <w:name w:val="ListLabel 97"/>
    <w:rsid w:val="004A6762"/>
    <w:rPr>
      <w:rFonts w:cs="Courier New"/>
    </w:rPr>
  </w:style>
  <w:style w:type="character" w:customStyle="1" w:styleId="ListLabel98">
    <w:name w:val="ListLabel 98"/>
    <w:rsid w:val="004A6762"/>
    <w:rPr>
      <w:rFonts w:cs="Courier New"/>
    </w:rPr>
  </w:style>
  <w:style w:type="character" w:customStyle="1" w:styleId="ListLabel99">
    <w:name w:val="ListLabel 99"/>
    <w:rsid w:val="004A6762"/>
    <w:rPr>
      <w:rFonts w:cs="Courier New"/>
    </w:rPr>
  </w:style>
  <w:style w:type="character" w:customStyle="1" w:styleId="ListLabel100">
    <w:name w:val="ListLabel 100"/>
    <w:rsid w:val="004A6762"/>
    <w:rPr>
      <w:rFonts w:cs="Courier New"/>
    </w:rPr>
  </w:style>
  <w:style w:type="character" w:customStyle="1" w:styleId="ListLabel101">
    <w:name w:val="ListLabel 101"/>
    <w:rsid w:val="004A6762"/>
    <w:rPr>
      <w:rFonts w:cs="Courier New"/>
    </w:rPr>
  </w:style>
  <w:style w:type="character" w:customStyle="1" w:styleId="ListLabel102">
    <w:name w:val="ListLabel 102"/>
    <w:rsid w:val="004A6762"/>
    <w:rPr>
      <w:rFonts w:cs="Courier New"/>
    </w:rPr>
  </w:style>
  <w:style w:type="character" w:customStyle="1" w:styleId="ListLabel103">
    <w:name w:val="ListLabel 103"/>
    <w:rsid w:val="004A6762"/>
    <w:rPr>
      <w:rFonts w:cs="Courier New"/>
    </w:rPr>
  </w:style>
  <w:style w:type="character" w:customStyle="1" w:styleId="ListLabel104">
    <w:name w:val="ListLabel 104"/>
    <w:rsid w:val="004A6762"/>
    <w:rPr>
      <w:rFonts w:cs="Courier New"/>
    </w:rPr>
  </w:style>
  <w:style w:type="character" w:customStyle="1" w:styleId="ListLabel105">
    <w:name w:val="ListLabel 105"/>
    <w:rsid w:val="004A6762"/>
    <w:rPr>
      <w:rFonts w:cs="Courier New"/>
    </w:rPr>
  </w:style>
  <w:style w:type="character" w:customStyle="1" w:styleId="ListLabel106">
    <w:name w:val="ListLabel 106"/>
    <w:rsid w:val="004A6762"/>
    <w:rPr>
      <w:rFonts w:cs="Courier New"/>
    </w:rPr>
  </w:style>
  <w:style w:type="character" w:customStyle="1" w:styleId="ListLabel107">
    <w:name w:val="ListLabel 107"/>
    <w:rsid w:val="004A6762"/>
    <w:rPr>
      <w:rFonts w:cs="Courier New"/>
    </w:rPr>
  </w:style>
  <w:style w:type="character" w:customStyle="1" w:styleId="ListLabel108">
    <w:name w:val="ListLabel 108"/>
    <w:rsid w:val="004A6762"/>
    <w:rPr>
      <w:rFonts w:cs="Courier New"/>
    </w:rPr>
  </w:style>
  <w:style w:type="character" w:customStyle="1" w:styleId="ListLabel109">
    <w:name w:val="ListLabel 109"/>
    <w:rsid w:val="004A6762"/>
    <w:rPr>
      <w:rFonts w:cs="Courier New"/>
    </w:rPr>
  </w:style>
  <w:style w:type="character" w:customStyle="1" w:styleId="ListLabel110">
    <w:name w:val="ListLabel 110"/>
    <w:rsid w:val="004A6762"/>
    <w:rPr>
      <w:rFonts w:cs="Courier New"/>
    </w:rPr>
  </w:style>
  <w:style w:type="character" w:customStyle="1" w:styleId="ListLabel111">
    <w:name w:val="ListLabel 111"/>
    <w:rsid w:val="004A6762"/>
    <w:rPr>
      <w:rFonts w:cs="Courier New"/>
    </w:rPr>
  </w:style>
  <w:style w:type="character" w:customStyle="1" w:styleId="ListLabel112">
    <w:name w:val="ListLabel 112"/>
    <w:rsid w:val="004A6762"/>
    <w:rPr>
      <w:rFonts w:cs="Courier New"/>
    </w:rPr>
  </w:style>
  <w:style w:type="character" w:customStyle="1" w:styleId="ListLabel113">
    <w:name w:val="ListLabel 113"/>
    <w:rsid w:val="004A6762"/>
    <w:rPr>
      <w:rFonts w:cs="Courier New"/>
    </w:rPr>
  </w:style>
  <w:style w:type="character" w:customStyle="1" w:styleId="ListLabel114">
    <w:name w:val="ListLabel 114"/>
    <w:rsid w:val="004A6762"/>
    <w:rPr>
      <w:rFonts w:cs="Courier New"/>
    </w:rPr>
  </w:style>
  <w:style w:type="character" w:customStyle="1" w:styleId="ListLabel115">
    <w:name w:val="ListLabel 115"/>
    <w:rsid w:val="004A6762"/>
    <w:rPr>
      <w:rFonts w:cs="Courier New"/>
    </w:rPr>
  </w:style>
  <w:style w:type="character" w:customStyle="1" w:styleId="ListLabel116">
    <w:name w:val="ListLabel 116"/>
    <w:rsid w:val="004A6762"/>
    <w:rPr>
      <w:rFonts w:cs="Courier New"/>
    </w:rPr>
  </w:style>
  <w:style w:type="character" w:customStyle="1" w:styleId="ListLabel117">
    <w:name w:val="ListLabel 117"/>
    <w:rsid w:val="004A6762"/>
    <w:rPr>
      <w:rFonts w:cs="Courier New"/>
    </w:rPr>
  </w:style>
  <w:style w:type="character" w:customStyle="1" w:styleId="ListLabel118">
    <w:name w:val="ListLabel 118"/>
    <w:rsid w:val="004A6762"/>
    <w:rPr>
      <w:rFonts w:cs="Courier New"/>
    </w:rPr>
  </w:style>
  <w:style w:type="character" w:customStyle="1" w:styleId="ListLabel119">
    <w:name w:val="ListLabel 119"/>
    <w:rsid w:val="004A6762"/>
    <w:rPr>
      <w:rFonts w:cs="Courier New"/>
    </w:rPr>
  </w:style>
  <w:style w:type="character" w:customStyle="1" w:styleId="ListLabel120">
    <w:name w:val="ListLabel 120"/>
    <w:rsid w:val="004A6762"/>
    <w:rPr>
      <w:rFonts w:cs="Courier New"/>
    </w:rPr>
  </w:style>
  <w:style w:type="character" w:customStyle="1" w:styleId="ListLabel121">
    <w:name w:val="ListLabel 121"/>
    <w:rsid w:val="004A6762"/>
    <w:rPr>
      <w:rFonts w:cs="Courier New"/>
    </w:rPr>
  </w:style>
  <w:style w:type="character" w:customStyle="1" w:styleId="ListLabel122">
    <w:name w:val="ListLabel 122"/>
    <w:rsid w:val="004A6762"/>
    <w:rPr>
      <w:rFonts w:cs="Courier New"/>
    </w:rPr>
  </w:style>
  <w:style w:type="character" w:customStyle="1" w:styleId="ListLabel123">
    <w:name w:val="ListLabel 123"/>
    <w:rsid w:val="004A6762"/>
    <w:rPr>
      <w:rFonts w:cs="Courier New"/>
    </w:rPr>
  </w:style>
  <w:style w:type="character" w:customStyle="1" w:styleId="ListLabel124">
    <w:name w:val="ListLabel 124"/>
    <w:rsid w:val="004A6762"/>
    <w:rPr>
      <w:rFonts w:cs="Courier New"/>
    </w:rPr>
  </w:style>
  <w:style w:type="character" w:customStyle="1" w:styleId="ListLabel125">
    <w:name w:val="ListLabel 125"/>
    <w:rsid w:val="004A6762"/>
    <w:rPr>
      <w:rFonts w:cs="Courier New"/>
    </w:rPr>
  </w:style>
  <w:style w:type="character" w:customStyle="1" w:styleId="ListLabel126">
    <w:name w:val="ListLabel 126"/>
    <w:rsid w:val="004A6762"/>
    <w:rPr>
      <w:rFonts w:cs="Courier New"/>
    </w:rPr>
  </w:style>
  <w:style w:type="character" w:customStyle="1" w:styleId="ListLabel127">
    <w:name w:val="ListLabel 127"/>
    <w:rsid w:val="004A6762"/>
    <w:rPr>
      <w:rFonts w:cs="Courier New"/>
    </w:rPr>
  </w:style>
  <w:style w:type="character" w:customStyle="1" w:styleId="ListLabel128">
    <w:name w:val="ListLabel 128"/>
    <w:rsid w:val="004A6762"/>
    <w:rPr>
      <w:rFonts w:cs="Courier New"/>
    </w:rPr>
  </w:style>
  <w:style w:type="character" w:customStyle="1" w:styleId="ListLabel129">
    <w:name w:val="ListLabel 129"/>
    <w:rsid w:val="004A6762"/>
    <w:rPr>
      <w:rFonts w:cs="Courier New"/>
    </w:rPr>
  </w:style>
  <w:style w:type="character" w:customStyle="1" w:styleId="ListLabel130">
    <w:name w:val="ListLabel 130"/>
    <w:rsid w:val="004A6762"/>
    <w:rPr>
      <w:rFonts w:cs="Courier New"/>
    </w:rPr>
  </w:style>
  <w:style w:type="character" w:customStyle="1" w:styleId="ListLabel131">
    <w:name w:val="ListLabel 131"/>
    <w:rsid w:val="004A6762"/>
    <w:rPr>
      <w:rFonts w:cs="Courier New"/>
    </w:rPr>
  </w:style>
  <w:style w:type="character" w:customStyle="1" w:styleId="ListLabel132">
    <w:name w:val="ListLabel 132"/>
    <w:rsid w:val="004A6762"/>
    <w:rPr>
      <w:rFonts w:cs="Courier New"/>
    </w:rPr>
  </w:style>
  <w:style w:type="character" w:customStyle="1" w:styleId="ListLabel133">
    <w:name w:val="ListLabel 133"/>
    <w:rsid w:val="004A6762"/>
    <w:rPr>
      <w:rFonts w:cs="Courier New"/>
    </w:rPr>
  </w:style>
  <w:style w:type="character" w:customStyle="1" w:styleId="ListLabel134">
    <w:name w:val="ListLabel 134"/>
    <w:rsid w:val="004A6762"/>
    <w:rPr>
      <w:rFonts w:cs="Courier New"/>
    </w:rPr>
  </w:style>
  <w:style w:type="character" w:customStyle="1" w:styleId="ListLabel135">
    <w:name w:val="ListLabel 135"/>
    <w:rsid w:val="004A6762"/>
    <w:rPr>
      <w:rFonts w:cs="Courier New"/>
    </w:rPr>
  </w:style>
  <w:style w:type="character" w:customStyle="1" w:styleId="RubrikChar1">
    <w:name w:val="Rubrik Char1"/>
    <w:rsid w:val="004A6762"/>
    <w:rPr>
      <w:rFonts w:ascii="Calibri Light" w:eastAsia="Times New Roman" w:hAnsi="Calibri Light" w:cs="Mangal"/>
      <w:spacing w:val="-10"/>
      <w:kern w:val="1"/>
      <w:sz w:val="56"/>
      <w:szCs w:val="50"/>
    </w:rPr>
  </w:style>
  <w:style w:type="character" w:styleId="Stark">
    <w:name w:val="Strong"/>
    <w:qFormat/>
    <w:locked/>
    <w:rsid w:val="004A6762"/>
    <w:rPr>
      <w:b/>
      <w:bCs/>
    </w:rPr>
  </w:style>
  <w:style w:type="character" w:customStyle="1" w:styleId="CitatChar1">
    <w:name w:val="Citat Char1"/>
    <w:rsid w:val="004A6762"/>
    <w:rPr>
      <w:rFonts w:cs="Mangal"/>
      <w:i/>
      <w:iCs/>
      <w:color w:val="404040"/>
      <w:szCs w:val="19"/>
    </w:rPr>
  </w:style>
  <w:style w:type="character" w:customStyle="1" w:styleId="BrdtextChar">
    <w:name w:val="Brödtext Char"/>
    <w:rsid w:val="004A6762"/>
    <w:rPr>
      <w:rFonts w:cs="Mangal"/>
      <w:szCs w:val="20"/>
    </w:rPr>
  </w:style>
  <w:style w:type="paragraph" w:customStyle="1" w:styleId="Rubrik10">
    <w:name w:val="Rubrik1"/>
    <w:basedOn w:val="Normal"/>
    <w:next w:val="Normal"/>
    <w:rsid w:val="004A6762"/>
    <w:pPr>
      <w:spacing w:after="0" w:line="204" w:lineRule="auto"/>
      <w:ind w:left="0" w:right="0"/>
      <w:contextualSpacing/>
    </w:pPr>
    <w:rPr>
      <w:rFonts w:ascii="Calibri Light" w:hAnsi="Calibri Light"/>
      <w:caps/>
      <w:color w:val="44546A"/>
      <w:spacing w:val="-15"/>
      <w:sz w:val="72"/>
      <w:szCs w:val="72"/>
      <w:lang w:eastAsia="zh-CN" w:bidi="hi-IN"/>
    </w:rPr>
  </w:style>
  <w:style w:type="paragraph" w:styleId="Brdtext">
    <w:name w:val="Body Text"/>
    <w:basedOn w:val="Normal"/>
    <w:link w:val="BrdtextChar1"/>
    <w:rsid w:val="004A6762"/>
    <w:pPr>
      <w:spacing w:before="120" w:line="252" w:lineRule="auto"/>
      <w:ind w:left="0" w:right="0"/>
    </w:pPr>
    <w:rPr>
      <w:rFonts w:ascii="Calibri" w:hAnsi="Calibri" w:cs="Mangal"/>
      <w:sz w:val="22"/>
      <w:szCs w:val="20"/>
      <w:lang w:eastAsia="zh-CN" w:bidi="hi-IN"/>
    </w:rPr>
  </w:style>
  <w:style w:type="character" w:customStyle="1" w:styleId="BrdtextChar1">
    <w:name w:val="Brödtext Char1"/>
    <w:basedOn w:val="Standardstycketeckensnitt"/>
    <w:link w:val="Brdtext"/>
    <w:rsid w:val="004A6762"/>
    <w:rPr>
      <w:rFonts w:ascii="Calibri" w:hAnsi="Calibri" w:cs="Mangal"/>
      <w:sz w:val="22"/>
      <w:lang w:eastAsia="zh-CN" w:bidi="hi-IN"/>
    </w:rPr>
  </w:style>
  <w:style w:type="paragraph" w:styleId="Lista">
    <w:name w:val="List"/>
    <w:basedOn w:val="Textbody"/>
    <w:rsid w:val="004A6762"/>
    <w:rPr>
      <w:rFonts w:cs="Arial"/>
    </w:rPr>
  </w:style>
  <w:style w:type="paragraph" w:customStyle="1" w:styleId="Frteckning">
    <w:name w:val="Förteckning"/>
    <w:basedOn w:val="Normal"/>
    <w:rsid w:val="004A6762"/>
    <w:pPr>
      <w:suppressLineNumbers/>
      <w:spacing w:after="160" w:line="252" w:lineRule="auto"/>
      <w:ind w:left="0" w:right="0"/>
    </w:pPr>
    <w:rPr>
      <w:rFonts w:ascii="Calibri" w:hAnsi="Calibri" w:cs="Arial"/>
      <w:sz w:val="22"/>
      <w:szCs w:val="22"/>
      <w:lang w:eastAsia="zh-CN" w:bidi="hi-IN"/>
    </w:rPr>
  </w:style>
  <w:style w:type="paragraph" w:customStyle="1" w:styleId="Standard">
    <w:name w:val="Standard"/>
    <w:rsid w:val="004A6762"/>
    <w:pPr>
      <w:suppressAutoHyphens/>
      <w:spacing w:after="160" w:line="300" w:lineRule="auto"/>
    </w:pPr>
    <w:rPr>
      <w:rFonts w:ascii="Calibri" w:hAnsi="Calibri"/>
      <w:sz w:val="21"/>
      <w:szCs w:val="21"/>
      <w:lang w:eastAsia="zh-CN"/>
    </w:rPr>
  </w:style>
  <w:style w:type="paragraph" w:customStyle="1" w:styleId="Textbody">
    <w:name w:val="Text body"/>
    <w:basedOn w:val="Standard"/>
    <w:rsid w:val="004A6762"/>
    <w:rPr>
      <w:sz w:val="24"/>
    </w:rPr>
  </w:style>
  <w:style w:type="paragraph" w:customStyle="1" w:styleId="Heading">
    <w:name w:val="Heading"/>
    <w:basedOn w:val="Standard"/>
    <w:next w:val="Standard"/>
    <w:rsid w:val="004A6762"/>
    <w:pPr>
      <w:pBdr>
        <w:top w:val="single" w:sz="6" w:space="8" w:color="A5A5A5"/>
        <w:left w:val="none" w:sz="0" w:space="0" w:color="000000"/>
        <w:bottom w:val="single" w:sz="6" w:space="8" w:color="A5A5A5"/>
        <w:right w:val="none" w:sz="0" w:space="0" w:color="000000"/>
      </w:pBdr>
      <w:spacing w:after="400" w:line="240" w:lineRule="auto"/>
      <w:jc w:val="center"/>
    </w:pPr>
    <w:rPr>
      <w:rFonts w:ascii="Calibri Light" w:eastAsia="SimSun" w:hAnsi="Calibri Light" w:cs="Calibri Light"/>
      <w:caps/>
      <w:color w:val="44546A"/>
      <w:spacing w:val="30"/>
      <w:sz w:val="72"/>
      <w:szCs w:val="72"/>
    </w:rPr>
  </w:style>
  <w:style w:type="paragraph" w:customStyle="1" w:styleId="Beskrivning1">
    <w:name w:val="Beskrivning1"/>
    <w:basedOn w:val="Normal"/>
    <w:next w:val="Normal"/>
    <w:rsid w:val="004A6762"/>
    <w:pPr>
      <w:spacing w:after="160" w:line="240" w:lineRule="auto"/>
      <w:ind w:left="0" w:right="0"/>
    </w:pPr>
    <w:rPr>
      <w:rFonts w:ascii="Calibri" w:hAnsi="Calibri"/>
      <w:b/>
      <w:bCs/>
      <w:smallCaps/>
      <w:color w:val="44546A"/>
      <w:sz w:val="22"/>
      <w:szCs w:val="22"/>
      <w:lang w:eastAsia="zh-CN" w:bidi="hi-IN"/>
    </w:rPr>
  </w:style>
  <w:style w:type="paragraph" w:customStyle="1" w:styleId="Index">
    <w:name w:val="Index"/>
    <w:basedOn w:val="Standard"/>
    <w:rsid w:val="004A6762"/>
    <w:pPr>
      <w:suppressLineNumbers/>
    </w:pPr>
    <w:rPr>
      <w:rFonts w:cs="Arial"/>
    </w:rPr>
  </w:style>
  <w:style w:type="paragraph" w:styleId="Underrubrik">
    <w:name w:val="Subtitle"/>
    <w:basedOn w:val="Normal"/>
    <w:next w:val="Normal"/>
    <w:link w:val="UnderrubrikChar1"/>
    <w:qFormat/>
    <w:rsid w:val="004A6762"/>
    <w:pPr>
      <w:spacing w:after="240" w:line="240" w:lineRule="auto"/>
      <w:ind w:left="0" w:right="0"/>
    </w:pPr>
    <w:rPr>
      <w:rFonts w:ascii="Calibri Light" w:hAnsi="Calibri Light"/>
      <w:color w:val="5B9BD5"/>
      <w:sz w:val="28"/>
      <w:szCs w:val="28"/>
      <w:lang w:eastAsia="zh-CN" w:bidi="hi-IN"/>
    </w:rPr>
  </w:style>
  <w:style w:type="character" w:customStyle="1" w:styleId="UnderrubrikChar1">
    <w:name w:val="Underrubrik Char1"/>
    <w:basedOn w:val="Standardstycketeckensnitt"/>
    <w:link w:val="Underrubrik"/>
    <w:rsid w:val="004A6762"/>
    <w:rPr>
      <w:rFonts w:ascii="Calibri Light" w:hAnsi="Calibri Light"/>
      <w:color w:val="5B9BD5"/>
      <w:sz w:val="28"/>
      <w:szCs w:val="28"/>
      <w:lang w:eastAsia="zh-CN" w:bidi="hi-IN"/>
    </w:rPr>
  </w:style>
  <w:style w:type="paragraph" w:styleId="Ingetavstnd">
    <w:name w:val="No Spacing"/>
    <w:qFormat/>
    <w:rsid w:val="004A6762"/>
    <w:pPr>
      <w:suppressAutoHyphens/>
    </w:pPr>
    <w:rPr>
      <w:rFonts w:ascii="Calibri" w:hAnsi="Calibri"/>
      <w:sz w:val="22"/>
      <w:szCs w:val="22"/>
      <w:lang w:eastAsia="zh-CN" w:bidi="hi-IN"/>
    </w:rPr>
  </w:style>
  <w:style w:type="paragraph" w:customStyle="1" w:styleId="Quotations">
    <w:name w:val="Quotations"/>
    <w:basedOn w:val="Standard"/>
    <w:next w:val="Standard"/>
    <w:rsid w:val="004A6762"/>
    <w:pPr>
      <w:spacing w:before="160"/>
      <w:ind w:left="720" w:right="720"/>
      <w:jc w:val="center"/>
    </w:pPr>
    <w:rPr>
      <w:i/>
      <w:iCs/>
      <w:color w:val="7B7B7B"/>
      <w:sz w:val="24"/>
      <w:szCs w:val="24"/>
    </w:rPr>
  </w:style>
  <w:style w:type="paragraph" w:styleId="Starktcitat">
    <w:name w:val="Intense Quote"/>
    <w:basedOn w:val="Normal"/>
    <w:next w:val="Normal"/>
    <w:link w:val="StarktcitatChar1"/>
    <w:qFormat/>
    <w:locked/>
    <w:rsid w:val="004A6762"/>
    <w:pPr>
      <w:spacing w:before="280" w:after="240" w:line="240" w:lineRule="auto"/>
      <w:ind w:left="720" w:right="0"/>
      <w:jc w:val="center"/>
    </w:pPr>
    <w:rPr>
      <w:rFonts w:ascii="Calibri Light" w:hAnsi="Calibri Light"/>
      <w:color w:val="44546A"/>
      <w:spacing w:val="-6"/>
      <w:sz w:val="32"/>
      <w:szCs w:val="32"/>
      <w:lang w:eastAsia="zh-CN" w:bidi="hi-IN"/>
    </w:rPr>
  </w:style>
  <w:style w:type="character" w:customStyle="1" w:styleId="StarktcitatChar1">
    <w:name w:val="Starkt citat Char1"/>
    <w:basedOn w:val="Standardstycketeckensnitt"/>
    <w:link w:val="Starktcitat"/>
    <w:rsid w:val="004A6762"/>
    <w:rPr>
      <w:rFonts w:ascii="Calibri Light" w:hAnsi="Calibri Light"/>
      <w:color w:val="44546A"/>
      <w:spacing w:val="-6"/>
      <w:sz w:val="32"/>
      <w:szCs w:val="32"/>
      <w:lang w:eastAsia="zh-CN" w:bidi="hi-IN"/>
    </w:rPr>
  </w:style>
  <w:style w:type="paragraph" w:styleId="Citat">
    <w:name w:val="Quote"/>
    <w:basedOn w:val="Normal"/>
    <w:next w:val="Normal"/>
    <w:link w:val="CitatChar2"/>
    <w:qFormat/>
    <w:locked/>
    <w:rsid w:val="004A6762"/>
    <w:pPr>
      <w:spacing w:before="120" w:line="252" w:lineRule="auto"/>
      <w:ind w:left="720" w:right="0"/>
    </w:pPr>
    <w:rPr>
      <w:rFonts w:ascii="Calibri" w:hAnsi="Calibri"/>
      <w:color w:val="44546A"/>
      <w:lang w:eastAsia="zh-CN" w:bidi="hi-IN"/>
    </w:rPr>
  </w:style>
  <w:style w:type="character" w:customStyle="1" w:styleId="CitatChar2">
    <w:name w:val="Citat Char2"/>
    <w:basedOn w:val="Standardstycketeckensnitt"/>
    <w:link w:val="Citat"/>
    <w:rsid w:val="004A6762"/>
    <w:rPr>
      <w:rFonts w:ascii="Calibri" w:hAnsi="Calibri"/>
      <w:color w:val="44546A"/>
      <w:sz w:val="24"/>
      <w:szCs w:val="24"/>
      <w:lang w:eastAsia="zh-CN" w:bidi="hi-IN"/>
    </w:rPr>
  </w:style>
  <w:style w:type="paragraph" w:customStyle="1" w:styleId="Numreradlista1">
    <w:name w:val="Numrerad lista1"/>
    <w:basedOn w:val="Brdtext"/>
    <w:rsid w:val="004A6762"/>
    <w:pPr>
      <w:spacing w:line="240" w:lineRule="auto"/>
      <w:ind w:left="357" w:hanging="357"/>
    </w:pPr>
  </w:style>
  <w:style w:type="paragraph" w:customStyle="1" w:styleId="Punktlista1">
    <w:name w:val="Punktlista1"/>
    <w:basedOn w:val="Brdtext"/>
    <w:rsid w:val="004A6762"/>
    <w:pPr>
      <w:tabs>
        <w:tab w:val="num" w:pos="0"/>
      </w:tabs>
      <w:spacing w:before="240" w:after="240"/>
      <w:ind w:left="717" w:hanging="357"/>
    </w:pPr>
  </w:style>
  <w:style w:type="character" w:styleId="AnvndHyperlnk">
    <w:name w:val="FollowedHyperlink"/>
    <w:uiPriority w:val="99"/>
    <w:semiHidden/>
    <w:unhideWhenUsed/>
    <w:rsid w:val="004A6762"/>
    <w:rPr>
      <w:color w:val="954F72"/>
      <w:u w:val="single"/>
    </w:rPr>
  </w:style>
  <w:style w:type="character" w:styleId="Kommentarsreferens">
    <w:name w:val="annotation reference"/>
    <w:uiPriority w:val="99"/>
    <w:semiHidden/>
    <w:unhideWhenUsed/>
    <w:rsid w:val="004A6762"/>
    <w:rPr>
      <w:sz w:val="16"/>
      <w:szCs w:val="16"/>
    </w:rPr>
  </w:style>
  <w:style w:type="paragraph" w:styleId="Kommentarer">
    <w:name w:val="annotation text"/>
    <w:basedOn w:val="Normal"/>
    <w:link w:val="KommentarerChar"/>
    <w:uiPriority w:val="99"/>
    <w:semiHidden/>
    <w:unhideWhenUsed/>
    <w:rsid w:val="004A6762"/>
    <w:pPr>
      <w:spacing w:after="160" w:line="252" w:lineRule="auto"/>
      <w:ind w:left="0" w:right="0"/>
    </w:pPr>
    <w:rPr>
      <w:rFonts w:ascii="Calibri" w:hAnsi="Calibri" w:cs="Mangal"/>
      <w:sz w:val="20"/>
      <w:szCs w:val="18"/>
      <w:lang w:eastAsia="zh-CN" w:bidi="hi-IN"/>
    </w:rPr>
  </w:style>
  <w:style w:type="character" w:customStyle="1" w:styleId="KommentarerChar">
    <w:name w:val="Kommentarer Char"/>
    <w:basedOn w:val="Standardstycketeckensnitt"/>
    <w:link w:val="Kommentarer"/>
    <w:uiPriority w:val="99"/>
    <w:semiHidden/>
    <w:rsid w:val="004A6762"/>
    <w:rPr>
      <w:rFonts w:ascii="Calibri" w:hAnsi="Calibri" w:cs="Mangal"/>
      <w:szCs w:val="18"/>
      <w:lang w:eastAsia="zh-CN" w:bidi="hi-IN"/>
    </w:rPr>
  </w:style>
  <w:style w:type="paragraph" w:styleId="Kommentarsmne">
    <w:name w:val="annotation subject"/>
    <w:basedOn w:val="Kommentarer"/>
    <w:next w:val="Kommentarer"/>
    <w:link w:val="KommentarsmneChar"/>
    <w:uiPriority w:val="99"/>
    <w:semiHidden/>
    <w:unhideWhenUsed/>
    <w:rsid w:val="004A6762"/>
    <w:rPr>
      <w:b/>
      <w:bCs/>
    </w:rPr>
  </w:style>
  <w:style w:type="character" w:customStyle="1" w:styleId="KommentarsmneChar">
    <w:name w:val="Kommentarsämne Char"/>
    <w:basedOn w:val="KommentarerChar"/>
    <w:link w:val="Kommentarsmne"/>
    <w:uiPriority w:val="99"/>
    <w:semiHidden/>
    <w:rsid w:val="004A6762"/>
    <w:rPr>
      <w:rFonts w:ascii="Calibri" w:hAnsi="Calibri" w:cs="Mangal"/>
      <w:b/>
      <w:bCs/>
      <w:szCs w:val="18"/>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footer6.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TotalTime>
  <Pages>26</Pages>
  <Words>4628</Words>
  <Characters>32198</Characters>
  <Application>Microsoft Office Word</Application>
  <DocSecurity>0</DocSecurity>
  <Lines>731</Lines>
  <Paragraphs>518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36308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Vårdprogram för amputerade patienter</dc:title>
  <dc:subject/>
  <dc:creator>patrik.jens.johansson@vgregion.se</dc:creator>
  <keywords/>
  <lastModifiedBy>Kristian Nilsson</lastModifiedBy>
  <revision>8</revision>
  <lastPrinted>2016-03-31T10:56:00.0000000Z</lastPrinted>
  <dcterms:created xsi:type="dcterms:W3CDTF">2022-05-02T08:05:00.0000000Z</dcterms:created>
  <dcterms:modified xsi:type="dcterms:W3CDTF">2026-02-04T13:46:00.0000000Z</dcterms:modified>
</coreProperties>
</file>