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555F03" w14:textId="77777777" w:rsidR="001D315B" w:rsidRDefault="001D315B" w:rsidP="001D315B">
      <w:pPr>
        <w:pStyle w:val="Rubrik1"/>
      </w:pPr>
      <w:bookmarkStart w:id="0" w:name="_Toc226464466"/>
      <w:bookmarkStart w:id="1" w:name="_Toc321146591"/>
      <w:r>
        <w:t xml:space="preserve">Kliniskt </w:t>
      </w:r>
      <w:r w:rsidRPr="001D315B">
        <w:t>basår</w:t>
      </w:r>
      <w:bookmarkEnd w:id="0"/>
    </w:p>
    <w:sdt>
      <w:sdtPr>
        <w:rPr>
          <w:rFonts w:ascii="Times New Roman" w:eastAsia="Times New Roman" w:hAnsi="Times New Roman" w:cs="Times New Roman"/>
          <w:b w:val="0"/>
          <w:sz w:val="24"/>
          <w:szCs w:val="24"/>
        </w:rPr>
        <w:id w:val="1003779741"/>
        <w:docPartObj>
          <w:docPartGallery w:val="Table of Contents"/>
          <w:docPartUnique/>
        </w:docPartObj>
      </w:sdtPr>
      <w:sdtEndPr>
        <w:rPr>
          <w:rFonts w:ascii="Georgia" w:hAnsi="Georgia"/>
          <w:bCs/>
        </w:rPr>
      </w:sdtEndPr>
      <w:sdtContent>
        <w:p w14:paraId="4AA70908" w14:textId="580A4AF3" w:rsidR="002679E3" w:rsidRPr="004B5391" w:rsidRDefault="002679E3" w:rsidP="00C2650E">
          <w:pPr>
            <w:pStyle w:val="Innehllsfrteckningsrubrik"/>
            <w:ind w:left="993"/>
            <w:rPr>
              <w:rStyle w:val="Rubrik2Char"/>
              <w:b w:val="0"/>
              <w:bCs w:val="0"/>
            </w:rPr>
          </w:pPr>
          <w:r w:rsidRPr="004B5391">
            <w:rPr>
              <w:rStyle w:val="Rubrik2Char"/>
              <w:b w:val="0"/>
              <w:bCs w:val="0"/>
            </w:rPr>
            <w:t>Innehållsförteckning</w:t>
          </w:r>
        </w:p>
        <w:p w14:paraId="77869CC9" w14:textId="0B2A5DA5" w:rsidR="00407B5B" w:rsidRDefault="00EC76AB">
          <w:pPr>
            <w:pStyle w:val="Innehll1"/>
            <w:tabs>
              <w:tab w:val="right" w:leader="dot" w:pos="8919"/>
            </w:tabs>
            <w:rPr>
              <w:rFonts w:asciiTheme="minorHAnsi" w:eastAsiaTheme="minorEastAsia" w:hAnsiTheme="minorHAnsi" w:cstheme="minorBidi"/>
              <w:noProof/>
              <w:kern w:val="2"/>
              <w14:ligatures w14:val="standardContextual"/>
            </w:rPr>
          </w:pPr>
          <w:r>
            <w:fldChar w:fldCharType="begin"/>
          </w:r>
          <w:r>
            <w:instrText xml:space="preserve"> TOC \o "1-2" \h \z \u </w:instrText>
          </w:r>
          <w:r>
            <w:fldChar w:fldCharType="separate"/>
          </w:r>
          <w:hyperlink w:anchor="_Toc226464466" w:history="1">
            <w:r w:rsidR="00407B5B" w:rsidRPr="001C00FD">
              <w:rPr>
                <w:rStyle w:val="Hyperlnk"/>
                <w:rFonts w:eastAsia="MS Gothic"/>
                <w:noProof/>
              </w:rPr>
              <w:t>Kliniskt basår</w:t>
            </w:r>
            <w:r w:rsidR="00407B5B">
              <w:rPr>
                <w:noProof/>
                <w:webHidden/>
              </w:rPr>
              <w:tab/>
            </w:r>
            <w:r w:rsidR="00407B5B">
              <w:rPr>
                <w:noProof/>
                <w:webHidden/>
              </w:rPr>
              <w:fldChar w:fldCharType="begin"/>
            </w:r>
            <w:r w:rsidR="00407B5B">
              <w:rPr>
                <w:noProof/>
                <w:webHidden/>
              </w:rPr>
              <w:instrText xml:space="preserve"> PAGEREF _Toc226464466 \h </w:instrText>
            </w:r>
            <w:r w:rsidR="00407B5B">
              <w:rPr>
                <w:noProof/>
                <w:webHidden/>
              </w:rPr>
            </w:r>
            <w:r w:rsidR="00407B5B">
              <w:rPr>
                <w:noProof/>
                <w:webHidden/>
              </w:rPr>
              <w:fldChar w:fldCharType="separate"/>
            </w:r>
            <w:r w:rsidR="00407B5B">
              <w:rPr>
                <w:noProof/>
                <w:webHidden/>
              </w:rPr>
              <w:t>1</w:t>
            </w:r>
            <w:r w:rsidR="00407B5B">
              <w:rPr>
                <w:noProof/>
                <w:webHidden/>
              </w:rPr>
              <w:fldChar w:fldCharType="end"/>
            </w:r>
          </w:hyperlink>
        </w:p>
        <w:p w14:paraId="0239CC93" w14:textId="76FFD3D0" w:rsidR="00407B5B" w:rsidRDefault="00407B5B">
          <w:pPr>
            <w:pStyle w:val="Innehll2"/>
            <w:tabs>
              <w:tab w:val="right" w:leader="dot" w:pos="8919"/>
            </w:tabs>
            <w:rPr>
              <w:rFonts w:asciiTheme="minorHAnsi" w:eastAsiaTheme="minorEastAsia" w:hAnsiTheme="minorHAnsi" w:cstheme="minorBidi"/>
              <w:noProof/>
              <w:kern w:val="2"/>
              <w14:ligatures w14:val="standardContextual"/>
            </w:rPr>
          </w:pPr>
          <w:hyperlink w:anchor="_Toc226464467" w:history="1">
            <w:r w:rsidRPr="001C00FD">
              <w:rPr>
                <w:rStyle w:val="Hyperlnk"/>
                <w:rFonts w:eastAsia="MS Gothic"/>
                <w:noProof/>
              </w:rPr>
              <w:t>Inledning</w:t>
            </w:r>
            <w:r>
              <w:rPr>
                <w:noProof/>
                <w:webHidden/>
              </w:rPr>
              <w:tab/>
            </w:r>
            <w:r>
              <w:rPr>
                <w:noProof/>
                <w:webHidden/>
              </w:rPr>
              <w:fldChar w:fldCharType="begin"/>
            </w:r>
            <w:r>
              <w:rPr>
                <w:noProof/>
                <w:webHidden/>
              </w:rPr>
              <w:instrText xml:space="preserve"> PAGEREF _Toc226464467 \h </w:instrText>
            </w:r>
            <w:r>
              <w:rPr>
                <w:noProof/>
                <w:webHidden/>
              </w:rPr>
            </w:r>
            <w:r>
              <w:rPr>
                <w:noProof/>
                <w:webHidden/>
              </w:rPr>
              <w:fldChar w:fldCharType="separate"/>
            </w:r>
            <w:r>
              <w:rPr>
                <w:noProof/>
                <w:webHidden/>
              </w:rPr>
              <w:t>2</w:t>
            </w:r>
            <w:r>
              <w:rPr>
                <w:noProof/>
                <w:webHidden/>
              </w:rPr>
              <w:fldChar w:fldCharType="end"/>
            </w:r>
          </w:hyperlink>
        </w:p>
        <w:p w14:paraId="7E69D91F" w14:textId="40449D18" w:rsidR="00407B5B" w:rsidRDefault="00407B5B">
          <w:pPr>
            <w:pStyle w:val="Innehll2"/>
            <w:tabs>
              <w:tab w:val="right" w:leader="dot" w:pos="8919"/>
            </w:tabs>
            <w:rPr>
              <w:rFonts w:asciiTheme="minorHAnsi" w:eastAsiaTheme="minorEastAsia" w:hAnsiTheme="minorHAnsi" w:cstheme="minorBidi"/>
              <w:noProof/>
              <w:kern w:val="2"/>
              <w14:ligatures w14:val="standardContextual"/>
            </w:rPr>
          </w:pPr>
          <w:hyperlink w:anchor="_Toc226464468" w:history="1">
            <w:r w:rsidRPr="001C00FD">
              <w:rPr>
                <w:rStyle w:val="Hyperlnk"/>
                <w:rFonts w:eastAsia="MS Gothic"/>
                <w:noProof/>
              </w:rPr>
              <w:t>Syfte</w:t>
            </w:r>
            <w:r>
              <w:rPr>
                <w:noProof/>
                <w:webHidden/>
              </w:rPr>
              <w:tab/>
            </w:r>
            <w:r>
              <w:rPr>
                <w:noProof/>
                <w:webHidden/>
              </w:rPr>
              <w:fldChar w:fldCharType="begin"/>
            </w:r>
            <w:r>
              <w:rPr>
                <w:noProof/>
                <w:webHidden/>
              </w:rPr>
              <w:instrText xml:space="preserve"> PAGEREF _Toc226464468 \h </w:instrText>
            </w:r>
            <w:r>
              <w:rPr>
                <w:noProof/>
                <w:webHidden/>
              </w:rPr>
            </w:r>
            <w:r>
              <w:rPr>
                <w:noProof/>
                <w:webHidden/>
              </w:rPr>
              <w:fldChar w:fldCharType="separate"/>
            </w:r>
            <w:r>
              <w:rPr>
                <w:noProof/>
                <w:webHidden/>
              </w:rPr>
              <w:t>2</w:t>
            </w:r>
            <w:r>
              <w:rPr>
                <w:noProof/>
                <w:webHidden/>
              </w:rPr>
              <w:fldChar w:fldCharType="end"/>
            </w:r>
          </w:hyperlink>
        </w:p>
        <w:p w14:paraId="3DBB8388" w14:textId="1F1B2DCA" w:rsidR="00407B5B" w:rsidRDefault="00407B5B">
          <w:pPr>
            <w:pStyle w:val="Innehll2"/>
            <w:tabs>
              <w:tab w:val="right" w:leader="dot" w:pos="8919"/>
            </w:tabs>
            <w:rPr>
              <w:rFonts w:asciiTheme="minorHAnsi" w:eastAsiaTheme="minorEastAsia" w:hAnsiTheme="minorHAnsi" w:cstheme="minorBidi"/>
              <w:noProof/>
              <w:kern w:val="2"/>
              <w14:ligatures w14:val="standardContextual"/>
            </w:rPr>
          </w:pPr>
          <w:hyperlink w:anchor="_Toc226464469" w:history="1">
            <w:r w:rsidRPr="001C00FD">
              <w:rPr>
                <w:rStyle w:val="Hyperlnk"/>
                <w:rFonts w:eastAsia="MS Gothic"/>
                <w:noProof/>
              </w:rPr>
              <w:t>Målgrupp</w:t>
            </w:r>
            <w:r>
              <w:rPr>
                <w:noProof/>
                <w:webHidden/>
              </w:rPr>
              <w:tab/>
            </w:r>
            <w:r>
              <w:rPr>
                <w:noProof/>
                <w:webHidden/>
              </w:rPr>
              <w:fldChar w:fldCharType="begin"/>
            </w:r>
            <w:r>
              <w:rPr>
                <w:noProof/>
                <w:webHidden/>
              </w:rPr>
              <w:instrText xml:space="preserve"> PAGEREF _Toc226464469 \h </w:instrText>
            </w:r>
            <w:r>
              <w:rPr>
                <w:noProof/>
                <w:webHidden/>
              </w:rPr>
            </w:r>
            <w:r>
              <w:rPr>
                <w:noProof/>
                <w:webHidden/>
              </w:rPr>
              <w:fldChar w:fldCharType="separate"/>
            </w:r>
            <w:r>
              <w:rPr>
                <w:noProof/>
                <w:webHidden/>
              </w:rPr>
              <w:t>2</w:t>
            </w:r>
            <w:r>
              <w:rPr>
                <w:noProof/>
                <w:webHidden/>
              </w:rPr>
              <w:fldChar w:fldCharType="end"/>
            </w:r>
          </w:hyperlink>
        </w:p>
        <w:p w14:paraId="5DB1E055" w14:textId="6F33DC86" w:rsidR="00407B5B" w:rsidRDefault="00407B5B">
          <w:pPr>
            <w:pStyle w:val="Innehll2"/>
            <w:tabs>
              <w:tab w:val="right" w:leader="dot" w:pos="8919"/>
            </w:tabs>
            <w:rPr>
              <w:rFonts w:asciiTheme="minorHAnsi" w:eastAsiaTheme="minorEastAsia" w:hAnsiTheme="minorHAnsi" w:cstheme="minorBidi"/>
              <w:noProof/>
              <w:kern w:val="2"/>
              <w14:ligatures w14:val="standardContextual"/>
            </w:rPr>
          </w:pPr>
          <w:hyperlink w:anchor="_Toc226464470" w:history="1">
            <w:r w:rsidRPr="001C00FD">
              <w:rPr>
                <w:rStyle w:val="Hyperlnk"/>
                <w:rFonts w:eastAsia="MS Gothic"/>
                <w:noProof/>
              </w:rPr>
              <w:t>Ansvar</w:t>
            </w:r>
            <w:r>
              <w:rPr>
                <w:noProof/>
                <w:webHidden/>
              </w:rPr>
              <w:tab/>
            </w:r>
            <w:r>
              <w:rPr>
                <w:noProof/>
                <w:webHidden/>
              </w:rPr>
              <w:fldChar w:fldCharType="begin"/>
            </w:r>
            <w:r>
              <w:rPr>
                <w:noProof/>
                <w:webHidden/>
              </w:rPr>
              <w:instrText xml:space="preserve"> PAGEREF _Toc226464470 \h </w:instrText>
            </w:r>
            <w:r>
              <w:rPr>
                <w:noProof/>
                <w:webHidden/>
              </w:rPr>
            </w:r>
            <w:r>
              <w:rPr>
                <w:noProof/>
                <w:webHidden/>
              </w:rPr>
              <w:fldChar w:fldCharType="separate"/>
            </w:r>
            <w:r>
              <w:rPr>
                <w:noProof/>
                <w:webHidden/>
              </w:rPr>
              <w:t>3</w:t>
            </w:r>
            <w:r>
              <w:rPr>
                <w:noProof/>
                <w:webHidden/>
              </w:rPr>
              <w:fldChar w:fldCharType="end"/>
            </w:r>
          </w:hyperlink>
        </w:p>
        <w:p w14:paraId="0BF7F440" w14:textId="1AEA3FE3" w:rsidR="00407B5B" w:rsidRDefault="00407B5B">
          <w:pPr>
            <w:pStyle w:val="Innehll2"/>
            <w:tabs>
              <w:tab w:val="right" w:leader="dot" w:pos="8919"/>
            </w:tabs>
            <w:rPr>
              <w:rFonts w:asciiTheme="minorHAnsi" w:eastAsiaTheme="minorEastAsia" w:hAnsiTheme="minorHAnsi" w:cstheme="minorBidi"/>
              <w:noProof/>
              <w:kern w:val="2"/>
              <w14:ligatures w14:val="standardContextual"/>
            </w:rPr>
          </w:pPr>
          <w:hyperlink w:anchor="_Toc226464471" w:history="1">
            <w:r w:rsidRPr="001C00FD">
              <w:rPr>
                <w:rStyle w:val="Hyperlnk"/>
                <w:rFonts w:eastAsia="MS Gothic"/>
                <w:noProof/>
              </w:rPr>
              <w:t>Regionens grundkoncept</w:t>
            </w:r>
            <w:r>
              <w:rPr>
                <w:noProof/>
                <w:webHidden/>
              </w:rPr>
              <w:tab/>
            </w:r>
            <w:r>
              <w:rPr>
                <w:noProof/>
                <w:webHidden/>
              </w:rPr>
              <w:fldChar w:fldCharType="begin"/>
            </w:r>
            <w:r>
              <w:rPr>
                <w:noProof/>
                <w:webHidden/>
              </w:rPr>
              <w:instrText xml:space="preserve"> PAGEREF _Toc226464471 \h </w:instrText>
            </w:r>
            <w:r>
              <w:rPr>
                <w:noProof/>
                <w:webHidden/>
              </w:rPr>
            </w:r>
            <w:r>
              <w:rPr>
                <w:noProof/>
                <w:webHidden/>
              </w:rPr>
              <w:fldChar w:fldCharType="separate"/>
            </w:r>
            <w:r>
              <w:rPr>
                <w:noProof/>
                <w:webHidden/>
              </w:rPr>
              <w:t>5</w:t>
            </w:r>
            <w:r>
              <w:rPr>
                <w:noProof/>
                <w:webHidden/>
              </w:rPr>
              <w:fldChar w:fldCharType="end"/>
            </w:r>
          </w:hyperlink>
        </w:p>
        <w:p w14:paraId="4261E6C9" w14:textId="009360C4" w:rsidR="00407B5B" w:rsidRDefault="00407B5B">
          <w:pPr>
            <w:pStyle w:val="Innehll2"/>
            <w:tabs>
              <w:tab w:val="right" w:leader="dot" w:pos="8919"/>
            </w:tabs>
            <w:rPr>
              <w:rFonts w:asciiTheme="minorHAnsi" w:eastAsiaTheme="minorEastAsia" w:hAnsiTheme="minorHAnsi" w:cstheme="minorBidi"/>
              <w:noProof/>
              <w:kern w:val="2"/>
              <w14:ligatures w14:val="standardContextual"/>
            </w:rPr>
          </w:pPr>
          <w:hyperlink w:anchor="_Toc226464472" w:history="1">
            <w:r w:rsidRPr="001C00FD">
              <w:rPr>
                <w:rStyle w:val="Hyperlnk"/>
                <w:rFonts w:eastAsia="MS Gothic"/>
                <w:noProof/>
              </w:rPr>
              <w:t>Introduktion på arbetsplatsen</w:t>
            </w:r>
            <w:r>
              <w:rPr>
                <w:noProof/>
                <w:webHidden/>
              </w:rPr>
              <w:tab/>
            </w:r>
            <w:r>
              <w:rPr>
                <w:noProof/>
                <w:webHidden/>
              </w:rPr>
              <w:fldChar w:fldCharType="begin"/>
            </w:r>
            <w:r>
              <w:rPr>
                <w:noProof/>
                <w:webHidden/>
              </w:rPr>
              <w:instrText xml:space="preserve"> PAGEREF _Toc226464472 \h </w:instrText>
            </w:r>
            <w:r>
              <w:rPr>
                <w:noProof/>
                <w:webHidden/>
              </w:rPr>
            </w:r>
            <w:r>
              <w:rPr>
                <w:noProof/>
                <w:webHidden/>
              </w:rPr>
              <w:fldChar w:fldCharType="separate"/>
            </w:r>
            <w:r>
              <w:rPr>
                <w:noProof/>
                <w:webHidden/>
              </w:rPr>
              <w:t>6</w:t>
            </w:r>
            <w:r>
              <w:rPr>
                <w:noProof/>
                <w:webHidden/>
              </w:rPr>
              <w:fldChar w:fldCharType="end"/>
            </w:r>
          </w:hyperlink>
        </w:p>
        <w:p w14:paraId="40DF74F3" w14:textId="19D72D35" w:rsidR="00407B5B" w:rsidRDefault="00407B5B">
          <w:pPr>
            <w:pStyle w:val="Innehll2"/>
            <w:tabs>
              <w:tab w:val="right" w:leader="dot" w:pos="8919"/>
            </w:tabs>
            <w:rPr>
              <w:rFonts w:asciiTheme="minorHAnsi" w:eastAsiaTheme="minorEastAsia" w:hAnsiTheme="minorHAnsi" w:cstheme="minorBidi"/>
              <w:noProof/>
              <w:kern w:val="2"/>
              <w14:ligatures w14:val="standardContextual"/>
            </w:rPr>
          </w:pPr>
          <w:hyperlink w:anchor="_Toc226464473" w:history="1">
            <w:r w:rsidRPr="001C00FD">
              <w:rPr>
                <w:rStyle w:val="Hyperlnk"/>
                <w:rFonts w:eastAsia="MS Gothic"/>
                <w:noProof/>
              </w:rPr>
              <w:t>Yrkesinriktad grupphandledning</w:t>
            </w:r>
            <w:r>
              <w:rPr>
                <w:noProof/>
                <w:webHidden/>
              </w:rPr>
              <w:tab/>
            </w:r>
            <w:r>
              <w:rPr>
                <w:noProof/>
                <w:webHidden/>
              </w:rPr>
              <w:fldChar w:fldCharType="begin"/>
            </w:r>
            <w:r>
              <w:rPr>
                <w:noProof/>
                <w:webHidden/>
              </w:rPr>
              <w:instrText xml:space="preserve"> PAGEREF _Toc226464473 \h </w:instrText>
            </w:r>
            <w:r>
              <w:rPr>
                <w:noProof/>
                <w:webHidden/>
              </w:rPr>
            </w:r>
            <w:r>
              <w:rPr>
                <w:noProof/>
                <w:webHidden/>
              </w:rPr>
              <w:fldChar w:fldCharType="separate"/>
            </w:r>
            <w:r>
              <w:rPr>
                <w:noProof/>
                <w:webHidden/>
              </w:rPr>
              <w:t>6</w:t>
            </w:r>
            <w:r>
              <w:rPr>
                <w:noProof/>
                <w:webHidden/>
              </w:rPr>
              <w:fldChar w:fldCharType="end"/>
            </w:r>
          </w:hyperlink>
        </w:p>
        <w:p w14:paraId="57967680" w14:textId="3A8C37C9" w:rsidR="00407B5B" w:rsidRDefault="00407B5B">
          <w:pPr>
            <w:pStyle w:val="Innehll2"/>
            <w:tabs>
              <w:tab w:val="right" w:leader="dot" w:pos="8919"/>
            </w:tabs>
            <w:rPr>
              <w:rFonts w:asciiTheme="minorHAnsi" w:eastAsiaTheme="minorEastAsia" w:hAnsiTheme="minorHAnsi" w:cstheme="minorBidi"/>
              <w:noProof/>
              <w:kern w:val="2"/>
              <w14:ligatures w14:val="standardContextual"/>
            </w:rPr>
          </w:pPr>
          <w:hyperlink w:anchor="_Toc226464474" w:history="1">
            <w:r w:rsidRPr="001C00FD">
              <w:rPr>
                <w:rStyle w:val="Hyperlnk"/>
                <w:rFonts w:eastAsia="MS Gothic"/>
                <w:noProof/>
              </w:rPr>
              <w:t>Temadagar</w:t>
            </w:r>
            <w:r>
              <w:rPr>
                <w:noProof/>
                <w:webHidden/>
              </w:rPr>
              <w:tab/>
            </w:r>
            <w:r>
              <w:rPr>
                <w:noProof/>
                <w:webHidden/>
              </w:rPr>
              <w:fldChar w:fldCharType="begin"/>
            </w:r>
            <w:r>
              <w:rPr>
                <w:noProof/>
                <w:webHidden/>
              </w:rPr>
              <w:instrText xml:space="preserve"> PAGEREF _Toc226464474 \h </w:instrText>
            </w:r>
            <w:r>
              <w:rPr>
                <w:noProof/>
                <w:webHidden/>
              </w:rPr>
            </w:r>
            <w:r>
              <w:rPr>
                <w:noProof/>
                <w:webHidden/>
              </w:rPr>
              <w:fldChar w:fldCharType="separate"/>
            </w:r>
            <w:r>
              <w:rPr>
                <w:noProof/>
                <w:webHidden/>
              </w:rPr>
              <w:t>7</w:t>
            </w:r>
            <w:r>
              <w:rPr>
                <w:noProof/>
                <w:webHidden/>
              </w:rPr>
              <w:fldChar w:fldCharType="end"/>
            </w:r>
          </w:hyperlink>
        </w:p>
        <w:p w14:paraId="424CFFBD" w14:textId="5D2734CE" w:rsidR="00407B5B" w:rsidRDefault="00407B5B">
          <w:pPr>
            <w:pStyle w:val="Innehll2"/>
            <w:tabs>
              <w:tab w:val="right" w:leader="dot" w:pos="8919"/>
            </w:tabs>
            <w:rPr>
              <w:rFonts w:asciiTheme="minorHAnsi" w:eastAsiaTheme="minorEastAsia" w:hAnsiTheme="minorHAnsi" w:cstheme="minorBidi"/>
              <w:noProof/>
              <w:kern w:val="2"/>
              <w14:ligatures w14:val="standardContextual"/>
            </w:rPr>
          </w:pPr>
          <w:hyperlink w:anchor="_Toc226464475" w:history="1">
            <w:r w:rsidRPr="001C00FD">
              <w:rPr>
                <w:rStyle w:val="Hyperlnk"/>
                <w:rFonts w:eastAsia="MS Gothic"/>
                <w:noProof/>
              </w:rPr>
              <w:t>Hospitering</w:t>
            </w:r>
            <w:r>
              <w:rPr>
                <w:noProof/>
                <w:webHidden/>
              </w:rPr>
              <w:tab/>
            </w:r>
            <w:r>
              <w:rPr>
                <w:noProof/>
                <w:webHidden/>
              </w:rPr>
              <w:fldChar w:fldCharType="begin"/>
            </w:r>
            <w:r>
              <w:rPr>
                <w:noProof/>
                <w:webHidden/>
              </w:rPr>
              <w:instrText xml:space="preserve"> PAGEREF _Toc226464475 \h </w:instrText>
            </w:r>
            <w:r>
              <w:rPr>
                <w:noProof/>
                <w:webHidden/>
              </w:rPr>
            </w:r>
            <w:r>
              <w:rPr>
                <w:noProof/>
                <w:webHidden/>
              </w:rPr>
              <w:fldChar w:fldCharType="separate"/>
            </w:r>
            <w:r>
              <w:rPr>
                <w:noProof/>
                <w:webHidden/>
              </w:rPr>
              <w:t>8</w:t>
            </w:r>
            <w:r>
              <w:rPr>
                <w:noProof/>
                <w:webHidden/>
              </w:rPr>
              <w:fldChar w:fldCharType="end"/>
            </w:r>
          </w:hyperlink>
        </w:p>
        <w:p w14:paraId="1EFBDD70" w14:textId="58E6261F" w:rsidR="00407B5B" w:rsidRDefault="00407B5B">
          <w:pPr>
            <w:pStyle w:val="Innehll2"/>
            <w:tabs>
              <w:tab w:val="right" w:leader="dot" w:pos="8919"/>
            </w:tabs>
            <w:rPr>
              <w:rFonts w:asciiTheme="minorHAnsi" w:eastAsiaTheme="minorEastAsia" w:hAnsiTheme="minorHAnsi" w:cstheme="minorBidi"/>
              <w:noProof/>
              <w:kern w:val="2"/>
              <w14:ligatures w14:val="standardContextual"/>
            </w:rPr>
          </w:pPr>
          <w:hyperlink w:anchor="_Toc226464476" w:history="1">
            <w:r w:rsidRPr="001C00FD">
              <w:rPr>
                <w:rStyle w:val="Hyperlnk"/>
                <w:rFonts w:eastAsia="MS Gothic"/>
                <w:noProof/>
              </w:rPr>
              <w:t>Bilaga I:  Kompetensmål</w:t>
            </w:r>
            <w:r>
              <w:rPr>
                <w:noProof/>
                <w:webHidden/>
              </w:rPr>
              <w:tab/>
            </w:r>
            <w:r>
              <w:rPr>
                <w:noProof/>
                <w:webHidden/>
              </w:rPr>
              <w:fldChar w:fldCharType="begin"/>
            </w:r>
            <w:r>
              <w:rPr>
                <w:noProof/>
                <w:webHidden/>
              </w:rPr>
              <w:instrText xml:space="preserve"> PAGEREF _Toc226464476 \h </w:instrText>
            </w:r>
            <w:r>
              <w:rPr>
                <w:noProof/>
                <w:webHidden/>
              </w:rPr>
            </w:r>
            <w:r>
              <w:rPr>
                <w:noProof/>
                <w:webHidden/>
              </w:rPr>
              <w:fldChar w:fldCharType="separate"/>
            </w:r>
            <w:r>
              <w:rPr>
                <w:noProof/>
                <w:webHidden/>
              </w:rPr>
              <w:t>9</w:t>
            </w:r>
            <w:r>
              <w:rPr>
                <w:noProof/>
                <w:webHidden/>
              </w:rPr>
              <w:fldChar w:fldCharType="end"/>
            </w:r>
          </w:hyperlink>
        </w:p>
        <w:p w14:paraId="3F6ADB1E" w14:textId="1BF619E0" w:rsidR="00407B5B" w:rsidRDefault="00407B5B">
          <w:pPr>
            <w:pStyle w:val="Innehll2"/>
            <w:tabs>
              <w:tab w:val="right" w:leader="dot" w:pos="8919"/>
            </w:tabs>
            <w:rPr>
              <w:rFonts w:asciiTheme="minorHAnsi" w:eastAsiaTheme="minorEastAsia" w:hAnsiTheme="minorHAnsi" w:cstheme="minorBidi"/>
              <w:noProof/>
              <w:kern w:val="2"/>
              <w14:ligatures w14:val="standardContextual"/>
            </w:rPr>
          </w:pPr>
          <w:hyperlink w:anchor="_Toc226464477" w:history="1">
            <w:r w:rsidRPr="001C00FD">
              <w:rPr>
                <w:rStyle w:val="Hyperlnk"/>
                <w:rFonts w:eastAsia="MS Gothic"/>
                <w:noProof/>
              </w:rPr>
              <w:t>Bilaga II: Referensgrupp</w:t>
            </w:r>
            <w:r>
              <w:rPr>
                <w:noProof/>
                <w:webHidden/>
              </w:rPr>
              <w:tab/>
            </w:r>
            <w:r>
              <w:rPr>
                <w:noProof/>
                <w:webHidden/>
              </w:rPr>
              <w:fldChar w:fldCharType="begin"/>
            </w:r>
            <w:r>
              <w:rPr>
                <w:noProof/>
                <w:webHidden/>
              </w:rPr>
              <w:instrText xml:space="preserve"> PAGEREF _Toc226464477 \h </w:instrText>
            </w:r>
            <w:r>
              <w:rPr>
                <w:noProof/>
                <w:webHidden/>
              </w:rPr>
            </w:r>
            <w:r>
              <w:rPr>
                <w:noProof/>
                <w:webHidden/>
              </w:rPr>
              <w:fldChar w:fldCharType="separate"/>
            </w:r>
            <w:r>
              <w:rPr>
                <w:noProof/>
                <w:webHidden/>
              </w:rPr>
              <w:t>11</w:t>
            </w:r>
            <w:r>
              <w:rPr>
                <w:noProof/>
                <w:webHidden/>
              </w:rPr>
              <w:fldChar w:fldCharType="end"/>
            </w:r>
          </w:hyperlink>
        </w:p>
        <w:p w14:paraId="05125259" w14:textId="0164E80B" w:rsidR="002679E3" w:rsidRDefault="00EC76AB" w:rsidP="00C36327">
          <w:pPr>
            <w:ind w:left="0"/>
          </w:pPr>
          <w:r>
            <w:fldChar w:fldCharType="end"/>
          </w:r>
        </w:p>
      </w:sdtContent>
    </w:sdt>
    <w:p w14:paraId="7F469692" w14:textId="77777777" w:rsidR="001D315B" w:rsidRDefault="001D315B" w:rsidP="006919B0"/>
    <w:p w14:paraId="1640E2A7" w14:textId="77777777" w:rsidR="001D315B" w:rsidRDefault="001D315B" w:rsidP="006919B0"/>
    <w:p w14:paraId="1313D43E" w14:textId="77777777" w:rsidR="001D315B" w:rsidRDefault="001D315B" w:rsidP="006919B0"/>
    <w:p w14:paraId="5724231C" w14:textId="345A26D9" w:rsidR="001D315B" w:rsidRDefault="001D315B" w:rsidP="001D315B">
      <w:pPr>
        <w:pStyle w:val="Rubrik2"/>
      </w:pPr>
      <w:r>
        <w:br w:type="page"/>
      </w:r>
      <w:bookmarkStart w:id="2" w:name="_Toc226464467"/>
      <w:r>
        <w:lastRenderedPageBreak/>
        <w:t>Inledning</w:t>
      </w:r>
      <w:bookmarkEnd w:id="2"/>
    </w:p>
    <w:p w14:paraId="79E22F7C" w14:textId="2063C107" w:rsidR="001D315B" w:rsidRPr="001926CF" w:rsidRDefault="001D315B" w:rsidP="001D315B">
      <w:r w:rsidRPr="00BB6194">
        <w:t>Ersätter version 8. Förändringar i denna version är</w:t>
      </w:r>
      <w:r>
        <w:t xml:space="preserve"> byte av namn från auskultation till hospitering, förtydligande av begreppet obligatoriskt, minskning av dagar, reviderad text och </w:t>
      </w:r>
      <w:r w:rsidRPr="008A024D">
        <w:t xml:space="preserve">scenarioträningen </w:t>
      </w:r>
      <w:r w:rsidRPr="001926CF">
        <w:t>tillsammans med AT/BT är</w:t>
      </w:r>
      <w:r>
        <w:t xml:space="preserve"> utökad med förstärkt yrkesintroduktion (FYI, för undersköterskor med flera).</w:t>
      </w:r>
    </w:p>
    <w:p w14:paraId="75449D15" w14:textId="77777777" w:rsidR="001D315B" w:rsidRPr="00013A0B" w:rsidRDefault="001D315B" w:rsidP="001D315B">
      <w:pPr>
        <w:pStyle w:val="Rubrik2"/>
      </w:pPr>
      <w:bookmarkStart w:id="3" w:name="_Toc226464468"/>
      <w:r w:rsidRPr="00013A0B">
        <w:t>Syfte</w:t>
      </w:r>
      <w:bookmarkEnd w:id="3"/>
    </w:p>
    <w:p w14:paraId="644B2457" w14:textId="77777777" w:rsidR="001D315B" w:rsidRPr="00013A0B" w:rsidRDefault="001D315B" w:rsidP="001D315B">
      <w:r w:rsidRPr="00013A0B">
        <w:t xml:space="preserve">Kliniskt basår är ett obligatoriskt introduktionsprogram i Västra Götalandsregionen (VGR). </w:t>
      </w:r>
    </w:p>
    <w:p w14:paraId="31BE053C" w14:textId="77777777" w:rsidR="001D315B" w:rsidRPr="00013A0B" w:rsidRDefault="001D315B" w:rsidP="001D315B">
      <w:r>
        <w:t xml:space="preserve">Syftet är att säkerställa en trygg och säker övergång från utbildning till kliniskt arbete </w:t>
      </w:r>
      <w:r w:rsidRPr="00081E9C">
        <w:t>där de n</w:t>
      </w:r>
      <w:r>
        <w:t xml:space="preserve">ya </w:t>
      </w:r>
      <w:r w:rsidRPr="00081E9C">
        <w:t>kan få växa in i sin profession/utvecklas</w:t>
      </w:r>
      <w:r>
        <w:t xml:space="preserve">. </w:t>
      </w:r>
      <w:r w:rsidRPr="00081E9C">
        <w:t xml:space="preserve">Ett år av lärande genom </w:t>
      </w:r>
      <w:r w:rsidRPr="00BB6194">
        <w:t>erfarenhet, reflektion och stöd</w:t>
      </w:r>
      <w:r>
        <w:t xml:space="preserve">. </w:t>
      </w:r>
    </w:p>
    <w:p w14:paraId="46BCB40D" w14:textId="77777777" w:rsidR="001D315B" w:rsidRPr="00013A0B" w:rsidRDefault="001D315B" w:rsidP="001D315B">
      <w:pPr>
        <w:pStyle w:val="Rubrik2"/>
      </w:pPr>
      <w:bookmarkStart w:id="4" w:name="_Toc226464469"/>
      <w:bookmarkStart w:id="5" w:name="_Hlk122429166"/>
      <w:r w:rsidRPr="00013A0B">
        <w:t>Målgrupp</w:t>
      </w:r>
      <w:bookmarkEnd w:id="4"/>
    </w:p>
    <w:p w14:paraId="50542998" w14:textId="77777777" w:rsidR="001D315B" w:rsidRDefault="001D315B" w:rsidP="001D315B">
      <w:pPr>
        <w:pStyle w:val="Punktlista"/>
      </w:pPr>
      <w:r>
        <w:t>N</w:t>
      </w:r>
      <w:r w:rsidRPr="00081E9C">
        <w:t>yexaminerad tillsvidareanställd (sedan max 4 månader)</w:t>
      </w:r>
    </w:p>
    <w:p w14:paraId="47CC8203" w14:textId="77777777" w:rsidR="001D315B" w:rsidRDefault="001D315B" w:rsidP="001D315B">
      <w:pPr>
        <w:pStyle w:val="Punktlista"/>
      </w:pPr>
      <w:r>
        <w:t>B</w:t>
      </w:r>
      <w:r w:rsidRPr="00081E9C">
        <w:t>iomedicinsk analytiker</w:t>
      </w:r>
    </w:p>
    <w:p w14:paraId="0BA4861C" w14:textId="77777777" w:rsidR="001D315B" w:rsidRDefault="001D315B" w:rsidP="001D315B">
      <w:pPr>
        <w:pStyle w:val="Punktlista"/>
      </w:pPr>
      <w:r>
        <w:t>R</w:t>
      </w:r>
      <w:r w:rsidRPr="00081E9C">
        <w:t xml:space="preserve">öntgensjuksköterska </w:t>
      </w:r>
    </w:p>
    <w:p w14:paraId="41B98B8E" w14:textId="77777777" w:rsidR="001D315B" w:rsidRDefault="001D315B" w:rsidP="001D315B">
      <w:pPr>
        <w:pStyle w:val="Punktlista"/>
      </w:pPr>
      <w:r>
        <w:t>S</w:t>
      </w:r>
      <w:r w:rsidRPr="00081E9C">
        <w:t>juksköterska</w:t>
      </w:r>
    </w:p>
    <w:p w14:paraId="53B05C04" w14:textId="77777777" w:rsidR="001D315B" w:rsidRPr="00013A0B" w:rsidRDefault="001D315B" w:rsidP="001D315B">
      <w:pPr>
        <w:pStyle w:val="Rubrik3"/>
      </w:pPr>
      <w:r w:rsidRPr="00013A0B">
        <w:t>Omfattning och struktur</w:t>
      </w:r>
    </w:p>
    <w:p w14:paraId="2FC6F7F2" w14:textId="77777777" w:rsidR="001D315B" w:rsidRDefault="001D315B" w:rsidP="001D315B">
      <w:r>
        <w:t xml:space="preserve">Basåret </w:t>
      </w:r>
      <w:r w:rsidRPr="00081E9C">
        <w:t xml:space="preserve">ingår i professionernas </w:t>
      </w:r>
      <w:hyperlink r:id="rId11" w:history="1">
        <w:r w:rsidRPr="00081E9C">
          <w:rPr>
            <w:rStyle w:val="Hyperlnk"/>
            <w:rFonts w:asciiTheme="majorBidi" w:hAnsiTheme="majorBidi" w:cstheme="majorBidi"/>
          </w:rPr>
          <w:t>karriärutvecklingsmodeller</w:t>
        </w:r>
      </w:hyperlink>
      <w:r w:rsidRPr="00081E9C">
        <w:t xml:space="preserve">, nivå ett. Två </w:t>
      </w:r>
      <w:r>
        <w:t xml:space="preserve">starter/år och första gemensamma dagen </w:t>
      </w:r>
      <w:r w:rsidRPr="00BB6194">
        <w:t>är i feb/mars och aug/sept</w:t>
      </w:r>
      <w:r>
        <w:t xml:space="preserve">. </w:t>
      </w:r>
      <w:r w:rsidRPr="00081E9C">
        <w:t>Basårets delar ut</w:t>
      </w:r>
      <w:r w:rsidRPr="00453A01">
        <w:t xml:space="preserve">värderas på delmoment och i sin helhet i slutet av året. </w:t>
      </w:r>
      <w:bookmarkEnd w:id="5"/>
      <w:r w:rsidRPr="00453A01">
        <w:t xml:space="preserve">Förvaltningarna utarbetar en plan över hur de ska genomföra året utifrån regionens grundrecept och kompetensmål </w:t>
      </w:r>
      <w:r w:rsidRPr="00081E9C">
        <w:t>(Bilaga I)</w:t>
      </w:r>
      <w:r>
        <w:t>. Temadagar</w:t>
      </w:r>
      <w:r w:rsidRPr="00081E9C">
        <w:t xml:space="preserve"> och yrkesinriktad grupphandledning datumsätts terminen före, är inplanerade som heldagar (undantag </w:t>
      </w:r>
      <w:r w:rsidRPr="00081E9C">
        <w:lastRenderedPageBreak/>
        <w:t>kan förekomma) och ligger på Insidan (intranätet) – ”Min anställning”-”Introduktion för nya medarbetare”-”Kliniskt basår” och för deltagarna även i Lärportalen</w:t>
      </w:r>
      <w:r>
        <w:t xml:space="preserve"> (åtkomst via privata enheter, samma inloggning som till VGR dator). </w:t>
      </w:r>
    </w:p>
    <w:p w14:paraId="7F22C75E" w14:textId="0AC2933B" w:rsidR="001D315B" w:rsidRDefault="001D315B" w:rsidP="001D315B">
      <w:r>
        <w:t xml:space="preserve">Obligatoriskt = 100 %, men med skälig frånvaro anses 80 % som godkänd. Med skälig frånvaro avses facklig tid, myndighetsbesök, sjukdom eller VAB samt vid personalbrist som inte kan lösas på annat sätt än att medarbetaren arbetar. </w:t>
      </w:r>
    </w:p>
    <w:p w14:paraId="6F6CEAA1" w14:textId="77777777" w:rsidR="001D315B" w:rsidRPr="00013A0B" w:rsidRDefault="001D315B" w:rsidP="001D315B">
      <w:pPr>
        <w:pStyle w:val="Rubrik3"/>
      </w:pPr>
      <w:r w:rsidRPr="00013A0B">
        <w:t>Samverkan</w:t>
      </w:r>
    </w:p>
    <w:p w14:paraId="40721FB2" w14:textId="77777777" w:rsidR="001D315B" w:rsidRDefault="001D315B" w:rsidP="001D315B">
      <w:r w:rsidRPr="00081E9C">
        <w:t xml:space="preserve">Det finns en regional arbetsgrupp och en referensgrupp med chefer inom förvaltningen (Bilaga II). </w:t>
      </w:r>
    </w:p>
    <w:p w14:paraId="7E2CFEAE" w14:textId="36CF9D3D" w:rsidR="001D315B" w:rsidRDefault="001D315B" w:rsidP="001D315B">
      <w:pPr>
        <w:pStyle w:val="Rubrik2"/>
      </w:pPr>
      <w:bookmarkStart w:id="6" w:name="_Toc226464470"/>
      <w:r>
        <w:t>Ansvar</w:t>
      </w:r>
      <w:bookmarkEnd w:id="6"/>
    </w:p>
    <w:p w14:paraId="290DF826" w14:textId="1E9B2FC0" w:rsidR="001D315B" w:rsidRDefault="001D315B" w:rsidP="001D315B">
      <w:pPr>
        <w:pStyle w:val="Rubrik3"/>
      </w:pPr>
      <w:r>
        <w:t>Anställande chef</w:t>
      </w:r>
    </w:p>
    <w:p w14:paraId="7B23AB4E" w14:textId="780654DA" w:rsidR="001D315B" w:rsidRDefault="001D315B" w:rsidP="001D315B">
      <w:pPr>
        <w:pStyle w:val="Punktlista"/>
      </w:pPr>
      <w:r>
        <w:t xml:space="preserve">Chef ser, tillsammans med HR rekrytering, till att information om basåret finns med i annons. I underlag för anställningsavtal, under övriga upplysningar, skrivs ”Kliniskt basår” anställningens första år. </w:t>
      </w:r>
    </w:p>
    <w:p w14:paraId="354BE089" w14:textId="7701F1A3" w:rsidR="001D315B" w:rsidRDefault="001D315B" w:rsidP="001D315B">
      <w:pPr>
        <w:pStyle w:val="Punktlista"/>
      </w:pPr>
      <w:r>
        <w:t xml:space="preserve">Chef eller utsedd medarbetare, anmäler skyndsamt ny medarbetare i målgrupp för basåret (gärna innan anställningen är klar): </w:t>
      </w:r>
      <w:hyperlink r:id="rId12" w:history="1">
        <w:r w:rsidRPr="00890CEB">
          <w:rPr>
            <w:rStyle w:val="Hyperlnk"/>
          </w:rPr>
          <w:t>anmälningsformulär</w:t>
        </w:r>
      </w:hyperlink>
      <w:r>
        <w:t xml:space="preserve"> </w:t>
      </w:r>
    </w:p>
    <w:p w14:paraId="657E07C9" w14:textId="2528B3B1" w:rsidR="001D315B" w:rsidRDefault="001D315B" w:rsidP="001D315B">
      <w:pPr>
        <w:pStyle w:val="Punktlista"/>
      </w:pPr>
      <w:r>
        <w:t>Det är viktigt att vara med från första gemensamma dagen.</w:t>
      </w:r>
    </w:p>
    <w:p w14:paraId="5064AD53" w14:textId="128E51DD" w:rsidR="001D315B" w:rsidRDefault="001D315B" w:rsidP="001D315B">
      <w:pPr>
        <w:pStyle w:val="Punktlista"/>
      </w:pPr>
      <w:r>
        <w:t xml:space="preserve">Chef ser, tillsammans med schemaläggare, till att planera in årets aktiviteter och vem/vilka som ska ha hand om den inledande introduktionen på arbetsplatsen. </w:t>
      </w:r>
    </w:p>
    <w:p w14:paraId="39E35D1C" w14:textId="24C790E2" w:rsidR="001D315B" w:rsidRDefault="001D315B" w:rsidP="001D315B">
      <w:pPr>
        <w:pStyle w:val="Punktlista"/>
      </w:pPr>
      <w:r>
        <w:t xml:space="preserve">Aktivitetsdagarna är planerade till 08:00-17:00 med 60 min lunch. Hospitering kan innebära andra tider. Medarbetare stämpar in och ut i Kom &amp; Gå, om inte chef </w:t>
      </w:r>
      <w:r>
        <w:lastRenderedPageBreak/>
        <w:t>säger annat. 08:00-09:00 kan vara planerad för eget lärande (på egen vald plats) och tema för dagen startar då 09:15. Chef kan i nödfall schemalägga medarbetare för kvällstjänstgöring dagen innan.</w:t>
      </w:r>
    </w:p>
    <w:p w14:paraId="29F188BD" w14:textId="0EACED3D" w:rsidR="001D315B" w:rsidRDefault="001D315B" w:rsidP="001D315B">
      <w:pPr>
        <w:pStyle w:val="Punktlista"/>
      </w:pPr>
      <w:r>
        <w:t>Vid partiell tjänstledighet eller deltidssjukskrivning är målet att aktiviteterna ska genomföras i den utsträckning det är möjligt. Vid hel sjukskrivning pausas basåret.</w:t>
      </w:r>
    </w:p>
    <w:p w14:paraId="4A8C87FF" w14:textId="271120DB" w:rsidR="001D315B" w:rsidRDefault="001D315B" w:rsidP="001D315B">
      <w:pPr>
        <w:pStyle w:val="Punktlista"/>
      </w:pPr>
      <w:r>
        <w:t>Aktiviteter utanför enhet (hospitering, temadagar och yrkesinriktad grupphandledning), konteras basårets konto enligt rutin ”</w:t>
      </w:r>
      <w:hyperlink r:id="rId13" w:history="1">
        <w:r w:rsidRPr="00890CEB">
          <w:rPr>
            <w:rStyle w:val="Hyperlnk"/>
          </w:rPr>
          <w:t>Kostnadshantering för utbildning och FoU i NU-sjukvården</w:t>
        </w:r>
      </w:hyperlink>
      <w:r>
        <w:t>”.</w:t>
      </w:r>
    </w:p>
    <w:p w14:paraId="109459F0" w14:textId="51F04813" w:rsidR="001D315B" w:rsidRDefault="001D315B" w:rsidP="001D315B">
      <w:pPr>
        <w:pStyle w:val="Punktlista"/>
      </w:pPr>
      <w:r>
        <w:t>I Lärportalen kan chef följa sina medarbetare genom ”Min grupp” eller chefsrapporter.</w:t>
      </w:r>
    </w:p>
    <w:p w14:paraId="26980A6C" w14:textId="390226B6" w:rsidR="001D315B" w:rsidRDefault="001D315B" w:rsidP="001D315B">
      <w:pPr>
        <w:pStyle w:val="Punktlista"/>
      </w:pPr>
      <w:r>
        <w:t xml:space="preserve">Vid byte av arbetsplats inom förvaltningen/VGR, tar ny chef vid och cheferna överrapporterar till varandra. Glöm inte att meddela studierektor. </w:t>
      </w:r>
    </w:p>
    <w:p w14:paraId="30D131DD" w14:textId="1E8A33C9" w:rsidR="001D315B" w:rsidRDefault="001D315B" w:rsidP="001D315B">
      <w:pPr>
        <w:pStyle w:val="Punktlista"/>
      </w:pPr>
      <w:r>
        <w:t>För medarbetare som inte har nått upp till 80% vid årets slut, finns möjlighet till komplettering i samråd med studierektor. Enhet betalar lön vid komplettering som sker året efter.</w:t>
      </w:r>
    </w:p>
    <w:p w14:paraId="277B97EE" w14:textId="77777777" w:rsidR="00EB184C" w:rsidRDefault="00EB184C" w:rsidP="00EB184C">
      <w:pPr>
        <w:pStyle w:val="Rubrik3"/>
      </w:pPr>
      <w:r>
        <w:t>Ny medarbetare</w:t>
      </w:r>
    </w:p>
    <w:p w14:paraId="4B80600D" w14:textId="7EA21609" w:rsidR="00EB184C" w:rsidRDefault="00EB184C" w:rsidP="00EB184C">
      <w:pPr>
        <w:pStyle w:val="Punktlista"/>
      </w:pPr>
      <w:r>
        <w:t xml:space="preserve">Ser till att aktiviteter är inlagda i schemat. </w:t>
      </w:r>
    </w:p>
    <w:p w14:paraId="4E2E5C3D" w14:textId="104C22E2" w:rsidR="00EB184C" w:rsidRDefault="00EB184C" w:rsidP="00EB184C">
      <w:pPr>
        <w:pStyle w:val="Punktlista"/>
      </w:pPr>
      <w:r>
        <w:t xml:space="preserve">Följer sin plan över året och ber om stöd vid behov. </w:t>
      </w:r>
    </w:p>
    <w:p w14:paraId="74E28140" w14:textId="629BDDFD" w:rsidR="00EB184C" w:rsidRDefault="00EB184C" w:rsidP="00EB184C">
      <w:pPr>
        <w:pStyle w:val="Punktlista"/>
      </w:pPr>
      <w:r>
        <w:t xml:space="preserve">Kan i Lärportalen följa sin progress i ”Mitt lärande”. </w:t>
      </w:r>
    </w:p>
    <w:p w14:paraId="069B6850" w14:textId="6743F15A" w:rsidR="00EB184C" w:rsidRDefault="00EB184C" w:rsidP="00EB184C">
      <w:pPr>
        <w:pStyle w:val="Punktlista"/>
      </w:pPr>
      <w:r>
        <w:t xml:space="preserve">I basårsgruppen sida i Lärportalen finns information, närvaroregistreringar och fråga om introduktionsperioden och enkät att besvara om basåret. </w:t>
      </w:r>
      <w:r w:rsidRPr="00890CEB">
        <w:rPr>
          <w:b/>
          <w:bCs/>
        </w:rPr>
        <w:t>Närvaroregistrering = att du har varit med på aktivitet hela dagen.</w:t>
      </w:r>
      <w:r>
        <w:t xml:space="preserve"> </w:t>
      </w:r>
    </w:p>
    <w:p w14:paraId="62079207" w14:textId="7A2D6D59" w:rsidR="00EB184C" w:rsidRDefault="00EB184C" w:rsidP="00EB184C">
      <w:pPr>
        <w:pStyle w:val="Punktlista"/>
      </w:pPr>
      <w:r>
        <w:lastRenderedPageBreak/>
        <w:t xml:space="preserve">Lämna gärna in förslag på tema och utvärdera nuvarande teman. </w:t>
      </w:r>
    </w:p>
    <w:p w14:paraId="7C582DA6" w14:textId="6C0107AA" w:rsidR="00EB184C" w:rsidRDefault="00EB184C" w:rsidP="00EB184C">
      <w:pPr>
        <w:pStyle w:val="Punktlista"/>
      </w:pPr>
      <w:r>
        <w:t>Förhinder meddelas arbetsgivare, handledare och studierektor.</w:t>
      </w:r>
    </w:p>
    <w:p w14:paraId="5DDC38C2" w14:textId="77777777" w:rsidR="00EB184C" w:rsidRDefault="00EB184C" w:rsidP="00EB184C">
      <w:pPr>
        <w:pStyle w:val="Rubrik3"/>
      </w:pPr>
      <w:r>
        <w:t xml:space="preserve">Studierektor </w:t>
      </w:r>
    </w:p>
    <w:p w14:paraId="4A2D8157" w14:textId="77777777" w:rsidR="00EB184C" w:rsidRDefault="00EB184C" w:rsidP="00EB184C">
      <w:pPr>
        <w:pStyle w:val="Punktlista"/>
      </w:pPr>
      <w:r>
        <w:t xml:space="preserve">Administration, budget, information, insidan och extern sida, planering av innehåll, Lärportalen, uppföljning och utveckling. Till 2027 planeras flera dagar tillsammans med FYI. </w:t>
      </w:r>
    </w:p>
    <w:p w14:paraId="03D93302" w14:textId="2DD47231" w:rsidR="00EB184C" w:rsidRDefault="00EB184C" w:rsidP="00EB184C">
      <w:pPr>
        <w:pStyle w:val="Punktlista"/>
      </w:pPr>
      <w:r>
        <w:t xml:space="preserve">Deltar i regional arbetsgrupp och nationellt nätverk, sammankallande till möte för handledare och referensgrupp av chefer (för introduktionsprogram, IPL och studerande). </w:t>
      </w:r>
    </w:p>
    <w:p w14:paraId="3C73A32D" w14:textId="605CA504" w:rsidR="001D315B" w:rsidRDefault="00EB184C" w:rsidP="00EB184C">
      <w:pPr>
        <w:pStyle w:val="Punktlista"/>
      </w:pPr>
      <w:r>
        <w:t>Erbjuder möjlighet för medarbetare att komplettera missade aktiviteter.</w:t>
      </w:r>
    </w:p>
    <w:p w14:paraId="3E0E465A" w14:textId="114DEAEC" w:rsidR="001D315B" w:rsidRDefault="00EB184C" w:rsidP="00EB184C">
      <w:pPr>
        <w:pStyle w:val="Rubrik2"/>
      </w:pPr>
      <w:bookmarkStart w:id="7" w:name="_Toc226464471"/>
      <w:r>
        <w:rPr>
          <w:noProof/>
        </w:rPr>
        <w:drawing>
          <wp:anchor distT="0" distB="0" distL="114300" distR="114300" simplePos="0" relativeHeight="251658240" behindDoc="1" locked="0" layoutInCell="1" allowOverlap="1" wp14:anchorId="188BFBED" wp14:editId="753A1561">
            <wp:simplePos x="0" y="0"/>
            <wp:positionH relativeFrom="page">
              <wp:align>center</wp:align>
            </wp:positionH>
            <wp:positionV relativeFrom="paragraph">
              <wp:posOffset>513715</wp:posOffset>
            </wp:positionV>
            <wp:extent cx="5497195" cy="2838450"/>
            <wp:effectExtent l="0" t="0" r="8255" b="0"/>
            <wp:wrapTight wrapText="bothSides">
              <wp:wrapPolygon edited="0">
                <wp:start x="0" y="0"/>
                <wp:lineTo x="0" y="21455"/>
                <wp:lineTo x="21558" y="21455"/>
                <wp:lineTo x="21558" y="0"/>
                <wp:lineTo x="0" y="0"/>
              </wp:wrapPolygon>
            </wp:wrapTight>
            <wp:docPr id="1045142779" name="Bildobjekt 1" descr="En bild som visar text, skärmbild, Teckensnitt, logotyp&#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142779" name="Bildobjekt 1" descr="En bild som visar text, skärmbild, Teckensnitt, logotyp&#10;&#10;AI-genererat innehåll kan vara felaktig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97195" cy="2838450"/>
                    </a:xfrm>
                    <a:prstGeom prst="rect">
                      <a:avLst/>
                    </a:prstGeom>
                    <a:noFill/>
                    <a:ln>
                      <a:noFill/>
                    </a:ln>
                  </pic:spPr>
                </pic:pic>
              </a:graphicData>
            </a:graphic>
          </wp:anchor>
        </w:drawing>
      </w:r>
      <w:r>
        <w:t>Regionens grundkoncept</w:t>
      </w:r>
      <w:bookmarkEnd w:id="7"/>
    </w:p>
    <w:p w14:paraId="37D74304" w14:textId="50532C8A" w:rsidR="00EB184C" w:rsidRDefault="00EB184C">
      <w:pPr>
        <w:spacing w:after="0" w:line="240" w:lineRule="auto"/>
        <w:ind w:left="0" w:right="0"/>
      </w:pPr>
      <w:r>
        <w:br w:type="page"/>
      </w:r>
    </w:p>
    <w:p w14:paraId="78F84FE0" w14:textId="77777777" w:rsidR="00EB184C" w:rsidRDefault="00EB184C" w:rsidP="00EB184C">
      <w:pPr>
        <w:pStyle w:val="Rubrik2"/>
      </w:pPr>
      <w:bookmarkStart w:id="8" w:name="_Toc226464472"/>
      <w:r>
        <w:lastRenderedPageBreak/>
        <w:t>Introduktion på arbetsplatsen</w:t>
      </w:r>
      <w:bookmarkEnd w:id="8"/>
    </w:p>
    <w:p w14:paraId="691D4B3E" w14:textId="29E1D118" w:rsidR="00EB184C" w:rsidRDefault="00EB184C" w:rsidP="00EB184C">
      <w:pPr>
        <w:pStyle w:val="Punktlista"/>
      </w:pPr>
      <w:r>
        <w:t>Samtal mellan chef och ny medarbetare planeras in gällande årets plan</w:t>
      </w:r>
      <w:hyperlink r:id="rId15" w:history="1">
        <w:r w:rsidRPr="00890CEB">
          <w:rPr>
            <w:rStyle w:val="Hyperlnk"/>
          </w:rPr>
          <w:t>, individuell utvecklingsplan</w:t>
        </w:r>
      </w:hyperlink>
      <w:r>
        <w:t xml:space="preserve"> och även uppföljande samtal som ev. sammanfaller med årligt medarbetarsamtal. </w:t>
      </w:r>
    </w:p>
    <w:p w14:paraId="5E577958" w14:textId="5A3E6E78" w:rsidR="00EB184C" w:rsidRDefault="00EB184C" w:rsidP="00EB184C">
      <w:pPr>
        <w:pStyle w:val="Punktlista"/>
      </w:pPr>
      <w:r w:rsidRPr="00EB184C">
        <w:rPr>
          <w:b/>
          <w:bCs/>
        </w:rPr>
        <w:t>De två första månaderna</w:t>
      </w:r>
      <w:r>
        <w:t xml:space="preserve"> introduceras ny medarbetare av utsedd kollega/kollegor. Denna tid består av: </w:t>
      </w:r>
      <w:proofErr w:type="spellStart"/>
      <w:r>
        <w:t>bredvidgång</w:t>
      </w:r>
      <w:proofErr w:type="spellEnd"/>
      <w:r>
        <w:t xml:space="preserve"> (minst 4 veckor), att lära känna kollegor, lokaler och rutiner samt ett gradvis utökat ansvar vad gäller patientantal och komplexitet. Planen är </w:t>
      </w:r>
      <w:proofErr w:type="spellStart"/>
      <w:r>
        <w:t>indivuellt</w:t>
      </w:r>
      <w:proofErr w:type="spellEnd"/>
      <w:r>
        <w:t xml:space="preserve"> anpassad av chef.  </w:t>
      </w:r>
    </w:p>
    <w:p w14:paraId="7E1A9363" w14:textId="77777777" w:rsidR="00EB184C" w:rsidRDefault="00EB184C" w:rsidP="00EB184C">
      <w:pPr>
        <w:pStyle w:val="Rubrik2"/>
      </w:pPr>
      <w:bookmarkStart w:id="9" w:name="_Toc226464473"/>
      <w:r>
        <w:t>Yrkesinriktad grupphandledning</w:t>
      </w:r>
      <w:bookmarkEnd w:id="9"/>
    </w:p>
    <w:p w14:paraId="61FCC786" w14:textId="6D5EBF3A" w:rsidR="00EB184C" w:rsidRDefault="00EB184C" w:rsidP="00EB184C">
      <w:pPr>
        <w:pStyle w:val="Punktlista"/>
      </w:pPr>
      <w:r>
        <w:t xml:space="preserve">Handledning med andra medarbetare inom basåret, med handledare från utbildningsenheten. Grupperna ses 10 gånger/år, 2 h/tillfälle där sekretess gäller. Handledningen sker oftast fysiskt, men även digitala upplägg kan förekomma. </w:t>
      </w:r>
      <w:r w:rsidRPr="00890CEB">
        <w:rPr>
          <w:b/>
          <w:bCs/>
        </w:rPr>
        <w:t>Från tillfälle 2 måste alla vara i gång.</w:t>
      </w:r>
      <w:r>
        <w:t xml:space="preserve">  </w:t>
      </w:r>
    </w:p>
    <w:p w14:paraId="64FEA4BF" w14:textId="7A419128" w:rsidR="00EB184C" w:rsidRDefault="00EB184C" w:rsidP="00EB184C">
      <w:pPr>
        <w:pStyle w:val="Punktlista"/>
      </w:pPr>
      <w:r>
        <w:t xml:space="preserve">Syfte/mål; är att ge möjlighet att reflektera över sin profession, arbets- och omvårdnadssituationer samt erfara möjligheter att hantera och dela positivt som negativt. Handledningen bygger på att gruppen delar med sig av sina upplevelser; situationer som har eller kan/ska inträffa för att öka sin handlingsberedskap. Färdiga </w:t>
      </w:r>
      <w:proofErr w:type="spellStart"/>
      <w:r>
        <w:t>patientcase</w:t>
      </w:r>
      <w:proofErr w:type="spellEnd"/>
      <w:r>
        <w:t xml:space="preserve"> ingår inte i handledningen. </w:t>
      </w:r>
    </w:p>
    <w:p w14:paraId="60C75D3C" w14:textId="688ADEE4" w:rsidR="00EB184C" w:rsidRDefault="00EB184C" w:rsidP="00692EF4">
      <w:pPr>
        <w:pStyle w:val="Punktlista"/>
        <w:numPr>
          <w:ilvl w:val="0"/>
          <w:numId w:val="0"/>
        </w:numPr>
        <w:ind w:left="1712"/>
      </w:pPr>
      <w:r>
        <w:t xml:space="preserve">Handledning i grupp ger flera infallsvinklar och ökar förståelsen för varandras vardag och professioner i tvärprofessionella grupper. Handledning kan bidra till minskad stress och ökad trygghet samt stärka självinsikt </w:t>
      </w:r>
      <w:r>
        <w:lastRenderedPageBreak/>
        <w:t xml:space="preserve">och tilltro till den egna kompetensen. Handledning ger även förutsättningar för yrkesmässig och personlig utveckling och bidrar till nätverkande inom förvaltningen. </w:t>
      </w:r>
    </w:p>
    <w:p w14:paraId="4176E4A2" w14:textId="2ECF111F" w:rsidR="00EB184C" w:rsidRDefault="00EB184C" w:rsidP="00EB184C">
      <w:pPr>
        <w:pStyle w:val="Punktlista"/>
      </w:pPr>
      <w:r>
        <w:t xml:space="preserve">Handledare arbetar olika och kompletterande metoder till dialogen ingår ibland. Syfte med dessa är till exempel att engagera fler sinnen och underlätta att sätta ord på det man känner och tänker. Inget tvång, men var gärna nyfiken och öppen för att prova. </w:t>
      </w:r>
    </w:p>
    <w:p w14:paraId="441C4FF2" w14:textId="019AEB89" w:rsidR="00EB184C" w:rsidRDefault="00EB184C" w:rsidP="00EB184C">
      <w:pPr>
        <w:pStyle w:val="Punktlista"/>
      </w:pPr>
      <w:r>
        <w:t>Reflekterande aktiviteter inom egen enhet är ett viktigt komplement.</w:t>
      </w:r>
    </w:p>
    <w:p w14:paraId="17D96DEB" w14:textId="6C6F9D7D" w:rsidR="00EB184C" w:rsidRDefault="00EB184C" w:rsidP="00EB184C">
      <w:pPr>
        <w:pStyle w:val="Punktlista"/>
      </w:pPr>
      <w:r>
        <w:t xml:space="preserve">Handledare har fortbildning inom handledning på avancerad nivå, 30 </w:t>
      </w:r>
      <w:proofErr w:type="spellStart"/>
      <w:r>
        <w:t>Hp</w:t>
      </w:r>
      <w:proofErr w:type="spellEnd"/>
      <w:r>
        <w:t xml:space="preserve"> och studenter under denna utbildning kan handleda. Handledare kvalitetssäkras genom handledning, </w:t>
      </w:r>
      <w:proofErr w:type="spellStart"/>
      <w:r>
        <w:t>s.k</w:t>
      </w:r>
      <w:proofErr w:type="spellEnd"/>
      <w:r>
        <w:t xml:space="preserve"> ”Handledning på handledning” och ev. studenter erhåller handledning genom sitt lärosäte. </w:t>
      </w:r>
    </w:p>
    <w:p w14:paraId="21E07F2E" w14:textId="74CB44BC" w:rsidR="001D315B" w:rsidRDefault="00EB184C" w:rsidP="00EB184C">
      <w:pPr>
        <w:pStyle w:val="Punktlista"/>
      </w:pPr>
      <w:r>
        <w:t>Missade tillfällen kan tas igen i annan konstellation vid basårets slut. Datum för denna möjlighet står i schemat. Se s 3, ansvar chef och 80 %´s gränsen.</w:t>
      </w:r>
    </w:p>
    <w:p w14:paraId="76CCB177" w14:textId="77777777" w:rsidR="00EB184C" w:rsidRDefault="00EB184C" w:rsidP="00EB184C">
      <w:pPr>
        <w:pStyle w:val="Rubrik2"/>
      </w:pPr>
      <w:bookmarkStart w:id="10" w:name="_Toc226464474"/>
      <w:r>
        <w:t>Temadagar</w:t>
      </w:r>
      <w:bookmarkEnd w:id="10"/>
    </w:p>
    <w:p w14:paraId="25C123C9" w14:textId="39942881" w:rsidR="00EB184C" w:rsidRDefault="00EB184C" w:rsidP="00EB184C">
      <w:pPr>
        <w:pStyle w:val="Punktlista"/>
      </w:pPr>
      <w:r>
        <w:t xml:space="preserve">Teman med viss variation över tid med agenda i Lärportalen. Vi strävar efter att använda avvikelser genom aktuell statistik eller kontakt med patientsäkerhetsenheten. </w:t>
      </w:r>
    </w:p>
    <w:p w14:paraId="2DABDAEE" w14:textId="2CF4F8A4" w:rsidR="00EB184C" w:rsidRDefault="00EB184C" w:rsidP="00EB184C">
      <w:pPr>
        <w:pStyle w:val="Punktlista"/>
      </w:pPr>
      <w:r>
        <w:t xml:space="preserve">Scenarioträning för sjuksköterskor tillsammans med AT/BT/FYI. Biomedicinska analytiker och röntgensjuksköterskor har egen aktivitet. </w:t>
      </w:r>
    </w:p>
    <w:p w14:paraId="0FD7892B" w14:textId="318F36DE" w:rsidR="00EB184C" w:rsidRDefault="00EB184C" w:rsidP="00EB184C">
      <w:pPr>
        <w:pStyle w:val="Punktlista"/>
      </w:pPr>
      <w:r>
        <w:t xml:space="preserve">08:00-09:00 eget lärande eller en av studierektorn planerad aktivitet. Eget lärande sker på egen vald plats. </w:t>
      </w:r>
    </w:p>
    <w:p w14:paraId="0F305AC6" w14:textId="77777777" w:rsidR="00EB184C" w:rsidRDefault="00EB184C" w:rsidP="00EB184C">
      <w:pPr>
        <w:pStyle w:val="Rubrik2"/>
      </w:pPr>
      <w:bookmarkStart w:id="11" w:name="_Toc226464475"/>
      <w:r>
        <w:lastRenderedPageBreak/>
        <w:t>Hospitering</w:t>
      </w:r>
      <w:bookmarkEnd w:id="11"/>
    </w:p>
    <w:p w14:paraId="4D172A48" w14:textId="3CF10044" w:rsidR="00EB184C" w:rsidRDefault="00EB184C" w:rsidP="00EB184C">
      <w:pPr>
        <w:pStyle w:val="Punktlista"/>
      </w:pPr>
      <w:r>
        <w:t>En möjlighet, 2 dagar under året. Dessa dagar räknas inte in i godkännandegränsen på 80 %.</w:t>
      </w:r>
    </w:p>
    <w:p w14:paraId="6CB4533A" w14:textId="32789EFD" w:rsidR="00EB184C" w:rsidRDefault="00EB184C" w:rsidP="00EB184C">
      <w:pPr>
        <w:pStyle w:val="Punktlista"/>
      </w:pPr>
      <w:r>
        <w:t xml:space="preserve">Dagarna kan delas upp i mindre delar eller förläggas som 2 dagar på samma enhet. </w:t>
      </w:r>
    </w:p>
    <w:p w14:paraId="11C1AB1D" w14:textId="1411C5FF" w:rsidR="00EB184C" w:rsidRDefault="00EB184C" w:rsidP="00EB184C">
      <w:pPr>
        <w:pStyle w:val="Punktlista"/>
      </w:pPr>
      <w:r>
        <w:t xml:space="preserve">Val av enhet för hospitering ska vara av värde för introduktionen, till enhet där man är anställd och profession, efterfråga vid behov tips från enhet och studierektor. </w:t>
      </w:r>
    </w:p>
    <w:p w14:paraId="7B296EAE" w14:textId="6654DD58" w:rsidR="00EB184C" w:rsidRDefault="00EB184C" w:rsidP="00EB184C">
      <w:pPr>
        <w:pStyle w:val="Punktlista"/>
      </w:pPr>
      <w:r>
        <w:t xml:space="preserve">Ny medarbetare ordnar själv sin plats och datum för hospitering behöver anställande enhet godkänna. </w:t>
      </w:r>
    </w:p>
    <w:p w14:paraId="2E05737F" w14:textId="6E5F74DD" w:rsidR="00EB184C" w:rsidRDefault="00EB184C">
      <w:pPr>
        <w:spacing w:after="0" w:line="240" w:lineRule="auto"/>
        <w:ind w:left="0" w:right="0"/>
      </w:pPr>
      <w:r>
        <w:br w:type="page"/>
      </w:r>
    </w:p>
    <w:p w14:paraId="21CC28D6" w14:textId="69856C96" w:rsidR="00EB184C" w:rsidRDefault="00F8282F" w:rsidP="00EB184C">
      <w:pPr>
        <w:pStyle w:val="Rubrik2"/>
      </w:pPr>
      <w:bookmarkStart w:id="12" w:name="_Toc226464476"/>
      <w:r>
        <w:lastRenderedPageBreak/>
        <w:t xml:space="preserve">Bilaga I: </w:t>
      </w:r>
      <w:r>
        <w:br/>
      </w:r>
      <w:r w:rsidR="00EB184C">
        <w:t>Kompetensmål</w:t>
      </w:r>
      <w:bookmarkEnd w:id="12"/>
    </w:p>
    <w:tbl>
      <w:tblPr>
        <w:tblStyle w:val="Tabellrutnt"/>
        <w:tblW w:w="9918" w:type="dxa"/>
        <w:tblLook w:val="04A0" w:firstRow="1" w:lastRow="0" w:firstColumn="1" w:lastColumn="0" w:noHBand="0" w:noVBand="1"/>
      </w:tblPr>
      <w:tblGrid>
        <w:gridCol w:w="2196"/>
        <w:gridCol w:w="7722"/>
      </w:tblGrid>
      <w:tr w:rsidR="00F8282F" w:rsidRPr="005D2B27" w14:paraId="0180FD95" w14:textId="77777777" w:rsidTr="00F8282F">
        <w:tc>
          <w:tcPr>
            <w:tcW w:w="2196" w:type="dxa"/>
          </w:tcPr>
          <w:p w14:paraId="0FD8CBBC" w14:textId="77777777" w:rsidR="00F8282F" w:rsidRPr="005D2B27" w:rsidRDefault="00F8282F" w:rsidP="00ED6BB0">
            <w:pPr>
              <w:rPr>
                <w:rFonts w:asciiTheme="majorBidi" w:hAnsiTheme="majorBidi" w:cstheme="majorBidi"/>
                <w:b/>
                <w:bCs/>
              </w:rPr>
            </w:pPr>
            <w:r w:rsidRPr="005D2B27">
              <w:rPr>
                <w:rFonts w:asciiTheme="majorBidi" w:hAnsiTheme="majorBidi" w:cstheme="majorBidi"/>
                <w:b/>
                <w:bCs/>
              </w:rPr>
              <w:t>1</w:t>
            </w:r>
          </w:p>
        </w:tc>
        <w:tc>
          <w:tcPr>
            <w:tcW w:w="7722" w:type="dxa"/>
          </w:tcPr>
          <w:p w14:paraId="0B0CB4CE" w14:textId="77777777" w:rsidR="00F8282F" w:rsidRPr="005D2B27" w:rsidRDefault="00F8282F" w:rsidP="00ED6BB0">
            <w:pPr>
              <w:rPr>
                <w:rFonts w:asciiTheme="majorBidi" w:hAnsiTheme="majorBidi" w:cstheme="majorBidi"/>
              </w:rPr>
            </w:pPr>
            <w:r w:rsidRPr="005D2B27">
              <w:rPr>
                <w:rFonts w:asciiTheme="majorBidi" w:hAnsiTheme="majorBidi" w:cstheme="majorBidi"/>
              </w:rPr>
              <w:t>Kunskap om och förståelse för medarbetarskap och</w:t>
            </w:r>
            <w:r>
              <w:rPr>
                <w:rFonts w:asciiTheme="majorBidi" w:hAnsiTheme="majorBidi" w:cstheme="majorBidi"/>
              </w:rPr>
              <w:t xml:space="preserve"> </w:t>
            </w:r>
            <w:r w:rsidRPr="005D2B27">
              <w:rPr>
                <w:rFonts w:asciiTheme="majorBidi" w:hAnsiTheme="majorBidi" w:cstheme="majorBidi"/>
              </w:rPr>
              <w:t>kontinuerligt professionellt lärande</w:t>
            </w:r>
          </w:p>
        </w:tc>
      </w:tr>
      <w:tr w:rsidR="00F8282F" w:rsidRPr="005D2B27" w14:paraId="21FAFA4C" w14:textId="77777777" w:rsidTr="00F8282F">
        <w:tc>
          <w:tcPr>
            <w:tcW w:w="2196" w:type="dxa"/>
          </w:tcPr>
          <w:p w14:paraId="4C8D0030" w14:textId="77777777" w:rsidR="00F8282F" w:rsidRPr="005D2B27" w:rsidRDefault="00F8282F" w:rsidP="00ED6BB0">
            <w:pPr>
              <w:rPr>
                <w:rFonts w:asciiTheme="majorBidi" w:hAnsiTheme="majorBidi" w:cstheme="majorBidi"/>
                <w:b/>
                <w:bCs/>
              </w:rPr>
            </w:pPr>
            <w:r w:rsidRPr="005D2B27">
              <w:rPr>
                <w:rFonts w:asciiTheme="majorBidi" w:hAnsiTheme="majorBidi" w:cstheme="majorBidi"/>
                <w:b/>
                <w:bCs/>
              </w:rPr>
              <w:t>2</w:t>
            </w:r>
          </w:p>
        </w:tc>
        <w:tc>
          <w:tcPr>
            <w:tcW w:w="7722" w:type="dxa"/>
          </w:tcPr>
          <w:p w14:paraId="584D2115" w14:textId="77777777" w:rsidR="00F8282F" w:rsidRPr="005D2B27" w:rsidRDefault="00F8282F" w:rsidP="00ED6BB0">
            <w:pPr>
              <w:rPr>
                <w:rFonts w:asciiTheme="majorBidi" w:hAnsiTheme="majorBidi" w:cstheme="majorBidi"/>
              </w:rPr>
            </w:pPr>
            <w:r w:rsidRPr="005D2B27">
              <w:rPr>
                <w:rFonts w:asciiTheme="majorBidi" w:hAnsiTheme="majorBidi" w:cstheme="majorBidi"/>
              </w:rPr>
              <w:t xml:space="preserve">Kunskap om karriärutveckling inom den egna enheten och VGR. </w:t>
            </w:r>
          </w:p>
        </w:tc>
      </w:tr>
      <w:tr w:rsidR="00F8282F" w:rsidRPr="005D2B27" w14:paraId="6C94D410" w14:textId="77777777" w:rsidTr="00F8282F">
        <w:tc>
          <w:tcPr>
            <w:tcW w:w="2196" w:type="dxa"/>
          </w:tcPr>
          <w:p w14:paraId="3460FD04" w14:textId="77777777" w:rsidR="00F8282F" w:rsidRPr="005D2B27" w:rsidRDefault="00F8282F" w:rsidP="00ED6BB0">
            <w:pPr>
              <w:rPr>
                <w:rFonts w:asciiTheme="majorBidi" w:hAnsiTheme="majorBidi" w:cstheme="majorBidi"/>
                <w:b/>
                <w:bCs/>
              </w:rPr>
            </w:pPr>
            <w:r w:rsidRPr="005D2B27">
              <w:rPr>
                <w:rFonts w:asciiTheme="majorBidi" w:hAnsiTheme="majorBidi" w:cstheme="majorBidi"/>
                <w:b/>
                <w:bCs/>
              </w:rPr>
              <w:t>3</w:t>
            </w:r>
          </w:p>
        </w:tc>
        <w:tc>
          <w:tcPr>
            <w:tcW w:w="7722" w:type="dxa"/>
          </w:tcPr>
          <w:p w14:paraId="07D76044" w14:textId="77777777" w:rsidR="00F8282F" w:rsidRPr="005D2B27" w:rsidRDefault="00F8282F" w:rsidP="00ED6BB0">
            <w:pPr>
              <w:rPr>
                <w:rFonts w:asciiTheme="majorBidi" w:hAnsiTheme="majorBidi" w:cstheme="majorBidi"/>
              </w:rPr>
            </w:pPr>
            <w:r w:rsidRPr="005D2B27">
              <w:rPr>
                <w:rFonts w:asciiTheme="majorBidi" w:hAnsiTheme="majorBidi" w:cstheme="majorBidi"/>
              </w:rPr>
              <w:t>Förmåga att kommunicera egna kompetensbehov med chefer och kollegor.</w:t>
            </w:r>
          </w:p>
        </w:tc>
      </w:tr>
      <w:tr w:rsidR="00F8282F" w:rsidRPr="005D2B27" w14:paraId="437B2B3A" w14:textId="77777777" w:rsidTr="00F8282F">
        <w:tc>
          <w:tcPr>
            <w:tcW w:w="2196" w:type="dxa"/>
          </w:tcPr>
          <w:p w14:paraId="24984EF8" w14:textId="77777777" w:rsidR="00F8282F" w:rsidRPr="005D2B27" w:rsidRDefault="00F8282F" w:rsidP="00ED6BB0">
            <w:pPr>
              <w:rPr>
                <w:rFonts w:asciiTheme="majorBidi" w:hAnsiTheme="majorBidi" w:cstheme="majorBidi"/>
                <w:b/>
                <w:bCs/>
              </w:rPr>
            </w:pPr>
            <w:r w:rsidRPr="005D2B27">
              <w:rPr>
                <w:rFonts w:asciiTheme="majorBidi" w:hAnsiTheme="majorBidi" w:cstheme="majorBidi"/>
                <w:b/>
                <w:bCs/>
              </w:rPr>
              <w:t>4</w:t>
            </w:r>
          </w:p>
        </w:tc>
        <w:tc>
          <w:tcPr>
            <w:tcW w:w="7722" w:type="dxa"/>
          </w:tcPr>
          <w:p w14:paraId="021A3BF7" w14:textId="77777777" w:rsidR="00F8282F" w:rsidRPr="005D2B27" w:rsidRDefault="00F8282F" w:rsidP="00ED6BB0">
            <w:pPr>
              <w:rPr>
                <w:rFonts w:asciiTheme="majorBidi" w:hAnsiTheme="majorBidi" w:cstheme="majorBidi"/>
              </w:rPr>
            </w:pPr>
            <w:r w:rsidRPr="005D2B27">
              <w:rPr>
                <w:rFonts w:asciiTheme="majorBidi" w:hAnsiTheme="majorBidi" w:cstheme="majorBidi"/>
              </w:rPr>
              <w:t>Förstå principer för återhämtning och vila i förhållande till det dagliga arbetet, skiftarbete samt i förhållande till den professionella rollen.</w:t>
            </w:r>
          </w:p>
        </w:tc>
      </w:tr>
      <w:tr w:rsidR="00F8282F" w:rsidRPr="005D2B27" w14:paraId="1ABAF10E" w14:textId="77777777" w:rsidTr="00F8282F">
        <w:tc>
          <w:tcPr>
            <w:tcW w:w="2196" w:type="dxa"/>
          </w:tcPr>
          <w:p w14:paraId="67362843" w14:textId="77777777" w:rsidR="00F8282F" w:rsidRPr="005D2B27" w:rsidRDefault="00F8282F" w:rsidP="00ED6BB0">
            <w:pPr>
              <w:rPr>
                <w:rFonts w:asciiTheme="majorBidi" w:hAnsiTheme="majorBidi" w:cstheme="majorBidi"/>
                <w:b/>
                <w:bCs/>
              </w:rPr>
            </w:pPr>
            <w:r w:rsidRPr="005D2B27">
              <w:rPr>
                <w:rFonts w:asciiTheme="majorBidi" w:hAnsiTheme="majorBidi" w:cstheme="majorBidi"/>
                <w:b/>
                <w:bCs/>
              </w:rPr>
              <w:t>5</w:t>
            </w:r>
          </w:p>
        </w:tc>
        <w:tc>
          <w:tcPr>
            <w:tcW w:w="7722" w:type="dxa"/>
          </w:tcPr>
          <w:p w14:paraId="23B37B2B" w14:textId="77777777" w:rsidR="00F8282F" w:rsidRPr="005D2B27" w:rsidRDefault="00F8282F" w:rsidP="00ED6BB0">
            <w:pPr>
              <w:rPr>
                <w:rFonts w:asciiTheme="majorBidi" w:hAnsiTheme="majorBidi" w:cstheme="majorBidi"/>
              </w:rPr>
            </w:pPr>
            <w:r w:rsidRPr="00445D78">
              <w:rPr>
                <w:rFonts w:asciiTheme="majorBidi" w:hAnsiTheme="majorBidi" w:cstheme="majorBidi"/>
                <w:b/>
                <w:bCs/>
              </w:rPr>
              <w:t>A</w:t>
            </w:r>
            <w:r>
              <w:rPr>
                <w:rFonts w:asciiTheme="majorBidi" w:hAnsiTheme="majorBidi" w:cstheme="majorBidi"/>
              </w:rPr>
              <w:t xml:space="preserve"> </w:t>
            </w:r>
            <w:r w:rsidRPr="005D2B27">
              <w:rPr>
                <w:rFonts w:asciiTheme="majorBidi" w:hAnsiTheme="majorBidi" w:cstheme="majorBidi"/>
              </w:rPr>
              <w:t xml:space="preserve">Vid vanligt förekommande omvårdnadssituationer, kunna bedöma, planera, genomföra och utvärdera omvårdnad i partnerskap med patienten och där det önskas med patientens närstående (Sjuksköterska). </w:t>
            </w:r>
          </w:p>
          <w:p w14:paraId="3788D885" w14:textId="77777777" w:rsidR="00F8282F" w:rsidRPr="005D2B27" w:rsidRDefault="00F8282F" w:rsidP="00ED6BB0">
            <w:pPr>
              <w:rPr>
                <w:rFonts w:asciiTheme="majorBidi" w:hAnsiTheme="majorBidi" w:cstheme="majorBidi"/>
              </w:rPr>
            </w:pPr>
            <w:r w:rsidRPr="00445D78">
              <w:rPr>
                <w:rFonts w:asciiTheme="majorBidi" w:hAnsiTheme="majorBidi" w:cstheme="majorBidi"/>
                <w:b/>
                <w:bCs/>
              </w:rPr>
              <w:t>B</w:t>
            </w:r>
            <w:r>
              <w:rPr>
                <w:rFonts w:asciiTheme="majorBidi" w:hAnsiTheme="majorBidi" w:cstheme="majorBidi"/>
              </w:rPr>
              <w:t xml:space="preserve"> </w:t>
            </w:r>
            <w:r w:rsidRPr="005D2B27">
              <w:rPr>
                <w:rFonts w:asciiTheme="majorBidi" w:hAnsiTheme="majorBidi" w:cstheme="majorBidi"/>
              </w:rPr>
              <w:t xml:space="preserve">Vid avancerade omvårdnadsbehov eller vid störningar i organisationen, under handledning av mer erfaren kollega, kunna bedöma, planera, genomföra och utvärdera omvårdnad i partnerskap med patienten och där det önskas med patientens närstående (Sjuksköterska). </w:t>
            </w:r>
          </w:p>
          <w:p w14:paraId="17E72D20" w14:textId="77777777" w:rsidR="00F8282F" w:rsidRPr="005D2B27" w:rsidRDefault="00F8282F" w:rsidP="00ED6BB0">
            <w:pPr>
              <w:rPr>
                <w:rFonts w:asciiTheme="majorBidi" w:hAnsiTheme="majorBidi" w:cstheme="majorBidi"/>
              </w:rPr>
            </w:pPr>
          </w:p>
        </w:tc>
      </w:tr>
      <w:tr w:rsidR="00F8282F" w:rsidRPr="005D2B27" w14:paraId="7BBD04DD" w14:textId="77777777" w:rsidTr="00F8282F">
        <w:tc>
          <w:tcPr>
            <w:tcW w:w="2196" w:type="dxa"/>
          </w:tcPr>
          <w:p w14:paraId="10BE640E" w14:textId="77777777" w:rsidR="00F8282F" w:rsidRPr="005D2B27" w:rsidRDefault="00F8282F" w:rsidP="00ED6BB0">
            <w:pPr>
              <w:rPr>
                <w:rFonts w:asciiTheme="majorBidi" w:hAnsiTheme="majorBidi" w:cstheme="majorBidi"/>
                <w:b/>
                <w:bCs/>
              </w:rPr>
            </w:pPr>
            <w:r w:rsidRPr="005D2B27">
              <w:rPr>
                <w:rFonts w:asciiTheme="majorBidi" w:hAnsiTheme="majorBidi" w:cstheme="majorBidi"/>
                <w:b/>
                <w:bCs/>
              </w:rPr>
              <w:t>6</w:t>
            </w:r>
          </w:p>
        </w:tc>
        <w:tc>
          <w:tcPr>
            <w:tcW w:w="7722" w:type="dxa"/>
          </w:tcPr>
          <w:p w14:paraId="731128E0" w14:textId="77777777" w:rsidR="00F8282F" w:rsidRPr="005D2B27" w:rsidRDefault="00F8282F" w:rsidP="00ED6BB0">
            <w:pPr>
              <w:rPr>
                <w:rFonts w:asciiTheme="majorBidi" w:hAnsiTheme="majorBidi" w:cstheme="majorBidi"/>
              </w:rPr>
            </w:pPr>
            <w:r w:rsidRPr="00445D78">
              <w:rPr>
                <w:rFonts w:asciiTheme="majorBidi" w:hAnsiTheme="majorBidi" w:cstheme="majorBidi"/>
                <w:b/>
                <w:bCs/>
              </w:rPr>
              <w:t>A</w:t>
            </w:r>
            <w:r>
              <w:rPr>
                <w:rFonts w:asciiTheme="majorBidi" w:hAnsiTheme="majorBidi" w:cstheme="majorBidi"/>
              </w:rPr>
              <w:t xml:space="preserve"> </w:t>
            </w:r>
            <w:r w:rsidRPr="005D2B27">
              <w:rPr>
                <w:rFonts w:asciiTheme="majorBidi" w:hAnsiTheme="majorBidi" w:cstheme="majorBidi"/>
              </w:rPr>
              <w:t xml:space="preserve">Vid vanligt förekommande omvårdnadssituationer, kunna leda och samverka i team med fokus på säker kommunikation, samordning av omvårdnadsinsatser och prioriteringar (Sjuksköterska). </w:t>
            </w:r>
          </w:p>
          <w:p w14:paraId="745A17A0" w14:textId="77777777" w:rsidR="00F8282F" w:rsidRPr="005D2B27" w:rsidRDefault="00F8282F" w:rsidP="00ED6BB0">
            <w:pPr>
              <w:rPr>
                <w:rFonts w:asciiTheme="majorBidi" w:hAnsiTheme="majorBidi" w:cstheme="majorBidi"/>
              </w:rPr>
            </w:pPr>
            <w:r w:rsidRPr="00445D78">
              <w:rPr>
                <w:rFonts w:asciiTheme="majorBidi" w:hAnsiTheme="majorBidi" w:cstheme="majorBidi"/>
                <w:b/>
                <w:bCs/>
              </w:rPr>
              <w:lastRenderedPageBreak/>
              <w:t>B</w:t>
            </w:r>
            <w:r>
              <w:rPr>
                <w:rFonts w:asciiTheme="majorBidi" w:hAnsiTheme="majorBidi" w:cstheme="majorBidi"/>
              </w:rPr>
              <w:t xml:space="preserve"> </w:t>
            </w:r>
            <w:r w:rsidRPr="005D2B27">
              <w:rPr>
                <w:rFonts w:asciiTheme="majorBidi" w:hAnsiTheme="majorBidi" w:cstheme="majorBidi"/>
              </w:rPr>
              <w:t xml:space="preserve">Vid avancerade omvårdnadsbehov eller vid störningar i organisationen, under handledning av mer erfaren kollega, kunna bedöma, planera, genomföra och utvärdera omvårdnad i partnerskap med patienten och där det önskas med patientens närstående (Sjuksköterska). </w:t>
            </w:r>
          </w:p>
          <w:p w14:paraId="3F4957E0" w14:textId="77777777" w:rsidR="00F8282F" w:rsidRPr="005D2B27" w:rsidRDefault="00F8282F" w:rsidP="00ED6BB0">
            <w:pPr>
              <w:rPr>
                <w:rFonts w:asciiTheme="majorBidi" w:hAnsiTheme="majorBidi" w:cstheme="majorBidi"/>
              </w:rPr>
            </w:pPr>
          </w:p>
        </w:tc>
      </w:tr>
      <w:tr w:rsidR="00F8282F" w:rsidRPr="005D2B27" w14:paraId="65B0AF06" w14:textId="77777777" w:rsidTr="00F8282F">
        <w:tc>
          <w:tcPr>
            <w:tcW w:w="2196" w:type="dxa"/>
          </w:tcPr>
          <w:p w14:paraId="1D707FFC" w14:textId="77777777" w:rsidR="00F8282F" w:rsidRPr="005D2B27" w:rsidRDefault="00F8282F" w:rsidP="00ED6BB0">
            <w:pPr>
              <w:rPr>
                <w:rFonts w:asciiTheme="majorBidi" w:hAnsiTheme="majorBidi" w:cstheme="majorBidi"/>
                <w:b/>
                <w:bCs/>
              </w:rPr>
            </w:pPr>
            <w:r w:rsidRPr="005D2B27">
              <w:rPr>
                <w:rFonts w:asciiTheme="majorBidi" w:hAnsiTheme="majorBidi" w:cstheme="majorBidi"/>
                <w:b/>
                <w:bCs/>
              </w:rPr>
              <w:lastRenderedPageBreak/>
              <w:t>7</w:t>
            </w:r>
          </w:p>
        </w:tc>
        <w:tc>
          <w:tcPr>
            <w:tcW w:w="7722" w:type="dxa"/>
          </w:tcPr>
          <w:p w14:paraId="7FEA9706" w14:textId="77777777" w:rsidR="00F8282F" w:rsidRPr="005D2B27" w:rsidRDefault="00F8282F" w:rsidP="00ED6BB0">
            <w:pPr>
              <w:rPr>
                <w:rFonts w:asciiTheme="majorBidi" w:hAnsiTheme="majorBidi" w:cstheme="majorBidi"/>
              </w:rPr>
            </w:pPr>
            <w:r w:rsidRPr="005D2B27">
              <w:rPr>
                <w:rFonts w:asciiTheme="majorBidi" w:hAnsiTheme="majorBidi" w:cstheme="majorBidi"/>
              </w:rPr>
              <w:t xml:space="preserve">Kännedom om relevanta organisationsstrukturer och beslutsordningar inom vårdenheten, sjukhuset och VGR. </w:t>
            </w:r>
          </w:p>
        </w:tc>
      </w:tr>
    </w:tbl>
    <w:p w14:paraId="73717A88" w14:textId="77777777" w:rsidR="00F8282F" w:rsidRDefault="00F8282F" w:rsidP="00EB184C"/>
    <w:p w14:paraId="77E129B9" w14:textId="2E89B1A9" w:rsidR="00F8282F" w:rsidRDefault="00F8282F" w:rsidP="00F8282F">
      <w:r>
        <w:t>(December 2021)</w:t>
      </w:r>
    </w:p>
    <w:p w14:paraId="73E9CD1C" w14:textId="06751EEE" w:rsidR="00F8282F" w:rsidRDefault="00F8282F">
      <w:pPr>
        <w:spacing w:after="0" w:line="240" w:lineRule="auto"/>
        <w:ind w:left="0" w:right="0"/>
      </w:pPr>
      <w:r>
        <w:br w:type="page"/>
      </w:r>
    </w:p>
    <w:p w14:paraId="563055EB" w14:textId="0CD78BFE" w:rsidR="00F8282F" w:rsidRDefault="00F8282F" w:rsidP="00F8282F">
      <w:pPr>
        <w:pStyle w:val="Rubrik2"/>
      </w:pPr>
      <w:bookmarkStart w:id="13" w:name="_Toc226464477"/>
      <w:r>
        <w:lastRenderedPageBreak/>
        <w:t>Bilaga II:</w:t>
      </w:r>
      <w:r>
        <w:br/>
        <w:t>Referensgrupp</w:t>
      </w:r>
      <w:bookmarkEnd w:id="13"/>
    </w:p>
    <w:tbl>
      <w:tblPr>
        <w:tblStyle w:val="Tabellrutnt"/>
        <w:tblW w:w="10348" w:type="dxa"/>
        <w:tblInd w:w="-147" w:type="dxa"/>
        <w:tblLayout w:type="fixed"/>
        <w:tblLook w:val="04A0" w:firstRow="1" w:lastRow="0" w:firstColumn="1" w:lastColumn="0" w:noHBand="0" w:noVBand="1"/>
      </w:tblPr>
      <w:tblGrid>
        <w:gridCol w:w="3119"/>
        <w:gridCol w:w="2693"/>
        <w:gridCol w:w="4536"/>
      </w:tblGrid>
      <w:tr w:rsidR="00F8282F" w14:paraId="38949DC4" w14:textId="77777777" w:rsidTr="00F8282F">
        <w:trPr>
          <w:trHeight w:val="458"/>
        </w:trPr>
        <w:tc>
          <w:tcPr>
            <w:tcW w:w="3119" w:type="dxa"/>
          </w:tcPr>
          <w:p w14:paraId="4BD45187" w14:textId="77777777" w:rsidR="00F8282F" w:rsidRDefault="00F8282F" w:rsidP="00ED6BB0">
            <w:pPr>
              <w:ind w:left="0"/>
            </w:pPr>
            <w:r>
              <w:rPr>
                <w:b/>
                <w:bCs/>
              </w:rPr>
              <w:t>Område / Chefer</w:t>
            </w:r>
          </w:p>
        </w:tc>
        <w:tc>
          <w:tcPr>
            <w:tcW w:w="2693" w:type="dxa"/>
          </w:tcPr>
          <w:p w14:paraId="2B4894C4" w14:textId="77777777" w:rsidR="00F8282F" w:rsidRDefault="00F8282F" w:rsidP="00ED6BB0">
            <w:pPr>
              <w:ind w:left="0"/>
            </w:pPr>
            <w:r w:rsidRPr="001B239F">
              <w:rPr>
                <w:b/>
                <w:bCs/>
              </w:rPr>
              <w:t>Enhet</w:t>
            </w:r>
            <w:r>
              <w:rPr>
                <w:b/>
                <w:bCs/>
              </w:rPr>
              <w:t>/Namn</w:t>
            </w:r>
          </w:p>
        </w:tc>
        <w:tc>
          <w:tcPr>
            <w:tcW w:w="4536" w:type="dxa"/>
          </w:tcPr>
          <w:p w14:paraId="1A7FEC30" w14:textId="77777777" w:rsidR="00F8282F" w:rsidRDefault="00F8282F" w:rsidP="00ED6BB0">
            <w:pPr>
              <w:ind w:left="0"/>
            </w:pPr>
            <w:r w:rsidRPr="001B239F">
              <w:rPr>
                <w:b/>
                <w:bCs/>
              </w:rPr>
              <w:t>Epost</w:t>
            </w:r>
          </w:p>
        </w:tc>
      </w:tr>
      <w:tr w:rsidR="00F8282F" w14:paraId="3365B415" w14:textId="77777777" w:rsidTr="00F8282F">
        <w:trPr>
          <w:trHeight w:val="1038"/>
        </w:trPr>
        <w:tc>
          <w:tcPr>
            <w:tcW w:w="3119" w:type="dxa"/>
          </w:tcPr>
          <w:p w14:paraId="3875481D" w14:textId="77777777" w:rsidR="00F8282F" w:rsidRPr="00BB6194" w:rsidRDefault="00F8282F" w:rsidP="00ED6BB0">
            <w:pPr>
              <w:ind w:left="0"/>
              <w:rPr>
                <w:b/>
                <w:bCs/>
                <w:sz w:val="22"/>
                <w:szCs w:val="22"/>
              </w:rPr>
            </w:pPr>
            <w:r w:rsidRPr="00BB6194">
              <w:rPr>
                <w:b/>
                <w:bCs/>
                <w:sz w:val="22"/>
                <w:szCs w:val="22"/>
              </w:rPr>
              <w:t xml:space="preserve">I </w:t>
            </w:r>
          </w:p>
          <w:p w14:paraId="065C4732" w14:textId="038B29B6" w:rsidR="00F8282F" w:rsidRPr="00BB6194" w:rsidRDefault="00F8282F" w:rsidP="00ED6BB0">
            <w:pPr>
              <w:ind w:left="0"/>
              <w:rPr>
                <w:b/>
                <w:bCs/>
              </w:rPr>
            </w:pPr>
            <w:r w:rsidRPr="00BB6194">
              <w:rPr>
                <w:b/>
                <w:bCs/>
              </w:rPr>
              <w:t>Neurologi, stroke och rehabiliterings</w:t>
            </w:r>
            <w:r>
              <w:rPr>
                <w:b/>
                <w:bCs/>
              </w:rPr>
              <w:t>-</w:t>
            </w:r>
            <w:r w:rsidRPr="00BB6194">
              <w:rPr>
                <w:b/>
                <w:bCs/>
              </w:rPr>
              <w:t>medicin</w:t>
            </w:r>
          </w:p>
        </w:tc>
        <w:tc>
          <w:tcPr>
            <w:tcW w:w="2693" w:type="dxa"/>
          </w:tcPr>
          <w:p w14:paraId="1D2407A8" w14:textId="77777777" w:rsidR="00F8282F" w:rsidRDefault="00F8282F" w:rsidP="00ED6BB0">
            <w:pPr>
              <w:ind w:left="0"/>
              <w:rPr>
                <w:rFonts w:asciiTheme="majorBidi" w:hAnsiTheme="majorBidi" w:cstheme="majorBidi"/>
                <w:b/>
                <w:bCs/>
                <w:sz w:val="22"/>
                <w:szCs w:val="22"/>
              </w:rPr>
            </w:pPr>
          </w:p>
          <w:p w14:paraId="0A467E3E" w14:textId="77777777" w:rsidR="00F8282F" w:rsidRPr="0046716D" w:rsidRDefault="00F8282F" w:rsidP="00ED6BB0">
            <w:pPr>
              <w:ind w:left="0"/>
              <w:rPr>
                <w:rFonts w:asciiTheme="majorBidi" w:hAnsiTheme="majorBidi" w:cstheme="majorBidi"/>
                <w:b/>
                <w:bCs/>
                <w:sz w:val="22"/>
                <w:szCs w:val="22"/>
              </w:rPr>
            </w:pPr>
            <w:proofErr w:type="spellStart"/>
            <w:r w:rsidRPr="00620461">
              <w:rPr>
                <w:rFonts w:asciiTheme="majorBidi" w:hAnsiTheme="majorBidi" w:cstheme="majorBidi"/>
                <w:b/>
                <w:bCs/>
                <w:sz w:val="22"/>
                <w:szCs w:val="22"/>
              </w:rPr>
              <w:t>Neuro</w:t>
            </w:r>
            <w:r>
              <w:rPr>
                <w:rFonts w:asciiTheme="majorBidi" w:hAnsiTheme="majorBidi" w:cstheme="majorBidi"/>
                <w:b/>
                <w:bCs/>
                <w:sz w:val="22"/>
                <w:szCs w:val="22"/>
              </w:rPr>
              <w:t>rehab</w:t>
            </w:r>
            <w:proofErr w:type="spellEnd"/>
            <w:r>
              <w:rPr>
                <w:rFonts w:asciiTheme="majorBidi" w:hAnsiTheme="majorBidi" w:cstheme="majorBidi"/>
                <w:b/>
                <w:bCs/>
                <w:sz w:val="22"/>
                <w:szCs w:val="22"/>
              </w:rPr>
              <w:br/>
            </w:r>
            <w:r w:rsidRPr="00620461">
              <w:rPr>
                <w:rFonts w:asciiTheme="majorBidi" w:hAnsiTheme="majorBidi" w:cstheme="majorBidi"/>
                <w:sz w:val="22"/>
                <w:szCs w:val="22"/>
              </w:rPr>
              <w:t>Cecilia Tellin</w:t>
            </w:r>
          </w:p>
        </w:tc>
        <w:tc>
          <w:tcPr>
            <w:tcW w:w="4536" w:type="dxa"/>
          </w:tcPr>
          <w:p w14:paraId="4D65CB91" w14:textId="77777777" w:rsidR="00F8282F" w:rsidRDefault="00F8282F" w:rsidP="00ED6BB0">
            <w:pPr>
              <w:ind w:left="0"/>
              <w:rPr>
                <w:rFonts w:asciiTheme="majorBidi" w:hAnsiTheme="majorBidi" w:cstheme="majorBidi"/>
                <w:sz w:val="22"/>
                <w:szCs w:val="22"/>
              </w:rPr>
            </w:pPr>
          </w:p>
          <w:p w14:paraId="553F589C" w14:textId="1D010128" w:rsidR="00F8282F" w:rsidRPr="005B337F" w:rsidRDefault="00F8282F" w:rsidP="00ED6BB0">
            <w:pPr>
              <w:ind w:left="0"/>
              <w:rPr>
                <w:rFonts w:asciiTheme="majorBidi" w:hAnsiTheme="majorBidi" w:cstheme="majorBidi"/>
                <w:sz w:val="22"/>
                <w:szCs w:val="22"/>
              </w:rPr>
            </w:pPr>
            <w:r>
              <w:br/>
            </w:r>
            <w:hyperlink r:id="rId16" w:history="1">
              <w:r w:rsidRPr="00114CDA">
                <w:rPr>
                  <w:rStyle w:val="Hyperlnk"/>
                  <w:rFonts w:asciiTheme="majorBidi" w:hAnsiTheme="majorBidi" w:cstheme="majorBidi"/>
                  <w:sz w:val="22"/>
                  <w:szCs w:val="22"/>
                </w:rPr>
                <w:t>cecilia.tellin@vgregion.se</w:t>
              </w:r>
            </w:hyperlink>
          </w:p>
          <w:p w14:paraId="7A3737D4" w14:textId="77777777" w:rsidR="00F8282F" w:rsidRPr="00704A45" w:rsidRDefault="00F8282F" w:rsidP="00ED6BB0">
            <w:pPr>
              <w:ind w:left="0"/>
              <w:rPr>
                <w:rFonts w:asciiTheme="majorBidi" w:hAnsiTheme="majorBidi" w:cstheme="majorBidi"/>
                <w:sz w:val="22"/>
                <w:szCs w:val="22"/>
              </w:rPr>
            </w:pPr>
          </w:p>
        </w:tc>
      </w:tr>
      <w:tr w:rsidR="00F8282F" w14:paraId="3B40CAD8" w14:textId="77777777" w:rsidTr="00F8282F">
        <w:trPr>
          <w:trHeight w:val="735"/>
        </w:trPr>
        <w:tc>
          <w:tcPr>
            <w:tcW w:w="3119" w:type="dxa"/>
          </w:tcPr>
          <w:p w14:paraId="5FBA4B0A" w14:textId="77777777" w:rsidR="00F8282F" w:rsidRPr="00BB6194" w:rsidRDefault="00F8282F" w:rsidP="00ED6BB0">
            <w:pPr>
              <w:ind w:left="0"/>
              <w:rPr>
                <w:b/>
                <w:bCs/>
              </w:rPr>
            </w:pPr>
            <w:r w:rsidRPr="00BB6194">
              <w:rPr>
                <w:b/>
                <w:bCs/>
              </w:rPr>
              <w:t>Kardiologi</w:t>
            </w:r>
          </w:p>
        </w:tc>
        <w:tc>
          <w:tcPr>
            <w:tcW w:w="2693" w:type="dxa"/>
          </w:tcPr>
          <w:p w14:paraId="08DDAE6E" w14:textId="77777777" w:rsidR="00F8282F" w:rsidRPr="00704A45" w:rsidRDefault="00F8282F" w:rsidP="00ED6BB0">
            <w:pPr>
              <w:ind w:left="0"/>
              <w:rPr>
                <w:rFonts w:asciiTheme="majorBidi" w:hAnsiTheme="majorBidi" w:cstheme="majorBidi"/>
                <w:sz w:val="22"/>
                <w:szCs w:val="22"/>
              </w:rPr>
            </w:pPr>
            <w:r w:rsidRPr="00704A45">
              <w:rPr>
                <w:rFonts w:asciiTheme="majorBidi" w:hAnsiTheme="majorBidi" w:cstheme="majorBidi"/>
                <w:b/>
                <w:bCs/>
                <w:sz w:val="22"/>
                <w:szCs w:val="22"/>
              </w:rPr>
              <w:t>Avd. 43</w:t>
            </w:r>
            <w:r w:rsidRPr="00704A45">
              <w:rPr>
                <w:rFonts w:asciiTheme="majorBidi" w:hAnsiTheme="majorBidi" w:cstheme="majorBidi"/>
                <w:sz w:val="22"/>
                <w:szCs w:val="22"/>
              </w:rPr>
              <w:br/>
              <w:t xml:space="preserve">Sofia </w:t>
            </w:r>
            <w:proofErr w:type="spellStart"/>
            <w:r w:rsidRPr="00704A45">
              <w:rPr>
                <w:rFonts w:asciiTheme="majorBidi" w:hAnsiTheme="majorBidi" w:cstheme="majorBidi"/>
                <w:sz w:val="22"/>
                <w:szCs w:val="22"/>
              </w:rPr>
              <w:t>Svelander</w:t>
            </w:r>
            <w:proofErr w:type="spellEnd"/>
          </w:p>
        </w:tc>
        <w:tc>
          <w:tcPr>
            <w:tcW w:w="4536" w:type="dxa"/>
          </w:tcPr>
          <w:p w14:paraId="3B7965BD" w14:textId="4439FF09" w:rsidR="00F8282F" w:rsidRPr="00704A45" w:rsidRDefault="00F8282F" w:rsidP="00ED6BB0">
            <w:pPr>
              <w:ind w:left="0"/>
              <w:rPr>
                <w:rFonts w:asciiTheme="majorBidi" w:hAnsiTheme="majorBidi" w:cstheme="majorBidi"/>
                <w:sz w:val="22"/>
                <w:szCs w:val="22"/>
              </w:rPr>
            </w:pPr>
            <w:r>
              <w:rPr>
                <w:rFonts w:asciiTheme="majorBidi" w:hAnsiTheme="majorBidi" w:cstheme="majorBidi"/>
                <w:sz w:val="22"/>
                <w:szCs w:val="22"/>
              </w:rPr>
              <w:br/>
            </w:r>
            <w:hyperlink r:id="rId17" w:history="1">
              <w:r w:rsidRPr="00114CDA">
                <w:rPr>
                  <w:rStyle w:val="Hyperlnk"/>
                  <w:rFonts w:asciiTheme="majorBidi" w:hAnsiTheme="majorBidi" w:cstheme="majorBidi"/>
                  <w:sz w:val="22"/>
                  <w:szCs w:val="22"/>
                </w:rPr>
                <w:t>sofia.svelander@vgregion.se</w:t>
              </w:r>
            </w:hyperlink>
          </w:p>
        </w:tc>
      </w:tr>
      <w:tr w:rsidR="00F8282F" w14:paraId="16F62952" w14:textId="77777777" w:rsidTr="00F8282F">
        <w:trPr>
          <w:trHeight w:val="735"/>
        </w:trPr>
        <w:tc>
          <w:tcPr>
            <w:tcW w:w="3119" w:type="dxa"/>
          </w:tcPr>
          <w:p w14:paraId="3FB28960" w14:textId="77777777" w:rsidR="00F8282F" w:rsidRPr="00BB6194" w:rsidRDefault="00F8282F" w:rsidP="00ED6BB0">
            <w:pPr>
              <w:ind w:left="0"/>
              <w:rPr>
                <w:b/>
                <w:bCs/>
              </w:rPr>
            </w:pPr>
            <w:r w:rsidRPr="00BB6194">
              <w:rPr>
                <w:b/>
                <w:bCs/>
              </w:rPr>
              <w:t>Paramedicin</w:t>
            </w:r>
          </w:p>
        </w:tc>
        <w:tc>
          <w:tcPr>
            <w:tcW w:w="2693" w:type="dxa"/>
          </w:tcPr>
          <w:p w14:paraId="3F4CF799" w14:textId="77777777" w:rsidR="00F8282F" w:rsidRPr="0046716D" w:rsidRDefault="00F8282F" w:rsidP="00ED6BB0">
            <w:pPr>
              <w:ind w:left="0"/>
              <w:rPr>
                <w:rFonts w:asciiTheme="majorBidi" w:hAnsiTheme="majorBidi" w:cstheme="majorBidi"/>
                <w:sz w:val="22"/>
                <w:szCs w:val="22"/>
              </w:rPr>
            </w:pPr>
            <w:r w:rsidRPr="0046716D">
              <w:rPr>
                <w:rFonts w:asciiTheme="majorBidi" w:hAnsiTheme="majorBidi" w:cstheme="majorBidi"/>
                <w:sz w:val="22"/>
                <w:szCs w:val="22"/>
              </w:rPr>
              <w:t>Eva Berg</w:t>
            </w:r>
          </w:p>
        </w:tc>
        <w:tc>
          <w:tcPr>
            <w:tcW w:w="4536" w:type="dxa"/>
          </w:tcPr>
          <w:p w14:paraId="06C38C9D" w14:textId="0DB727FF" w:rsidR="00F8282F" w:rsidRPr="00704A45" w:rsidRDefault="00F8282F" w:rsidP="00ED6BB0">
            <w:pPr>
              <w:ind w:left="0"/>
              <w:rPr>
                <w:rFonts w:asciiTheme="majorBidi" w:hAnsiTheme="majorBidi" w:cstheme="majorBidi"/>
                <w:sz w:val="22"/>
                <w:szCs w:val="22"/>
              </w:rPr>
            </w:pPr>
            <w:hyperlink r:id="rId18" w:history="1">
              <w:r w:rsidRPr="00114CDA">
                <w:rPr>
                  <w:rStyle w:val="Hyperlnk"/>
                  <w:rFonts w:asciiTheme="majorBidi" w:hAnsiTheme="majorBidi" w:cstheme="majorBidi"/>
                  <w:sz w:val="22"/>
                  <w:szCs w:val="22"/>
                </w:rPr>
                <w:t>eva.i.berg@vgregion.se</w:t>
              </w:r>
            </w:hyperlink>
          </w:p>
        </w:tc>
      </w:tr>
      <w:tr w:rsidR="00F8282F" w14:paraId="5E7DD2A1" w14:textId="77777777" w:rsidTr="00F8282F">
        <w:trPr>
          <w:trHeight w:val="1046"/>
        </w:trPr>
        <w:tc>
          <w:tcPr>
            <w:tcW w:w="3119" w:type="dxa"/>
          </w:tcPr>
          <w:p w14:paraId="7C9BF0CC" w14:textId="77777777" w:rsidR="00F8282F" w:rsidRPr="00BB6194" w:rsidRDefault="00F8282F" w:rsidP="00ED6BB0">
            <w:pPr>
              <w:ind w:left="0"/>
              <w:rPr>
                <w:b/>
                <w:bCs/>
                <w:sz w:val="22"/>
                <w:szCs w:val="22"/>
              </w:rPr>
            </w:pPr>
            <w:r w:rsidRPr="00BB6194">
              <w:rPr>
                <w:b/>
                <w:bCs/>
                <w:sz w:val="22"/>
                <w:szCs w:val="22"/>
              </w:rPr>
              <w:t xml:space="preserve">II </w:t>
            </w:r>
          </w:p>
          <w:p w14:paraId="0571C34A" w14:textId="77777777" w:rsidR="00F8282F" w:rsidRPr="00BB6194" w:rsidRDefault="00F8282F" w:rsidP="00ED6BB0">
            <w:pPr>
              <w:ind w:left="0"/>
              <w:rPr>
                <w:b/>
                <w:bCs/>
              </w:rPr>
            </w:pPr>
            <w:r w:rsidRPr="00BB6194">
              <w:rPr>
                <w:b/>
                <w:bCs/>
              </w:rPr>
              <w:t>Kirurgi</w:t>
            </w:r>
          </w:p>
        </w:tc>
        <w:tc>
          <w:tcPr>
            <w:tcW w:w="2693" w:type="dxa"/>
          </w:tcPr>
          <w:p w14:paraId="785DA70D" w14:textId="77777777" w:rsidR="00F8282F" w:rsidRDefault="00F8282F" w:rsidP="00ED6BB0">
            <w:pPr>
              <w:ind w:left="0"/>
              <w:rPr>
                <w:rFonts w:asciiTheme="majorBidi" w:hAnsiTheme="majorBidi" w:cstheme="majorBidi"/>
                <w:b/>
                <w:bCs/>
                <w:sz w:val="22"/>
                <w:szCs w:val="22"/>
              </w:rPr>
            </w:pPr>
          </w:p>
          <w:p w14:paraId="3BDE8E44" w14:textId="77777777" w:rsidR="00F8282F" w:rsidRPr="00704A45" w:rsidRDefault="00F8282F" w:rsidP="00ED6BB0">
            <w:pPr>
              <w:ind w:left="0"/>
              <w:rPr>
                <w:rFonts w:asciiTheme="majorBidi" w:hAnsiTheme="majorBidi" w:cstheme="majorBidi"/>
                <w:sz w:val="22"/>
                <w:szCs w:val="22"/>
              </w:rPr>
            </w:pPr>
            <w:r w:rsidRPr="00704A45">
              <w:rPr>
                <w:rFonts w:asciiTheme="majorBidi" w:hAnsiTheme="majorBidi" w:cstheme="majorBidi"/>
                <w:b/>
                <w:bCs/>
                <w:sz w:val="22"/>
                <w:szCs w:val="22"/>
              </w:rPr>
              <w:t xml:space="preserve">Avd. </w:t>
            </w:r>
            <w:r>
              <w:rPr>
                <w:rFonts w:asciiTheme="majorBidi" w:hAnsiTheme="majorBidi" w:cstheme="majorBidi"/>
                <w:b/>
                <w:bCs/>
                <w:sz w:val="22"/>
                <w:szCs w:val="22"/>
              </w:rPr>
              <w:t>62</w:t>
            </w:r>
            <w:r w:rsidRPr="00704A45">
              <w:rPr>
                <w:rFonts w:asciiTheme="majorBidi" w:hAnsiTheme="majorBidi" w:cstheme="majorBidi"/>
                <w:sz w:val="22"/>
                <w:szCs w:val="22"/>
              </w:rPr>
              <w:br/>
              <w:t>Ida Niklasson Laurell</w:t>
            </w:r>
          </w:p>
        </w:tc>
        <w:tc>
          <w:tcPr>
            <w:tcW w:w="4536" w:type="dxa"/>
          </w:tcPr>
          <w:p w14:paraId="640499F2" w14:textId="77777777" w:rsidR="00F8282F" w:rsidRDefault="00F8282F" w:rsidP="00ED6BB0">
            <w:pPr>
              <w:ind w:left="0"/>
              <w:rPr>
                <w:rFonts w:asciiTheme="majorBidi" w:hAnsiTheme="majorBidi" w:cstheme="majorBidi"/>
                <w:sz w:val="22"/>
                <w:szCs w:val="22"/>
              </w:rPr>
            </w:pPr>
          </w:p>
          <w:p w14:paraId="1ECB4365" w14:textId="149F5ED9" w:rsidR="00F8282F" w:rsidRDefault="00F8282F" w:rsidP="00ED6BB0">
            <w:pPr>
              <w:ind w:left="0"/>
              <w:rPr>
                <w:rFonts w:asciiTheme="majorBidi" w:hAnsiTheme="majorBidi" w:cstheme="majorBidi"/>
                <w:sz w:val="22"/>
                <w:szCs w:val="22"/>
              </w:rPr>
            </w:pPr>
            <w:hyperlink r:id="rId19" w:history="1">
              <w:r w:rsidRPr="00114CDA">
                <w:rPr>
                  <w:rStyle w:val="Hyperlnk"/>
                  <w:rFonts w:asciiTheme="majorBidi" w:hAnsiTheme="majorBidi" w:cstheme="majorBidi"/>
                  <w:sz w:val="22"/>
                  <w:szCs w:val="22"/>
                </w:rPr>
                <w:t>ida.niklasson@vgregion.se</w:t>
              </w:r>
            </w:hyperlink>
          </w:p>
          <w:p w14:paraId="1F92D18D" w14:textId="35C69784" w:rsidR="00F8282F" w:rsidRPr="00704A45" w:rsidRDefault="00F8282F" w:rsidP="00ED6BB0">
            <w:pPr>
              <w:ind w:left="0"/>
              <w:rPr>
                <w:rFonts w:asciiTheme="majorBidi" w:hAnsiTheme="majorBidi" w:cstheme="majorBidi"/>
                <w:sz w:val="22"/>
                <w:szCs w:val="22"/>
              </w:rPr>
            </w:pPr>
          </w:p>
        </w:tc>
      </w:tr>
      <w:tr w:rsidR="00F8282F" w14:paraId="0FCC983B" w14:textId="77777777" w:rsidTr="00F8282F">
        <w:trPr>
          <w:trHeight w:val="735"/>
        </w:trPr>
        <w:tc>
          <w:tcPr>
            <w:tcW w:w="3119" w:type="dxa"/>
          </w:tcPr>
          <w:p w14:paraId="1C066479" w14:textId="77777777" w:rsidR="00F8282F" w:rsidRPr="00BB6194" w:rsidRDefault="00F8282F" w:rsidP="00ED6BB0">
            <w:pPr>
              <w:ind w:left="0"/>
              <w:rPr>
                <w:b/>
                <w:bCs/>
              </w:rPr>
            </w:pPr>
            <w:r w:rsidRPr="00BB6194">
              <w:rPr>
                <w:b/>
                <w:bCs/>
              </w:rPr>
              <w:t>Ortopedi</w:t>
            </w:r>
          </w:p>
        </w:tc>
        <w:tc>
          <w:tcPr>
            <w:tcW w:w="2693" w:type="dxa"/>
          </w:tcPr>
          <w:p w14:paraId="3C4944B5" w14:textId="77777777" w:rsidR="00F8282F" w:rsidRPr="00A61275" w:rsidRDefault="00F8282F" w:rsidP="00ED6BB0">
            <w:pPr>
              <w:ind w:left="0"/>
              <w:rPr>
                <w:rFonts w:asciiTheme="majorBidi" w:hAnsiTheme="majorBidi" w:cstheme="majorBidi"/>
                <w:b/>
                <w:bCs/>
                <w:sz w:val="22"/>
                <w:szCs w:val="22"/>
              </w:rPr>
            </w:pPr>
            <w:r>
              <w:rPr>
                <w:rFonts w:asciiTheme="majorBidi" w:hAnsiTheme="majorBidi" w:cstheme="majorBidi"/>
                <w:b/>
                <w:bCs/>
                <w:sz w:val="22"/>
                <w:szCs w:val="22"/>
              </w:rPr>
              <w:t>Avd. 4</w:t>
            </w:r>
            <w:r>
              <w:rPr>
                <w:rFonts w:asciiTheme="majorBidi" w:hAnsiTheme="majorBidi" w:cstheme="majorBidi"/>
                <w:b/>
                <w:bCs/>
                <w:sz w:val="22"/>
                <w:szCs w:val="22"/>
              </w:rPr>
              <w:br/>
            </w:r>
            <w:r w:rsidRPr="00620461">
              <w:rPr>
                <w:rFonts w:asciiTheme="majorBidi" w:hAnsiTheme="majorBidi" w:cstheme="majorBidi"/>
                <w:sz w:val="22"/>
                <w:szCs w:val="22"/>
              </w:rPr>
              <w:t xml:space="preserve">Nina </w:t>
            </w:r>
            <w:proofErr w:type="spellStart"/>
            <w:r w:rsidRPr="00620461">
              <w:rPr>
                <w:rFonts w:asciiTheme="majorBidi" w:hAnsiTheme="majorBidi" w:cstheme="majorBidi"/>
                <w:sz w:val="22"/>
                <w:szCs w:val="22"/>
              </w:rPr>
              <w:t>Bååw</w:t>
            </w:r>
            <w:proofErr w:type="spellEnd"/>
            <w:r w:rsidRPr="00620461">
              <w:rPr>
                <w:rFonts w:asciiTheme="majorBidi" w:hAnsiTheme="majorBidi" w:cstheme="majorBidi"/>
                <w:sz w:val="22"/>
                <w:szCs w:val="22"/>
              </w:rPr>
              <w:t xml:space="preserve"> Wennerstrand</w:t>
            </w:r>
          </w:p>
        </w:tc>
        <w:tc>
          <w:tcPr>
            <w:tcW w:w="4536" w:type="dxa"/>
          </w:tcPr>
          <w:p w14:paraId="61DDA9EB" w14:textId="687C7295" w:rsidR="00F8282F" w:rsidRPr="00704A45" w:rsidRDefault="00F8282F" w:rsidP="00ED6BB0">
            <w:pPr>
              <w:ind w:left="0"/>
              <w:rPr>
                <w:rFonts w:asciiTheme="majorBidi" w:hAnsiTheme="majorBidi" w:cstheme="majorBidi"/>
                <w:sz w:val="22"/>
                <w:szCs w:val="22"/>
              </w:rPr>
            </w:pPr>
            <w:r>
              <w:rPr>
                <w:rFonts w:asciiTheme="majorBidi" w:hAnsiTheme="majorBidi" w:cstheme="majorBidi"/>
                <w:sz w:val="22"/>
                <w:szCs w:val="22"/>
              </w:rPr>
              <w:br/>
            </w:r>
            <w:hyperlink r:id="rId20" w:history="1">
              <w:r w:rsidRPr="00114CDA">
                <w:rPr>
                  <w:rStyle w:val="Hyperlnk"/>
                  <w:rFonts w:asciiTheme="majorBidi" w:hAnsiTheme="majorBidi" w:cstheme="majorBidi"/>
                  <w:sz w:val="22"/>
                  <w:szCs w:val="22"/>
                </w:rPr>
                <w:t>nina.baaw.wennerstrand@vgregion.se</w:t>
              </w:r>
            </w:hyperlink>
          </w:p>
        </w:tc>
      </w:tr>
      <w:tr w:rsidR="00F8282F" w14:paraId="1BAECCBE" w14:textId="77777777" w:rsidTr="00F8282F">
        <w:trPr>
          <w:trHeight w:val="1038"/>
        </w:trPr>
        <w:tc>
          <w:tcPr>
            <w:tcW w:w="3119" w:type="dxa"/>
          </w:tcPr>
          <w:p w14:paraId="36F8CC93" w14:textId="77777777" w:rsidR="00F8282F" w:rsidRPr="00BB6194" w:rsidRDefault="00F8282F" w:rsidP="00ED6BB0">
            <w:pPr>
              <w:ind w:left="0"/>
              <w:rPr>
                <w:b/>
                <w:bCs/>
              </w:rPr>
            </w:pPr>
            <w:r w:rsidRPr="00BB6194">
              <w:rPr>
                <w:b/>
                <w:bCs/>
              </w:rPr>
              <w:t xml:space="preserve">III </w:t>
            </w:r>
          </w:p>
          <w:p w14:paraId="01CD05A3" w14:textId="77777777" w:rsidR="00F8282F" w:rsidRPr="00BB6194" w:rsidRDefault="00F8282F" w:rsidP="00ED6BB0">
            <w:pPr>
              <w:ind w:left="0"/>
            </w:pPr>
            <w:r w:rsidRPr="00BB6194">
              <w:rPr>
                <w:b/>
                <w:bCs/>
              </w:rPr>
              <w:t>Radiologi</w:t>
            </w:r>
          </w:p>
        </w:tc>
        <w:tc>
          <w:tcPr>
            <w:tcW w:w="2693" w:type="dxa"/>
          </w:tcPr>
          <w:p w14:paraId="315DF6B6" w14:textId="77777777" w:rsidR="00F8282F" w:rsidRDefault="00F8282F" w:rsidP="00ED6BB0">
            <w:pPr>
              <w:ind w:left="0"/>
              <w:rPr>
                <w:rFonts w:asciiTheme="majorBidi" w:hAnsiTheme="majorBidi" w:cstheme="majorBidi"/>
                <w:sz w:val="22"/>
                <w:szCs w:val="22"/>
              </w:rPr>
            </w:pPr>
            <w:r>
              <w:rPr>
                <w:rFonts w:asciiTheme="majorBidi" w:hAnsiTheme="majorBidi" w:cstheme="majorBidi"/>
                <w:b/>
                <w:bCs/>
                <w:sz w:val="22"/>
                <w:szCs w:val="22"/>
              </w:rPr>
              <w:t>Radiologi NÄL</w:t>
            </w:r>
            <w:r w:rsidRPr="00704A45">
              <w:rPr>
                <w:rFonts w:asciiTheme="majorBidi" w:hAnsiTheme="majorBidi" w:cstheme="majorBidi"/>
                <w:sz w:val="22"/>
                <w:szCs w:val="22"/>
              </w:rPr>
              <w:br/>
            </w:r>
            <w:r>
              <w:rPr>
                <w:rFonts w:asciiTheme="majorBidi" w:hAnsiTheme="majorBidi" w:cstheme="majorBidi"/>
                <w:sz w:val="22"/>
                <w:szCs w:val="22"/>
              </w:rPr>
              <w:t>Per-Åke Berggren</w:t>
            </w:r>
          </w:p>
          <w:p w14:paraId="7CCE7C4F" w14:textId="77777777" w:rsidR="00F8282F" w:rsidRPr="007A7C08" w:rsidRDefault="00F8282F" w:rsidP="00ED6BB0">
            <w:pPr>
              <w:ind w:left="0"/>
              <w:rPr>
                <w:rFonts w:asciiTheme="majorBidi" w:hAnsiTheme="majorBidi" w:cstheme="majorBidi"/>
                <w:b/>
                <w:bCs/>
                <w:sz w:val="22"/>
                <w:szCs w:val="22"/>
              </w:rPr>
            </w:pPr>
            <w:r w:rsidRPr="00620461">
              <w:rPr>
                <w:rFonts w:asciiTheme="majorBidi" w:hAnsiTheme="majorBidi" w:cstheme="majorBidi"/>
                <w:b/>
                <w:bCs/>
                <w:sz w:val="22"/>
                <w:szCs w:val="22"/>
              </w:rPr>
              <w:t>Radiologi Uddevalla</w:t>
            </w:r>
            <w:r>
              <w:rPr>
                <w:rFonts w:asciiTheme="majorBidi" w:hAnsiTheme="majorBidi" w:cstheme="majorBidi"/>
                <w:b/>
                <w:bCs/>
                <w:sz w:val="22"/>
                <w:szCs w:val="22"/>
              </w:rPr>
              <w:br/>
            </w:r>
            <w:r w:rsidRPr="00620461">
              <w:rPr>
                <w:rFonts w:asciiTheme="majorBidi" w:hAnsiTheme="majorBidi" w:cstheme="majorBidi"/>
                <w:sz w:val="22"/>
                <w:szCs w:val="22"/>
              </w:rPr>
              <w:t>Sanna Axelsson</w:t>
            </w:r>
            <w:r>
              <w:rPr>
                <w:rFonts w:asciiTheme="majorBidi" w:hAnsiTheme="majorBidi" w:cstheme="majorBidi"/>
                <w:sz w:val="22"/>
                <w:szCs w:val="22"/>
              </w:rPr>
              <w:t xml:space="preserve"> (sektionsledare)</w:t>
            </w:r>
          </w:p>
        </w:tc>
        <w:tc>
          <w:tcPr>
            <w:tcW w:w="4536" w:type="dxa"/>
          </w:tcPr>
          <w:p w14:paraId="1883CB87" w14:textId="04AD10EF" w:rsidR="00F8282F" w:rsidRDefault="00F8282F" w:rsidP="00ED6BB0">
            <w:pPr>
              <w:ind w:left="0"/>
              <w:rPr>
                <w:rFonts w:asciiTheme="majorBidi" w:hAnsiTheme="majorBidi" w:cstheme="majorBidi"/>
                <w:sz w:val="22"/>
                <w:szCs w:val="22"/>
              </w:rPr>
            </w:pPr>
            <w:r>
              <w:rPr>
                <w:rFonts w:asciiTheme="majorBidi" w:hAnsiTheme="majorBidi" w:cstheme="majorBidi"/>
                <w:sz w:val="22"/>
                <w:szCs w:val="22"/>
              </w:rPr>
              <w:br/>
            </w:r>
            <w:hyperlink r:id="rId21" w:history="1">
              <w:r w:rsidRPr="00114CDA">
                <w:rPr>
                  <w:rStyle w:val="Hyperlnk"/>
                  <w:rFonts w:asciiTheme="majorBidi" w:hAnsiTheme="majorBidi" w:cstheme="majorBidi"/>
                  <w:sz w:val="22"/>
                  <w:szCs w:val="22"/>
                </w:rPr>
                <w:t>per-ake.berggren@vgregion.se</w:t>
              </w:r>
            </w:hyperlink>
          </w:p>
          <w:p w14:paraId="082B113B" w14:textId="34AEF20C" w:rsidR="00F8282F" w:rsidRDefault="00F8282F" w:rsidP="00ED6BB0">
            <w:pPr>
              <w:ind w:left="0"/>
              <w:rPr>
                <w:rFonts w:asciiTheme="majorBidi" w:hAnsiTheme="majorBidi" w:cstheme="majorBidi"/>
                <w:sz w:val="22"/>
                <w:szCs w:val="22"/>
              </w:rPr>
            </w:pPr>
            <w:r>
              <w:rPr>
                <w:rFonts w:asciiTheme="majorBidi" w:hAnsiTheme="majorBidi" w:cstheme="majorBidi"/>
                <w:sz w:val="22"/>
                <w:szCs w:val="22"/>
              </w:rPr>
              <w:br/>
            </w:r>
            <w:r>
              <w:rPr>
                <w:rFonts w:asciiTheme="majorBidi" w:hAnsiTheme="majorBidi" w:cstheme="majorBidi"/>
                <w:sz w:val="22"/>
                <w:szCs w:val="22"/>
              </w:rPr>
              <w:br/>
            </w:r>
            <w:hyperlink r:id="rId22" w:history="1">
              <w:r w:rsidRPr="00114CDA">
                <w:rPr>
                  <w:rStyle w:val="Hyperlnk"/>
                  <w:rFonts w:asciiTheme="majorBidi" w:hAnsiTheme="majorBidi" w:cstheme="majorBidi"/>
                  <w:sz w:val="22"/>
                  <w:szCs w:val="22"/>
                </w:rPr>
                <w:t>sanna.paasovaara@vgregion.se</w:t>
              </w:r>
            </w:hyperlink>
          </w:p>
          <w:p w14:paraId="5B71113A" w14:textId="41C8059E" w:rsidR="00F8282F" w:rsidRPr="00704A45" w:rsidRDefault="00F8282F" w:rsidP="00ED6BB0">
            <w:pPr>
              <w:ind w:left="0"/>
              <w:rPr>
                <w:rFonts w:asciiTheme="majorBidi" w:hAnsiTheme="majorBidi" w:cstheme="majorBidi"/>
                <w:sz w:val="22"/>
                <w:szCs w:val="22"/>
              </w:rPr>
            </w:pPr>
          </w:p>
        </w:tc>
      </w:tr>
      <w:tr w:rsidR="00F8282F" w14:paraId="02411381" w14:textId="77777777" w:rsidTr="00F8282F">
        <w:trPr>
          <w:trHeight w:val="1038"/>
        </w:trPr>
        <w:tc>
          <w:tcPr>
            <w:tcW w:w="3119" w:type="dxa"/>
          </w:tcPr>
          <w:p w14:paraId="1BF1535E" w14:textId="77777777" w:rsidR="00F8282F" w:rsidRPr="00BB6194" w:rsidRDefault="00F8282F" w:rsidP="00ED6BB0">
            <w:pPr>
              <w:ind w:left="0"/>
              <w:rPr>
                <w:b/>
                <w:bCs/>
              </w:rPr>
            </w:pPr>
            <w:r w:rsidRPr="00BB6194">
              <w:rPr>
                <w:b/>
                <w:bCs/>
              </w:rPr>
              <w:lastRenderedPageBreak/>
              <w:t>Barn</w:t>
            </w:r>
          </w:p>
        </w:tc>
        <w:tc>
          <w:tcPr>
            <w:tcW w:w="2693" w:type="dxa"/>
          </w:tcPr>
          <w:p w14:paraId="1417F56C" w14:textId="77777777" w:rsidR="00F8282F" w:rsidRPr="00704A45" w:rsidRDefault="00F8282F" w:rsidP="00ED6BB0">
            <w:pPr>
              <w:ind w:left="0"/>
              <w:rPr>
                <w:rFonts w:asciiTheme="majorBidi" w:hAnsiTheme="majorBidi" w:cstheme="majorBidi"/>
                <w:sz w:val="22"/>
                <w:szCs w:val="22"/>
              </w:rPr>
            </w:pPr>
            <w:r w:rsidRPr="00704A45">
              <w:rPr>
                <w:rFonts w:asciiTheme="majorBidi" w:hAnsiTheme="majorBidi" w:cstheme="majorBidi"/>
                <w:b/>
                <w:bCs/>
                <w:sz w:val="22"/>
                <w:szCs w:val="22"/>
              </w:rPr>
              <w:t>Avd. 23</w:t>
            </w:r>
            <w:r w:rsidRPr="00704A45">
              <w:rPr>
                <w:rFonts w:asciiTheme="majorBidi" w:hAnsiTheme="majorBidi" w:cstheme="majorBidi"/>
                <w:sz w:val="22"/>
                <w:szCs w:val="22"/>
              </w:rPr>
              <w:br/>
              <w:t>Susanne Bengtsson</w:t>
            </w:r>
            <w:r>
              <w:rPr>
                <w:rFonts w:asciiTheme="majorBidi" w:hAnsiTheme="majorBidi" w:cstheme="majorBidi"/>
                <w:sz w:val="22"/>
                <w:szCs w:val="22"/>
              </w:rPr>
              <w:t xml:space="preserve"> </w:t>
            </w:r>
            <w:r w:rsidRPr="00704A45">
              <w:rPr>
                <w:rFonts w:asciiTheme="majorBidi" w:hAnsiTheme="majorBidi" w:cstheme="majorBidi"/>
                <w:sz w:val="22"/>
                <w:szCs w:val="22"/>
              </w:rPr>
              <w:t>Lund</w:t>
            </w:r>
          </w:p>
        </w:tc>
        <w:tc>
          <w:tcPr>
            <w:tcW w:w="4536" w:type="dxa"/>
          </w:tcPr>
          <w:p w14:paraId="762EF384" w14:textId="556AAF9E" w:rsidR="00F8282F" w:rsidRPr="00704A45" w:rsidRDefault="00F8282F" w:rsidP="00ED6BB0">
            <w:pPr>
              <w:ind w:left="0"/>
              <w:rPr>
                <w:rFonts w:asciiTheme="majorBidi" w:hAnsiTheme="majorBidi" w:cstheme="majorBidi"/>
                <w:sz w:val="22"/>
                <w:szCs w:val="22"/>
              </w:rPr>
            </w:pPr>
            <w:r>
              <w:br/>
            </w:r>
            <w:hyperlink r:id="rId23" w:history="1">
              <w:r w:rsidRPr="00114CDA">
                <w:rPr>
                  <w:rStyle w:val="Hyperlnk"/>
                  <w:rFonts w:asciiTheme="majorBidi" w:hAnsiTheme="majorBidi" w:cstheme="majorBidi"/>
                  <w:sz w:val="22"/>
                  <w:szCs w:val="22"/>
                </w:rPr>
                <w:t>susanne.bengtsson.lund@vgregion.se</w:t>
              </w:r>
            </w:hyperlink>
          </w:p>
        </w:tc>
      </w:tr>
      <w:tr w:rsidR="00F8282F" w14:paraId="64BA5A41" w14:textId="77777777" w:rsidTr="00F8282F">
        <w:trPr>
          <w:trHeight w:val="735"/>
        </w:trPr>
        <w:tc>
          <w:tcPr>
            <w:tcW w:w="3119" w:type="dxa"/>
          </w:tcPr>
          <w:p w14:paraId="1595FBC8" w14:textId="77777777" w:rsidR="00F8282F" w:rsidRPr="008055CB" w:rsidRDefault="00F8282F" w:rsidP="00ED6BB0">
            <w:pPr>
              <w:ind w:left="0"/>
              <w:rPr>
                <w:b/>
                <w:bCs/>
              </w:rPr>
            </w:pPr>
            <w:r w:rsidRPr="008055CB">
              <w:rPr>
                <w:b/>
                <w:bCs/>
              </w:rPr>
              <w:t>Vuxenpsykiatri</w:t>
            </w:r>
          </w:p>
        </w:tc>
        <w:tc>
          <w:tcPr>
            <w:tcW w:w="2693" w:type="dxa"/>
          </w:tcPr>
          <w:p w14:paraId="35E8D8D0" w14:textId="77777777" w:rsidR="00F8282F" w:rsidRPr="008055CB" w:rsidRDefault="00F8282F" w:rsidP="00ED6BB0">
            <w:pPr>
              <w:ind w:left="0"/>
              <w:rPr>
                <w:rFonts w:asciiTheme="majorBidi" w:hAnsiTheme="majorBidi" w:cstheme="majorBidi"/>
                <w:sz w:val="22"/>
                <w:szCs w:val="22"/>
              </w:rPr>
            </w:pPr>
            <w:r w:rsidRPr="008055CB">
              <w:rPr>
                <w:rFonts w:asciiTheme="majorBidi" w:hAnsiTheme="majorBidi" w:cstheme="majorBidi"/>
                <w:b/>
                <w:bCs/>
                <w:sz w:val="22"/>
                <w:szCs w:val="22"/>
              </w:rPr>
              <w:t>Avd. 64</w:t>
            </w:r>
            <w:r w:rsidRPr="008055CB">
              <w:rPr>
                <w:rFonts w:asciiTheme="majorBidi" w:hAnsiTheme="majorBidi" w:cstheme="majorBidi"/>
                <w:sz w:val="22"/>
                <w:szCs w:val="22"/>
              </w:rPr>
              <w:br/>
              <w:t xml:space="preserve">Ronja </w:t>
            </w:r>
            <w:proofErr w:type="spellStart"/>
            <w:r w:rsidRPr="008055CB">
              <w:rPr>
                <w:rFonts w:asciiTheme="majorBidi" w:hAnsiTheme="majorBidi" w:cstheme="majorBidi"/>
                <w:sz w:val="22"/>
                <w:szCs w:val="22"/>
              </w:rPr>
              <w:t>Freyholtz</w:t>
            </w:r>
            <w:proofErr w:type="spellEnd"/>
          </w:p>
        </w:tc>
        <w:tc>
          <w:tcPr>
            <w:tcW w:w="4536" w:type="dxa"/>
          </w:tcPr>
          <w:p w14:paraId="40D27409" w14:textId="4FB96B6E" w:rsidR="00F8282F" w:rsidRPr="00D56D81" w:rsidRDefault="00F8282F" w:rsidP="00ED6BB0">
            <w:pPr>
              <w:ind w:left="0"/>
              <w:rPr>
                <w:rFonts w:asciiTheme="majorBidi" w:hAnsiTheme="majorBidi" w:cstheme="majorBidi"/>
                <w:sz w:val="22"/>
                <w:szCs w:val="22"/>
              </w:rPr>
            </w:pPr>
            <w:r>
              <w:br/>
            </w:r>
            <w:hyperlink r:id="rId24" w:history="1">
              <w:r w:rsidRPr="00114CDA">
                <w:rPr>
                  <w:rStyle w:val="Hyperlnk"/>
                  <w:rFonts w:asciiTheme="majorBidi" w:hAnsiTheme="majorBidi" w:cstheme="majorBidi"/>
                  <w:sz w:val="22"/>
                  <w:szCs w:val="22"/>
                </w:rPr>
                <w:t>ronja.freyholtz@vgregion.se</w:t>
              </w:r>
            </w:hyperlink>
          </w:p>
        </w:tc>
      </w:tr>
      <w:tr w:rsidR="00F8282F" w14:paraId="78AD5578" w14:textId="77777777" w:rsidTr="00F8282F">
        <w:trPr>
          <w:trHeight w:val="1046"/>
        </w:trPr>
        <w:tc>
          <w:tcPr>
            <w:tcW w:w="3119" w:type="dxa"/>
          </w:tcPr>
          <w:p w14:paraId="5C255969" w14:textId="77777777" w:rsidR="00F8282F" w:rsidRDefault="00F8282F" w:rsidP="00ED6BB0">
            <w:pPr>
              <w:ind w:left="0"/>
              <w:rPr>
                <w:rFonts w:cstheme="minorHAnsi"/>
                <w:b/>
                <w:bCs/>
              </w:rPr>
            </w:pPr>
            <w:r>
              <w:rPr>
                <w:rFonts w:cstheme="minorHAnsi"/>
                <w:b/>
                <w:bCs/>
              </w:rPr>
              <w:t>V</w:t>
            </w:r>
          </w:p>
          <w:p w14:paraId="1FE3FD45" w14:textId="4DF4422D" w:rsidR="00F8282F" w:rsidRPr="008055CB" w:rsidRDefault="00F8282F" w:rsidP="00ED6BB0">
            <w:pPr>
              <w:ind w:left="0"/>
              <w:rPr>
                <w:rFonts w:cstheme="minorHAnsi"/>
                <w:b/>
                <w:bCs/>
              </w:rPr>
            </w:pPr>
            <w:r w:rsidRPr="00BB6194">
              <w:rPr>
                <w:rFonts w:cstheme="minorHAnsi"/>
                <w:b/>
                <w:bCs/>
              </w:rPr>
              <w:t>Sjukhus</w:t>
            </w:r>
            <w:r>
              <w:rPr>
                <w:rFonts w:cstheme="minorHAnsi"/>
                <w:b/>
                <w:bCs/>
              </w:rPr>
              <w:t>-</w:t>
            </w:r>
            <w:r w:rsidRPr="00BB6194">
              <w:rPr>
                <w:rFonts w:cstheme="minorHAnsi"/>
                <w:b/>
                <w:bCs/>
              </w:rPr>
              <w:t xml:space="preserve">övergripande </w:t>
            </w:r>
          </w:p>
        </w:tc>
        <w:tc>
          <w:tcPr>
            <w:tcW w:w="2693" w:type="dxa"/>
          </w:tcPr>
          <w:p w14:paraId="0877F7AB" w14:textId="77777777" w:rsidR="00F8282F" w:rsidRDefault="00F8282F" w:rsidP="00ED6BB0">
            <w:pPr>
              <w:ind w:left="0"/>
              <w:rPr>
                <w:rFonts w:asciiTheme="majorBidi" w:hAnsiTheme="majorBidi" w:cstheme="majorBidi"/>
                <w:b/>
                <w:bCs/>
                <w:sz w:val="22"/>
                <w:szCs w:val="22"/>
              </w:rPr>
            </w:pPr>
            <w:r w:rsidRPr="00704A45">
              <w:rPr>
                <w:rFonts w:asciiTheme="majorBidi" w:hAnsiTheme="majorBidi" w:cstheme="majorBidi"/>
                <w:b/>
                <w:bCs/>
                <w:sz w:val="22"/>
                <w:szCs w:val="22"/>
              </w:rPr>
              <w:t>Utbildningsenhet</w:t>
            </w:r>
            <w:r>
              <w:rPr>
                <w:rFonts w:asciiTheme="majorBidi" w:hAnsiTheme="majorBidi" w:cstheme="majorBidi"/>
                <w:b/>
                <w:bCs/>
                <w:sz w:val="22"/>
                <w:szCs w:val="22"/>
              </w:rPr>
              <w:t xml:space="preserve"> Studierektorer</w:t>
            </w:r>
          </w:p>
          <w:p w14:paraId="7D65060D" w14:textId="77777777" w:rsidR="00F8282F" w:rsidRPr="00704A45" w:rsidRDefault="00F8282F" w:rsidP="00ED6BB0">
            <w:pPr>
              <w:ind w:left="0"/>
              <w:rPr>
                <w:rFonts w:asciiTheme="majorBidi" w:hAnsiTheme="majorBidi" w:cstheme="majorBidi"/>
                <w:sz w:val="22"/>
                <w:szCs w:val="22"/>
              </w:rPr>
            </w:pPr>
            <w:r>
              <w:rPr>
                <w:rFonts w:asciiTheme="majorBidi" w:hAnsiTheme="majorBidi" w:cstheme="majorBidi"/>
                <w:sz w:val="22"/>
                <w:szCs w:val="22"/>
              </w:rPr>
              <w:t>Ingalill Görling</w:t>
            </w:r>
          </w:p>
        </w:tc>
        <w:tc>
          <w:tcPr>
            <w:tcW w:w="4536" w:type="dxa"/>
          </w:tcPr>
          <w:p w14:paraId="27A62400" w14:textId="77777777" w:rsidR="00F8282F" w:rsidRDefault="00F8282F" w:rsidP="00ED6BB0">
            <w:pPr>
              <w:ind w:left="0"/>
              <w:rPr>
                <w:rFonts w:asciiTheme="majorBidi" w:hAnsiTheme="majorBidi" w:cstheme="majorBidi"/>
                <w:sz w:val="22"/>
                <w:szCs w:val="22"/>
              </w:rPr>
            </w:pPr>
          </w:p>
          <w:p w14:paraId="2BBFD078" w14:textId="26862770" w:rsidR="00F8282F" w:rsidRPr="00F8282F" w:rsidRDefault="00F8282F" w:rsidP="00ED6BB0">
            <w:pPr>
              <w:ind w:left="0"/>
            </w:pPr>
            <w:r>
              <w:rPr>
                <w:rFonts w:asciiTheme="majorBidi" w:hAnsiTheme="majorBidi" w:cstheme="majorBidi"/>
                <w:sz w:val="22"/>
                <w:szCs w:val="22"/>
              </w:rPr>
              <w:br/>
            </w:r>
            <w:hyperlink r:id="rId25" w:history="1">
              <w:r w:rsidRPr="00114CDA">
                <w:rPr>
                  <w:rStyle w:val="Hyperlnk"/>
                  <w:rFonts w:asciiTheme="majorBidi" w:hAnsiTheme="majorBidi" w:cstheme="majorBidi"/>
                  <w:sz w:val="22"/>
                  <w:szCs w:val="22"/>
                </w:rPr>
                <w:t>ingalill.k.gorling@vgregion.se</w:t>
              </w:r>
            </w:hyperlink>
          </w:p>
        </w:tc>
      </w:tr>
      <w:tr w:rsidR="00F8282F" w14:paraId="2186FF9E" w14:textId="77777777" w:rsidTr="00F8282F">
        <w:trPr>
          <w:trHeight w:val="735"/>
        </w:trPr>
        <w:tc>
          <w:tcPr>
            <w:tcW w:w="3119" w:type="dxa"/>
          </w:tcPr>
          <w:p w14:paraId="2CB4E08B" w14:textId="77777777" w:rsidR="00F8282F" w:rsidRDefault="00F8282F" w:rsidP="00ED6BB0">
            <w:pPr>
              <w:ind w:left="0"/>
            </w:pPr>
          </w:p>
        </w:tc>
        <w:tc>
          <w:tcPr>
            <w:tcW w:w="2693" w:type="dxa"/>
          </w:tcPr>
          <w:p w14:paraId="32170964" w14:textId="77777777" w:rsidR="00F8282F" w:rsidRPr="00704A45" w:rsidRDefault="00F8282F" w:rsidP="00ED6BB0">
            <w:pPr>
              <w:ind w:left="0"/>
              <w:rPr>
                <w:rFonts w:asciiTheme="majorBidi" w:hAnsiTheme="majorBidi" w:cstheme="majorBidi"/>
                <w:b/>
                <w:bCs/>
                <w:sz w:val="22"/>
                <w:szCs w:val="22"/>
              </w:rPr>
            </w:pPr>
            <w:r>
              <w:rPr>
                <w:rFonts w:asciiTheme="majorBidi" w:hAnsiTheme="majorBidi" w:cstheme="majorBidi"/>
                <w:sz w:val="22"/>
                <w:szCs w:val="22"/>
              </w:rPr>
              <w:t>Karin Magnusson</w:t>
            </w:r>
            <w:r w:rsidRPr="00704A45">
              <w:rPr>
                <w:rFonts w:asciiTheme="majorBidi" w:hAnsiTheme="majorBidi" w:cstheme="majorBidi"/>
                <w:sz w:val="22"/>
                <w:szCs w:val="22"/>
              </w:rPr>
              <w:br/>
            </w:r>
          </w:p>
        </w:tc>
        <w:tc>
          <w:tcPr>
            <w:tcW w:w="4536" w:type="dxa"/>
          </w:tcPr>
          <w:p w14:paraId="38D01373" w14:textId="46876B90" w:rsidR="00F8282F" w:rsidRPr="001B239F" w:rsidRDefault="00F8282F" w:rsidP="00ED6BB0">
            <w:pPr>
              <w:ind w:left="0"/>
              <w:rPr>
                <w:rFonts w:asciiTheme="majorBidi" w:hAnsiTheme="majorBidi" w:cstheme="majorBidi"/>
                <w:sz w:val="22"/>
                <w:szCs w:val="22"/>
              </w:rPr>
            </w:pPr>
            <w:hyperlink r:id="rId26" w:history="1">
              <w:r w:rsidRPr="00114CDA">
                <w:rPr>
                  <w:rStyle w:val="Hyperlnk"/>
                  <w:rFonts w:asciiTheme="majorBidi" w:hAnsiTheme="majorBidi" w:cstheme="majorBidi"/>
                  <w:sz w:val="22"/>
                  <w:szCs w:val="22"/>
                </w:rPr>
                <w:t>karin.mb.magnusson@vgregion.se</w:t>
              </w:r>
            </w:hyperlink>
            <w:r>
              <w:rPr>
                <w:rFonts w:asciiTheme="majorBidi" w:hAnsiTheme="majorBidi" w:cstheme="majorBidi"/>
                <w:sz w:val="22"/>
                <w:szCs w:val="22"/>
              </w:rPr>
              <w:t xml:space="preserve"> </w:t>
            </w:r>
          </w:p>
        </w:tc>
      </w:tr>
      <w:tr w:rsidR="00F8282F" w14:paraId="0B0DC474" w14:textId="77777777" w:rsidTr="00F8282F">
        <w:trPr>
          <w:trHeight w:val="735"/>
        </w:trPr>
        <w:tc>
          <w:tcPr>
            <w:tcW w:w="3119" w:type="dxa"/>
          </w:tcPr>
          <w:p w14:paraId="530905E5" w14:textId="77777777" w:rsidR="00F8282F" w:rsidRDefault="00F8282F" w:rsidP="00ED6BB0">
            <w:pPr>
              <w:ind w:left="0"/>
            </w:pPr>
          </w:p>
        </w:tc>
        <w:tc>
          <w:tcPr>
            <w:tcW w:w="2693" w:type="dxa"/>
          </w:tcPr>
          <w:p w14:paraId="1C34168F" w14:textId="77777777" w:rsidR="00F8282F" w:rsidRPr="00704A45" w:rsidRDefault="00F8282F" w:rsidP="00ED6BB0">
            <w:pPr>
              <w:ind w:left="0"/>
              <w:rPr>
                <w:rFonts w:asciiTheme="majorBidi" w:hAnsiTheme="majorBidi" w:cstheme="majorBidi"/>
                <w:sz w:val="22"/>
                <w:szCs w:val="22"/>
              </w:rPr>
            </w:pPr>
            <w:r w:rsidRPr="00704A45">
              <w:rPr>
                <w:rFonts w:asciiTheme="majorBidi" w:hAnsiTheme="majorBidi" w:cstheme="majorBidi"/>
                <w:sz w:val="22"/>
                <w:szCs w:val="22"/>
              </w:rPr>
              <w:t>Sofia Sandersson</w:t>
            </w:r>
          </w:p>
        </w:tc>
        <w:tc>
          <w:tcPr>
            <w:tcW w:w="4536" w:type="dxa"/>
          </w:tcPr>
          <w:p w14:paraId="155222CD" w14:textId="1BB478E5" w:rsidR="00F8282F" w:rsidRDefault="00F8282F" w:rsidP="00ED6BB0">
            <w:pPr>
              <w:ind w:left="0"/>
            </w:pPr>
            <w:hyperlink r:id="rId27" w:history="1">
              <w:r w:rsidRPr="00114CDA">
                <w:rPr>
                  <w:rStyle w:val="Hyperlnk"/>
                  <w:rFonts w:asciiTheme="majorBidi" w:hAnsiTheme="majorBidi" w:cstheme="majorBidi"/>
                  <w:sz w:val="22"/>
                  <w:szCs w:val="22"/>
                </w:rPr>
                <w:t>sofia.t.sandersson@vgregion.se</w:t>
              </w:r>
            </w:hyperlink>
            <w:r>
              <w:rPr>
                <w:rFonts w:asciiTheme="majorBidi" w:hAnsiTheme="majorBidi" w:cstheme="majorBidi"/>
                <w:sz w:val="22"/>
                <w:szCs w:val="22"/>
              </w:rPr>
              <w:t xml:space="preserve"> </w:t>
            </w:r>
          </w:p>
        </w:tc>
      </w:tr>
      <w:bookmarkEnd w:id="1"/>
    </w:tbl>
    <w:p w14:paraId="3900867B" w14:textId="77777777" w:rsidR="00F8282F" w:rsidRPr="00F8282F" w:rsidRDefault="00F8282F" w:rsidP="00F8282F"/>
    <w:sectPr w:rsidR="00F8282F" w:rsidRPr="00F8282F" w:rsidSect="00C87BF0">
      <w:footerReference w:type="default" r:id="rId28"/>
      <w:footerReference w:type="first" r:id="rId29"/>
      <w:type w:val="continuous"/>
      <w:pgSz w:w="11900" w:h="16840"/>
      <w:pgMar w:top="3402" w:right="1979" w:bottom="1276" w:left="992" w:header="283" w:footer="73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134BCC" w14:textId="77777777" w:rsidR="00716ADA" w:rsidRDefault="00716ADA">
      <w:r>
        <w:separator/>
      </w:r>
    </w:p>
  </w:endnote>
  <w:endnote w:type="continuationSeparator" w:id="0">
    <w:p w14:paraId="28ABF17B" w14:textId="77777777" w:rsidR="00716ADA" w:rsidRDefault="00716ADA">
      <w:r>
        <w:continuationSeparator/>
      </w:r>
    </w:p>
  </w:endnote>
  <w:endnote w:type="continuationNotice" w:id="1">
    <w:p w14:paraId="448F1BBB" w14:textId="77777777" w:rsidR="00716ADA" w:rsidRDefault="00716AD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34907327"/>
      <w:docPartObj>
        <w:docPartGallery w:val="Page Numbers (Bottom of Page)"/>
        <w:docPartUnique/>
      </w:docPartObj>
    </w:sdtPr>
    <w:sdtContent>
      <w:p w14:paraId="42F6EC4E" w14:textId="183010C7" w:rsidR="00C87BF0" w:rsidRDefault="00C87BF0">
        <w:pPr>
          <w:pStyle w:val="Sidfot"/>
        </w:pPr>
        <w:r>
          <w:fldChar w:fldCharType="begin"/>
        </w:r>
        <w:r>
          <w:instrText>PAGE   \* MERGEFORMAT</w:instrText>
        </w:r>
        <w:r>
          <w:fldChar w:fldCharType="separate"/>
        </w:r>
        <w:r>
          <w:t>2</w:t>
        </w:r>
        <w:r>
          <w:fldChar w:fldCharType="end"/>
        </w:r>
      </w:p>
    </w:sdtContent>
  </w:sdt>
  <w:p w14:paraId="69CCAED9" w14:textId="77777777" w:rsidR="00EE1D50" w:rsidRDefault="00EE1D50">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94294147"/>
      <w:docPartObj>
        <w:docPartGallery w:val="Page Numbers (Bottom of Page)"/>
        <w:docPartUnique/>
      </w:docPartObj>
    </w:sdtPr>
    <w:sdtEndPr>
      <w:rPr>
        <w:sz w:val="16"/>
        <w:szCs w:val="16"/>
      </w:rPr>
    </w:sdtEndPr>
    <w:sdtContent>
      <w:p w14:paraId="398BE306" w14:textId="40A9CF49" w:rsidR="00EE1D50" w:rsidRPr="00EE1D50" w:rsidRDefault="00EE1D50">
        <w:pPr>
          <w:pStyle w:val="Sidfot"/>
          <w:rPr>
            <w:sz w:val="16"/>
            <w:szCs w:val="16"/>
          </w:rPr>
        </w:pPr>
        <w:r w:rsidRPr="00EE1D50">
          <w:rPr>
            <w:sz w:val="16"/>
            <w:szCs w:val="16"/>
          </w:rPr>
          <w:fldChar w:fldCharType="begin"/>
        </w:r>
        <w:r w:rsidRPr="00EE1D50">
          <w:rPr>
            <w:sz w:val="16"/>
            <w:szCs w:val="16"/>
          </w:rPr>
          <w:instrText>PAGE   \* MERGEFORMAT</w:instrText>
        </w:r>
        <w:r w:rsidRPr="00EE1D50">
          <w:rPr>
            <w:sz w:val="16"/>
            <w:szCs w:val="16"/>
          </w:rPr>
          <w:fldChar w:fldCharType="separate"/>
        </w:r>
        <w:r w:rsidRPr="00EE1D50">
          <w:rPr>
            <w:sz w:val="16"/>
            <w:szCs w:val="16"/>
          </w:rPr>
          <w:t>2</w:t>
        </w:r>
        <w:r w:rsidRPr="00EE1D50">
          <w:rPr>
            <w:sz w:val="16"/>
            <w:szCs w:val="16"/>
          </w:rPr>
          <w:fldChar w:fldCharType="end"/>
        </w:r>
      </w:p>
    </w:sdtContent>
  </w:sdt>
  <w:p w14:paraId="24C6C582" w14:textId="77777777" w:rsidR="00EE1D50" w:rsidRDefault="00EE1D50">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B2FBE0" w14:textId="77777777" w:rsidR="00716ADA" w:rsidRDefault="00716ADA"/>
  </w:footnote>
  <w:footnote w:type="continuationSeparator" w:id="0">
    <w:p w14:paraId="73D5A23D" w14:textId="77777777" w:rsidR="00716ADA" w:rsidRDefault="00716ADA">
      <w:r>
        <w:continuationSeparator/>
      </w:r>
    </w:p>
  </w:footnote>
  <w:footnote w:type="continuationNotice" w:id="1">
    <w:p w14:paraId="45300365" w14:textId="77777777" w:rsidR="00716ADA" w:rsidRDefault="00716AD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0296895"/>
    <w:multiLevelType w:val="hybridMultilevel"/>
    <w:tmpl w:val="AD5E9F7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7440161">
    <w:abstractNumId w:val="18"/>
  </w:num>
  <w:num w:numId="2" w16cid:durableId="2102019340">
    <w:abstractNumId w:val="15"/>
  </w:num>
  <w:num w:numId="3" w16cid:durableId="1955600679">
    <w:abstractNumId w:val="0"/>
  </w:num>
  <w:num w:numId="4" w16cid:durableId="1923490865">
    <w:abstractNumId w:val="6"/>
  </w:num>
  <w:num w:numId="5" w16cid:durableId="1729768576">
    <w:abstractNumId w:val="16"/>
  </w:num>
  <w:num w:numId="6" w16cid:durableId="932930495">
    <w:abstractNumId w:val="2"/>
  </w:num>
  <w:num w:numId="7" w16cid:durableId="316885082">
    <w:abstractNumId w:val="11"/>
  </w:num>
  <w:num w:numId="8" w16cid:durableId="726296716">
    <w:abstractNumId w:val="8"/>
  </w:num>
  <w:num w:numId="9" w16cid:durableId="2073190661">
    <w:abstractNumId w:val="1"/>
  </w:num>
  <w:num w:numId="10" w16cid:durableId="1784688560">
    <w:abstractNumId w:val="1"/>
  </w:num>
  <w:num w:numId="11" w16cid:durableId="1705911172">
    <w:abstractNumId w:val="3"/>
  </w:num>
  <w:num w:numId="12" w16cid:durableId="693389359">
    <w:abstractNumId w:val="4"/>
  </w:num>
  <w:num w:numId="13" w16cid:durableId="2088917198">
    <w:abstractNumId w:val="14"/>
  </w:num>
  <w:num w:numId="14" w16cid:durableId="1017735673">
    <w:abstractNumId w:val="9"/>
  </w:num>
  <w:num w:numId="15" w16cid:durableId="676074805">
    <w:abstractNumId w:val="7"/>
  </w:num>
  <w:num w:numId="16" w16cid:durableId="1459647998">
    <w:abstractNumId w:val="13"/>
  </w:num>
  <w:num w:numId="17" w16cid:durableId="2125078703">
    <w:abstractNumId w:val="5"/>
  </w:num>
  <w:num w:numId="18" w16cid:durableId="77948277">
    <w:abstractNumId w:val="10"/>
  </w:num>
  <w:num w:numId="19" w16cid:durableId="870336694">
    <w:abstractNumId w:val="17"/>
  </w:num>
  <w:num w:numId="20" w16cid:durableId="96003957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361"/>
    <w:rsid w:val="00006D2A"/>
    <w:rsid w:val="00010D47"/>
    <w:rsid w:val="00016CF0"/>
    <w:rsid w:val="00017F3E"/>
    <w:rsid w:val="00024DC6"/>
    <w:rsid w:val="00030DDD"/>
    <w:rsid w:val="00030FA9"/>
    <w:rsid w:val="000313BB"/>
    <w:rsid w:val="00033ED5"/>
    <w:rsid w:val="00040975"/>
    <w:rsid w:val="00050500"/>
    <w:rsid w:val="0005691C"/>
    <w:rsid w:val="00056ECB"/>
    <w:rsid w:val="00056ED5"/>
    <w:rsid w:val="000655CC"/>
    <w:rsid w:val="0006761F"/>
    <w:rsid w:val="000700AE"/>
    <w:rsid w:val="0007743A"/>
    <w:rsid w:val="00084024"/>
    <w:rsid w:val="0008787C"/>
    <w:rsid w:val="0009062C"/>
    <w:rsid w:val="00095368"/>
    <w:rsid w:val="000954C4"/>
    <w:rsid w:val="000A0B9A"/>
    <w:rsid w:val="000A5BED"/>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958"/>
    <w:rsid w:val="0013580F"/>
    <w:rsid w:val="00137B6D"/>
    <w:rsid w:val="0014070B"/>
    <w:rsid w:val="001422C1"/>
    <w:rsid w:val="001522AE"/>
    <w:rsid w:val="00157D5B"/>
    <w:rsid w:val="00161FE6"/>
    <w:rsid w:val="00164C3D"/>
    <w:rsid w:val="00166D3A"/>
    <w:rsid w:val="00181FDC"/>
    <w:rsid w:val="001860B9"/>
    <w:rsid w:val="00186F2B"/>
    <w:rsid w:val="001874D6"/>
    <w:rsid w:val="00193D6B"/>
    <w:rsid w:val="0019632A"/>
    <w:rsid w:val="001A4E7C"/>
    <w:rsid w:val="001B762C"/>
    <w:rsid w:val="001C4D0A"/>
    <w:rsid w:val="001C5FEF"/>
    <w:rsid w:val="001D315B"/>
    <w:rsid w:val="001D51B8"/>
    <w:rsid w:val="001E5552"/>
    <w:rsid w:val="00211487"/>
    <w:rsid w:val="00211D91"/>
    <w:rsid w:val="00217DEC"/>
    <w:rsid w:val="00235B57"/>
    <w:rsid w:val="00250F24"/>
    <w:rsid w:val="002523C5"/>
    <w:rsid w:val="0025380B"/>
    <w:rsid w:val="0025703A"/>
    <w:rsid w:val="0026140A"/>
    <w:rsid w:val="00262F3D"/>
    <w:rsid w:val="00263281"/>
    <w:rsid w:val="002651D6"/>
    <w:rsid w:val="0026551F"/>
    <w:rsid w:val="002679E3"/>
    <w:rsid w:val="00280A85"/>
    <w:rsid w:val="00284119"/>
    <w:rsid w:val="00290B5C"/>
    <w:rsid w:val="00294791"/>
    <w:rsid w:val="002B0568"/>
    <w:rsid w:val="002B0B30"/>
    <w:rsid w:val="002B0C78"/>
    <w:rsid w:val="002C0C02"/>
    <w:rsid w:val="002C1277"/>
    <w:rsid w:val="002C60AD"/>
    <w:rsid w:val="002D0E0E"/>
    <w:rsid w:val="002D6023"/>
    <w:rsid w:val="002E263F"/>
    <w:rsid w:val="002E6F81"/>
    <w:rsid w:val="002F08BA"/>
    <w:rsid w:val="002F2CFF"/>
    <w:rsid w:val="002F39DC"/>
    <w:rsid w:val="002F3CA3"/>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07B5B"/>
    <w:rsid w:val="00413A60"/>
    <w:rsid w:val="00417945"/>
    <w:rsid w:val="00420045"/>
    <w:rsid w:val="004230F7"/>
    <w:rsid w:val="0043167E"/>
    <w:rsid w:val="0043409A"/>
    <w:rsid w:val="00446255"/>
    <w:rsid w:val="00451935"/>
    <w:rsid w:val="00460ED0"/>
    <w:rsid w:val="0046320B"/>
    <w:rsid w:val="00463CFE"/>
    <w:rsid w:val="00465651"/>
    <w:rsid w:val="0047039F"/>
    <w:rsid w:val="00470CE7"/>
    <w:rsid w:val="00470F4F"/>
    <w:rsid w:val="00472482"/>
    <w:rsid w:val="00480DC7"/>
    <w:rsid w:val="00487431"/>
    <w:rsid w:val="004876F6"/>
    <w:rsid w:val="0049236A"/>
    <w:rsid w:val="00492718"/>
    <w:rsid w:val="004A2053"/>
    <w:rsid w:val="004A355D"/>
    <w:rsid w:val="004A4970"/>
    <w:rsid w:val="004B2183"/>
    <w:rsid w:val="004B2A01"/>
    <w:rsid w:val="004B5391"/>
    <w:rsid w:val="004C1B36"/>
    <w:rsid w:val="004D7BA3"/>
    <w:rsid w:val="004F4518"/>
    <w:rsid w:val="004F4C62"/>
    <w:rsid w:val="00501433"/>
    <w:rsid w:val="005116E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B394A"/>
    <w:rsid w:val="005C0045"/>
    <w:rsid w:val="005C084E"/>
    <w:rsid w:val="005C2D6A"/>
    <w:rsid w:val="005C4606"/>
    <w:rsid w:val="005D0B0C"/>
    <w:rsid w:val="005E02B3"/>
    <w:rsid w:val="005E1E24"/>
    <w:rsid w:val="0060596B"/>
    <w:rsid w:val="00606D97"/>
    <w:rsid w:val="00614E64"/>
    <w:rsid w:val="00617710"/>
    <w:rsid w:val="00617EE6"/>
    <w:rsid w:val="0062184C"/>
    <w:rsid w:val="00623724"/>
    <w:rsid w:val="00627BEA"/>
    <w:rsid w:val="006319DB"/>
    <w:rsid w:val="0065270C"/>
    <w:rsid w:val="0065595B"/>
    <w:rsid w:val="00660269"/>
    <w:rsid w:val="00665F89"/>
    <w:rsid w:val="00673C92"/>
    <w:rsid w:val="006753EC"/>
    <w:rsid w:val="00682812"/>
    <w:rsid w:val="00685193"/>
    <w:rsid w:val="006919B0"/>
    <w:rsid w:val="00691E6D"/>
    <w:rsid w:val="006A2789"/>
    <w:rsid w:val="006A4978"/>
    <w:rsid w:val="006A7261"/>
    <w:rsid w:val="006B0D29"/>
    <w:rsid w:val="006B1819"/>
    <w:rsid w:val="006C5048"/>
    <w:rsid w:val="006C6A4B"/>
    <w:rsid w:val="006C779F"/>
    <w:rsid w:val="006D01F5"/>
    <w:rsid w:val="006D0CFB"/>
    <w:rsid w:val="006D30C0"/>
    <w:rsid w:val="006D54BF"/>
    <w:rsid w:val="006D7535"/>
    <w:rsid w:val="006E450B"/>
    <w:rsid w:val="006F0D7E"/>
    <w:rsid w:val="00700F01"/>
    <w:rsid w:val="00710B77"/>
    <w:rsid w:val="00716ADA"/>
    <w:rsid w:val="0072075B"/>
    <w:rsid w:val="007221C2"/>
    <w:rsid w:val="00730955"/>
    <w:rsid w:val="00733A9C"/>
    <w:rsid w:val="00733D60"/>
    <w:rsid w:val="00736574"/>
    <w:rsid w:val="007367E0"/>
    <w:rsid w:val="00737215"/>
    <w:rsid w:val="00752110"/>
    <w:rsid w:val="00754905"/>
    <w:rsid w:val="007569B5"/>
    <w:rsid w:val="00760038"/>
    <w:rsid w:val="00762EE0"/>
    <w:rsid w:val="00765C41"/>
    <w:rsid w:val="00771100"/>
    <w:rsid w:val="007759DD"/>
    <w:rsid w:val="0078609F"/>
    <w:rsid w:val="007917BA"/>
    <w:rsid w:val="007A5C6F"/>
    <w:rsid w:val="007A6D06"/>
    <w:rsid w:val="007D4241"/>
    <w:rsid w:val="007D4317"/>
    <w:rsid w:val="007D4EA3"/>
    <w:rsid w:val="007F1CFF"/>
    <w:rsid w:val="007F5DD5"/>
    <w:rsid w:val="00800EE5"/>
    <w:rsid w:val="00821A1B"/>
    <w:rsid w:val="008260F5"/>
    <w:rsid w:val="008262E9"/>
    <w:rsid w:val="00827E69"/>
    <w:rsid w:val="00835C4D"/>
    <w:rsid w:val="008375A2"/>
    <w:rsid w:val="00843F48"/>
    <w:rsid w:val="00851423"/>
    <w:rsid w:val="008569C6"/>
    <w:rsid w:val="00857848"/>
    <w:rsid w:val="008644C9"/>
    <w:rsid w:val="008654B6"/>
    <w:rsid w:val="0087139C"/>
    <w:rsid w:val="00880E83"/>
    <w:rsid w:val="00890CEB"/>
    <w:rsid w:val="00892A20"/>
    <w:rsid w:val="00892F28"/>
    <w:rsid w:val="008A0C5F"/>
    <w:rsid w:val="008A3DEA"/>
    <w:rsid w:val="008A4EB9"/>
    <w:rsid w:val="008A74C0"/>
    <w:rsid w:val="008B1694"/>
    <w:rsid w:val="008C4B27"/>
    <w:rsid w:val="008C7F2A"/>
    <w:rsid w:val="008D12C9"/>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679A"/>
    <w:rsid w:val="00971D93"/>
    <w:rsid w:val="009B1F6B"/>
    <w:rsid w:val="009C0D12"/>
    <w:rsid w:val="009C192E"/>
    <w:rsid w:val="009C248C"/>
    <w:rsid w:val="009D6819"/>
    <w:rsid w:val="009D6D1C"/>
    <w:rsid w:val="009E05A9"/>
    <w:rsid w:val="009E0CF9"/>
    <w:rsid w:val="009E531B"/>
    <w:rsid w:val="009E6C56"/>
    <w:rsid w:val="009E7DCF"/>
    <w:rsid w:val="009F4A56"/>
    <w:rsid w:val="009F4E65"/>
    <w:rsid w:val="00A006A5"/>
    <w:rsid w:val="00A05942"/>
    <w:rsid w:val="00A07BEC"/>
    <w:rsid w:val="00A22363"/>
    <w:rsid w:val="00A264BE"/>
    <w:rsid w:val="00A272CA"/>
    <w:rsid w:val="00A33051"/>
    <w:rsid w:val="00A37634"/>
    <w:rsid w:val="00A407AD"/>
    <w:rsid w:val="00A40923"/>
    <w:rsid w:val="00A41C05"/>
    <w:rsid w:val="00A42426"/>
    <w:rsid w:val="00A514B7"/>
    <w:rsid w:val="00A54A0B"/>
    <w:rsid w:val="00A62080"/>
    <w:rsid w:val="00A65FD4"/>
    <w:rsid w:val="00A73F1C"/>
    <w:rsid w:val="00A81198"/>
    <w:rsid w:val="00A81E48"/>
    <w:rsid w:val="00A82035"/>
    <w:rsid w:val="00A90D77"/>
    <w:rsid w:val="00A92E07"/>
    <w:rsid w:val="00AA0B3A"/>
    <w:rsid w:val="00AA3996"/>
    <w:rsid w:val="00AA6D28"/>
    <w:rsid w:val="00AA6EB4"/>
    <w:rsid w:val="00AA767D"/>
    <w:rsid w:val="00AB0CC9"/>
    <w:rsid w:val="00AC09EE"/>
    <w:rsid w:val="00AC3FF6"/>
    <w:rsid w:val="00AD73EC"/>
    <w:rsid w:val="00AE5BC7"/>
    <w:rsid w:val="00AF5AAF"/>
    <w:rsid w:val="00AF6051"/>
    <w:rsid w:val="00B046D8"/>
    <w:rsid w:val="00B05AC6"/>
    <w:rsid w:val="00B13F4C"/>
    <w:rsid w:val="00B16219"/>
    <w:rsid w:val="00B16C59"/>
    <w:rsid w:val="00B33FDD"/>
    <w:rsid w:val="00B351E3"/>
    <w:rsid w:val="00B359CC"/>
    <w:rsid w:val="00B36107"/>
    <w:rsid w:val="00B41789"/>
    <w:rsid w:val="00B46495"/>
    <w:rsid w:val="00B46C03"/>
    <w:rsid w:val="00B50D1B"/>
    <w:rsid w:val="00B60C6C"/>
    <w:rsid w:val="00B619A9"/>
    <w:rsid w:val="00B65A9D"/>
    <w:rsid w:val="00B66D60"/>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E3686"/>
    <w:rsid w:val="00BE61B0"/>
    <w:rsid w:val="00BE7978"/>
    <w:rsid w:val="00C01F0D"/>
    <w:rsid w:val="00C07DDB"/>
    <w:rsid w:val="00C2650E"/>
    <w:rsid w:val="00C353FD"/>
    <w:rsid w:val="00C36327"/>
    <w:rsid w:val="00C4115D"/>
    <w:rsid w:val="00C43BDD"/>
    <w:rsid w:val="00C47778"/>
    <w:rsid w:val="00C5011E"/>
    <w:rsid w:val="00C50EE5"/>
    <w:rsid w:val="00C5240A"/>
    <w:rsid w:val="00C5398F"/>
    <w:rsid w:val="00C556F5"/>
    <w:rsid w:val="00C70E19"/>
    <w:rsid w:val="00C72574"/>
    <w:rsid w:val="00C7430C"/>
    <w:rsid w:val="00C85DA1"/>
    <w:rsid w:val="00C87BF0"/>
    <w:rsid w:val="00C9071C"/>
    <w:rsid w:val="00C908FF"/>
    <w:rsid w:val="00C97BD3"/>
    <w:rsid w:val="00CA26E7"/>
    <w:rsid w:val="00CA39EF"/>
    <w:rsid w:val="00CA521F"/>
    <w:rsid w:val="00CB0493"/>
    <w:rsid w:val="00CB17FF"/>
    <w:rsid w:val="00CB1BDA"/>
    <w:rsid w:val="00CB1ED7"/>
    <w:rsid w:val="00CC167C"/>
    <w:rsid w:val="00CC52D9"/>
    <w:rsid w:val="00CC5565"/>
    <w:rsid w:val="00CD6647"/>
    <w:rsid w:val="00CE4B73"/>
    <w:rsid w:val="00CF70BB"/>
    <w:rsid w:val="00CF7E50"/>
    <w:rsid w:val="00D00BD7"/>
    <w:rsid w:val="00D06A6D"/>
    <w:rsid w:val="00D074DB"/>
    <w:rsid w:val="00D139CF"/>
    <w:rsid w:val="00D35D17"/>
    <w:rsid w:val="00D37739"/>
    <w:rsid w:val="00D37968"/>
    <w:rsid w:val="00D37E7F"/>
    <w:rsid w:val="00D47AD7"/>
    <w:rsid w:val="00D51529"/>
    <w:rsid w:val="00D5481C"/>
    <w:rsid w:val="00D8412F"/>
    <w:rsid w:val="00D85218"/>
    <w:rsid w:val="00D915B1"/>
    <w:rsid w:val="00DA299D"/>
    <w:rsid w:val="00DA65C4"/>
    <w:rsid w:val="00DC295B"/>
    <w:rsid w:val="00DC5E08"/>
    <w:rsid w:val="00DC75A6"/>
    <w:rsid w:val="00DE4447"/>
    <w:rsid w:val="00DE5DA2"/>
    <w:rsid w:val="00DF0033"/>
    <w:rsid w:val="00DF04C7"/>
    <w:rsid w:val="00E026BF"/>
    <w:rsid w:val="00E07B1B"/>
    <w:rsid w:val="00E11853"/>
    <w:rsid w:val="00E138B9"/>
    <w:rsid w:val="00E22559"/>
    <w:rsid w:val="00E52A86"/>
    <w:rsid w:val="00E54B47"/>
    <w:rsid w:val="00E553BF"/>
    <w:rsid w:val="00E55D93"/>
    <w:rsid w:val="00E61294"/>
    <w:rsid w:val="00E7237C"/>
    <w:rsid w:val="00E77C46"/>
    <w:rsid w:val="00E86CE8"/>
    <w:rsid w:val="00E90E82"/>
    <w:rsid w:val="00E93DF6"/>
    <w:rsid w:val="00EA00CB"/>
    <w:rsid w:val="00EA1BAA"/>
    <w:rsid w:val="00EA3FCD"/>
    <w:rsid w:val="00EA42A0"/>
    <w:rsid w:val="00EB184C"/>
    <w:rsid w:val="00EB6714"/>
    <w:rsid w:val="00EC0A68"/>
    <w:rsid w:val="00EC0DD5"/>
    <w:rsid w:val="00EC5006"/>
    <w:rsid w:val="00EC76AB"/>
    <w:rsid w:val="00ED49C3"/>
    <w:rsid w:val="00ED6CE8"/>
    <w:rsid w:val="00ED7AA6"/>
    <w:rsid w:val="00EE1D50"/>
    <w:rsid w:val="00EE2A56"/>
    <w:rsid w:val="00EE3818"/>
    <w:rsid w:val="00F065B0"/>
    <w:rsid w:val="00F22264"/>
    <w:rsid w:val="00F2564D"/>
    <w:rsid w:val="00F26754"/>
    <w:rsid w:val="00F35B05"/>
    <w:rsid w:val="00F413D9"/>
    <w:rsid w:val="00F5135F"/>
    <w:rsid w:val="00F51F78"/>
    <w:rsid w:val="00F8282F"/>
    <w:rsid w:val="00F86F47"/>
    <w:rsid w:val="00F90B64"/>
    <w:rsid w:val="00F9514D"/>
    <w:rsid w:val="00FB2F0F"/>
    <w:rsid w:val="00FB5086"/>
    <w:rsid w:val="00FB5411"/>
    <w:rsid w:val="00FB6392"/>
    <w:rsid w:val="00FC63D5"/>
    <w:rsid w:val="00FD3C70"/>
    <w:rsid w:val="00FD6820"/>
    <w:rsid w:val="00FE12D8"/>
    <w:rsid w:val="00FF3EB9"/>
    <w:rsid w:val="00FF7C02"/>
    <w:rsid w:val="024801E3"/>
    <w:rsid w:val="081949E3"/>
    <w:rsid w:val="17561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6754"/>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7A6D06"/>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AF605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AF605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7A6D06"/>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F605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AF605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07743A"/>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07743A"/>
    <w:rPr>
      <w:rFonts w:ascii="Verdana" w:hAnsi="Verdana"/>
      <w:sz w:val="72"/>
      <w:szCs w:val="24"/>
    </w:rPr>
  </w:style>
  <w:style w:type="paragraph" w:customStyle="1" w:styleId="UnderrubrikVGR">
    <w:name w:val="Underrubrik VGR"/>
    <w:basedOn w:val="Normal"/>
    <w:link w:val="UnderrubrikVGRChar"/>
    <w:uiPriority w:val="3"/>
    <w:qFormat/>
    <w:rsid w:val="0007743A"/>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07743A"/>
    <w:rPr>
      <w:rFonts w:ascii="Verdana" w:hAnsi="Verdana"/>
      <w:sz w:val="32"/>
      <w:szCs w:val="44"/>
    </w:rPr>
  </w:style>
  <w:style w:type="paragraph" w:styleId="Innehll2">
    <w:name w:val="toc 2"/>
    <w:basedOn w:val="Normal"/>
    <w:next w:val="Normal"/>
    <w:autoRedefine/>
    <w:uiPriority w:val="39"/>
    <w:unhideWhenUsed/>
    <w:rsid w:val="00EC76AB"/>
    <w:pPr>
      <w:ind w:left="1134"/>
    </w:p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AF605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BE61B0"/>
    <w:pPr>
      <w:keepLines/>
      <w:spacing w:before="240" w:after="0" w:line="259" w:lineRule="auto"/>
      <w:ind w:left="0"/>
      <w:contextualSpacing w:val="0"/>
      <w:outlineLvl w:val="9"/>
    </w:pPr>
    <w:rPr>
      <w:rFonts w:eastAsiaTheme="majorEastAsia" w:cstheme="majorBidi"/>
      <w:bCs w:val="0"/>
      <w:kern w:val="0"/>
      <w:sz w:val="28"/>
    </w:rPr>
  </w:style>
  <w:style w:type="character" w:styleId="AnvndHyperlnk">
    <w:name w:val="FollowedHyperlink"/>
    <w:basedOn w:val="Standardstycketeckensnitt"/>
    <w:uiPriority w:val="99"/>
    <w:semiHidden/>
    <w:unhideWhenUsed/>
    <w:rsid w:val="006D54BF"/>
    <w:rPr>
      <w:color w:val="9EA2A2" w:themeColor="followedHyperlink"/>
      <w:u w:val="single"/>
    </w:rPr>
  </w:style>
  <w:style w:type="paragraph" w:customStyle="1" w:styleId="Default">
    <w:name w:val="Default"/>
    <w:rsid w:val="001D315B"/>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NU10084-2053637175-20/SURROGATE/Kostnadshantering%20f%c3%b6r%20utbildning%20och%20FoU%20i%20NU-sjukv%c3%a5rden.pdf" TargetMode="External" Id="rId13" /><Relationship Type="http://schemas.openxmlformats.org/officeDocument/2006/relationships/hyperlink" Target="mailto:eva.i.berg@vgregion.se" TargetMode="External" Id="rId18" /><Relationship Type="http://schemas.openxmlformats.org/officeDocument/2006/relationships/hyperlink" Target="mailto:karin.mb.magnusson@vgregion.se" TargetMode="External" Id="rId26" /><Relationship Type="http://schemas.openxmlformats.org/officeDocument/2006/relationships/hyperlink" Target="mailto:per-ake.berggren@vgregion.se" TargetMode="External" Id="rId21" /><Relationship Type="http://schemas.openxmlformats.org/officeDocument/2006/relationships/settings" Target="settings.xml" Id="rId7" /><Relationship Type="http://schemas.openxmlformats.org/officeDocument/2006/relationships/hyperlink" Target="https://insidan.vgregion.se/forvaltningar/nu-sjukvarden/min-anstallning/kompetensutveckling-och-utbildning/kliniskt-basar/anmalan-kliniskt-basar/?vgrform=1" TargetMode="External" Id="rId12" /><Relationship Type="http://schemas.openxmlformats.org/officeDocument/2006/relationships/hyperlink" Target="mailto:sofia.svelander@vgregion.se" TargetMode="External" Id="rId17" /><Relationship Type="http://schemas.openxmlformats.org/officeDocument/2006/relationships/hyperlink" Target="mailto:ingalill.k.gorling@vgregion.se" TargetMode="External" Id="rId25" /><Relationship Type="http://schemas.openxmlformats.org/officeDocument/2006/relationships/hyperlink" Target="mailto:cecilia.tellin@vgregion.se" TargetMode="External" Id="rId16" /><Relationship Type="http://schemas.openxmlformats.org/officeDocument/2006/relationships/hyperlink" Target="mailto:nina.baaw.wennerstrand@vgregion.se" TargetMode="External" Id="rId20" /><Relationship Type="http://schemas.openxmlformats.org/officeDocument/2006/relationships/footer" Target="footer2.xml" Id="rId29" /><Relationship Type="http://schemas.openxmlformats.org/officeDocument/2006/relationships/styles" Target="styles.xml" Id="rId6" /><Relationship Type="http://schemas.openxmlformats.org/officeDocument/2006/relationships/hyperlink" Target="https://insidan.vgregion.se/forvaltningar/nu-sjukvarden/stod-och-tjanster/amnen-a-o/hr/kompetensforsorjning/karriarutvecklingsmodellen/" TargetMode="External" Id="rId11" /><Relationship Type="http://schemas.openxmlformats.org/officeDocument/2006/relationships/hyperlink" Target="mailto:ronja.freyholtz@vgregion.se" TargetMode="External" Id="rId24" /><Relationship Type="http://schemas.openxmlformats.org/officeDocument/2006/relationships/numbering" Target="numbering.xml" Id="rId5" /><Relationship Type="http://schemas.openxmlformats.org/officeDocument/2006/relationships/hyperlink" Target="https://insidan.vgregion.se/forvaltningar/nu-sjukvarden/min-anstallning/kompetensutveckling-och-utbildning/utvecklingssamtal/" TargetMode="External" Id="rId15" /><Relationship Type="http://schemas.openxmlformats.org/officeDocument/2006/relationships/hyperlink" Target="mailto:susanne.bengtsson.lund@vgregion.se" TargetMode="External" Id="rId23" /><Relationship Type="http://schemas.openxmlformats.org/officeDocument/2006/relationships/footer" Target="footer1.xml" Id="rId28" /><Relationship Type="http://schemas.openxmlformats.org/officeDocument/2006/relationships/endnotes" Target="endnotes.xml" Id="rId10" /><Relationship Type="http://schemas.openxmlformats.org/officeDocument/2006/relationships/hyperlink" Target="mailto:ida.niklasson@vgregion.se" TargetMode="External" Id="rId19" /><Relationship Type="http://schemas.openxmlformats.org/officeDocument/2006/relationships/theme" Target="theme/theme1.xml" Id="rId31" /><Relationship Type="http://schemas.openxmlformats.org/officeDocument/2006/relationships/footnotes" Target="footnotes.xml" Id="rId9" /><Relationship Type="http://schemas.openxmlformats.org/officeDocument/2006/relationships/image" Target="media/image1.png" Id="rId14" /><Relationship Type="http://schemas.openxmlformats.org/officeDocument/2006/relationships/hyperlink" Target="mailto:sanna.paasovaara@vgregion.se" TargetMode="External" Id="rId22" /><Relationship Type="http://schemas.openxmlformats.org/officeDocument/2006/relationships/hyperlink" Target="mailto:sofia.t.sandersson@vgregion.se" TargetMode="External" Id="rId27" /><Relationship Type="http://schemas.openxmlformats.org/officeDocument/2006/relationships/fontTable" Target="fontTable.xml" Id="rId30" /></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1355</Words>
  <Characters>11013</Characters>
  <Application>Microsoft Office Word</Application>
  <DocSecurity>0</DocSecurity>
  <Lines>393</Lines>
  <Paragraphs>184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12184</CharactersWithSpaces>
  <SharedDoc>false</SharedDoc>
  <HyperlinkBase/>
  <HLinks>
    <vt:vector size="30" baseType="variant">
      <vt:variant>
        <vt:i4>6</vt:i4>
      </vt:variant>
      <vt:variant>
        <vt:i4>24</vt:i4>
      </vt:variant>
      <vt:variant>
        <vt:i4>0</vt:i4>
      </vt:variant>
      <vt:variant>
        <vt:i4>5</vt:i4>
      </vt:variant>
      <vt:variant>
        <vt:lpwstr>https://www.vgregion.se/sprak</vt:lpwstr>
      </vt:variant>
      <vt:variant>
        <vt:lpwstr/>
      </vt:variant>
      <vt:variant>
        <vt:i4>2490474</vt:i4>
      </vt:variant>
      <vt:variant>
        <vt:i4>21</vt:i4>
      </vt:variant>
      <vt:variant>
        <vt:i4>0</vt:i4>
      </vt:variant>
      <vt:variant>
        <vt:i4>5</vt:i4>
      </vt:variant>
      <vt:variant>
        <vt:lpwstr>https://mellanarkiv-offentlig.vgregion.se/alfresco/s/archive/stream/public/v1/source/available/sofia/rs10135-794280002-23/surrogate/Strategi f%c3%b6r omst%c3%a4llningen av h%c3%a4lso-och sjukv%c3%a5rden i V%c3%a4stra G%c3%b6talandsregionen 2023 - 2027.pdf</vt:lpwstr>
      </vt:variant>
      <vt:variant>
        <vt:lpwstr/>
      </vt:variant>
      <vt:variant>
        <vt:i4>1048634</vt:i4>
      </vt:variant>
      <vt:variant>
        <vt:i4>14</vt:i4>
      </vt:variant>
      <vt:variant>
        <vt:i4>0</vt:i4>
      </vt:variant>
      <vt:variant>
        <vt:i4>5</vt:i4>
      </vt:variant>
      <vt:variant>
        <vt:lpwstr/>
      </vt:variant>
      <vt:variant>
        <vt:lpwstr>_Toc83802185</vt:lpwstr>
      </vt:variant>
      <vt:variant>
        <vt:i4>1114170</vt:i4>
      </vt:variant>
      <vt:variant>
        <vt:i4>8</vt:i4>
      </vt:variant>
      <vt:variant>
        <vt:i4>0</vt:i4>
      </vt:variant>
      <vt:variant>
        <vt:i4>5</vt:i4>
      </vt:variant>
      <vt:variant>
        <vt:lpwstr/>
      </vt:variant>
      <vt:variant>
        <vt:lpwstr>_Toc83802184</vt:lpwstr>
      </vt:variant>
      <vt:variant>
        <vt:i4>1441850</vt:i4>
      </vt:variant>
      <vt:variant>
        <vt:i4>2</vt:i4>
      </vt:variant>
      <vt:variant>
        <vt:i4>0</vt:i4>
      </vt:variant>
      <vt:variant>
        <vt:i4>5</vt:i4>
      </vt:variant>
      <vt:variant>
        <vt:lpwstr/>
      </vt:variant>
      <vt:variant>
        <vt:lpwstr>_Toc83802183</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Kliniskt basår</dc:title>
  <dc:subject/>
  <dc:creator/>
  <keywords/>
  <lastModifiedBy/>
  <revision>1</revision>
  <dcterms:created xsi:type="dcterms:W3CDTF">2026-04-07T12:27:00.0000000Z</dcterms:created>
  <dcterms:modified xsi:type="dcterms:W3CDTF">2026-04-07T13:02:00.0000000Z</dcterms:modified>
</coreProperties>
</file>