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iagrams/data2.xml" ContentType="application/vnd.openxmlformats-officedocument.drawingml.diagramData+xml"/>
  <Override PartName="/word/diagrams/data1.xml" ContentType="application/vnd.openxmlformats-officedocument.drawingml.diagramData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diagrams/quickStyle2.xml" ContentType="application/vnd.openxmlformats-officedocument.drawingml.diagramStyle+xml"/>
  <Override PartName="/word/diagrams/drawing2.xml" ContentType="application/vnd.ms-office.drawingml.diagramDrawing+xml"/>
  <Override PartName="/word/diagrams/colors2.xml" ContentType="application/vnd.openxmlformats-officedocument.drawingml.diagramColors+xml"/>
  <Override PartName="/word/theme/theme1.xml" ContentType="application/vnd.openxmlformats-officedocument.theme+xml"/>
  <Override PartName="/word/diagrams/drawing1.xml" ContentType="application/vnd.ms-office.drawingml.diagramDrawing+xml"/>
  <Override PartName="/word/diagrams/layout2.xml" ContentType="application/vnd.openxmlformats-officedocument.drawingml.diagramLayout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B23CF" w14:textId="77777777" w:rsidR="008359FC" w:rsidRDefault="008359FC" w:rsidP="008359FC">
      <w:pPr>
        <w:spacing w:after="0" w:line="240" w:lineRule="auto"/>
        <w:ind w:left="0" w:right="0"/>
        <w:rPr>
          <w:szCs w:val="20"/>
        </w:rPr>
      </w:pPr>
      <w:bookmarkStart w:id="0" w:name="_Hlk125026830"/>
    </w:p>
    <w:p w14:paraId="2964BF65" w14:textId="77777777" w:rsidR="007B1EF8" w:rsidRDefault="007B1EF8" w:rsidP="008359FC">
      <w:pPr>
        <w:spacing w:after="0" w:line="240" w:lineRule="auto"/>
        <w:ind w:left="0" w:right="0"/>
        <w:rPr>
          <w:szCs w:val="20"/>
        </w:rPr>
      </w:pPr>
    </w:p>
    <w:p w14:paraId="7AE83792" w14:textId="77777777" w:rsidR="007B1EF8" w:rsidRDefault="007B1EF8" w:rsidP="008359FC">
      <w:pPr>
        <w:spacing w:after="0" w:line="240" w:lineRule="auto"/>
        <w:ind w:left="0" w:right="0"/>
        <w:rPr>
          <w:szCs w:val="20"/>
        </w:rPr>
      </w:pPr>
    </w:p>
    <w:p w14:paraId="4506048D" w14:textId="77777777" w:rsidR="007B1EF8" w:rsidRPr="008359FC" w:rsidRDefault="007B1EF8" w:rsidP="008359FC">
      <w:pPr>
        <w:spacing w:after="0" w:line="240" w:lineRule="auto"/>
        <w:ind w:left="0" w:right="0"/>
        <w:rPr>
          <w:szCs w:val="20"/>
        </w:rPr>
      </w:pPr>
    </w:p>
    <w:p w14:paraId="2AE0D016" w14:textId="77777777" w:rsidR="00323968" w:rsidRDefault="00323968" w:rsidP="00323968">
      <w:pPr>
        <w:pStyle w:val="Omslagsrubrik"/>
        <w:spacing w:before="1200" w:after="240"/>
      </w:pPr>
      <w:bookmarkStart w:id="1" w:name="_Toc321146591"/>
      <w:bookmarkEnd w:id="0"/>
      <w:r>
        <w:t>Kliniskt basår</w:t>
      </w:r>
    </w:p>
    <w:p w14:paraId="0D9BA773" w14:textId="77777777" w:rsidR="00323968" w:rsidRDefault="00323968" w:rsidP="00323968">
      <w:pPr>
        <w:pStyle w:val="Omslagsunderrubrik"/>
      </w:pPr>
      <w:r w:rsidRPr="00FB5538">
        <w:t>Introduktion</w:t>
      </w:r>
      <w:r>
        <w:t xml:space="preserve"> </w:t>
      </w:r>
    </w:p>
    <w:p w14:paraId="277396E2" w14:textId="77777777" w:rsidR="00323968" w:rsidRPr="00D06A6D" w:rsidRDefault="00323968" w:rsidP="00323968"/>
    <w:p w14:paraId="1870271C" w14:textId="77777777" w:rsidR="00323968" w:rsidRDefault="00323968" w:rsidP="0032396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19909D5" w14:textId="77777777" w:rsidR="00323968" w:rsidRDefault="00323968" w:rsidP="00323968">
      <w:pPr>
        <w:pStyle w:val="Rubrik2"/>
        <w:sectPr w:rsidR="00323968" w:rsidSect="00CA39EF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071AEDC0" w14:textId="77777777" w:rsidR="00323968" w:rsidRDefault="00323968" w:rsidP="00323968">
      <w:pPr>
        <w:pStyle w:val="Innehllsfrteckningsrubrik"/>
        <w:ind w:left="993"/>
        <w:rPr>
          <w:color w:val="auto"/>
        </w:rPr>
      </w:pPr>
      <w:bookmarkStart w:id="2" w:name="_Toc83200214"/>
      <w:bookmarkStart w:id="3" w:name="_Toc83802183"/>
      <w:r w:rsidRPr="00FB5538">
        <w:rPr>
          <w:color w:val="auto"/>
        </w:rPr>
        <w:lastRenderedPageBreak/>
        <w:t>Innehållsförteckning</w:t>
      </w:r>
    </w:p>
    <w:p w14:paraId="2F1F8929" w14:textId="77777777" w:rsidR="00323968" w:rsidRDefault="00323968" w:rsidP="00323968"/>
    <w:p w14:paraId="67DDBC63" w14:textId="77777777" w:rsidR="00323968" w:rsidRDefault="00323968" w:rsidP="00323968">
      <w:r>
        <w:t>Sammanfattning</w:t>
      </w:r>
      <w:r>
        <w:tab/>
      </w:r>
      <w:r>
        <w:tab/>
      </w:r>
      <w:r>
        <w:tab/>
      </w:r>
      <w:r>
        <w:tab/>
      </w:r>
      <w:r>
        <w:tab/>
        <w:t>3</w:t>
      </w:r>
    </w:p>
    <w:p w14:paraId="409121A5" w14:textId="77777777" w:rsidR="00323968" w:rsidRDefault="00323968" w:rsidP="00323968">
      <w:r>
        <w:t xml:space="preserve">     Vakant tjänst</w:t>
      </w:r>
      <w:r>
        <w:tab/>
      </w:r>
      <w:r>
        <w:tab/>
      </w:r>
      <w:r>
        <w:tab/>
      </w:r>
      <w:r>
        <w:tab/>
      </w:r>
      <w:r>
        <w:tab/>
        <w:t>3</w:t>
      </w:r>
    </w:p>
    <w:p w14:paraId="1AC47E33" w14:textId="77777777" w:rsidR="00323968" w:rsidRDefault="00323968" w:rsidP="001277A8">
      <w:pPr>
        <w:ind w:firstLine="300"/>
      </w:pPr>
      <w:r>
        <w:t>Regionens grundkoncept</w:t>
      </w:r>
      <w:r>
        <w:tab/>
      </w:r>
      <w:r>
        <w:tab/>
      </w:r>
      <w:r>
        <w:tab/>
      </w:r>
      <w:r>
        <w:tab/>
        <w:t>4</w:t>
      </w:r>
    </w:p>
    <w:p w14:paraId="7F2A3A66" w14:textId="77777777" w:rsidR="00323968" w:rsidRDefault="00323968" w:rsidP="00323968">
      <w:pPr>
        <w:ind w:left="1292"/>
        <w:rPr>
          <w:rFonts w:eastAsiaTheme="minorEastAsia"/>
        </w:rPr>
      </w:pPr>
      <w:r>
        <w:rPr>
          <w:rFonts w:eastAsiaTheme="minorEastAsia"/>
        </w:rPr>
        <w:t>Introduktion på arbetsplatsen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4</w:t>
      </w:r>
      <w:r>
        <w:rPr>
          <w:rFonts w:eastAsiaTheme="minorEastAsia"/>
        </w:rPr>
        <w:br/>
        <w:t>Auskultation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4</w:t>
      </w:r>
    </w:p>
    <w:p w14:paraId="120F4D06" w14:textId="77777777" w:rsidR="00323968" w:rsidRDefault="00323968" w:rsidP="00323968">
      <w:pPr>
        <w:ind w:left="0" w:firstLine="992"/>
        <w:rPr>
          <w:rFonts w:eastAsiaTheme="minorEastAsia"/>
        </w:rPr>
      </w:pPr>
      <w:r>
        <w:rPr>
          <w:rFonts w:eastAsiaTheme="minorEastAsia"/>
        </w:rPr>
        <w:t xml:space="preserve">     Utbildning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4</w:t>
      </w:r>
    </w:p>
    <w:p w14:paraId="700A9D4B" w14:textId="77777777" w:rsidR="00323968" w:rsidRDefault="00323968" w:rsidP="00323968">
      <w:pPr>
        <w:ind w:left="0" w:firstLine="992"/>
        <w:rPr>
          <w:rFonts w:eastAsiaTheme="minorEastAsia"/>
        </w:rPr>
      </w:pPr>
      <w:r>
        <w:rPr>
          <w:rFonts w:eastAsiaTheme="minorEastAsia"/>
        </w:rPr>
        <w:t xml:space="preserve">     Yrkesinriktad grupphandledning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5</w:t>
      </w:r>
    </w:p>
    <w:p w14:paraId="62413656" w14:textId="26EFA8DE" w:rsidR="00323968" w:rsidRDefault="00323968" w:rsidP="00323968">
      <w:pPr>
        <w:ind w:left="0" w:firstLine="992"/>
        <w:rPr>
          <w:rFonts w:eastAsiaTheme="minorEastAsia"/>
        </w:rPr>
      </w:pPr>
      <w:r>
        <w:rPr>
          <w:rFonts w:eastAsiaTheme="minorEastAsia"/>
        </w:rPr>
        <w:t>Ansvar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 xml:space="preserve">                   </w:t>
      </w:r>
      <w:r w:rsidR="001277A8">
        <w:rPr>
          <w:rFonts w:eastAsiaTheme="minorEastAsia"/>
        </w:rPr>
        <w:t>5–6</w:t>
      </w:r>
    </w:p>
    <w:p w14:paraId="7ACE7740" w14:textId="77777777" w:rsidR="00323968" w:rsidRDefault="00323968" w:rsidP="00323968">
      <w:pPr>
        <w:rPr>
          <w:rFonts w:eastAsiaTheme="minorEastAsia"/>
        </w:rPr>
      </w:pPr>
      <w:r>
        <w:rPr>
          <w:rFonts w:eastAsiaTheme="minorEastAsia"/>
        </w:rPr>
        <w:t>Bilaga I</w:t>
      </w:r>
      <w:r>
        <w:rPr>
          <w:rFonts w:eastAsiaTheme="minorEastAsia"/>
        </w:rPr>
        <w:tab/>
        <w:t>Kompetensmål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  <w:t>7</w:t>
      </w:r>
    </w:p>
    <w:p w14:paraId="5DC1D5AC" w14:textId="77777777" w:rsidR="00323968" w:rsidRDefault="00323968" w:rsidP="00323968">
      <w:pPr>
        <w:rPr>
          <w:rFonts w:eastAsiaTheme="minorEastAsia"/>
        </w:rPr>
      </w:pPr>
      <w:r>
        <w:rPr>
          <w:rFonts w:eastAsiaTheme="minorEastAsia"/>
        </w:rPr>
        <w:t>Bilaga II</w:t>
      </w:r>
      <w:r>
        <w:rPr>
          <w:rFonts w:eastAsiaTheme="minorEastAsia"/>
        </w:rPr>
        <w:tab/>
        <w:t>Kliniskt basår NU-sjukvården – Referensgrupp</w:t>
      </w:r>
      <w:r>
        <w:rPr>
          <w:rFonts w:eastAsiaTheme="minorEastAsia"/>
        </w:rPr>
        <w:tab/>
        <w:t xml:space="preserve">8 </w:t>
      </w:r>
    </w:p>
    <w:p w14:paraId="702F1866" w14:textId="77777777" w:rsidR="00323968" w:rsidRPr="00767F89" w:rsidRDefault="00323968" w:rsidP="00323968"/>
    <w:p w14:paraId="59C7F6FE" w14:textId="77777777" w:rsidR="00323968" w:rsidRDefault="00323968" w:rsidP="00323968">
      <w:pPr>
        <w:pStyle w:val="Rubrik1"/>
        <w:spacing w:line="240" w:lineRule="auto"/>
      </w:pPr>
    </w:p>
    <w:p w14:paraId="675B4484" w14:textId="77777777" w:rsidR="00323968" w:rsidRDefault="00323968" w:rsidP="00323968">
      <w:pPr>
        <w:pStyle w:val="Rubrik1"/>
        <w:spacing w:line="240" w:lineRule="auto"/>
      </w:pPr>
    </w:p>
    <w:p w14:paraId="3360586A" w14:textId="77777777" w:rsidR="00323968" w:rsidRDefault="00323968" w:rsidP="00323968">
      <w:pPr>
        <w:pStyle w:val="Rubrik1"/>
        <w:spacing w:line="240" w:lineRule="auto"/>
      </w:pPr>
    </w:p>
    <w:p w14:paraId="122CB9E5" w14:textId="77777777" w:rsidR="00323968" w:rsidRDefault="00323968" w:rsidP="00323968">
      <w:pPr>
        <w:pStyle w:val="Rubrik1"/>
        <w:spacing w:line="240" w:lineRule="auto"/>
      </w:pPr>
    </w:p>
    <w:p w14:paraId="58E4426F" w14:textId="77777777" w:rsidR="00323968" w:rsidRDefault="00323968" w:rsidP="00323968">
      <w:pPr>
        <w:pStyle w:val="Rubrik1"/>
        <w:spacing w:line="240" w:lineRule="auto"/>
      </w:pPr>
    </w:p>
    <w:p w14:paraId="47D577A9" w14:textId="77777777" w:rsidR="00323968" w:rsidRDefault="00323968" w:rsidP="00323968">
      <w:pPr>
        <w:pStyle w:val="Rubrik1"/>
        <w:spacing w:line="240" w:lineRule="auto"/>
      </w:pPr>
    </w:p>
    <w:p w14:paraId="635C7857" w14:textId="77777777" w:rsidR="00323968" w:rsidRDefault="00323968" w:rsidP="00323968">
      <w:pPr>
        <w:pStyle w:val="Rubrik1"/>
        <w:spacing w:line="240" w:lineRule="auto"/>
      </w:pPr>
    </w:p>
    <w:p w14:paraId="6D819BA9" w14:textId="77777777" w:rsidR="00323968" w:rsidRDefault="00323968" w:rsidP="00323968">
      <w:pPr>
        <w:pStyle w:val="Rubrik1"/>
        <w:spacing w:line="240" w:lineRule="auto"/>
      </w:pPr>
    </w:p>
    <w:p w14:paraId="203D9E7A" w14:textId="77777777" w:rsidR="00323968" w:rsidRDefault="00323968" w:rsidP="00323968">
      <w:pPr>
        <w:pStyle w:val="Rubrik1"/>
        <w:spacing w:line="240" w:lineRule="auto"/>
      </w:pPr>
    </w:p>
    <w:p w14:paraId="76F5805D" w14:textId="77777777" w:rsidR="00323968" w:rsidRDefault="00323968" w:rsidP="00323968">
      <w:pPr>
        <w:pStyle w:val="Rubrik1"/>
        <w:spacing w:line="240" w:lineRule="auto"/>
      </w:pPr>
    </w:p>
    <w:p w14:paraId="434A6C04" w14:textId="77777777" w:rsidR="00323968" w:rsidRDefault="00323968" w:rsidP="00323968">
      <w:pPr>
        <w:pStyle w:val="Rubrik1"/>
        <w:spacing w:line="240" w:lineRule="auto"/>
      </w:pPr>
    </w:p>
    <w:p w14:paraId="191EB597" w14:textId="77777777" w:rsidR="00323968" w:rsidRDefault="00323968" w:rsidP="00323968"/>
    <w:p w14:paraId="4A29170E" w14:textId="77777777" w:rsidR="00323968" w:rsidRPr="00E05F57" w:rsidRDefault="00323968" w:rsidP="00323968"/>
    <w:p w14:paraId="25664C94" w14:textId="376492F4" w:rsidR="00323968" w:rsidRPr="00081E9C" w:rsidRDefault="00323968" w:rsidP="00323968">
      <w:pPr>
        <w:pStyle w:val="Rubrik1"/>
        <w:spacing w:line="240" w:lineRule="auto"/>
        <w:rPr>
          <w:sz w:val="24"/>
          <w:szCs w:val="24"/>
        </w:rPr>
      </w:pPr>
      <w:r>
        <w:lastRenderedPageBreak/>
        <w:t xml:space="preserve">Sammanfattning </w:t>
      </w:r>
      <w:bookmarkEnd w:id="2"/>
      <w:bookmarkEnd w:id="3"/>
      <w:r>
        <w:br/>
      </w:r>
      <w:r w:rsidRPr="00081E9C">
        <w:rPr>
          <w:rFonts w:asciiTheme="majorBidi" w:hAnsiTheme="majorBidi" w:cstheme="majorBidi"/>
          <w:bCs w:val="0"/>
          <w:sz w:val="24"/>
          <w:szCs w:val="24"/>
        </w:rPr>
        <w:t>Ersätter ve</w:t>
      </w:r>
      <w:r w:rsidRPr="00081E9C">
        <w:rPr>
          <w:rFonts w:asciiTheme="majorBidi" w:hAnsiTheme="majorBidi"/>
          <w:bCs w:val="0"/>
          <w:sz w:val="24"/>
          <w:szCs w:val="24"/>
        </w:rPr>
        <w:t>r</w:t>
      </w:r>
      <w:r w:rsidRPr="00081E9C">
        <w:rPr>
          <w:rFonts w:asciiTheme="majorBidi" w:hAnsiTheme="majorBidi" w:cstheme="majorBidi"/>
          <w:bCs w:val="0"/>
          <w:sz w:val="24"/>
          <w:szCs w:val="24"/>
        </w:rPr>
        <w:t xml:space="preserve">sion </w:t>
      </w:r>
      <w:r w:rsidR="00AB2DBC">
        <w:rPr>
          <w:rFonts w:asciiTheme="majorBidi" w:hAnsiTheme="majorBidi" w:cstheme="majorBidi"/>
          <w:bCs w:val="0"/>
          <w:sz w:val="24"/>
          <w:szCs w:val="24"/>
        </w:rPr>
        <w:t>7</w:t>
      </w:r>
      <w:r w:rsidRPr="00081E9C">
        <w:rPr>
          <w:rFonts w:asciiTheme="majorBidi" w:hAnsiTheme="majorBidi" w:cstheme="majorBidi"/>
          <w:bCs w:val="0"/>
          <w:sz w:val="24"/>
          <w:szCs w:val="24"/>
        </w:rPr>
        <w:t xml:space="preserve">. </w:t>
      </w:r>
      <w:r w:rsidR="00AB2DBC">
        <w:rPr>
          <w:rFonts w:asciiTheme="majorBidi" w:hAnsiTheme="majorBidi" w:cstheme="majorBidi"/>
          <w:bCs w:val="0"/>
          <w:sz w:val="24"/>
          <w:szCs w:val="24"/>
        </w:rPr>
        <w:t>F</w:t>
      </w:r>
      <w:r w:rsidRPr="00081E9C">
        <w:rPr>
          <w:rFonts w:asciiTheme="majorBidi" w:hAnsiTheme="majorBidi" w:cstheme="majorBidi"/>
          <w:bCs w:val="0"/>
          <w:sz w:val="24"/>
          <w:szCs w:val="24"/>
        </w:rPr>
        <w:t xml:space="preserve">örändringar i denna </w:t>
      </w:r>
      <w:r w:rsidR="00AB2DBC">
        <w:rPr>
          <w:rFonts w:asciiTheme="majorBidi" w:hAnsiTheme="majorBidi" w:cstheme="majorBidi"/>
          <w:bCs w:val="0"/>
          <w:sz w:val="24"/>
          <w:szCs w:val="24"/>
        </w:rPr>
        <w:t xml:space="preserve">version är en ökning av auskultationsdagar från 2 till 4 dagar/år. </w:t>
      </w:r>
    </w:p>
    <w:p w14:paraId="60949118" w14:textId="77777777" w:rsidR="00323968" w:rsidRPr="00081E9C" w:rsidRDefault="00323968" w:rsidP="00323968">
      <w:pPr>
        <w:pStyle w:val="Default"/>
        <w:ind w:left="992"/>
        <w:rPr>
          <w:rFonts w:asciiTheme="majorBidi" w:hAnsiTheme="majorBidi" w:cstheme="majorBidi"/>
          <w:highlight w:val="green"/>
        </w:rPr>
      </w:pPr>
      <w:r w:rsidRPr="00081E9C">
        <w:rPr>
          <w:rFonts w:asciiTheme="majorBidi" w:hAnsiTheme="majorBidi" w:cstheme="majorBidi"/>
        </w:rPr>
        <w:t xml:space="preserve">Västra Götalandsregionens (VGR) kliniska basår syftar till kompetensförsörjning på kort och lång sikt av. En attraktiv arbetsplats där de nyutexaminerade kan få växa in i sin profession/utvecklas på ett tryggt och patientsäkert </w:t>
      </w:r>
      <w:r w:rsidRPr="00081E9C">
        <w:rPr>
          <w:rFonts w:asciiTheme="majorBidi" w:hAnsiTheme="majorBidi" w:cstheme="majorBidi"/>
          <w:color w:val="auto"/>
        </w:rPr>
        <w:t>sätt. Ett år av lärande genom arbetslivserfarenhet, reflektion och stöd.</w:t>
      </w:r>
      <w:r w:rsidRPr="00081E9C">
        <w:rPr>
          <w:rFonts w:asciiTheme="majorBidi" w:hAnsiTheme="majorBidi" w:cstheme="majorBidi"/>
        </w:rPr>
        <w:t xml:space="preserve"> Det finns ett brett vetenskapligt stöd för strukturerade introduktionsprogram för att säkerställa övergången mellan akademi och yrkesliv, </w:t>
      </w:r>
      <w:hyperlink r:id="rId12" w:history="1">
        <w:r w:rsidRPr="008D5252">
          <w:rPr>
            <w:rStyle w:val="Hyperlnk"/>
            <w:rFonts w:asciiTheme="majorBidi" w:hAnsiTheme="majorBidi" w:cstheme="majorBidi"/>
          </w:rPr>
          <w:t xml:space="preserve">rapport Kliniskt basår VGR </w:t>
        </w:r>
        <w:proofErr w:type="gramStart"/>
        <w:r w:rsidRPr="008D5252">
          <w:rPr>
            <w:rStyle w:val="Hyperlnk"/>
            <w:rFonts w:asciiTheme="majorBidi" w:hAnsiTheme="majorBidi" w:cstheme="majorBidi"/>
          </w:rPr>
          <w:t>2018-2023</w:t>
        </w:r>
        <w:proofErr w:type="gramEnd"/>
        <w:r w:rsidRPr="008D5252">
          <w:rPr>
            <w:rStyle w:val="Hyperlnk"/>
            <w:rFonts w:asciiTheme="majorBidi" w:hAnsiTheme="majorBidi" w:cstheme="majorBidi"/>
          </w:rPr>
          <w:t>.</w:t>
        </w:r>
      </w:hyperlink>
    </w:p>
    <w:p w14:paraId="3E8F42ED" w14:textId="77777777" w:rsidR="00323968" w:rsidRPr="00081E9C" w:rsidRDefault="00323968" w:rsidP="00323968">
      <w:pPr>
        <w:pStyle w:val="Default"/>
        <w:rPr>
          <w:rFonts w:asciiTheme="majorBidi" w:hAnsiTheme="majorBidi" w:cstheme="majorBidi"/>
        </w:rPr>
      </w:pPr>
    </w:p>
    <w:p w14:paraId="19074595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  <w:bookmarkStart w:id="4" w:name="_Hlk122429166"/>
      <w:r w:rsidRPr="00081E9C">
        <w:rPr>
          <w:rFonts w:asciiTheme="majorBidi" w:hAnsiTheme="majorBidi" w:cstheme="majorBidi"/>
        </w:rPr>
        <w:t xml:space="preserve">Basårets målgrupp är nyutexaminerad tillsvidareanställd (sedan max 4 månader) biomedicinsk analytiker, röntgensjuksköterska eller sjuksköterska och ingår i professionernas </w:t>
      </w:r>
      <w:hyperlink r:id="rId13" w:history="1">
        <w:r w:rsidRPr="00081E9C">
          <w:rPr>
            <w:rStyle w:val="Hyperlnk"/>
            <w:rFonts w:asciiTheme="majorBidi" w:hAnsiTheme="majorBidi" w:cstheme="majorBidi"/>
          </w:rPr>
          <w:t>karriärutvecklingsmodeller</w:t>
        </w:r>
      </w:hyperlink>
      <w:r w:rsidRPr="00081E9C">
        <w:rPr>
          <w:rFonts w:asciiTheme="majorBidi" w:hAnsiTheme="majorBidi" w:cstheme="majorBidi"/>
        </w:rPr>
        <w:t xml:space="preserve">, nivå ett. Två basårsgrupper är i gång under ett år. Basårets delar utvärderas på delmoment och i sin helhet. </w:t>
      </w:r>
      <w:bookmarkEnd w:id="4"/>
      <w:r w:rsidRPr="00081E9C">
        <w:rPr>
          <w:rFonts w:asciiTheme="majorBidi" w:hAnsiTheme="majorBidi" w:cstheme="majorBidi"/>
          <w:color w:val="auto"/>
        </w:rPr>
        <w:t xml:space="preserve">Förvaltningarna utarbetar en plan över hur de ska genomföra året utifrån </w:t>
      </w:r>
      <w:r w:rsidRPr="0014762D">
        <w:rPr>
          <w:rFonts w:asciiTheme="majorBidi" w:hAnsiTheme="majorBidi" w:cstheme="majorBidi"/>
          <w:b/>
          <w:bCs/>
          <w:color w:val="auto"/>
        </w:rPr>
        <w:t>regionens grundrecept</w:t>
      </w:r>
      <w:r w:rsidRPr="00081E9C">
        <w:rPr>
          <w:rFonts w:asciiTheme="majorBidi" w:hAnsiTheme="majorBidi" w:cstheme="majorBidi"/>
          <w:color w:val="auto"/>
        </w:rPr>
        <w:t xml:space="preserve"> och kompetensmål (Bilaga I) med </w:t>
      </w:r>
      <w:r w:rsidRPr="00C6776C">
        <w:rPr>
          <w:rFonts w:asciiTheme="majorBidi" w:hAnsiTheme="majorBidi" w:cstheme="majorBidi"/>
          <w:b/>
          <w:bCs/>
          <w:color w:val="auto"/>
        </w:rPr>
        <w:t>minst 80% i närvaro</w:t>
      </w:r>
      <w:r w:rsidRPr="00081E9C">
        <w:rPr>
          <w:rFonts w:asciiTheme="majorBidi" w:hAnsiTheme="majorBidi" w:cstheme="majorBidi"/>
          <w:color w:val="auto"/>
        </w:rPr>
        <w:t xml:space="preserve">. Det finns en regional arbetsgrupp och </w:t>
      </w:r>
      <w:r w:rsidRPr="00081E9C">
        <w:rPr>
          <w:rFonts w:asciiTheme="majorBidi" w:hAnsiTheme="majorBidi" w:cstheme="majorBidi"/>
        </w:rPr>
        <w:t>en referensgrupp med chefer inom förvaltningen (Bilaga II). Utbildning och yrkesinriktad grupphandledning datumsätts terminen före, är inplanerade som heldagar (undantag kan förekomma) och ligger på Insidan (intranätet) – ”Min anställning”-”Introduktion för nya medarbetare”-”Kliniskt basår” och för deltagarna även i Lärportalen</w:t>
      </w:r>
      <w:bookmarkStart w:id="5" w:name="_Toc83802184"/>
      <w:r>
        <w:rPr>
          <w:rFonts w:asciiTheme="majorBidi" w:hAnsiTheme="majorBidi" w:cstheme="majorBidi"/>
        </w:rPr>
        <w:t>.</w:t>
      </w:r>
    </w:p>
    <w:p w14:paraId="4705238B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</w:p>
    <w:p w14:paraId="2B31711A" w14:textId="77777777" w:rsidR="00323968" w:rsidRDefault="00323968" w:rsidP="00323968">
      <w:pPr>
        <w:pStyle w:val="Default"/>
        <w:ind w:left="992"/>
        <w:rPr>
          <w:rFonts w:asciiTheme="majorHAnsi" w:hAnsiTheme="majorHAnsi" w:cstheme="majorHAnsi"/>
          <w:sz w:val="36"/>
          <w:szCs w:val="36"/>
        </w:rPr>
      </w:pPr>
    </w:p>
    <w:p w14:paraId="22CCB19D" w14:textId="77777777" w:rsidR="00323968" w:rsidRPr="0088011F" w:rsidRDefault="00323968" w:rsidP="00323968">
      <w:pPr>
        <w:pStyle w:val="Default"/>
        <w:ind w:firstLine="720"/>
        <w:rPr>
          <w:rFonts w:asciiTheme="majorHAnsi" w:hAnsiTheme="majorHAnsi" w:cstheme="majorHAnsi"/>
        </w:rPr>
      </w:pPr>
      <w:r w:rsidRPr="0088011F">
        <w:rPr>
          <w:rFonts w:asciiTheme="majorHAnsi" w:hAnsiTheme="majorHAnsi" w:cstheme="majorHAnsi"/>
          <w:sz w:val="36"/>
          <w:szCs w:val="36"/>
        </w:rPr>
        <w:t>Vakant tjänst</w:t>
      </w:r>
    </w:p>
    <w:p w14:paraId="21C68C3C" w14:textId="77777777" w:rsidR="00323968" w:rsidRPr="00767F89" w:rsidRDefault="00323968" w:rsidP="00323968">
      <w:pPr>
        <w:pStyle w:val="Liststycke"/>
        <w:numPr>
          <w:ilvl w:val="0"/>
          <w:numId w:val="29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 w:rsidRPr="0095427B">
        <w:rPr>
          <w:rFonts w:asciiTheme="majorBidi" w:hAnsiTheme="majorBidi" w:cstheme="majorBidi"/>
        </w:rPr>
        <w:t xml:space="preserve">Information om basåret återfinns på extern sida för NU-sjukvården och i annons om vakant tjänst samt i anställningsavtal. </w:t>
      </w:r>
      <w:r>
        <w:rPr>
          <w:rFonts w:asciiTheme="majorBidi" w:hAnsiTheme="majorBidi" w:cstheme="majorBidi"/>
        </w:rPr>
        <w:br/>
      </w:r>
    </w:p>
    <w:p w14:paraId="58FE961D" w14:textId="508A33B7" w:rsidR="00323968" w:rsidRPr="006846D6" w:rsidRDefault="00323968" w:rsidP="00323968">
      <w:pPr>
        <w:pStyle w:val="Liststycke"/>
        <w:numPr>
          <w:ilvl w:val="0"/>
          <w:numId w:val="29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 w:rsidRPr="0095427B">
        <w:rPr>
          <w:rFonts w:asciiTheme="majorBidi" w:hAnsiTheme="majorBidi" w:cstheme="majorBidi"/>
        </w:rPr>
        <w:t xml:space="preserve">Inför anställning av ny medarbetare i målgrupp för basåret, utses kollega/kollegor </w:t>
      </w:r>
      <w:r>
        <w:rPr>
          <w:rFonts w:asciiTheme="majorBidi" w:hAnsiTheme="majorBidi" w:cstheme="majorBidi"/>
        </w:rPr>
        <w:t xml:space="preserve">för introduktion på arbetsplatsen. </w:t>
      </w:r>
      <w:r w:rsidRPr="0095427B">
        <w:rPr>
          <w:rFonts w:asciiTheme="majorBidi" w:hAnsiTheme="majorBidi" w:cstheme="majorBidi"/>
        </w:rPr>
        <w:t xml:space="preserve">Ny medarbetare </w:t>
      </w:r>
      <w:r w:rsidRPr="00FB5538">
        <w:rPr>
          <w:rFonts w:asciiTheme="majorBidi" w:hAnsiTheme="majorBidi" w:cstheme="majorBidi"/>
        </w:rPr>
        <w:t xml:space="preserve">anmäls </w:t>
      </w:r>
      <w:r w:rsidRPr="0095427B">
        <w:rPr>
          <w:rFonts w:asciiTheme="majorBidi" w:hAnsiTheme="majorBidi" w:cstheme="majorBidi"/>
        </w:rPr>
        <w:t xml:space="preserve">genom </w:t>
      </w:r>
      <w:hyperlink r:id="rId14" w:history="1">
        <w:r w:rsidRPr="0095427B">
          <w:rPr>
            <w:rStyle w:val="Hyperlnk"/>
            <w:rFonts w:asciiTheme="majorBidi" w:hAnsiTheme="majorBidi" w:cstheme="majorBidi"/>
          </w:rPr>
          <w:t>anmälningsformulär</w:t>
        </w:r>
      </w:hyperlink>
      <w:r w:rsidRPr="0095427B">
        <w:rPr>
          <w:rFonts w:asciiTheme="majorBidi" w:hAnsiTheme="majorBidi" w:cstheme="majorBidi"/>
        </w:rPr>
        <w:t xml:space="preserve"> på Insidan</w:t>
      </w:r>
      <w:r w:rsidR="00C6776C">
        <w:rPr>
          <w:rFonts w:asciiTheme="majorBidi" w:hAnsiTheme="majorBidi" w:cstheme="majorBidi"/>
        </w:rPr>
        <w:t xml:space="preserve">, gärna i samband med att en tjänst erbjuds. </w:t>
      </w:r>
      <w:r w:rsidRPr="0095427B">
        <w:rPr>
          <w:rFonts w:asciiTheme="majorBidi" w:hAnsiTheme="majorBidi" w:cstheme="majorBidi"/>
        </w:rPr>
        <w:t xml:space="preserve"> </w:t>
      </w:r>
    </w:p>
    <w:p w14:paraId="39D1B8D7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</w:p>
    <w:p w14:paraId="3DACF5EF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</w:p>
    <w:p w14:paraId="2F63A5E5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</w:p>
    <w:p w14:paraId="1CE01464" w14:textId="77777777" w:rsidR="00323968" w:rsidRDefault="00323968" w:rsidP="00323968">
      <w:pPr>
        <w:pStyle w:val="Default"/>
        <w:ind w:left="992"/>
        <w:rPr>
          <w:rFonts w:asciiTheme="majorBidi" w:hAnsiTheme="majorBidi" w:cstheme="majorBidi"/>
        </w:rPr>
      </w:pPr>
    </w:p>
    <w:p w14:paraId="5B7AFDC5" w14:textId="77777777" w:rsidR="00323968" w:rsidRDefault="00323968" w:rsidP="00323968">
      <w:r>
        <w:br/>
      </w:r>
    </w:p>
    <w:p w14:paraId="1866464F" w14:textId="77777777" w:rsidR="00323968" w:rsidRPr="00E05F57" w:rsidRDefault="00323968" w:rsidP="00323968">
      <w:r>
        <w:br/>
      </w:r>
    </w:p>
    <w:p w14:paraId="26A41313" w14:textId="77777777" w:rsidR="00323968" w:rsidRPr="00E05F57" w:rsidRDefault="00323968" w:rsidP="00323968">
      <w:pPr>
        <w:pStyle w:val="Rubrik2"/>
        <w:ind w:left="0" w:firstLine="992"/>
      </w:pPr>
      <w:r w:rsidRPr="00782E91">
        <w:lastRenderedPageBreak/>
        <w:t>Regionens grundkoncept</w:t>
      </w:r>
      <w:r>
        <w:t xml:space="preserve">  </w:t>
      </w:r>
    </w:p>
    <w:p w14:paraId="7F7C9997" w14:textId="77777777" w:rsidR="00323968" w:rsidRDefault="00323968" w:rsidP="00323968">
      <w:pPr>
        <w:pStyle w:val="Default"/>
        <w:ind w:left="992"/>
        <w:rPr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A7900B" wp14:editId="2B4DA62D">
                <wp:simplePos x="0" y="0"/>
                <wp:positionH relativeFrom="column">
                  <wp:posOffset>3907971</wp:posOffset>
                </wp:positionH>
                <wp:positionV relativeFrom="paragraph">
                  <wp:posOffset>113030</wp:posOffset>
                </wp:positionV>
                <wp:extent cx="2051957" cy="310243"/>
                <wp:effectExtent l="0" t="0" r="5715" b="0"/>
                <wp:wrapNone/>
                <wp:docPr id="7" name="Textru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1957" cy="31024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97A8B56" w14:textId="77777777" w:rsidR="00323968" w:rsidRPr="00FA49B0" w:rsidRDefault="00323968" w:rsidP="00323968">
                            <w:pPr>
                              <w:ind w:left="0"/>
                            </w:pPr>
                            <w:r w:rsidRPr="00FA49B0">
                              <w:rPr>
                                <w:rFonts w:asciiTheme="majorHAnsi" w:hAnsiTheme="majorHAnsi" w:cstheme="majorHAnsi"/>
                                <w:b/>
                                <w:bCs/>
                              </w:rPr>
                              <w:t>Utbildningsenheten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A7900B" id="_x0000_t202" coordsize="21600,21600" o:spt="202" path="m,l,21600r21600,l21600,xe">
                <v:stroke joinstyle="miter"/>
                <v:path gradientshapeok="t" o:connecttype="rect"/>
              </v:shapetype>
              <v:shape id="Textruta 7" o:spid="_x0000_s1026" type="#_x0000_t202" style="position:absolute;left:0;text-align:left;margin-left:307.7pt;margin-top:8.9pt;width:161.55pt;height:24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" fillcolor="white [3201]" stroked="f" strokeweight=".5pt">
                <v:textbox>
                  <w:txbxContent>
                    <w:p w14:paraId="697A8B56" w14:textId="77777777" w:rsidR="00323968" w:rsidRPr="00FA49B0" w:rsidRDefault="00323968" w:rsidP="00323968">
                      <w:pPr>
                        <w:ind w:left="0"/>
                      </w:pPr>
                      <w:r w:rsidRPr="00FA49B0">
                        <w:rPr>
                          <w:rFonts w:asciiTheme="majorHAnsi" w:hAnsiTheme="majorHAnsi" w:cstheme="majorHAnsi"/>
                          <w:b/>
                          <w:bCs/>
                        </w:rPr>
                        <w:t>Utbildningsenheten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ECDE51" wp14:editId="0619BEB1">
                <wp:simplePos x="0" y="0"/>
                <wp:positionH relativeFrom="column">
                  <wp:posOffset>2679156</wp:posOffset>
                </wp:positionH>
                <wp:positionV relativeFrom="paragraph">
                  <wp:posOffset>642076</wp:posOffset>
                </wp:positionV>
                <wp:extent cx="2117090" cy="296454"/>
                <wp:effectExtent l="0" t="0" r="0" b="0"/>
                <wp:wrapNone/>
                <wp:docPr id="4" name="Textrut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7090" cy="296454"/>
                        </a:xfrm>
                        <a:prstGeom prst="rect">
                          <a:avLst/>
                        </a:prstGeom>
                        <a:noFill/>
                        <a:ln w="28575">
                          <a:noFill/>
                        </a:ln>
                      </wps:spPr>
                      <wps:txbx>
                        <w:txbxContent>
                          <w:p w14:paraId="47DA1A6F" w14:textId="77777777" w:rsidR="00323968" w:rsidRPr="00FA49B0" w:rsidRDefault="00323968" w:rsidP="00323968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b/>
                                <w:bCs/>
                              </w:rPr>
                            </w:pPr>
                            <w:r w:rsidRPr="00FA49B0">
                              <w:rPr>
                                <w:rFonts w:asciiTheme="majorHAnsi" w:hAnsiTheme="majorHAnsi" w:cstheme="majorHAnsi"/>
                                <w:b/>
                                <w:bCs/>
                              </w:rPr>
                              <w:t>Anställande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</w:rPr>
                              <w:t xml:space="preserve"> </w:t>
                            </w:r>
                            <w:r w:rsidRPr="00FA49B0">
                              <w:rPr>
                                <w:rFonts w:asciiTheme="majorHAnsi" w:hAnsiTheme="majorHAnsi" w:cstheme="majorHAnsi"/>
                                <w:b/>
                                <w:bCs/>
                              </w:rPr>
                              <w:t xml:space="preserve">enhet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ECDE51" id="Textruta 4" o:spid="_x0000_s1027" type="#_x0000_t202" style="position:absolute;left:0;text-align:left;margin-left:210.95pt;margin-top:50.55pt;width:166.7pt;height:23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" filled="f" stroked="f" strokeweight="2.25pt">
                <v:textbox>
                  <w:txbxContent>
                    <w:p w14:paraId="47DA1A6F" w14:textId="77777777" w:rsidR="00323968" w:rsidRPr="00FA49B0" w:rsidRDefault="00323968" w:rsidP="00323968">
                      <w:pPr>
                        <w:ind w:left="0"/>
                        <w:rPr>
                          <w:rFonts w:asciiTheme="majorHAnsi" w:hAnsiTheme="majorHAnsi" w:cstheme="majorHAnsi"/>
                          <w:b/>
                          <w:bCs/>
                        </w:rPr>
                      </w:pPr>
                      <w:r w:rsidRPr="00FA49B0">
                        <w:rPr>
                          <w:rFonts w:asciiTheme="majorHAnsi" w:hAnsiTheme="majorHAnsi" w:cstheme="majorHAnsi"/>
                          <w:b/>
                          <w:bCs/>
                        </w:rPr>
                        <w:t>Anställande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</w:rPr>
                        <w:t xml:space="preserve"> </w:t>
                      </w:r>
                      <w:r w:rsidRPr="00FA49B0">
                        <w:rPr>
                          <w:rFonts w:asciiTheme="majorHAnsi" w:hAnsiTheme="majorHAnsi" w:cstheme="majorHAnsi"/>
                          <w:b/>
                          <w:bCs/>
                        </w:rPr>
                        <w:t xml:space="preserve">enhet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B54A0B" wp14:editId="59E6553F">
                <wp:simplePos x="0" y="0"/>
                <wp:positionH relativeFrom="margin">
                  <wp:posOffset>1949995</wp:posOffset>
                </wp:positionH>
                <wp:positionV relativeFrom="paragraph">
                  <wp:posOffset>1343660</wp:posOffset>
                </wp:positionV>
                <wp:extent cx="859609" cy="209550"/>
                <wp:effectExtent l="0" t="0" r="17145" b="19050"/>
                <wp:wrapNone/>
                <wp:docPr id="2" name="Pil: vänst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859609" cy="209550"/>
                        </a:xfrm>
                        <a:prstGeom prst="leftArrow">
                          <a:avLst>
                            <a:gd name="adj1" fmla="val 35185"/>
                            <a:gd name="adj2" fmla="val 50000"/>
                          </a:avLst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3D131C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Pil: vänster 2" o:spid="_x0000_s1026" type="#_x0000_t66" style="position:absolute;margin-left:153.55pt;margin-top:105.8pt;width:67.7pt;height:16.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" adj="2633,7000" fillcolor="#7f7f7f [1612]" strokecolor="#7f7f7f [1612]" strokeweight="2pt"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4613623" wp14:editId="5066DE44">
            <wp:extent cx="2149929" cy="2602049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569B2CB" wp14:editId="12FCD24B">
            <wp:extent cx="2748553" cy="2433864"/>
            <wp:effectExtent l="0" t="0" r="0" b="508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bookmarkEnd w:id="5"/>
    <w:p w14:paraId="6A1D1FF4" w14:textId="77777777" w:rsidR="00323968" w:rsidRPr="00703D0F" w:rsidRDefault="00323968" w:rsidP="00323968">
      <w:pPr>
        <w:pStyle w:val="Default"/>
        <w:spacing w:after="102"/>
        <w:ind w:left="720"/>
        <w:rPr>
          <w:rFonts w:asciiTheme="majorHAnsi" w:hAnsiTheme="majorHAnsi" w:cstheme="majorHAnsi"/>
          <w:noProof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/>
      </w:r>
      <w:r w:rsidRPr="00703D0F">
        <w:rPr>
          <w:rFonts w:asciiTheme="majorHAnsi" w:hAnsiTheme="majorHAnsi" w:cstheme="majorHAnsi"/>
          <w:sz w:val="36"/>
          <w:szCs w:val="36"/>
        </w:rPr>
        <w:t>Introduktion på arbetsplatsen</w:t>
      </w:r>
    </w:p>
    <w:p w14:paraId="7A5FB545" w14:textId="77777777" w:rsidR="00323968" w:rsidRDefault="00323968" w:rsidP="00323968">
      <w:pPr>
        <w:pStyle w:val="Liststycke"/>
        <w:numPr>
          <w:ilvl w:val="0"/>
          <w:numId w:val="21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 w:rsidRPr="00AB2DBC">
        <w:rPr>
          <w:rFonts w:asciiTheme="majorBidi" w:hAnsiTheme="majorBidi" w:cstheme="majorBidi"/>
          <w:b/>
          <w:bCs/>
        </w:rPr>
        <w:t>De två första månaderna</w:t>
      </w:r>
      <w:r w:rsidRPr="006A6D37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introduceras ny medarbetare av </w:t>
      </w:r>
      <w:r w:rsidRPr="006A6D37">
        <w:rPr>
          <w:rFonts w:asciiTheme="majorBidi" w:hAnsiTheme="majorBidi" w:cstheme="majorBidi"/>
        </w:rPr>
        <w:t>utsedd kollega/kollegor</w:t>
      </w:r>
      <w:r>
        <w:rPr>
          <w:rFonts w:asciiTheme="majorBidi" w:hAnsiTheme="majorBidi" w:cstheme="majorBidi"/>
        </w:rPr>
        <w:t xml:space="preserve">. </w:t>
      </w:r>
      <w:bookmarkStart w:id="6" w:name="_Hlk153800131"/>
      <w:r>
        <w:rPr>
          <w:rFonts w:asciiTheme="majorBidi" w:hAnsiTheme="majorBidi" w:cstheme="majorBidi"/>
        </w:rPr>
        <w:t xml:space="preserve">Denna tid består av </w:t>
      </w:r>
      <w:r w:rsidRPr="00FD2F25">
        <w:rPr>
          <w:rFonts w:asciiTheme="majorBidi" w:hAnsiTheme="majorBidi" w:cstheme="majorBidi"/>
        </w:rPr>
        <w:t>bredvidgång</w:t>
      </w:r>
      <w:r>
        <w:rPr>
          <w:rFonts w:asciiTheme="majorBidi" w:hAnsiTheme="majorBidi" w:cstheme="majorBidi"/>
        </w:rPr>
        <w:t xml:space="preserve">, </w:t>
      </w:r>
      <w:r w:rsidRPr="00FD2F25">
        <w:rPr>
          <w:rFonts w:asciiTheme="majorBidi" w:hAnsiTheme="majorBidi" w:cstheme="majorBidi"/>
        </w:rPr>
        <w:t xml:space="preserve">att lära känna medarbetare, lokaler och rutiner </w:t>
      </w:r>
      <w:r>
        <w:rPr>
          <w:rFonts w:asciiTheme="majorBidi" w:hAnsiTheme="majorBidi" w:cstheme="majorBidi"/>
        </w:rPr>
        <w:t>samt</w:t>
      </w:r>
      <w:r w:rsidRPr="00FD2F25">
        <w:rPr>
          <w:rFonts w:asciiTheme="majorBidi" w:hAnsiTheme="majorBidi" w:cstheme="majorBidi"/>
        </w:rPr>
        <w:t xml:space="preserve"> ett gradvis utökat ansvar vad gäller patientantal och komplexitet. </w:t>
      </w:r>
      <w:bookmarkEnd w:id="6"/>
    </w:p>
    <w:p w14:paraId="44BA0BE8" w14:textId="77777777" w:rsidR="00323968" w:rsidRPr="00FD2F25" w:rsidRDefault="00323968" w:rsidP="00323968">
      <w:pPr>
        <w:pStyle w:val="Liststycke"/>
        <w:numPr>
          <w:ilvl w:val="0"/>
          <w:numId w:val="0"/>
        </w:numPr>
        <w:ind w:left="2072"/>
        <w:rPr>
          <w:rFonts w:asciiTheme="majorBidi" w:hAnsiTheme="majorBidi" w:cstheme="majorBidi"/>
        </w:rPr>
      </w:pPr>
    </w:p>
    <w:p w14:paraId="3067963A" w14:textId="77777777" w:rsidR="00323968" w:rsidRDefault="00323968" w:rsidP="00323968">
      <w:pPr>
        <w:pStyle w:val="Liststycke"/>
        <w:numPr>
          <w:ilvl w:val="0"/>
          <w:numId w:val="21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 w:rsidRPr="00D917BC">
        <w:rPr>
          <w:rFonts w:asciiTheme="majorBidi" w:hAnsiTheme="majorBidi" w:cstheme="majorBidi"/>
        </w:rPr>
        <w:t xml:space="preserve">Samtal mellan enhetschef och ny medarbetare planeras in </w:t>
      </w:r>
      <w:r>
        <w:rPr>
          <w:rFonts w:asciiTheme="majorBidi" w:hAnsiTheme="majorBidi" w:cstheme="majorBidi"/>
        </w:rPr>
        <w:t xml:space="preserve">gällande </w:t>
      </w:r>
      <w:r w:rsidRPr="00D917BC">
        <w:rPr>
          <w:rFonts w:asciiTheme="majorBidi" w:hAnsiTheme="majorBidi" w:cstheme="majorBidi"/>
        </w:rPr>
        <w:t xml:space="preserve">årets plan, </w:t>
      </w:r>
      <w:hyperlink r:id="rId25" w:history="1">
        <w:r w:rsidRPr="001E7082">
          <w:rPr>
            <w:rStyle w:val="Hyperlnk"/>
            <w:rFonts w:asciiTheme="majorBidi" w:hAnsiTheme="majorBidi" w:cstheme="majorBidi"/>
          </w:rPr>
          <w:t>individuell utvecklingsplan</w:t>
        </w:r>
      </w:hyperlink>
      <w:r w:rsidRPr="00D917BC">
        <w:rPr>
          <w:rFonts w:asciiTheme="majorBidi" w:hAnsiTheme="majorBidi" w:cstheme="majorBidi"/>
        </w:rPr>
        <w:t xml:space="preserve"> och även uppföljande samtal som ev. sammanfaller med årligt utvecklingssamtal. </w:t>
      </w:r>
    </w:p>
    <w:p w14:paraId="10FB0BD6" w14:textId="77777777" w:rsidR="00323968" w:rsidRDefault="00323968" w:rsidP="00323968">
      <w:pPr>
        <w:ind w:left="0"/>
        <w:rPr>
          <w:rFonts w:asciiTheme="majorBidi" w:hAnsiTheme="majorBidi" w:cstheme="majorBidi"/>
        </w:rPr>
      </w:pPr>
    </w:p>
    <w:p w14:paraId="0A01BF47" w14:textId="77777777" w:rsidR="00323968" w:rsidRPr="0088011F" w:rsidRDefault="00323968" w:rsidP="00323968">
      <w:pPr>
        <w:ind w:left="0" w:firstLine="720"/>
        <w:rPr>
          <w:rFonts w:asciiTheme="majorHAnsi" w:hAnsiTheme="majorHAnsi" w:cstheme="majorHAnsi"/>
          <w:sz w:val="36"/>
          <w:szCs w:val="36"/>
        </w:rPr>
      </w:pPr>
      <w:r w:rsidRPr="0088011F">
        <w:rPr>
          <w:rFonts w:asciiTheme="majorHAnsi" w:hAnsiTheme="majorHAnsi" w:cstheme="majorHAnsi"/>
          <w:sz w:val="36"/>
          <w:szCs w:val="36"/>
        </w:rPr>
        <w:t>Auskultation</w:t>
      </w:r>
    </w:p>
    <w:p w14:paraId="011FEE58" w14:textId="1C672B79" w:rsidR="00C6776C" w:rsidRPr="00C6776C" w:rsidRDefault="00323968" w:rsidP="00C6776C">
      <w:pPr>
        <w:pStyle w:val="Liststycke"/>
        <w:numPr>
          <w:ilvl w:val="0"/>
          <w:numId w:val="24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Val av enhet för auskultation ska vara av </w:t>
      </w:r>
      <w:r w:rsidRPr="00A174A9">
        <w:rPr>
          <w:rFonts w:asciiTheme="majorBidi" w:hAnsiTheme="majorBidi" w:cstheme="majorBidi"/>
        </w:rPr>
        <w:t>värde för introduktion</w:t>
      </w:r>
      <w:r>
        <w:rPr>
          <w:rFonts w:asciiTheme="majorBidi" w:hAnsiTheme="majorBidi" w:cstheme="majorBidi"/>
        </w:rPr>
        <w:t>en</w:t>
      </w:r>
      <w:r w:rsidRPr="00A174A9">
        <w:rPr>
          <w:rFonts w:asciiTheme="majorBidi" w:hAnsiTheme="majorBidi" w:cstheme="majorBidi"/>
        </w:rPr>
        <w:t xml:space="preserve"> (till </w:t>
      </w:r>
      <w:r>
        <w:rPr>
          <w:rFonts w:asciiTheme="majorBidi" w:hAnsiTheme="majorBidi" w:cstheme="majorBidi"/>
        </w:rPr>
        <w:t xml:space="preserve">enhet där man är anställd och </w:t>
      </w:r>
      <w:r w:rsidRPr="00A174A9">
        <w:rPr>
          <w:rFonts w:asciiTheme="majorBidi" w:hAnsiTheme="majorBidi" w:cstheme="majorBidi"/>
        </w:rPr>
        <w:t>profession</w:t>
      </w:r>
      <w:r w:rsidRPr="000D3DFB"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 xml:space="preserve">, </w:t>
      </w:r>
      <w:r w:rsidR="00AB2DBC">
        <w:rPr>
          <w:rFonts w:asciiTheme="majorBidi" w:hAnsiTheme="majorBidi" w:cstheme="majorBidi"/>
        </w:rPr>
        <w:t>4</w:t>
      </w:r>
      <w:r w:rsidRPr="000D3DFB">
        <w:rPr>
          <w:rFonts w:asciiTheme="majorBidi" w:hAnsiTheme="majorBidi" w:cstheme="majorBidi"/>
        </w:rPr>
        <w:t xml:space="preserve"> dag</w:t>
      </w:r>
      <w:r w:rsidR="00AB2DBC">
        <w:rPr>
          <w:rFonts w:asciiTheme="majorBidi" w:hAnsiTheme="majorBidi" w:cstheme="majorBidi"/>
        </w:rPr>
        <w:t>ar/år</w:t>
      </w:r>
      <w:r>
        <w:rPr>
          <w:rFonts w:asciiTheme="majorBidi" w:hAnsiTheme="majorBidi" w:cstheme="majorBidi"/>
        </w:rPr>
        <w:t xml:space="preserve">. </w:t>
      </w:r>
    </w:p>
    <w:p w14:paraId="0EB5A810" w14:textId="77777777" w:rsidR="00323968" w:rsidRPr="00A174A9" w:rsidRDefault="00323968" w:rsidP="00323968">
      <w:pPr>
        <w:pStyle w:val="Liststycke"/>
        <w:numPr>
          <w:ilvl w:val="0"/>
          <w:numId w:val="0"/>
        </w:numPr>
        <w:ind w:left="2072"/>
        <w:rPr>
          <w:rFonts w:asciiTheme="majorBidi" w:hAnsiTheme="majorBidi" w:cstheme="majorBidi"/>
        </w:rPr>
      </w:pPr>
    </w:p>
    <w:p w14:paraId="69FD234F" w14:textId="4310F7EE" w:rsidR="00323968" w:rsidRPr="00E05F57" w:rsidRDefault="00C6776C" w:rsidP="00323968">
      <w:pPr>
        <w:pStyle w:val="Liststycke"/>
        <w:numPr>
          <w:ilvl w:val="0"/>
          <w:numId w:val="24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464646"/>
        </w:rPr>
        <w:t>Stöd från enhet och s</w:t>
      </w:r>
      <w:r w:rsidR="00323968">
        <w:rPr>
          <w:rFonts w:asciiTheme="majorBidi" w:hAnsiTheme="majorBidi" w:cstheme="majorBidi"/>
          <w:color w:val="464646"/>
        </w:rPr>
        <w:t>tudierektor för basåret</w:t>
      </w:r>
      <w:r>
        <w:rPr>
          <w:rFonts w:asciiTheme="majorBidi" w:hAnsiTheme="majorBidi" w:cstheme="majorBidi"/>
          <w:color w:val="464646"/>
        </w:rPr>
        <w:t xml:space="preserve"> vid behov. </w:t>
      </w:r>
      <w:r w:rsidR="00323968">
        <w:rPr>
          <w:rFonts w:asciiTheme="majorBidi" w:hAnsiTheme="majorBidi" w:cstheme="majorBidi"/>
          <w:color w:val="464646"/>
        </w:rPr>
        <w:t xml:space="preserve"> </w:t>
      </w:r>
      <w:r w:rsidR="00323968">
        <w:rPr>
          <w:rFonts w:asciiTheme="majorBidi" w:hAnsiTheme="majorBidi" w:cstheme="majorBidi"/>
          <w:color w:val="464646"/>
        </w:rPr>
        <w:br/>
      </w:r>
    </w:p>
    <w:p w14:paraId="2F408FB8" w14:textId="77777777" w:rsidR="00323968" w:rsidRPr="0088011F" w:rsidRDefault="00323968" w:rsidP="00323968">
      <w:pPr>
        <w:ind w:left="0" w:firstLine="720"/>
        <w:rPr>
          <w:rFonts w:asciiTheme="majorHAnsi" w:hAnsiTheme="majorHAnsi" w:cstheme="majorHAnsi"/>
          <w:sz w:val="36"/>
          <w:szCs w:val="36"/>
        </w:rPr>
      </w:pPr>
      <w:r w:rsidRPr="0088011F">
        <w:rPr>
          <w:rFonts w:asciiTheme="majorHAnsi" w:hAnsiTheme="majorHAnsi" w:cstheme="majorHAnsi"/>
          <w:sz w:val="36"/>
          <w:szCs w:val="36"/>
        </w:rPr>
        <w:t>Utbild</w:t>
      </w:r>
      <w:r>
        <w:rPr>
          <w:rFonts w:asciiTheme="majorHAnsi" w:hAnsiTheme="majorHAnsi" w:cstheme="majorHAnsi"/>
          <w:sz w:val="36"/>
          <w:szCs w:val="36"/>
        </w:rPr>
        <w:t>n</w:t>
      </w:r>
      <w:r w:rsidRPr="0088011F">
        <w:rPr>
          <w:rFonts w:asciiTheme="majorHAnsi" w:hAnsiTheme="majorHAnsi" w:cstheme="majorHAnsi"/>
          <w:sz w:val="36"/>
          <w:szCs w:val="36"/>
        </w:rPr>
        <w:t>ing</w:t>
      </w:r>
    </w:p>
    <w:p w14:paraId="5AD65D6F" w14:textId="77777777" w:rsidR="00323968" w:rsidRDefault="00323968" w:rsidP="00323968">
      <w:pPr>
        <w:pStyle w:val="Liststycke"/>
        <w:numPr>
          <w:ilvl w:val="0"/>
          <w:numId w:val="34"/>
        </w:numPr>
      </w:pPr>
      <w:bookmarkStart w:id="7" w:name="_Hlk153381647"/>
      <w:r w:rsidRPr="00E05F57">
        <w:t xml:space="preserve">Teman med viss variation över tid. </w:t>
      </w:r>
      <w:bookmarkEnd w:id="7"/>
      <w:r>
        <w:br/>
      </w:r>
    </w:p>
    <w:p w14:paraId="6CCB5220" w14:textId="77777777" w:rsidR="00323968" w:rsidRPr="00E05F57" w:rsidRDefault="00323968" w:rsidP="00323968">
      <w:pPr>
        <w:pStyle w:val="Liststycke"/>
        <w:numPr>
          <w:ilvl w:val="0"/>
          <w:numId w:val="34"/>
        </w:numPr>
      </w:pPr>
      <w:r w:rsidRPr="00E05F57">
        <w:t xml:space="preserve">Simulering. </w:t>
      </w:r>
      <w:r>
        <w:br/>
      </w:r>
    </w:p>
    <w:p w14:paraId="237E5962" w14:textId="01986942" w:rsidR="00C6776C" w:rsidRPr="00C6776C" w:rsidRDefault="00323968" w:rsidP="00C6776C">
      <w:pPr>
        <w:pStyle w:val="Liststycke"/>
        <w:numPr>
          <w:ilvl w:val="0"/>
          <w:numId w:val="24"/>
        </w:numPr>
        <w:spacing w:after="0" w:line="240" w:lineRule="auto"/>
        <w:ind w:left="1080" w:right="0"/>
        <w:rPr>
          <w:rFonts w:asciiTheme="majorBidi" w:hAnsiTheme="majorBidi" w:cstheme="majorBidi"/>
        </w:rPr>
      </w:pPr>
      <w:r w:rsidRPr="00E05F57">
        <w:t xml:space="preserve">Det finns tid avsatt inom heldagarna för enhets- och/eller verksamhetsspecifik utbildning, av värde för introduktionen (till enhet där man är anställd och profession). Dessa aktiviteter planeras in av deltagaren själv, </w:t>
      </w:r>
      <w:r w:rsidR="00C6776C">
        <w:rPr>
          <w:rFonts w:asciiTheme="majorBidi" w:hAnsiTheme="majorBidi" w:cstheme="majorBidi"/>
          <w:color w:val="464646"/>
        </w:rPr>
        <w:t xml:space="preserve">med stöd från enhet och studierektor för basåret vid behov.  </w:t>
      </w:r>
      <w:r w:rsidR="00C6776C">
        <w:rPr>
          <w:rFonts w:asciiTheme="majorBidi" w:hAnsiTheme="majorBidi" w:cstheme="majorBidi"/>
          <w:color w:val="464646"/>
        </w:rPr>
        <w:br/>
      </w:r>
    </w:p>
    <w:p w14:paraId="7861785E" w14:textId="77777777" w:rsidR="00323968" w:rsidRPr="0088011F" w:rsidRDefault="00323968" w:rsidP="00323968">
      <w:pPr>
        <w:ind w:left="0" w:firstLine="360"/>
        <w:rPr>
          <w:rFonts w:asciiTheme="majorHAnsi" w:hAnsiTheme="majorHAnsi" w:cstheme="majorHAnsi"/>
          <w:sz w:val="36"/>
          <w:szCs w:val="36"/>
        </w:rPr>
      </w:pPr>
      <w:r w:rsidRPr="0088011F">
        <w:rPr>
          <w:rFonts w:asciiTheme="majorHAnsi" w:hAnsiTheme="majorHAnsi" w:cstheme="majorHAnsi"/>
          <w:sz w:val="36"/>
          <w:szCs w:val="36"/>
        </w:rPr>
        <w:lastRenderedPageBreak/>
        <w:t>Yrkesinriktad grupphandledning</w:t>
      </w:r>
    </w:p>
    <w:p w14:paraId="4E53A0B7" w14:textId="77777777" w:rsidR="00323968" w:rsidRPr="0088011F" w:rsidRDefault="00323968" w:rsidP="00323968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Theme="majorBidi" w:hAnsiTheme="majorBidi" w:cstheme="majorBidi"/>
        </w:rPr>
      </w:pPr>
      <w:r w:rsidRPr="00433454">
        <w:rPr>
          <w:rFonts w:asciiTheme="majorBidi" w:hAnsiTheme="majorBidi" w:cstheme="majorBidi"/>
        </w:rPr>
        <w:t>Handledning med andra medarbetare inom basåret, åtta gånger/år 1,5–2 h/tillfälle (ev. förlängda sessioner första och sista tillfället) med</w:t>
      </w:r>
      <w:r>
        <w:rPr>
          <w:rFonts w:asciiTheme="majorBidi" w:hAnsiTheme="majorBidi" w:cstheme="majorBidi"/>
        </w:rPr>
        <w:t xml:space="preserve"> huvud</w:t>
      </w:r>
      <w:r w:rsidRPr="00433454">
        <w:rPr>
          <w:rFonts w:asciiTheme="majorBidi" w:hAnsiTheme="majorBidi" w:cstheme="majorBidi"/>
        </w:rPr>
        <w:t>fokus på patientsituationer</w:t>
      </w:r>
      <w:r w:rsidRPr="00FB5538">
        <w:rPr>
          <w:rFonts w:asciiTheme="majorBidi" w:hAnsiTheme="majorBidi" w:cstheme="majorBidi"/>
        </w:rPr>
        <w:t xml:space="preserve">. </w:t>
      </w:r>
      <w:r w:rsidRPr="00782E91">
        <w:rPr>
          <w:rFonts w:asciiTheme="majorBidi" w:hAnsiTheme="majorBidi" w:cstheme="majorBidi"/>
        </w:rPr>
        <w:t>Sekretess gäller.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br/>
      </w:r>
    </w:p>
    <w:p w14:paraId="79495BFA" w14:textId="77777777" w:rsidR="00323968" w:rsidRPr="0088011F" w:rsidRDefault="00323968" w:rsidP="00323968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H</w:t>
      </w:r>
      <w:r w:rsidRPr="00D03072">
        <w:rPr>
          <w:rFonts w:asciiTheme="majorBidi" w:hAnsiTheme="majorBidi" w:cstheme="majorBidi"/>
        </w:rPr>
        <w:t>andledning</w:t>
      </w:r>
      <w:r>
        <w:rPr>
          <w:rFonts w:asciiTheme="majorBidi" w:hAnsiTheme="majorBidi" w:cstheme="majorBidi"/>
        </w:rPr>
        <w:t xml:space="preserve"> ger fler perspektiv samt </w:t>
      </w:r>
      <w:r w:rsidRPr="00D03072">
        <w:rPr>
          <w:rFonts w:asciiTheme="majorBidi" w:hAnsiTheme="majorBidi" w:cstheme="majorBidi"/>
        </w:rPr>
        <w:t xml:space="preserve">möjliggör en fördjupad </w:t>
      </w:r>
      <w:r>
        <w:rPr>
          <w:rFonts w:asciiTheme="majorBidi" w:hAnsiTheme="majorBidi" w:cstheme="majorBidi"/>
        </w:rPr>
        <w:t xml:space="preserve">och ny kunskap, inom vilken professionen kan stärkas och utvecklas. Vidare kan handledning </w:t>
      </w:r>
      <w:r w:rsidRPr="00D03072">
        <w:rPr>
          <w:rFonts w:asciiTheme="majorBidi" w:hAnsiTheme="majorBidi" w:cstheme="majorBidi"/>
        </w:rPr>
        <w:t xml:space="preserve">medföra </w:t>
      </w:r>
      <w:r>
        <w:rPr>
          <w:rFonts w:asciiTheme="majorBidi" w:hAnsiTheme="majorBidi" w:cstheme="majorBidi"/>
        </w:rPr>
        <w:t xml:space="preserve">minskad stress, </w:t>
      </w:r>
      <w:r w:rsidRPr="00D03072">
        <w:rPr>
          <w:rFonts w:asciiTheme="majorBidi" w:hAnsiTheme="majorBidi" w:cstheme="majorBidi"/>
        </w:rPr>
        <w:t xml:space="preserve">ökad trygghet </w:t>
      </w:r>
      <w:r>
        <w:rPr>
          <w:rFonts w:asciiTheme="majorBidi" w:hAnsiTheme="majorBidi" w:cstheme="majorBidi"/>
        </w:rPr>
        <w:t xml:space="preserve">och </w:t>
      </w:r>
      <w:r w:rsidRPr="00D03072">
        <w:rPr>
          <w:rFonts w:asciiTheme="majorBidi" w:hAnsiTheme="majorBidi" w:cstheme="majorBidi"/>
        </w:rPr>
        <w:t xml:space="preserve">skapar ett nätverk inom förvaltningen. Reflekterande aktiviteter inom egen enhet är ett viktigt komplement.   </w:t>
      </w:r>
      <w:r>
        <w:rPr>
          <w:rFonts w:asciiTheme="majorBidi" w:hAnsiTheme="majorBidi" w:cstheme="majorBidi"/>
        </w:rPr>
        <w:br/>
      </w:r>
    </w:p>
    <w:p w14:paraId="0E5A7B50" w14:textId="77777777" w:rsidR="00323968" w:rsidRPr="0088011F" w:rsidRDefault="00323968" w:rsidP="00323968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Handledningen sker oftast fysiskt, men även digitala upplägg kan förekomma.</w:t>
      </w:r>
      <w:r>
        <w:rPr>
          <w:rFonts w:asciiTheme="majorBidi" w:hAnsiTheme="majorBidi" w:cstheme="majorBidi"/>
        </w:rPr>
        <w:br/>
      </w:r>
    </w:p>
    <w:p w14:paraId="40395858" w14:textId="77777777" w:rsidR="00323968" w:rsidRPr="0088011F" w:rsidRDefault="00323968" w:rsidP="00323968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H</w:t>
      </w:r>
      <w:r w:rsidRPr="00D03072">
        <w:rPr>
          <w:rFonts w:asciiTheme="majorBidi" w:hAnsiTheme="majorBidi" w:cstheme="majorBidi"/>
        </w:rPr>
        <w:t>andled</w:t>
      </w:r>
      <w:r>
        <w:rPr>
          <w:rFonts w:asciiTheme="majorBidi" w:hAnsiTheme="majorBidi" w:cstheme="majorBidi"/>
        </w:rPr>
        <w:t xml:space="preserve">are har fortbildning inom handledning på avancerad nivå, </w:t>
      </w:r>
      <w:r w:rsidRPr="00D03072">
        <w:rPr>
          <w:rFonts w:asciiTheme="majorBidi" w:hAnsiTheme="majorBidi" w:cstheme="majorBidi"/>
        </w:rPr>
        <w:t>30 Hp</w:t>
      </w:r>
      <w:r>
        <w:rPr>
          <w:rFonts w:asciiTheme="majorBidi" w:hAnsiTheme="majorBidi" w:cstheme="majorBidi"/>
        </w:rPr>
        <w:t xml:space="preserve"> och s</w:t>
      </w:r>
      <w:r w:rsidRPr="00D03072">
        <w:rPr>
          <w:rFonts w:asciiTheme="majorBidi" w:hAnsiTheme="majorBidi" w:cstheme="majorBidi"/>
        </w:rPr>
        <w:t xml:space="preserve">tudenter under </w:t>
      </w:r>
      <w:r>
        <w:rPr>
          <w:rFonts w:asciiTheme="majorBidi" w:hAnsiTheme="majorBidi" w:cstheme="majorBidi"/>
        </w:rPr>
        <w:t xml:space="preserve">denna </w:t>
      </w:r>
      <w:r w:rsidRPr="00D03072">
        <w:rPr>
          <w:rFonts w:asciiTheme="majorBidi" w:hAnsiTheme="majorBidi" w:cstheme="majorBidi"/>
        </w:rPr>
        <w:t>utbildning</w:t>
      </w:r>
      <w:r>
        <w:rPr>
          <w:rFonts w:asciiTheme="majorBidi" w:hAnsiTheme="majorBidi" w:cstheme="majorBidi"/>
        </w:rPr>
        <w:t xml:space="preserve"> </w:t>
      </w:r>
      <w:r w:rsidRPr="00D03072">
        <w:rPr>
          <w:rFonts w:asciiTheme="majorBidi" w:hAnsiTheme="majorBidi" w:cstheme="majorBidi"/>
        </w:rPr>
        <w:t xml:space="preserve">kan </w:t>
      </w:r>
      <w:r>
        <w:rPr>
          <w:rFonts w:asciiTheme="majorBidi" w:hAnsiTheme="majorBidi" w:cstheme="majorBidi"/>
        </w:rPr>
        <w:t>handleda</w:t>
      </w:r>
      <w:r w:rsidRPr="00D03072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br/>
      </w:r>
    </w:p>
    <w:p w14:paraId="72FF0F38" w14:textId="77777777" w:rsidR="00323968" w:rsidRPr="005E2481" w:rsidRDefault="00323968" w:rsidP="00323968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H</w:t>
      </w:r>
      <w:r w:rsidRPr="005E2481">
        <w:rPr>
          <w:rFonts w:asciiTheme="majorBidi" w:hAnsiTheme="majorBidi" w:cstheme="majorBidi"/>
        </w:rPr>
        <w:t xml:space="preserve">andledare kvalitetssäkras genom handledning, s.k ”Efterhandledning” och ev. studenter </w:t>
      </w:r>
      <w:r>
        <w:rPr>
          <w:rFonts w:asciiTheme="majorBidi" w:hAnsiTheme="majorBidi" w:cstheme="majorBidi"/>
        </w:rPr>
        <w:t xml:space="preserve">erhåller handledning </w:t>
      </w:r>
      <w:r w:rsidRPr="005E2481">
        <w:rPr>
          <w:rFonts w:asciiTheme="majorBidi" w:hAnsiTheme="majorBidi" w:cstheme="majorBidi"/>
        </w:rPr>
        <w:t xml:space="preserve">genom sitt lärosäte. </w:t>
      </w:r>
    </w:p>
    <w:p w14:paraId="3DF7BCB9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640FD5E7" w14:textId="77777777" w:rsidR="00323968" w:rsidRPr="001C4C64" w:rsidRDefault="00323968" w:rsidP="00323968">
      <w:pPr>
        <w:ind w:left="0" w:firstLine="360"/>
        <w:rPr>
          <w:rFonts w:asciiTheme="majorHAnsi" w:hAnsiTheme="majorHAnsi" w:cstheme="majorHAnsi"/>
          <w:sz w:val="36"/>
          <w:szCs w:val="36"/>
        </w:rPr>
      </w:pPr>
      <w:r w:rsidRPr="001C4C64">
        <w:rPr>
          <w:rFonts w:asciiTheme="majorHAnsi" w:hAnsiTheme="majorHAnsi" w:cstheme="majorHAnsi"/>
          <w:sz w:val="36"/>
          <w:szCs w:val="36"/>
        </w:rPr>
        <w:t>Ansvar</w:t>
      </w:r>
    </w:p>
    <w:p w14:paraId="4E8DF0CF" w14:textId="77777777" w:rsidR="00323968" w:rsidRPr="005D2B27" w:rsidRDefault="00323968" w:rsidP="00C6776C">
      <w:pPr>
        <w:ind w:left="0" w:firstLine="360"/>
        <w:rPr>
          <w:rFonts w:asciiTheme="majorBidi" w:hAnsiTheme="majorBidi" w:cstheme="majorBidi"/>
          <w:b/>
          <w:bCs/>
        </w:rPr>
      </w:pPr>
      <w:r w:rsidRPr="00444BE2">
        <w:rPr>
          <w:rFonts w:asciiTheme="majorBidi" w:hAnsiTheme="majorBidi" w:cstheme="majorBidi"/>
          <w:b/>
          <w:bCs/>
        </w:rPr>
        <w:t>Anställande enhetschef</w:t>
      </w:r>
    </w:p>
    <w:p w14:paraId="365C12A3" w14:textId="44F5DFF0" w:rsidR="00323968" w:rsidRPr="00782E91" w:rsidRDefault="00323968" w:rsidP="00323968">
      <w:pPr>
        <w:pStyle w:val="Liststycke"/>
        <w:numPr>
          <w:ilvl w:val="0"/>
          <w:numId w:val="31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>Chef ser, tillsammans med HR rekrytering, till att information om basåret finns med i annon</w:t>
      </w:r>
      <w:r w:rsidR="00AB2DBC">
        <w:rPr>
          <w:rFonts w:asciiTheme="majorBidi" w:hAnsiTheme="majorBidi" w:cstheme="majorBidi"/>
        </w:rPr>
        <w:t>small</w:t>
      </w:r>
      <w:r w:rsidRPr="00782E91">
        <w:rPr>
          <w:rFonts w:asciiTheme="majorBidi" w:hAnsiTheme="majorBidi" w:cstheme="majorBidi"/>
        </w:rPr>
        <w:t xml:space="preserve">. I underlag för anställningsavtal, under övriga upplysningar, skrivs </w:t>
      </w:r>
      <w:bookmarkStart w:id="8" w:name="_Hlk88575699"/>
      <w:r w:rsidRPr="00782E91">
        <w:rPr>
          <w:rFonts w:asciiTheme="majorBidi" w:hAnsiTheme="majorBidi" w:cstheme="majorBidi"/>
        </w:rPr>
        <w:t xml:space="preserve">”Kliniskt basår” anställningens första år. </w:t>
      </w:r>
      <w:bookmarkEnd w:id="8"/>
      <w:r w:rsidRPr="00782E91">
        <w:rPr>
          <w:rFonts w:asciiTheme="majorBidi" w:hAnsiTheme="majorBidi" w:cstheme="majorBidi"/>
        </w:rPr>
        <w:br/>
      </w:r>
    </w:p>
    <w:p w14:paraId="0543BE1A" w14:textId="6F97B25E" w:rsidR="00323968" w:rsidRPr="00782E91" w:rsidRDefault="00323968" w:rsidP="00323968">
      <w:pPr>
        <w:pStyle w:val="Liststycke"/>
        <w:numPr>
          <w:ilvl w:val="0"/>
          <w:numId w:val="31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Chef </w:t>
      </w:r>
      <w:r w:rsidR="00C6776C">
        <w:rPr>
          <w:rFonts w:asciiTheme="majorBidi" w:hAnsiTheme="majorBidi" w:cstheme="majorBidi"/>
        </w:rPr>
        <w:t xml:space="preserve">eller utsedd medarbetare, </w:t>
      </w:r>
      <w:r w:rsidRPr="00782E91">
        <w:rPr>
          <w:rFonts w:asciiTheme="majorBidi" w:hAnsiTheme="majorBidi" w:cstheme="majorBidi"/>
        </w:rPr>
        <w:t>anmäler skyndsamt ny medarbetare</w:t>
      </w:r>
      <w:r w:rsidR="00AB2DBC">
        <w:rPr>
          <w:rFonts w:asciiTheme="majorBidi" w:hAnsiTheme="majorBidi" w:cstheme="majorBidi"/>
        </w:rPr>
        <w:t xml:space="preserve">, </w:t>
      </w:r>
      <w:r w:rsidR="00723521">
        <w:rPr>
          <w:rFonts w:asciiTheme="majorBidi" w:hAnsiTheme="majorBidi" w:cstheme="majorBidi"/>
        </w:rPr>
        <w:t xml:space="preserve">gärna i samband </w:t>
      </w:r>
      <w:r w:rsidR="00C6776C">
        <w:rPr>
          <w:rFonts w:asciiTheme="majorBidi" w:hAnsiTheme="majorBidi" w:cstheme="majorBidi"/>
        </w:rPr>
        <w:t>med att</w:t>
      </w:r>
      <w:r w:rsidR="00723521">
        <w:rPr>
          <w:rFonts w:asciiTheme="majorBidi" w:hAnsiTheme="majorBidi" w:cstheme="majorBidi"/>
        </w:rPr>
        <w:t xml:space="preserve"> en tjänst erbjuds. </w:t>
      </w:r>
      <w:r w:rsidRPr="00782E91">
        <w:rPr>
          <w:rFonts w:asciiTheme="majorBidi" w:hAnsiTheme="majorBidi" w:cstheme="majorBidi"/>
        </w:rPr>
        <w:br/>
      </w:r>
    </w:p>
    <w:p w14:paraId="12E0987B" w14:textId="33E7CE85" w:rsidR="00323968" w:rsidRPr="00782E91" w:rsidRDefault="00323968" w:rsidP="00323968">
      <w:pPr>
        <w:pStyle w:val="Liststycke"/>
        <w:numPr>
          <w:ilvl w:val="0"/>
          <w:numId w:val="31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Chef ser, tillsammans med </w:t>
      </w:r>
      <w:r w:rsidR="00AB2DBC">
        <w:rPr>
          <w:rFonts w:asciiTheme="majorBidi" w:hAnsiTheme="majorBidi" w:cstheme="majorBidi"/>
        </w:rPr>
        <w:t>heromarapportör/</w:t>
      </w:r>
      <w:r w:rsidRPr="00782E91">
        <w:rPr>
          <w:rFonts w:asciiTheme="majorBidi" w:hAnsiTheme="majorBidi" w:cstheme="majorBidi"/>
        </w:rPr>
        <w:t xml:space="preserve">schemaläggare, till att planera in aktiviteter som ligger i starten av anställningen. Därefter tar medarbetaren över ansvaret. </w:t>
      </w:r>
      <w:r w:rsidR="00AB2DBC" w:rsidRPr="00AB2DBC">
        <w:rPr>
          <w:rFonts w:asciiTheme="majorBidi" w:hAnsiTheme="majorBidi" w:cstheme="majorBidi"/>
          <w:b/>
          <w:bCs/>
        </w:rPr>
        <w:t xml:space="preserve">Ett förslag är att den nya medarbetaren går utöver de första två månaderna </w:t>
      </w:r>
      <w:r w:rsidR="00723521">
        <w:rPr>
          <w:rFonts w:asciiTheme="majorBidi" w:hAnsiTheme="majorBidi" w:cstheme="majorBidi"/>
          <w:b/>
          <w:bCs/>
        </w:rPr>
        <w:t>om möjligt</w:t>
      </w:r>
      <w:r w:rsidR="00C6776C">
        <w:rPr>
          <w:rFonts w:asciiTheme="majorBidi" w:hAnsiTheme="majorBidi" w:cstheme="majorBidi"/>
          <w:b/>
          <w:bCs/>
        </w:rPr>
        <w:t xml:space="preserve">, </w:t>
      </w:r>
      <w:r w:rsidR="00AB2DBC" w:rsidRPr="00AB2DBC">
        <w:rPr>
          <w:rFonts w:asciiTheme="majorBidi" w:hAnsiTheme="majorBidi" w:cstheme="majorBidi"/>
          <w:b/>
          <w:bCs/>
        </w:rPr>
        <w:t xml:space="preserve">för att få till det som ingår under denna tid på ett bra sätt. </w:t>
      </w:r>
      <w:r w:rsidRPr="00AB2DBC">
        <w:rPr>
          <w:rFonts w:asciiTheme="majorBidi" w:hAnsiTheme="majorBidi" w:cstheme="majorBidi"/>
          <w:b/>
          <w:bCs/>
        </w:rPr>
        <w:br/>
      </w:r>
    </w:p>
    <w:p w14:paraId="4D466087" w14:textId="77777777" w:rsidR="00323968" w:rsidRDefault="00323968" w:rsidP="00323968">
      <w:pPr>
        <w:pStyle w:val="Liststycke"/>
        <w:numPr>
          <w:ilvl w:val="0"/>
          <w:numId w:val="31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FB5538">
        <w:rPr>
          <w:rFonts w:asciiTheme="majorBidi" w:hAnsiTheme="majorBidi" w:cstheme="majorBidi"/>
        </w:rPr>
        <w:t>I Lärportalen kan</w:t>
      </w:r>
      <w:r w:rsidRPr="0099797C">
        <w:rPr>
          <w:rFonts w:asciiTheme="majorBidi" w:hAnsiTheme="majorBidi" w:cstheme="majorBidi"/>
        </w:rPr>
        <w:t xml:space="preserve"> enhetschef följa sina medarbetare genom ”Min grupp” eller chefsrapporter.</w:t>
      </w:r>
      <w:r>
        <w:rPr>
          <w:rFonts w:asciiTheme="majorBidi" w:hAnsiTheme="majorBidi" w:cstheme="majorBidi"/>
        </w:rPr>
        <w:br/>
      </w:r>
    </w:p>
    <w:p w14:paraId="1FF1FD93" w14:textId="73471B6C" w:rsidR="00323968" w:rsidRPr="006B4C74" w:rsidRDefault="00323968" w:rsidP="00323968">
      <w:pPr>
        <w:pStyle w:val="Liststycke"/>
        <w:numPr>
          <w:ilvl w:val="0"/>
          <w:numId w:val="31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6B4C74">
        <w:rPr>
          <w:rFonts w:asciiTheme="majorBidi" w:hAnsiTheme="majorBidi" w:cstheme="majorBidi"/>
        </w:rPr>
        <w:t xml:space="preserve">För medarbetare som ev. inte har deltagit på 80% av </w:t>
      </w:r>
      <w:r w:rsidR="00AB2DBC">
        <w:rPr>
          <w:rFonts w:asciiTheme="majorBidi" w:hAnsiTheme="majorBidi" w:cstheme="majorBidi"/>
        </w:rPr>
        <w:t xml:space="preserve">årets </w:t>
      </w:r>
      <w:r w:rsidRPr="006B4C74">
        <w:rPr>
          <w:rFonts w:asciiTheme="majorBidi" w:hAnsiTheme="majorBidi" w:cstheme="majorBidi"/>
        </w:rPr>
        <w:t xml:space="preserve">introduktion, tas efter diskussion med medarbetare, kontakt med studierektor för planering. </w:t>
      </w:r>
    </w:p>
    <w:p w14:paraId="2199C4C6" w14:textId="77777777" w:rsidR="00323968" w:rsidRPr="00FF5245" w:rsidRDefault="00323968" w:rsidP="00323968">
      <w:pPr>
        <w:ind w:left="1080"/>
        <w:rPr>
          <w:rFonts w:asciiTheme="majorBidi" w:hAnsiTheme="majorBidi" w:cstheme="majorBidi"/>
        </w:rPr>
      </w:pPr>
    </w:p>
    <w:p w14:paraId="231EA7A3" w14:textId="77777777" w:rsidR="00323968" w:rsidRPr="0099797C" w:rsidRDefault="00323968" w:rsidP="00323968">
      <w:pPr>
        <w:pStyle w:val="Liststycke"/>
        <w:numPr>
          <w:ilvl w:val="0"/>
          <w:numId w:val="30"/>
        </w:numPr>
        <w:spacing w:after="0" w:line="240" w:lineRule="auto"/>
        <w:ind w:left="808" w:right="0"/>
        <w:rPr>
          <w:rFonts w:asciiTheme="majorBidi" w:hAnsiTheme="majorBidi" w:cstheme="majorBidi"/>
        </w:rPr>
      </w:pPr>
      <w:r w:rsidRPr="0099797C">
        <w:rPr>
          <w:rFonts w:asciiTheme="majorBidi" w:hAnsiTheme="majorBidi" w:cstheme="majorBidi"/>
        </w:rPr>
        <w:t>Vid byte av arbetsplats inom förvaltningen/VGR, tar ny enhetschef vid</w:t>
      </w:r>
      <w:r>
        <w:rPr>
          <w:rFonts w:asciiTheme="majorBidi" w:hAnsiTheme="majorBidi" w:cstheme="majorBidi"/>
        </w:rPr>
        <w:t xml:space="preserve"> och cheferna överrapporterar till varandra.</w:t>
      </w:r>
    </w:p>
    <w:p w14:paraId="6A11EB88" w14:textId="77777777" w:rsidR="00323968" w:rsidRDefault="00323968" w:rsidP="00323968">
      <w:pPr>
        <w:ind w:left="1352"/>
        <w:rPr>
          <w:rFonts w:asciiTheme="minorHAnsi" w:hAnsiTheme="minorHAnsi" w:cstheme="minorHAnsi"/>
          <w:b/>
          <w:bCs/>
          <w:sz w:val="28"/>
          <w:szCs w:val="28"/>
        </w:rPr>
      </w:pPr>
    </w:p>
    <w:p w14:paraId="4C85C002" w14:textId="77777777" w:rsidR="00323968" w:rsidRDefault="00323968" w:rsidP="00323968">
      <w:pPr>
        <w:ind w:left="808"/>
        <w:rPr>
          <w:rFonts w:asciiTheme="majorBidi" w:hAnsiTheme="majorBidi" w:cstheme="majorBidi"/>
          <w:i/>
          <w:iCs/>
        </w:rPr>
      </w:pPr>
    </w:p>
    <w:p w14:paraId="367E971B" w14:textId="78308706" w:rsidR="00323968" w:rsidRPr="00782E91" w:rsidRDefault="00C6776C" w:rsidP="00C6776C">
      <w:pPr>
        <w:ind w:left="448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i/>
          <w:iCs/>
        </w:rPr>
        <w:lastRenderedPageBreak/>
        <w:br/>
      </w:r>
      <w:r w:rsidR="00323968" w:rsidRPr="00782E91">
        <w:rPr>
          <w:rFonts w:asciiTheme="majorBidi" w:hAnsiTheme="majorBidi" w:cstheme="majorBidi"/>
          <w:b/>
          <w:bCs/>
        </w:rPr>
        <w:t>Ny medarbetare</w:t>
      </w:r>
    </w:p>
    <w:p w14:paraId="3177BE2D" w14:textId="77777777" w:rsidR="00323968" w:rsidRPr="00782E91" w:rsidRDefault="00323968" w:rsidP="00323968">
      <w:pPr>
        <w:pStyle w:val="Liststycke"/>
        <w:numPr>
          <w:ilvl w:val="0"/>
          <w:numId w:val="32"/>
        </w:numPr>
        <w:spacing w:after="0" w:line="240" w:lineRule="auto"/>
        <w:ind w:left="896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Ansvarar för och följer sin plan över året samt ber om stöd vid behov. </w:t>
      </w:r>
      <w:r w:rsidRPr="00782E91">
        <w:rPr>
          <w:rFonts w:asciiTheme="majorBidi" w:hAnsiTheme="majorBidi" w:cstheme="majorBidi"/>
        </w:rPr>
        <w:br/>
      </w:r>
    </w:p>
    <w:p w14:paraId="59C7963E" w14:textId="204DB8FA" w:rsidR="00323968" w:rsidRPr="00782E91" w:rsidRDefault="00323968" w:rsidP="00323968">
      <w:pPr>
        <w:pStyle w:val="Liststycke"/>
        <w:numPr>
          <w:ilvl w:val="0"/>
          <w:numId w:val="32"/>
        </w:numPr>
        <w:spacing w:after="0" w:line="240" w:lineRule="auto"/>
        <w:ind w:left="896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Ser till att aktiviteter är bokförda i Heroma Webb genom egen bokning eller information till </w:t>
      </w:r>
      <w:r w:rsidR="00AB2DBC">
        <w:rPr>
          <w:rFonts w:asciiTheme="majorBidi" w:hAnsiTheme="majorBidi" w:cstheme="majorBidi"/>
        </w:rPr>
        <w:t>heromarapportör/</w:t>
      </w:r>
      <w:r w:rsidRPr="00782E91">
        <w:rPr>
          <w:rFonts w:asciiTheme="majorBidi" w:hAnsiTheme="majorBidi" w:cstheme="majorBidi"/>
        </w:rPr>
        <w:t xml:space="preserve">schemaläggare. Aktiviteter utanför enhet (auskultation, utbildning och yrkesinriktad grupphandledning), schemaläggs i Heroma Webb, som ”Utbildning med lön”. Basåret konteras enligt rutin </w:t>
      </w:r>
      <w:hyperlink r:id="rId26" w:history="1">
        <w:r w:rsidRPr="00782E91">
          <w:rPr>
            <w:rStyle w:val="Hyperlnk"/>
            <w:rFonts w:asciiTheme="majorBidi" w:hAnsiTheme="majorBidi" w:cstheme="majorBidi"/>
          </w:rPr>
          <w:t>”Kostnadshantering för utbildning och FoU i NU-sjukvården”</w:t>
        </w:r>
      </w:hyperlink>
      <w:r w:rsidRPr="00782E91">
        <w:rPr>
          <w:rFonts w:asciiTheme="majorBidi" w:hAnsiTheme="majorBidi" w:cstheme="majorBidi"/>
        </w:rPr>
        <w:t>.</w:t>
      </w:r>
      <w:r w:rsidRPr="00782E91">
        <w:rPr>
          <w:rFonts w:asciiTheme="majorBidi" w:hAnsiTheme="majorBidi" w:cstheme="majorBidi"/>
        </w:rPr>
        <w:br/>
      </w:r>
    </w:p>
    <w:p w14:paraId="58DBB6D1" w14:textId="6B947D80" w:rsidR="00323968" w:rsidRPr="00782E91" w:rsidRDefault="00323968" w:rsidP="00323968">
      <w:pPr>
        <w:pStyle w:val="Liststycke"/>
        <w:numPr>
          <w:ilvl w:val="0"/>
          <w:numId w:val="32"/>
        </w:numPr>
        <w:spacing w:after="0" w:line="240" w:lineRule="auto"/>
        <w:ind w:left="896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I Lärportalen genomför man </w:t>
      </w:r>
      <w:r w:rsidR="00AB2DBC">
        <w:rPr>
          <w:rFonts w:asciiTheme="majorBidi" w:hAnsiTheme="majorBidi" w:cstheme="majorBidi"/>
        </w:rPr>
        <w:t xml:space="preserve">registreringar, kan se sin planering </w:t>
      </w:r>
      <w:r w:rsidRPr="00782E91">
        <w:rPr>
          <w:rFonts w:asciiTheme="majorBidi" w:hAnsiTheme="majorBidi" w:cstheme="majorBidi"/>
        </w:rPr>
        <w:t xml:space="preserve">och under ”Mitt lärande” kan man följa sin progress. </w:t>
      </w:r>
      <w:r w:rsidRPr="00782E91">
        <w:rPr>
          <w:rFonts w:asciiTheme="majorBidi" w:hAnsiTheme="majorBidi" w:cstheme="majorBidi"/>
        </w:rPr>
        <w:br/>
      </w:r>
    </w:p>
    <w:p w14:paraId="00015828" w14:textId="77777777" w:rsidR="00323968" w:rsidRPr="00782E91" w:rsidRDefault="00323968" w:rsidP="00323968">
      <w:pPr>
        <w:pStyle w:val="Liststycke"/>
        <w:numPr>
          <w:ilvl w:val="0"/>
          <w:numId w:val="32"/>
        </w:numPr>
        <w:spacing w:after="0" w:line="240" w:lineRule="auto"/>
        <w:ind w:left="896" w:right="0"/>
        <w:rPr>
          <w:rFonts w:asciiTheme="majorBidi" w:hAnsiTheme="majorBidi" w:cstheme="majorBidi"/>
        </w:rPr>
      </w:pPr>
      <w:r w:rsidRPr="00782E91">
        <w:rPr>
          <w:rFonts w:asciiTheme="majorBidi" w:hAnsiTheme="majorBidi" w:cstheme="majorBidi"/>
        </w:rPr>
        <w:t xml:space="preserve">Frånvaro/sjukskrivning meddelas handledare/studierektor liksom ev. förändringar i anställningen. </w:t>
      </w:r>
    </w:p>
    <w:p w14:paraId="4E9F9D0B" w14:textId="77777777" w:rsidR="00323968" w:rsidRPr="00B524F1" w:rsidRDefault="00323968" w:rsidP="00323968"/>
    <w:p w14:paraId="5C5896C6" w14:textId="77777777" w:rsidR="00323968" w:rsidRPr="005D2B27" w:rsidRDefault="00323968" w:rsidP="00C6776C">
      <w:pPr>
        <w:ind w:left="0" w:firstLine="360"/>
        <w:rPr>
          <w:b/>
          <w:bCs/>
        </w:rPr>
      </w:pPr>
      <w:r w:rsidRPr="005D2B27">
        <w:rPr>
          <w:b/>
          <w:bCs/>
        </w:rPr>
        <w:t xml:space="preserve">Studierektor </w:t>
      </w:r>
    </w:p>
    <w:p w14:paraId="4D9D0138" w14:textId="491ECCCB" w:rsidR="00323968" w:rsidRDefault="00323968" w:rsidP="00323968">
      <w:pPr>
        <w:pStyle w:val="Liststycke"/>
        <w:numPr>
          <w:ilvl w:val="0"/>
          <w:numId w:val="33"/>
        </w:numPr>
      </w:pPr>
      <w:r w:rsidRPr="00B524F1">
        <w:t>Har till uppgift att sköta administration, budget, information på NU-sjukvårdens interna och externa sida samt planering av innehåll, Lärportalen, SharePoint, uppföljning och utveckling.</w:t>
      </w:r>
      <w:r>
        <w:br/>
      </w:r>
    </w:p>
    <w:p w14:paraId="1B44B2A3" w14:textId="6AAC1F35" w:rsidR="00323968" w:rsidRDefault="00323968" w:rsidP="00323968">
      <w:pPr>
        <w:pStyle w:val="Liststycke"/>
        <w:numPr>
          <w:ilvl w:val="0"/>
          <w:numId w:val="33"/>
        </w:numPr>
      </w:pPr>
      <w:r w:rsidRPr="00B524F1">
        <w:t>Vidare ansvar handlar om introduktion, utbildningsdagar, yrkesinriktad grupphandledning samt deltagande i regional arbetsgrupp</w:t>
      </w:r>
      <w:r w:rsidR="00C6776C">
        <w:t xml:space="preserve"> och nationellt </w:t>
      </w:r>
      <w:proofErr w:type="spellStart"/>
      <w:r w:rsidR="00C6776C">
        <w:t>nätver</w:t>
      </w:r>
      <w:proofErr w:type="spellEnd"/>
      <w:r w:rsidRPr="00B524F1">
        <w:t xml:space="preserve">, sammankallande till lokal nätverksgrupp för handledare och referensgrupp av chefer (för basåret och studerande). </w:t>
      </w:r>
      <w:r>
        <w:br/>
      </w:r>
    </w:p>
    <w:p w14:paraId="3585E345" w14:textId="77777777" w:rsidR="00323968" w:rsidRPr="00B524F1" w:rsidRDefault="00323968" w:rsidP="00323968">
      <w:pPr>
        <w:pStyle w:val="Liststycke"/>
        <w:numPr>
          <w:ilvl w:val="0"/>
          <w:numId w:val="33"/>
        </w:numPr>
      </w:pPr>
      <w:r w:rsidRPr="00B524F1">
        <w:t xml:space="preserve">Erbjuder möjlighet för medarbetare att komplettera ev. missade aktiviteter. </w:t>
      </w:r>
    </w:p>
    <w:p w14:paraId="6C6C8F8D" w14:textId="77777777" w:rsidR="00323968" w:rsidRDefault="00323968" w:rsidP="00323968">
      <w:pPr>
        <w:ind w:left="0"/>
        <w:rPr>
          <w:rFonts w:asciiTheme="majorBidi" w:hAnsiTheme="majorBidi" w:cstheme="majorBidi"/>
          <w:sz w:val="32"/>
          <w:szCs w:val="32"/>
        </w:rPr>
      </w:pPr>
    </w:p>
    <w:p w14:paraId="1BCC0AFD" w14:textId="77777777" w:rsidR="00323968" w:rsidRPr="00D917BC" w:rsidRDefault="00323968" w:rsidP="00323968">
      <w:pPr>
        <w:ind w:left="0"/>
        <w:rPr>
          <w:rFonts w:asciiTheme="majorBidi" w:hAnsiTheme="majorBidi" w:cstheme="majorBidi"/>
        </w:rPr>
      </w:pPr>
    </w:p>
    <w:p w14:paraId="7DCE3BA3" w14:textId="77777777" w:rsidR="00323968" w:rsidRDefault="00323968" w:rsidP="00323968">
      <w:pPr>
        <w:ind w:left="808"/>
      </w:pPr>
    </w:p>
    <w:p w14:paraId="6BD2D11A" w14:textId="77777777" w:rsidR="00323968" w:rsidRDefault="00323968" w:rsidP="00323968">
      <w:pPr>
        <w:ind w:left="808"/>
      </w:pPr>
    </w:p>
    <w:p w14:paraId="11ACBA13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2A6B2679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6BAFB2F1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4E70B03A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54257178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0D2EF498" w14:textId="77777777" w:rsidR="00323968" w:rsidRPr="005D2B27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  <w:r w:rsidRPr="005D2B27">
        <w:rPr>
          <w:rFonts w:asciiTheme="majorHAnsi" w:hAnsiTheme="majorHAnsi" w:cstheme="majorHAnsi"/>
          <w:sz w:val="36"/>
          <w:szCs w:val="36"/>
        </w:rPr>
        <w:lastRenderedPageBreak/>
        <w:t xml:space="preserve">Kompetensmål      </w:t>
      </w:r>
      <w:r w:rsidRPr="005D2B27">
        <w:rPr>
          <w:rFonts w:asciiTheme="majorHAnsi" w:hAnsiTheme="majorHAnsi" w:cstheme="majorHAnsi"/>
          <w:sz w:val="36"/>
          <w:szCs w:val="36"/>
        </w:rPr>
        <w:tab/>
      </w:r>
      <w:r w:rsidRPr="005D2B27">
        <w:rPr>
          <w:rFonts w:asciiTheme="majorHAnsi" w:hAnsiTheme="majorHAnsi" w:cstheme="majorHAnsi"/>
          <w:sz w:val="36"/>
          <w:szCs w:val="36"/>
        </w:rPr>
        <w:tab/>
      </w:r>
      <w:r w:rsidRPr="005D2B27">
        <w:rPr>
          <w:rFonts w:asciiTheme="majorHAnsi" w:hAnsiTheme="majorHAnsi" w:cstheme="majorHAnsi"/>
          <w:sz w:val="36"/>
          <w:szCs w:val="36"/>
        </w:rPr>
        <w:tab/>
        <w:t>Bilaga I</w:t>
      </w:r>
    </w:p>
    <w:tbl>
      <w:tblPr>
        <w:tblStyle w:val="Tabellrutnt"/>
        <w:tblW w:w="10201" w:type="dxa"/>
        <w:tblLook w:val="04A0" w:firstRow="1" w:lastRow="0" w:firstColumn="1" w:lastColumn="0" w:noHBand="0" w:noVBand="1"/>
      </w:tblPr>
      <w:tblGrid>
        <w:gridCol w:w="2196"/>
        <w:gridCol w:w="8005"/>
      </w:tblGrid>
      <w:tr w:rsidR="00323968" w:rsidRPr="005D2B27" w14:paraId="5B5AEC80" w14:textId="77777777" w:rsidTr="000F53B3">
        <w:tc>
          <w:tcPr>
            <w:tcW w:w="846" w:type="dxa"/>
          </w:tcPr>
          <w:p w14:paraId="5D6A309A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1</w:t>
            </w:r>
          </w:p>
        </w:tc>
        <w:tc>
          <w:tcPr>
            <w:tcW w:w="9355" w:type="dxa"/>
          </w:tcPr>
          <w:p w14:paraId="4DD7656D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5D2B27">
              <w:rPr>
                <w:rFonts w:asciiTheme="majorBidi" w:hAnsiTheme="majorBidi" w:cstheme="majorBidi"/>
              </w:rPr>
              <w:t>Kunskap om och förståelse för medarbetarskap och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D2B27">
              <w:rPr>
                <w:rFonts w:asciiTheme="majorBidi" w:hAnsiTheme="majorBidi" w:cstheme="majorBidi"/>
              </w:rPr>
              <w:t>kontinuerligt professionellt lärande</w:t>
            </w:r>
          </w:p>
        </w:tc>
      </w:tr>
      <w:tr w:rsidR="00323968" w:rsidRPr="005D2B27" w14:paraId="6D998E6E" w14:textId="77777777" w:rsidTr="000F53B3">
        <w:tc>
          <w:tcPr>
            <w:tcW w:w="846" w:type="dxa"/>
          </w:tcPr>
          <w:p w14:paraId="4A2FC58A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2</w:t>
            </w:r>
          </w:p>
        </w:tc>
        <w:tc>
          <w:tcPr>
            <w:tcW w:w="9355" w:type="dxa"/>
          </w:tcPr>
          <w:p w14:paraId="25BA0D36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5D2B27">
              <w:rPr>
                <w:rFonts w:asciiTheme="majorBidi" w:hAnsiTheme="majorBidi" w:cstheme="majorBidi"/>
              </w:rPr>
              <w:t xml:space="preserve">Kunskap om karriärutveckling inom den egna enheten och VGR. </w:t>
            </w:r>
          </w:p>
        </w:tc>
      </w:tr>
      <w:tr w:rsidR="00323968" w:rsidRPr="005D2B27" w14:paraId="304ACC0D" w14:textId="77777777" w:rsidTr="000F53B3">
        <w:tc>
          <w:tcPr>
            <w:tcW w:w="846" w:type="dxa"/>
          </w:tcPr>
          <w:p w14:paraId="36FA0C8B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3</w:t>
            </w:r>
          </w:p>
        </w:tc>
        <w:tc>
          <w:tcPr>
            <w:tcW w:w="9355" w:type="dxa"/>
          </w:tcPr>
          <w:p w14:paraId="31C010A1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5D2B27">
              <w:rPr>
                <w:rFonts w:asciiTheme="majorBidi" w:hAnsiTheme="majorBidi" w:cstheme="majorBidi"/>
              </w:rPr>
              <w:t>Förmåga att kommunicera egna kompetensbehov med chefer och kollegor.</w:t>
            </w:r>
          </w:p>
        </w:tc>
      </w:tr>
      <w:tr w:rsidR="00323968" w:rsidRPr="005D2B27" w14:paraId="34CC03E8" w14:textId="77777777" w:rsidTr="000F53B3">
        <w:tc>
          <w:tcPr>
            <w:tcW w:w="846" w:type="dxa"/>
          </w:tcPr>
          <w:p w14:paraId="4082E737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4</w:t>
            </w:r>
          </w:p>
        </w:tc>
        <w:tc>
          <w:tcPr>
            <w:tcW w:w="9355" w:type="dxa"/>
          </w:tcPr>
          <w:p w14:paraId="78ECF04F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5D2B27">
              <w:rPr>
                <w:rFonts w:asciiTheme="majorBidi" w:hAnsiTheme="majorBidi" w:cstheme="majorBidi"/>
              </w:rPr>
              <w:t>Förstå principer för återhämtning och vila i förhållande till det dagliga arbetet, skiftarbete samt i förhållande till den professionella rollen.</w:t>
            </w:r>
          </w:p>
        </w:tc>
      </w:tr>
      <w:tr w:rsidR="00323968" w:rsidRPr="005D2B27" w14:paraId="21F85FF9" w14:textId="77777777" w:rsidTr="000F53B3">
        <w:tc>
          <w:tcPr>
            <w:tcW w:w="846" w:type="dxa"/>
          </w:tcPr>
          <w:p w14:paraId="11BEA2D7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5</w:t>
            </w:r>
          </w:p>
        </w:tc>
        <w:tc>
          <w:tcPr>
            <w:tcW w:w="9355" w:type="dxa"/>
          </w:tcPr>
          <w:p w14:paraId="5979D77D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445D78">
              <w:rPr>
                <w:rFonts w:asciiTheme="majorBidi" w:hAnsiTheme="majorBidi" w:cstheme="majorBidi"/>
                <w:b/>
                <w:bCs/>
              </w:rPr>
              <w:t>A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D2B27">
              <w:rPr>
                <w:rFonts w:asciiTheme="majorBidi" w:hAnsiTheme="majorBidi" w:cstheme="majorBidi"/>
              </w:rPr>
              <w:t xml:space="preserve">Vid vanligt förekommande omvårdnadssituationer, kunna bedöma, planera, genomföra och utvärdera omvårdnad i partnerskap med patienten och där det önskas med patientens närstående (Sjuksköterska). </w:t>
            </w:r>
          </w:p>
          <w:p w14:paraId="324CB7E5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445D78">
              <w:rPr>
                <w:rFonts w:asciiTheme="majorBidi" w:hAnsiTheme="majorBidi" w:cstheme="majorBidi"/>
                <w:b/>
                <w:bCs/>
              </w:rPr>
              <w:t>B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D2B27">
              <w:rPr>
                <w:rFonts w:asciiTheme="majorBidi" w:hAnsiTheme="majorBidi" w:cstheme="majorBidi"/>
              </w:rPr>
              <w:t xml:space="preserve">Vid avancerade omvårdnadsbehov eller vid störningar i organisationen, under handledning av mer erfaren kollega, kunna bedöma, planera, genomföra och utvärdera omvårdnad i partnerskap med patienten och där det önskas med patientens närstående (Sjuksköterska). </w:t>
            </w:r>
          </w:p>
          <w:p w14:paraId="44378BBB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</w:p>
        </w:tc>
      </w:tr>
      <w:tr w:rsidR="00323968" w:rsidRPr="005D2B27" w14:paraId="6CDD48CF" w14:textId="77777777" w:rsidTr="000F53B3">
        <w:tc>
          <w:tcPr>
            <w:tcW w:w="846" w:type="dxa"/>
          </w:tcPr>
          <w:p w14:paraId="5086A188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6</w:t>
            </w:r>
          </w:p>
        </w:tc>
        <w:tc>
          <w:tcPr>
            <w:tcW w:w="9355" w:type="dxa"/>
          </w:tcPr>
          <w:p w14:paraId="57EFC296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445D78">
              <w:rPr>
                <w:rFonts w:asciiTheme="majorBidi" w:hAnsiTheme="majorBidi" w:cstheme="majorBidi"/>
                <w:b/>
                <w:bCs/>
              </w:rPr>
              <w:t>A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D2B27">
              <w:rPr>
                <w:rFonts w:asciiTheme="majorBidi" w:hAnsiTheme="majorBidi" w:cstheme="majorBidi"/>
              </w:rPr>
              <w:t xml:space="preserve">Vid vanligt förekommande omvårdnadssituationer, kunna leda och samverka i team med fokus på säker kommunikation, samordning av omvårdnadsinsatser och prioriteringar (Sjuksköterska). </w:t>
            </w:r>
          </w:p>
          <w:p w14:paraId="2408C8B7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445D78">
              <w:rPr>
                <w:rFonts w:asciiTheme="majorBidi" w:hAnsiTheme="majorBidi" w:cstheme="majorBidi"/>
                <w:b/>
                <w:bCs/>
              </w:rPr>
              <w:t>B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D2B27">
              <w:rPr>
                <w:rFonts w:asciiTheme="majorBidi" w:hAnsiTheme="majorBidi" w:cstheme="majorBidi"/>
              </w:rPr>
              <w:t xml:space="preserve">Vid avancerade omvårdnadsbehov eller vid störningar i organisationen, under handledning av mer erfaren kollega, kunna bedöma, planera, genomföra och utvärdera omvårdnad i partnerskap med patienten och där det önskas med patientens närstående (Sjuksköterska). </w:t>
            </w:r>
          </w:p>
          <w:p w14:paraId="0008CE41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</w:p>
        </w:tc>
      </w:tr>
      <w:tr w:rsidR="00323968" w:rsidRPr="005D2B27" w14:paraId="4FE7D40C" w14:textId="77777777" w:rsidTr="000F53B3">
        <w:tc>
          <w:tcPr>
            <w:tcW w:w="846" w:type="dxa"/>
          </w:tcPr>
          <w:p w14:paraId="003F2C0F" w14:textId="77777777" w:rsidR="00323968" w:rsidRPr="005D2B27" w:rsidRDefault="00323968" w:rsidP="000F53B3">
            <w:pPr>
              <w:rPr>
                <w:rFonts w:asciiTheme="majorBidi" w:hAnsiTheme="majorBidi" w:cstheme="majorBidi"/>
                <w:b/>
                <w:bCs/>
              </w:rPr>
            </w:pPr>
            <w:r w:rsidRPr="005D2B27">
              <w:rPr>
                <w:rFonts w:asciiTheme="majorBidi" w:hAnsiTheme="majorBidi" w:cstheme="majorBidi"/>
                <w:b/>
                <w:bCs/>
              </w:rPr>
              <w:t>7</w:t>
            </w:r>
          </w:p>
        </w:tc>
        <w:tc>
          <w:tcPr>
            <w:tcW w:w="9355" w:type="dxa"/>
          </w:tcPr>
          <w:p w14:paraId="1289EA22" w14:textId="77777777" w:rsidR="00323968" w:rsidRPr="005D2B27" w:rsidRDefault="00323968" w:rsidP="000F53B3">
            <w:pPr>
              <w:rPr>
                <w:rFonts w:asciiTheme="majorBidi" w:hAnsiTheme="majorBidi" w:cstheme="majorBidi"/>
              </w:rPr>
            </w:pPr>
            <w:r w:rsidRPr="005D2B27">
              <w:rPr>
                <w:rFonts w:asciiTheme="majorBidi" w:hAnsiTheme="majorBidi" w:cstheme="majorBidi"/>
              </w:rPr>
              <w:t xml:space="preserve">Kännedom om relevanta organisationsstrukturer och beslutsordningar inom vårdenheten, sjukhuset och VGR. </w:t>
            </w:r>
          </w:p>
        </w:tc>
      </w:tr>
    </w:tbl>
    <w:p w14:paraId="0BBEB353" w14:textId="77777777" w:rsidR="00323968" w:rsidRPr="005D2B27" w:rsidRDefault="00323968" w:rsidP="00323968">
      <w:pPr>
        <w:rPr>
          <w:rFonts w:asciiTheme="majorBidi" w:hAnsiTheme="majorBidi" w:cstheme="majorBidi"/>
          <w:b/>
          <w:bCs/>
        </w:rPr>
      </w:pPr>
    </w:p>
    <w:p w14:paraId="2DF23079" w14:textId="77777777" w:rsidR="00323968" w:rsidRPr="005D2B27" w:rsidRDefault="00323968" w:rsidP="00323968">
      <w:pPr>
        <w:rPr>
          <w:rFonts w:asciiTheme="majorBidi" w:hAnsiTheme="majorBidi" w:cstheme="majorBidi"/>
        </w:rPr>
      </w:pPr>
      <w:r w:rsidRPr="005D2B27">
        <w:rPr>
          <w:rFonts w:asciiTheme="majorBidi" w:hAnsiTheme="majorBidi" w:cstheme="majorBidi"/>
        </w:rPr>
        <w:t xml:space="preserve">(Dec 2021) </w:t>
      </w:r>
    </w:p>
    <w:p w14:paraId="3F3A6A13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</w:p>
    <w:p w14:paraId="3F0425C2" w14:textId="77777777" w:rsidR="00323968" w:rsidRDefault="00323968" w:rsidP="00323968">
      <w:pPr>
        <w:ind w:left="0"/>
        <w:rPr>
          <w:rFonts w:asciiTheme="majorHAnsi" w:hAnsiTheme="majorHAnsi" w:cstheme="majorHAnsi"/>
          <w:sz w:val="36"/>
          <w:szCs w:val="36"/>
        </w:rPr>
      </w:pPr>
      <w:r w:rsidRPr="00FB5538">
        <w:rPr>
          <w:rFonts w:asciiTheme="majorHAnsi" w:hAnsiTheme="majorHAnsi" w:cstheme="majorHAnsi"/>
          <w:sz w:val="36"/>
          <w:szCs w:val="36"/>
        </w:rPr>
        <w:lastRenderedPageBreak/>
        <w:t>Kliniskt basår NU-sjukvården - Referensgrupp Bilaga II</w:t>
      </w:r>
      <w:bookmarkStart w:id="9" w:name="_Hlk148097040"/>
      <w:r>
        <w:rPr>
          <w:rFonts w:asciiTheme="majorHAnsi" w:hAnsiTheme="majorHAnsi" w:cstheme="majorHAnsi"/>
          <w:sz w:val="36"/>
          <w:szCs w:val="36"/>
        </w:rPr>
        <w:br/>
      </w:r>
    </w:p>
    <w:tbl>
      <w:tblPr>
        <w:tblStyle w:val="Tabellrutnt"/>
        <w:tblW w:w="1048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14"/>
        <w:gridCol w:w="3260"/>
        <w:gridCol w:w="4111"/>
      </w:tblGrid>
      <w:tr w:rsidR="00323968" w14:paraId="5D138E04" w14:textId="77777777" w:rsidTr="00323968">
        <w:trPr>
          <w:trHeight w:val="458"/>
        </w:trPr>
        <w:tc>
          <w:tcPr>
            <w:tcW w:w="3114" w:type="dxa"/>
          </w:tcPr>
          <w:bookmarkEnd w:id="9"/>
          <w:p w14:paraId="1D294890" w14:textId="77777777" w:rsidR="00323968" w:rsidRDefault="00323968" w:rsidP="000F53B3">
            <w:pPr>
              <w:ind w:left="0"/>
            </w:pPr>
            <w:r>
              <w:rPr>
                <w:b/>
                <w:bCs/>
              </w:rPr>
              <w:t>Område</w:t>
            </w:r>
          </w:p>
        </w:tc>
        <w:tc>
          <w:tcPr>
            <w:tcW w:w="3260" w:type="dxa"/>
          </w:tcPr>
          <w:p w14:paraId="53D181EC" w14:textId="77777777" w:rsidR="00323968" w:rsidRDefault="00323968" w:rsidP="000F53B3">
            <w:pPr>
              <w:ind w:left="0"/>
            </w:pPr>
            <w:r w:rsidRPr="001B239F">
              <w:rPr>
                <w:b/>
                <w:bCs/>
              </w:rPr>
              <w:t>Enhet</w:t>
            </w:r>
            <w:r>
              <w:rPr>
                <w:b/>
                <w:bCs/>
              </w:rPr>
              <w:t>/Namn</w:t>
            </w:r>
          </w:p>
        </w:tc>
        <w:tc>
          <w:tcPr>
            <w:tcW w:w="4111" w:type="dxa"/>
          </w:tcPr>
          <w:p w14:paraId="27720AC2" w14:textId="77777777" w:rsidR="00323968" w:rsidRDefault="00323968" w:rsidP="000F53B3">
            <w:pPr>
              <w:ind w:left="0"/>
            </w:pPr>
            <w:r w:rsidRPr="001B239F">
              <w:rPr>
                <w:b/>
                <w:bCs/>
              </w:rPr>
              <w:t>Epost</w:t>
            </w:r>
          </w:p>
        </w:tc>
      </w:tr>
      <w:tr w:rsidR="00323968" w14:paraId="6BAAB859" w14:textId="77777777" w:rsidTr="00323968">
        <w:trPr>
          <w:trHeight w:val="1038"/>
        </w:trPr>
        <w:tc>
          <w:tcPr>
            <w:tcW w:w="3114" w:type="dxa"/>
          </w:tcPr>
          <w:p w14:paraId="523C0B9D" w14:textId="77777777" w:rsidR="00323968" w:rsidRPr="000856A3" w:rsidRDefault="00323968" w:rsidP="000F53B3">
            <w:pPr>
              <w:ind w:left="0"/>
              <w:rPr>
                <w:b/>
                <w:bCs/>
                <w:sz w:val="22"/>
                <w:szCs w:val="22"/>
              </w:rPr>
            </w:pPr>
            <w:r w:rsidRPr="001B239F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 Chefer</w:t>
            </w:r>
          </w:p>
        </w:tc>
        <w:tc>
          <w:tcPr>
            <w:tcW w:w="3260" w:type="dxa"/>
          </w:tcPr>
          <w:p w14:paraId="64966FE8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Neurorehab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Carina Juhlin Lundgren</w:t>
            </w:r>
          </w:p>
        </w:tc>
        <w:tc>
          <w:tcPr>
            <w:tcW w:w="4111" w:type="dxa"/>
          </w:tcPr>
          <w:p w14:paraId="7A500A5E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sz w:val="22"/>
                <w:szCs w:val="22"/>
              </w:rPr>
              <w:t>carina.juhlin@vgregion.se</w:t>
            </w:r>
          </w:p>
        </w:tc>
      </w:tr>
      <w:tr w:rsidR="00323968" w14:paraId="50B3C044" w14:textId="77777777" w:rsidTr="00323968">
        <w:trPr>
          <w:trHeight w:val="735"/>
        </w:trPr>
        <w:tc>
          <w:tcPr>
            <w:tcW w:w="3114" w:type="dxa"/>
          </w:tcPr>
          <w:p w14:paraId="0F6F2672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36229D7C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43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Sofia Svelander</w:t>
            </w:r>
          </w:p>
        </w:tc>
        <w:tc>
          <w:tcPr>
            <w:tcW w:w="4111" w:type="dxa"/>
          </w:tcPr>
          <w:p w14:paraId="69006F1E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sz w:val="22"/>
                <w:szCs w:val="22"/>
              </w:rPr>
              <w:t>sofia.svelander@vgregion.se</w:t>
            </w:r>
          </w:p>
        </w:tc>
      </w:tr>
      <w:tr w:rsidR="00323968" w14:paraId="3ABA5B58" w14:textId="77777777" w:rsidTr="00323968">
        <w:trPr>
          <w:trHeight w:val="1046"/>
        </w:trPr>
        <w:tc>
          <w:tcPr>
            <w:tcW w:w="3114" w:type="dxa"/>
          </w:tcPr>
          <w:p w14:paraId="1AE3DFE6" w14:textId="77777777" w:rsidR="00323968" w:rsidRPr="001B239F" w:rsidRDefault="00323968" w:rsidP="000F53B3">
            <w:pPr>
              <w:ind w:left="0"/>
              <w:rPr>
                <w:b/>
                <w:bCs/>
                <w:sz w:val="22"/>
                <w:szCs w:val="22"/>
              </w:rPr>
            </w:pPr>
            <w:r w:rsidRPr="001B239F">
              <w:rPr>
                <w:b/>
                <w:bCs/>
                <w:sz w:val="22"/>
                <w:szCs w:val="22"/>
              </w:rPr>
              <w:t>II</w:t>
            </w:r>
            <w:r>
              <w:rPr>
                <w:b/>
                <w:bCs/>
                <w:sz w:val="22"/>
                <w:szCs w:val="22"/>
              </w:rPr>
              <w:t xml:space="preserve"> Chefer</w:t>
            </w:r>
          </w:p>
          <w:p w14:paraId="33114350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385015DA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45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Ida Niklasson Laurell</w:t>
            </w:r>
          </w:p>
        </w:tc>
        <w:tc>
          <w:tcPr>
            <w:tcW w:w="4111" w:type="dxa"/>
          </w:tcPr>
          <w:p w14:paraId="7363121A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sz w:val="22"/>
                <w:szCs w:val="22"/>
              </w:rPr>
              <w:t>ida.niklasson@vgregion.se</w:t>
            </w:r>
          </w:p>
        </w:tc>
      </w:tr>
      <w:tr w:rsidR="00323968" w14:paraId="68F14239" w14:textId="77777777" w:rsidTr="00323968">
        <w:trPr>
          <w:trHeight w:val="735"/>
        </w:trPr>
        <w:tc>
          <w:tcPr>
            <w:tcW w:w="3114" w:type="dxa"/>
          </w:tcPr>
          <w:p w14:paraId="1A4F0807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64F3ABD7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55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Marcus Därnemyr</w:t>
            </w:r>
          </w:p>
        </w:tc>
        <w:tc>
          <w:tcPr>
            <w:tcW w:w="4111" w:type="dxa"/>
          </w:tcPr>
          <w:p w14:paraId="731432E4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sz w:val="22"/>
                <w:szCs w:val="22"/>
              </w:rPr>
              <w:t>marcus.darnemyr@vgregion.se</w:t>
            </w:r>
          </w:p>
        </w:tc>
      </w:tr>
      <w:tr w:rsidR="00323968" w14:paraId="4BDDC89C" w14:textId="77777777" w:rsidTr="00323968">
        <w:trPr>
          <w:trHeight w:val="1038"/>
        </w:trPr>
        <w:tc>
          <w:tcPr>
            <w:tcW w:w="3114" w:type="dxa"/>
          </w:tcPr>
          <w:p w14:paraId="0A86660B" w14:textId="77777777" w:rsidR="00323968" w:rsidRDefault="00323968" w:rsidP="000F53B3">
            <w:pPr>
              <w:ind w:left="0"/>
            </w:pPr>
            <w:r w:rsidRPr="001B239F">
              <w:rPr>
                <w:b/>
                <w:bCs/>
                <w:sz w:val="22"/>
                <w:szCs w:val="22"/>
              </w:rPr>
              <w:t>III</w:t>
            </w:r>
            <w:r>
              <w:rPr>
                <w:b/>
                <w:bCs/>
                <w:sz w:val="22"/>
                <w:szCs w:val="22"/>
              </w:rPr>
              <w:t xml:space="preserve"> Chefer</w:t>
            </w:r>
          </w:p>
        </w:tc>
        <w:tc>
          <w:tcPr>
            <w:tcW w:w="3260" w:type="dxa"/>
          </w:tcPr>
          <w:p w14:paraId="61056599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Radiologi NÄL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Christina Johansson</w:t>
            </w:r>
          </w:p>
        </w:tc>
        <w:tc>
          <w:tcPr>
            <w:tcW w:w="4111" w:type="dxa"/>
          </w:tcPr>
          <w:p w14:paraId="271781DD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sz w:val="22"/>
                <w:szCs w:val="22"/>
              </w:rPr>
              <w:t>christina.se.johansson@vgregion.se</w:t>
            </w:r>
          </w:p>
        </w:tc>
      </w:tr>
      <w:tr w:rsidR="00323968" w14:paraId="3242AF34" w14:textId="77777777" w:rsidTr="00323968">
        <w:trPr>
          <w:trHeight w:val="1038"/>
        </w:trPr>
        <w:tc>
          <w:tcPr>
            <w:tcW w:w="3114" w:type="dxa"/>
          </w:tcPr>
          <w:p w14:paraId="1665F3E6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604A6F42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23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Susanne Bengtsson Lund</w:t>
            </w:r>
          </w:p>
        </w:tc>
        <w:tc>
          <w:tcPr>
            <w:tcW w:w="4111" w:type="dxa"/>
          </w:tcPr>
          <w:p w14:paraId="229B135E" w14:textId="77777777" w:rsidR="00323968" w:rsidRPr="00704A45" w:rsidRDefault="00000000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hyperlink r:id="rId27" w:history="1">
              <w:r w:rsidR="00323968" w:rsidRPr="00704A45">
                <w:rPr>
                  <w:rStyle w:val="Hyperl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susanne.bengtsson.lund@vgregion.se</w:t>
              </w:r>
            </w:hyperlink>
          </w:p>
        </w:tc>
      </w:tr>
      <w:tr w:rsidR="00323968" w14:paraId="63E6E54F" w14:textId="77777777" w:rsidTr="00323968">
        <w:trPr>
          <w:trHeight w:val="735"/>
        </w:trPr>
        <w:tc>
          <w:tcPr>
            <w:tcW w:w="3114" w:type="dxa"/>
          </w:tcPr>
          <w:p w14:paraId="43481E41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40BD7E94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Avd. 94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Therese Johansson</w:t>
            </w:r>
          </w:p>
        </w:tc>
        <w:tc>
          <w:tcPr>
            <w:tcW w:w="4111" w:type="dxa"/>
          </w:tcPr>
          <w:p w14:paraId="40ADBADF" w14:textId="77777777" w:rsidR="00323968" w:rsidRPr="00704A45" w:rsidRDefault="00000000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hyperlink r:id="rId28" w:history="1">
              <w:r w:rsidR="00323968" w:rsidRPr="00704A45">
                <w:rPr>
                  <w:rStyle w:val="email"/>
                  <w:rFonts w:asciiTheme="majorBidi" w:hAnsiTheme="majorBidi" w:cstheme="majorBidi"/>
                  <w:sz w:val="22"/>
                  <w:szCs w:val="22"/>
                </w:rPr>
                <w:t>therese.x.johansson@vgregion.se</w:t>
              </w:r>
            </w:hyperlink>
          </w:p>
        </w:tc>
      </w:tr>
      <w:tr w:rsidR="00323968" w14:paraId="47BDCAE4" w14:textId="77777777" w:rsidTr="00323968">
        <w:trPr>
          <w:trHeight w:val="1046"/>
        </w:trPr>
        <w:tc>
          <w:tcPr>
            <w:tcW w:w="3114" w:type="dxa"/>
          </w:tcPr>
          <w:p w14:paraId="2BF801E9" w14:textId="77777777" w:rsidR="00323968" w:rsidRDefault="00323968" w:rsidP="000F53B3">
            <w:pPr>
              <w:ind w:left="0"/>
            </w:pPr>
            <w:r>
              <w:rPr>
                <w:rFonts w:cstheme="minorHAnsi"/>
                <w:b/>
                <w:bCs/>
                <w:sz w:val="22"/>
                <w:szCs w:val="22"/>
              </w:rPr>
              <w:t>S</w:t>
            </w:r>
            <w:r w:rsidRPr="001B239F">
              <w:rPr>
                <w:rFonts w:cstheme="minorHAnsi"/>
                <w:b/>
                <w:bCs/>
                <w:sz w:val="22"/>
                <w:szCs w:val="22"/>
              </w:rPr>
              <w:t>jukhusövergripande</w:t>
            </w:r>
            <w:r>
              <w:rPr>
                <w:rFonts w:cstheme="minorHAnsi"/>
                <w:b/>
                <w:bCs/>
                <w:sz w:val="22"/>
                <w:szCs w:val="22"/>
              </w:rPr>
              <w:t xml:space="preserve"> Studierektorer</w:t>
            </w:r>
          </w:p>
        </w:tc>
        <w:tc>
          <w:tcPr>
            <w:tcW w:w="3260" w:type="dxa"/>
          </w:tcPr>
          <w:p w14:paraId="646E04EF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Utbildningsenhet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Anna-Karin Jeppsson</w:t>
            </w:r>
          </w:p>
        </w:tc>
        <w:tc>
          <w:tcPr>
            <w:tcW w:w="4111" w:type="dxa"/>
          </w:tcPr>
          <w:p w14:paraId="6BC034FD" w14:textId="77777777" w:rsidR="00323968" w:rsidRPr="00704A45" w:rsidRDefault="00000000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hyperlink r:id="rId29" w:history="1">
              <w:r w:rsidR="00323968" w:rsidRPr="00704A45">
                <w:rPr>
                  <w:rStyle w:val="Hyperl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anna-karin.jeppsson@vgregion.se</w:t>
              </w:r>
            </w:hyperlink>
          </w:p>
        </w:tc>
      </w:tr>
      <w:tr w:rsidR="00323968" w14:paraId="7D531281" w14:textId="77777777" w:rsidTr="00323968">
        <w:trPr>
          <w:trHeight w:val="735"/>
        </w:trPr>
        <w:tc>
          <w:tcPr>
            <w:tcW w:w="3114" w:type="dxa"/>
          </w:tcPr>
          <w:p w14:paraId="571D65C4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1DD60159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Utbildningsenhet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Peter Brink</w:t>
            </w:r>
          </w:p>
        </w:tc>
        <w:tc>
          <w:tcPr>
            <w:tcW w:w="4111" w:type="dxa"/>
          </w:tcPr>
          <w:p w14:paraId="35FE7173" w14:textId="77777777" w:rsidR="00323968" w:rsidRDefault="00323968" w:rsidP="000F53B3">
            <w:pPr>
              <w:ind w:left="0"/>
            </w:pPr>
            <w:r w:rsidRPr="001B239F">
              <w:rPr>
                <w:rFonts w:asciiTheme="majorBidi" w:hAnsiTheme="majorBidi" w:cstheme="majorBidi"/>
                <w:sz w:val="22"/>
                <w:szCs w:val="22"/>
              </w:rPr>
              <w:t>peter.brink@vgregion.se</w:t>
            </w:r>
          </w:p>
        </w:tc>
      </w:tr>
      <w:tr w:rsidR="00323968" w14:paraId="34158D1E" w14:textId="77777777" w:rsidTr="00323968">
        <w:trPr>
          <w:trHeight w:val="735"/>
        </w:trPr>
        <w:tc>
          <w:tcPr>
            <w:tcW w:w="3114" w:type="dxa"/>
          </w:tcPr>
          <w:p w14:paraId="76F9D4DF" w14:textId="77777777" w:rsidR="00323968" w:rsidRDefault="00323968" w:rsidP="000F53B3">
            <w:pPr>
              <w:ind w:left="0"/>
            </w:pPr>
          </w:p>
        </w:tc>
        <w:tc>
          <w:tcPr>
            <w:tcW w:w="3260" w:type="dxa"/>
          </w:tcPr>
          <w:p w14:paraId="69687282" w14:textId="77777777" w:rsidR="00323968" w:rsidRPr="00704A45" w:rsidRDefault="00323968" w:rsidP="000F53B3">
            <w:pPr>
              <w:ind w:left="0"/>
              <w:rPr>
                <w:rFonts w:asciiTheme="majorBidi" w:hAnsiTheme="majorBidi" w:cstheme="majorBidi"/>
                <w:sz w:val="22"/>
                <w:szCs w:val="22"/>
              </w:rPr>
            </w:pPr>
            <w:r w:rsidRPr="00704A4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Utbildningsenhet</w:t>
            </w:r>
            <w:r w:rsidRPr="00704A45">
              <w:rPr>
                <w:rFonts w:asciiTheme="majorBidi" w:hAnsiTheme="majorBidi" w:cstheme="majorBidi"/>
                <w:sz w:val="22"/>
                <w:szCs w:val="22"/>
              </w:rPr>
              <w:br/>
              <w:t>Sofia Sandersson</w:t>
            </w:r>
          </w:p>
        </w:tc>
        <w:tc>
          <w:tcPr>
            <w:tcW w:w="4111" w:type="dxa"/>
          </w:tcPr>
          <w:p w14:paraId="66FDDD09" w14:textId="77777777" w:rsidR="00323968" w:rsidRDefault="00323968" w:rsidP="000F53B3">
            <w:pPr>
              <w:ind w:left="0"/>
            </w:pPr>
            <w:r w:rsidRPr="001B239F">
              <w:rPr>
                <w:rFonts w:asciiTheme="majorBidi" w:hAnsiTheme="majorBidi" w:cstheme="majorBidi"/>
                <w:sz w:val="22"/>
                <w:szCs w:val="22"/>
              </w:rPr>
              <w:t>sofia.t.sandersson@vgregion.se</w:t>
            </w:r>
          </w:p>
        </w:tc>
      </w:tr>
      <w:bookmarkEnd w:id="1"/>
    </w:tbl>
    <w:p w14:paraId="39D3927D" w14:textId="77777777" w:rsidR="00323968" w:rsidRDefault="00323968" w:rsidP="00323968">
      <w:pPr>
        <w:ind w:left="0"/>
      </w:pPr>
    </w:p>
    <w:p w14:paraId="412F524F" w14:textId="77777777" w:rsidR="00323968" w:rsidRPr="00536A5A" w:rsidRDefault="00323968" w:rsidP="00536A5A">
      <w:pPr>
        <w:spacing w:after="0" w:line="240" w:lineRule="auto"/>
        <w:ind w:left="0" w:right="0"/>
      </w:pPr>
    </w:p>
    <w:sectPr w:rsidR="00323968" w:rsidRPr="00536A5A" w:rsidSect="00E17007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BEB40" w14:textId="77777777" w:rsidR="00CB0606" w:rsidRDefault="00CB0606">
      <w:r>
        <w:separator/>
      </w:r>
    </w:p>
  </w:endnote>
  <w:endnote w:type="continuationSeparator" w:id="0">
    <w:p w14:paraId="2D0B8139" w14:textId="77777777" w:rsidR="00CB0606" w:rsidRDefault="00CB0606">
      <w:r>
        <w:continuationSeparator/>
      </w:r>
    </w:p>
  </w:endnote>
  <w:endnote w:type="continuationNotice" w:id="1">
    <w:p w14:paraId="37106B8B" w14:textId="77777777" w:rsidR="00CB0606" w:rsidRDefault="00CB06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D1308" w14:textId="77777777" w:rsidR="00323968" w:rsidRDefault="0032396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96FFFF5" w14:textId="77777777" w:rsidR="00323968" w:rsidRDefault="0032396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7213653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3055D05" w14:textId="77777777" w:rsidR="00323968" w:rsidRPr="00EC0A68" w:rsidRDefault="0032396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3B73F" w14:textId="77777777" w:rsidR="00323968" w:rsidRDefault="0032396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0F9B9826" wp14:editId="5F289C3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3524A" w14:textId="77777777" w:rsidR="00CB0606" w:rsidRDefault="00CB0606"/>
  </w:footnote>
  <w:footnote w:type="continuationSeparator" w:id="0">
    <w:p w14:paraId="230BB752" w14:textId="77777777" w:rsidR="00CB0606" w:rsidRDefault="00CB0606">
      <w:r>
        <w:continuationSeparator/>
      </w:r>
    </w:p>
  </w:footnote>
  <w:footnote w:type="continuationNotice" w:id="1">
    <w:p w14:paraId="5E25E1EE" w14:textId="77777777" w:rsidR="00CB0606" w:rsidRDefault="00CB06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E01C7" w14:textId="77777777" w:rsidR="00323968" w:rsidRPr="00DA65C4" w:rsidRDefault="0032396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C7A070A" wp14:editId="706D101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5E9A3F" w14:textId="77777777" w:rsidR="00323968" w:rsidRDefault="0032396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C7A070A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8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75E9A3F" w14:textId="77777777" w:rsidR="00323968" w:rsidRDefault="0032396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547C8" w14:textId="77777777" w:rsidR="00323968" w:rsidRDefault="00323968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5649" behindDoc="0" locked="0" layoutInCell="1" allowOverlap="1" wp14:anchorId="230EBC70" wp14:editId="075FE131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44ED9BD" wp14:editId="6003DF5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" name="Textruta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3BBA75" w14:textId="77777777" w:rsidR="00323968" w:rsidRDefault="0032396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44ED9BD" id="_x0000_t202" coordsize="21600,21600" o:spt="202" path="m,l,21600r21600,l21600,xe">
              <v:stroke joinstyle="miter"/>
              <v:path gradientshapeok="t" o:connecttype="rect"/>
            </v:shapetype>
            <v:shape id="Textruta 9" o:spid="_x0000_s1029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B3BBA75" w14:textId="77777777" w:rsidR="00323968" w:rsidRDefault="0032396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1602C2"/>
    <w:multiLevelType w:val="hybridMultilevel"/>
    <w:tmpl w:val="E4DEB566"/>
    <w:lvl w:ilvl="0" w:tplc="7C3C9B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FE5D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8E8C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B02B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F821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BABC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B672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FA5E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6007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8338BA"/>
    <w:multiLevelType w:val="hybridMultilevel"/>
    <w:tmpl w:val="05BA20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ED7FA3"/>
    <w:multiLevelType w:val="hybridMultilevel"/>
    <w:tmpl w:val="BE9048BE"/>
    <w:lvl w:ilvl="0" w:tplc="E7C612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A2C7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FCE9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2224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B870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BCEE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B4BE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66C6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D029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B6773AE"/>
    <w:multiLevelType w:val="hybridMultilevel"/>
    <w:tmpl w:val="5E4ABC3E"/>
    <w:lvl w:ilvl="0" w:tplc="81F4E5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F815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9A60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1834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FA90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8ADC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D898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B27F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AC5F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C438E7"/>
    <w:multiLevelType w:val="hybridMultilevel"/>
    <w:tmpl w:val="644AE33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806EBD"/>
    <w:multiLevelType w:val="hybridMultilevel"/>
    <w:tmpl w:val="3B20A2A6"/>
    <w:lvl w:ilvl="0" w:tplc="A3CE8F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EEAD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4484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168E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26B5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407D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8294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FE20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5698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345BC3"/>
    <w:multiLevelType w:val="hybridMultilevel"/>
    <w:tmpl w:val="11D6879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8426EB"/>
    <w:multiLevelType w:val="hybridMultilevel"/>
    <w:tmpl w:val="A1AE373A"/>
    <w:lvl w:ilvl="0" w:tplc="D7B61F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A250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321F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C47C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E0B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E98AA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D89F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A098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33AAA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0D02EE"/>
    <w:multiLevelType w:val="hybridMultilevel"/>
    <w:tmpl w:val="23F27A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7223BD"/>
    <w:multiLevelType w:val="hybridMultilevel"/>
    <w:tmpl w:val="608A23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C63423"/>
    <w:multiLevelType w:val="hybridMultilevel"/>
    <w:tmpl w:val="B09028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4A5FA2"/>
    <w:multiLevelType w:val="hybridMultilevel"/>
    <w:tmpl w:val="03EE1768"/>
    <w:lvl w:ilvl="0" w:tplc="D9A2DA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AE4D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76DF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50A4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7ACD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CA66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D8C9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EE60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14FE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D814F7"/>
    <w:multiLevelType w:val="hybridMultilevel"/>
    <w:tmpl w:val="A99C4D96"/>
    <w:lvl w:ilvl="0" w:tplc="3800A20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3A288D6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A30FDC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984C19B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2F231A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7B2D91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0461F3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E0A432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7A06C7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93C45B1"/>
    <w:multiLevelType w:val="hybridMultilevel"/>
    <w:tmpl w:val="A1D8873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B1A72DF"/>
    <w:multiLevelType w:val="hybridMultilevel"/>
    <w:tmpl w:val="31A4B670"/>
    <w:lvl w:ilvl="0" w:tplc="970E7E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16B3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CE9D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2A83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6EA0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187D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50DD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2A79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D014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2758076">
    <w:abstractNumId w:val="32"/>
  </w:num>
  <w:num w:numId="2" w16cid:durableId="1309089365">
    <w:abstractNumId w:val="25"/>
  </w:num>
  <w:num w:numId="3" w16cid:durableId="1615135209">
    <w:abstractNumId w:val="0"/>
  </w:num>
  <w:num w:numId="4" w16cid:durableId="176038734">
    <w:abstractNumId w:val="10"/>
  </w:num>
  <w:num w:numId="5" w16cid:durableId="962881791">
    <w:abstractNumId w:val="28"/>
  </w:num>
  <w:num w:numId="6" w16cid:durableId="1539004688">
    <w:abstractNumId w:val="2"/>
  </w:num>
  <w:num w:numId="7" w16cid:durableId="1717122126">
    <w:abstractNumId w:val="18"/>
  </w:num>
  <w:num w:numId="8" w16cid:durableId="1179925802">
    <w:abstractNumId w:val="15"/>
  </w:num>
  <w:num w:numId="9" w16cid:durableId="1115519780">
    <w:abstractNumId w:val="1"/>
  </w:num>
  <w:num w:numId="10" w16cid:durableId="356927525">
    <w:abstractNumId w:val="1"/>
  </w:num>
  <w:num w:numId="11" w16cid:durableId="1270507306">
    <w:abstractNumId w:val="4"/>
  </w:num>
  <w:num w:numId="12" w16cid:durableId="711417146">
    <w:abstractNumId w:val="7"/>
  </w:num>
  <w:num w:numId="13" w16cid:durableId="329020167">
    <w:abstractNumId w:val="24"/>
  </w:num>
  <w:num w:numId="14" w16cid:durableId="1798836184">
    <w:abstractNumId w:val="16"/>
  </w:num>
  <w:num w:numId="15" w16cid:durableId="1546720018">
    <w:abstractNumId w:val="11"/>
  </w:num>
  <w:num w:numId="16" w16cid:durableId="337316495">
    <w:abstractNumId w:val="23"/>
  </w:num>
  <w:num w:numId="17" w16cid:durableId="647127011">
    <w:abstractNumId w:val="8"/>
  </w:num>
  <w:num w:numId="18" w16cid:durableId="32006411">
    <w:abstractNumId w:val="17"/>
  </w:num>
  <w:num w:numId="19" w16cid:durableId="1042905919">
    <w:abstractNumId w:val="31"/>
  </w:num>
  <w:num w:numId="20" w16cid:durableId="395276495">
    <w:abstractNumId w:val="30"/>
  </w:num>
  <w:num w:numId="21" w16cid:durableId="42676403">
    <w:abstractNumId w:val="6"/>
  </w:num>
  <w:num w:numId="22" w16cid:durableId="1965499702">
    <w:abstractNumId w:val="3"/>
  </w:num>
  <w:num w:numId="23" w16cid:durableId="1028994720">
    <w:abstractNumId w:val="26"/>
  </w:num>
  <w:num w:numId="24" w16cid:durableId="1442728760">
    <w:abstractNumId w:val="19"/>
  </w:num>
  <w:num w:numId="25" w16cid:durableId="1842769943">
    <w:abstractNumId w:val="13"/>
  </w:num>
  <w:num w:numId="26" w16cid:durableId="1993367847">
    <w:abstractNumId w:val="9"/>
  </w:num>
  <w:num w:numId="27" w16cid:durableId="1556890773">
    <w:abstractNumId w:val="27"/>
  </w:num>
  <w:num w:numId="28" w16cid:durableId="289870339">
    <w:abstractNumId w:val="5"/>
  </w:num>
  <w:num w:numId="29" w16cid:durableId="1617104236">
    <w:abstractNumId w:val="20"/>
  </w:num>
  <w:num w:numId="30" w16cid:durableId="487211492">
    <w:abstractNumId w:val="21"/>
  </w:num>
  <w:num w:numId="31" w16cid:durableId="165677282">
    <w:abstractNumId w:val="22"/>
  </w:num>
  <w:num w:numId="32" w16cid:durableId="91367409">
    <w:abstractNumId w:val="14"/>
  </w:num>
  <w:num w:numId="33" w16cid:durableId="1934390465">
    <w:abstractNumId w:val="12"/>
  </w:num>
  <w:num w:numId="34" w16cid:durableId="133218082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7A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3FD"/>
    <w:rsid w:val="0018028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759"/>
    <w:rsid w:val="0026241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93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968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2B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A79"/>
    <w:rsid w:val="004F4C62"/>
    <w:rsid w:val="004F5FCC"/>
    <w:rsid w:val="00501433"/>
    <w:rsid w:val="00511CC4"/>
    <w:rsid w:val="00531E60"/>
    <w:rsid w:val="00536A5A"/>
    <w:rsid w:val="00541D07"/>
    <w:rsid w:val="00544BAB"/>
    <w:rsid w:val="00545F31"/>
    <w:rsid w:val="0055549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E4D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E3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311"/>
    <w:rsid w:val="0072075B"/>
    <w:rsid w:val="007221C2"/>
    <w:rsid w:val="00723521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EF8"/>
    <w:rsid w:val="007D4241"/>
    <w:rsid w:val="007D4317"/>
    <w:rsid w:val="007D4EA3"/>
    <w:rsid w:val="007E300C"/>
    <w:rsid w:val="007F1CFF"/>
    <w:rsid w:val="007F5DD5"/>
    <w:rsid w:val="00821A1B"/>
    <w:rsid w:val="008262E9"/>
    <w:rsid w:val="00827E69"/>
    <w:rsid w:val="008359F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AE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B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20B"/>
    <w:rsid w:val="00B75EDE"/>
    <w:rsid w:val="00B77D88"/>
    <w:rsid w:val="00B77FAF"/>
    <w:rsid w:val="00B80D4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F51"/>
    <w:rsid w:val="00C4115D"/>
    <w:rsid w:val="00C43BDD"/>
    <w:rsid w:val="00C47778"/>
    <w:rsid w:val="00C5011E"/>
    <w:rsid w:val="00C50EE5"/>
    <w:rsid w:val="00C5240A"/>
    <w:rsid w:val="00C5398F"/>
    <w:rsid w:val="00C556F5"/>
    <w:rsid w:val="00C6776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606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016"/>
    <w:rsid w:val="00DD2BE0"/>
    <w:rsid w:val="00DE4447"/>
    <w:rsid w:val="00DE5DA2"/>
    <w:rsid w:val="00DF0033"/>
    <w:rsid w:val="00E026BF"/>
    <w:rsid w:val="00E07B1B"/>
    <w:rsid w:val="00E11853"/>
    <w:rsid w:val="00E1700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5E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323968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Default">
    <w:name w:val="Default"/>
    <w:rsid w:val="003239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email">
    <w:name w:val="email"/>
    <w:basedOn w:val="Standardstycketeckensnitt"/>
    <w:rsid w:val="00323968"/>
  </w:style>
  <w:style w:type="character" w:styleId="AnvndHyperlnk">
    <w:name w:val="FollowedHyperlink"/>
    <w:basedOn w:val="Standardstycketeckensnitt"/>
    <w:uiPriority w:val="99"/>
    <w:semiHidden/>
    <w:unhideWhenUsed/>
    <w:rsid w:val="0032396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sidan.vgregion.se/forvaltningar/nu-sjukvarden/stod-och-tjanster/amnen-a-o/hr/kompetensforsorjning/karriarutvecklingsmodellen/" TargetMode="External" Id="rId13" /><Relationship Type="http://schemas.openxmlformats.org/officeDocument/2006/relationships/diagramColors" Target="diagrams/colors1.xml" Id="rId18" /><Relationship Type="http://schemas.openxmlformats.org/officeDocument/2006/relationships/hyperlink" Target="https://mellanarkiv-offentlig.vgregion.se/alfresco/s/archive/stream/public/v1/source/available/SOFIA/NU10084-2053637175-20/SURROGATE/Kostnadshantering%20f%c3%b6r%20utbildning%20och%20FoU%20i%20NU-sjukv%c3%a5rden.pdf" TargetMode="External" Id="rId26" /><Relationship Type="http://schemas.openxmlformats.org/officeDocument/2006/relationships/diagramLayout" Target="diagrams/layout2.xml" Id="rId21" /><Relationship Type="http://schemas.openxmlformats.org/officeDocument/2006/relationships/footer" Target="footer6.xml" Id="rId34" /><Relationship Type="http://schemas.openxmlformats.org/officeDocument/2006/relationships/header" Target="header1.xml" Id="rId7" /><Relationship Type="http://schemas.openxmlformats.org/officeDocument/2006/relationships/hyperlink" Target="https://mellanarkiv-offentlig.vgregion.se/alfresco/s/archive/stream/public/v1/source/available/sofia/nu7771-1454559075-146/native/Rapport%20Kliniskt%20bas%c3%a5r%20VGR%202018-2023.pdf" TargetMode="External" Id="rId12" /><Relationship Type="http://schemas.openxmlformats.org/officeDocument/2006/relationships/diagramQuickStyle" Target="diagrams/quickStyle1.xml" Id="rId17" /><Relationship Type="http://schemas.openxmlformats.org/officeDocument/2006/relationships/hyperlink" Target="https://insidan.vgregion.se/forvaltningar/nu-sjukvarden/min-anstallning/kompetensutveckling-och-utbildning/utvecklingssamtal/" TargetMode="External" Id="rId25" /><Relationship Type="http://schemas.openxmlformats.org/officeDocument/2006/relationships/header" Target="header4.xml" Id="rId33" /><Relationship Type="http://schemas.openxmlformats.org/officeDocument/2006/relationships/styles" Target="styles.xml" Id="rId2" /><Relationship Type="http://schemas.openxmlformats.org/officeDocument/2006/relationships/diagramLayout" Target="diagrams/layout1.xml" Id="rId16" /><Relationship Type="http://schemas.openxmlformats.org/officeDocument/2006/relationships/diagramData" Target="diagrams/data2.xml" Id="rId20" /><Relationship Type="http://schemas.openxmlformats.org/officeDocument/2006/relationships/hyperlink" Target="mailto:anna-karin.jeppsson@vgregion.se" TargetMode="External" Id="rId29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microsoft.com/office/2007/relationships/diagramDrawing" Target="diagrams/drawing2.xml" Id="rId24" /><Relationship Type="http://schemas.openxmlformats.org/officeDocument/2006/relationships/footer" Target="footer5.xml" Id="rId32" /><Relationship Type="http://schemas.openxmlformats.org/officeDocument/2006/relationships/footnotes" Target="footnotes.xml" Id="rId5" /><Relationship Type="http://schemas.openxmlformats.org/officeDocument/2006/relationships/diagramData" Target="diagrams/data1.xml" Id="rId15" /><Relationship Type="http://schemas.openxmlformats.org/officeDocument/2006/relationships/diagramColors" Target="diagrams/colors2.xml" Id="rId23" /><Relationship Type="http://schemas.openxmlformats.org/officeDocument/2006/relationships/hyperlink" Target="mailto:therese.x.johansson@vgregion.se" TargetMode="External" Id="rId28" /><Relationship Type="http://schemas.openxmlformats.org/officeDocument/2006/relationships/theme" Target="theme/theme1.xml" Id="rId36" /><Relationship Type="http://schemas.openxmlformats.org/officeDocument/2006/relationships/header" Target="header2.xml" Id="rId10" /><Relationship Type="http://schemas.microsoft.com/office/2007/relationships/diagramDrawing" Target="diagrams/drawing1.xml" Id="rId19" /><Relationship Type="http://schemas.openxmlformats.org/officeDocument/2006/relationships/footer" Target="footer4.xml" Id="rId31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hyperlink" Target="https://insidan.vgregion.se/forvaltningar/nu-sjukvarden/min-anstallning/kompetensutveckling-och-utbildning/kliniskt-basar/anmalan-kliniskt-basar/?vgrform=1" TargetMode="External" Id="rId14" /><Relationship Type="http://schemas.openxmlformats.org/officeDocument/2006/relationships/diagramQuickStyle" Target="diagrams/quickStyle2.xml" Id="rId22" /><Relationship Type="http://schemas.openxmlformats.org/officeDocument/2006/relationships/hyperlink" Target="mailto:susanne.bengtsson.lund@vgregion.se" TargetMode="External" Id="rId27" /><Relationship Type="http://schemas.openxmlformats.org/officeDocument/2006/relationships/header" Target="header3.xml" Id="rId30" /><Relationship Type="http://schemas.openxmlformats.org/officeDocument/2006/relationships/fontTable" Target="fontTable.xml" Id="rId35" /><Relationship Type="http://schemas.openxmlformats.org/officeDocument/2006/relationships/footer" Target="footer1.xml" Id="rId8" /><Relationship Type="http://schemas.openxmlformats.org/officeDocument/2006/relationships/settings" Target="settings.xml" Id="rId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8987D81-49BC-4823-B3CB-ED83E40CBF95}" type="doc">
      <dgm:prSet loTypeId="urn:microsoft.com/office/officeart/2009/layout/CircleArrowProcess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B67088A7-0705-4026-8C47-7755A1E158A8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1200" b="1">
              <a:highlight>
                <a:srgbClr val="C0C0C0"/>
              </a:highlight>
              <a:latin typeface="+mj-lt"/>
            </a:rPr>
            <a:t>Grundutbildning</a:t>
          </a:r>
        </a:p>
      </dgm:t>
    </dgm:pt>
    <dgm:pt modelId="{B13AFA33-A4EF-493D-A4CB-F1CAD2BB367C}" type="parTrans" cxnId="{50AD4A08-2E35-4ECB-BB9D-02339267999C}">
      <dgm:prSet/>
      <dgm:spPr/>
      <dgm:t>
        <a:bodyPr/>
        <a:lstStyle/>
        <a:p>
          <a:endParaRPr lang="sv-SE"/>
        </a:p>
      </dgm:t>
    </dgm:pt>
    <dgm:pt modelId="{E44A0408-224E-4B2E-997B-DB17FBB7A65A}" type="sibTrans" cxnId="{50AD4A08-2E35-4ECB-BB9D-02339267999C}">
      <dgm:prSet/>
      <dgm:spPr/>
      <dgm:t>
        <a:bodyPr/>
        <a:lstStyle/>
        <a:p>
          <a:endParaRPr lang="sv-SE"/>
        </a:p>
      </dgm:t>
    </dgm:pt>
    <dgm:pt modelId="{A0A95149-28CC-4B56-9C2D-1FB139F0DEFA}">
      <dgm:prSet phldrT="[Text]" custT="1"/>
      <dgm:spPr/>
      <dgm:t>
        <a:bodyPr/>
        <a:lstStyle/>
        <a:p>
          <a:r>
            <a:rPr lang="sv-SE" sz="1400" b="1">
              <a:solidFill>
                <a:sysClr val="windowText" lastClr="000000"/>
              </a:solidFill>
              <a:highlight>
                <a:srgbClr val="C0C0C0"/>
              </a:highlight>
              <a:latin typeface="+mj-lt"/>
            </a:rPr>
            <a:t>Anställning/Kliniskt basår</a:t>
          </a:r>
        </a:p>
      </dgm:t>
    </dgm:pt>
    <dgm:pt modelId="{2639503B-0D9A-4CAA-983A-F792930DC040}" type="parTrans" cxnId="{B2B46604-1D52-4417-87B8-6F417ADE8DBE}">
      <dgm:prSet/>
      <dgm:spPr/>
      <dgm:t>
        <a:bodyPr/>
        <a:lstStyle/>
        <a:p>
          <a:endParaRPr lang="sv-SE"/>
        </a:p>
      </dgm:t>
    </dgm:pt>
    <dgm:pt modelId="{FFB6C787-29E8-47A5-9C12-F7BEB0553F11}" type="sibTrans" cxnId="{B2B46604-1D52-4417-87B8-6F417ADE8DBE}">
      <dgm:prSet/>
      <dgm:spPr/>
      <dgm:t>
        <a:bodyPr/>
        <a:lstStyle/>
        <a:p>
          <a:endParaRPr lang="sv-SE"/>
        </a:p>
      </dgm:t>
    </dgm:pt>
    <dgm:pt modelId="{CD82F25A-11A6-4358-B036-44B341A7FFF6}">
      <dgm:prSet phldrT="[Text]" custT="1"/>
      <dgm:spPr/>
      <dgm:t>
        <a:bodyPr/>
        <a:lstStyle/>
        <a:p>
          <a:r>
            <a:rPr lang="sv-SE" sz="1200" b="1">
              <a:highlight>
                <a:srgbClr val="C0C0C0"/>
              </a:highlight>
              <a:latin typeface="+mj-lt"/>
            </a:rPr>
            <a:t>Fortsatt arbete och utveckling</a:t>
          </a:r>
        </a:p>
      </dgm:t>
    </dgm:pt>
    <dgm:pt modelId="{93BD927A-8E65-4180-846D-7778F5973006}" type="parTrans" cxnId="{7C4DC136-8F84-47A1-950E-7194C71F6638}">
      <dgm:prSet/>
      <dgm:spPr/>
      <dgm:t>
        <a:bodyPr/>
        <a:lstStyle/>
        <a:p>
          <a:endParaRPr lang="sv-SE"/>
        </a:p>
      </dgm:t>
    </dgm:pt>
    <dgm:pt modelId="{F1879DB9-7AA9-44D7-9859-777A0B08D751}" type="sibTrans" cxnId="{7C4DC136-8F84-47A1-950E-7194C71F6638}">
      <dgm:prSet/>
      <dgm:spPr/>
      <dgm:t>
        <a:bodyPr/>
        <a:lstStyle/>
        <a:p>
          <a:endParaRPr lang="sv-SE"/>
        </a:p>
      </dgm:t>
    </dgm:pt>
    <dgm:pt modelId="{42EEA21E-8CF1-410D-AECE-900BF6B2C5FB}" type="pres">
      <dgm:prSet presAssocID="{B8987D81-49BC-4823-B3CB-ED83E40CBF95}" presName="Name0" presStyleCnt="0">
        <dgm:presLayoutVars>
          <dgm:chMax val="7"/>
          <dgm:chPref val="7"/>
          <dgm:dir/>
          <dgm:animLvl val="lvl"/>
        </dgm:presLayoutVars>
      </dgm:prSet>
      <dgm:spPr/>
    </dgm:pt>
    <dgm:pt modelId="{86E6C40C-377D-4C7E-A6BD-FC06BFB898DF}" type="pres">
      <dgm:prSet presAssocID="{B67088A7-0705-4026-8C47-7755A1E158A8}" presName="Accent1" presStyleCnt="0"/>
      <dgm:spPr/>
    </dgm:pt>
    <dgm:pt modelId="{EA0B2131-7FEC-4A74-A794-207082F6D8EB}" type="pres">
      <dgm:prSet presAssocID="{B67088A7-0705-4026-8C47-7755A1E158A8}" presName="Accent" presStyleLbl="node1" presStyleIdx="0" presStyleCnt="3"/>
      <dgm:spPr>
        <a:solidFill>
          <a:srgbClr val="0070C0"/>
        </a:solidFill>
      </dgm:spPr>
    </dgm:pt>
    <dgm:pt modelId="{3923475A-2967-4AFF-866D-EB19D157EA5B}" type="pres">
      <dgm:prSet presAssocID="{B67088A7-0705-4026-8C47-7755A1E158A8}" presName="Parent1" presStyleLbl="revTx" presStyleIdx="0" presStyleCnt="3" custScaleX="219019" custScaleY="79285" custLinFactNeighborX="1195" custLinFactNeighborY="-16287">
        <dgm:presLayoutVars>
          <dgm:chMax val="1"/>
          <dgm:chPref val="1"/>
          <dgm:bulletEnabled val="1"/>
        </dgm:presLayoutVars>
      </dgm:prSet>
      <dgm:spPr/>
    </dgm:pt>
    <dgm:pt modelId="{4334841B-3C5C-47F7-91F4-AF6916518722}" type="pres">
      <dgm:prSet presAssocID="{A0A95149-28CC-4B56-9C2D-1FB139F0DEFA}" presName="Accent2" presStyleCnt="0"/>
      <dgm:spPr/>
    </dgm:pt>
    <dgm:pt modelId="{F35159FA-07D1-4762-8514-D15E23689AFA}" type="pres">
      <dgm:prSet presAssocID="{A0A95149-28CC-4B56-9C2D-1FB139F0DEFA}" presName="Accent" presStyleLbl="node1" presStyleIdx="1" presStyleCnt="3"/>
      <dgm:spPr>
        <a:solidFill>
          <a:srgbClr val="0070C0"/>
        </a:solidFill>
      </dgm:spPr>
    </dgm:pt>
    <dgm:pt modelId="{231F59F6-1ADE-4565-9F41-64F287B36D21}" type="pres">
      <dgm:prSet presAssocID="{A0A95149-28CC-4B56-9C2D-1FB139F0DEFA}" presName="Parent2" presStyleLbl="revTx" presStyleIdx="1" presStyleCnt="3" custScaleX="337952" custScaleY="167738" custLinFactNeighborX="-856" custLinFactNeighborY="-27059">
        <dgm:presLayoutVars>
          <dgm:chMax val="1"/>
          <dgm:chPref val="1"/>
          <dgm:bulletEnabled val="1"/>
        </dgm:presLayoutVars>
      </dgm:prSet>
      <dgm:spPr/>
    </dgm:pt>
    <dgm:pt modelId="{CDBBA119-100D-4091-BCDE-899C67BF27FD}" type="pres">
      <dgm:prSet presAssocID="{CD82F25A-11A6-4358-B036-44B341A7FFF6}" presName="Accent3" presStyleCnt="0"/>
      <dgm:spPr/>
    </dgm:pt>
    <dgm:pt modelId="{ACFFB773-382F-432E-8D62-579FB89945BA}" type="pres">
      <dgm:prSet presAssocID="{CD82F25A-11A6-4358-B036-44B341A7FFF6}" presName="Accent" presStyleLbl="node1" presStyleIdx="2" presStyleCnt="3"/>
      <dgm:spPr>
        <a:solidFill>
          <a:srgbClr val="0070C0"/>
        </a:solidFill>
      </dgm:spPr>
    </dgm:pt>
    <dgm:pt modelId="{8A28803B-FFFB-4274-B57C-E03DA2637589}" type="pres">
      <dgm:prSet presAssocID="{CD82F25A-11A6-4358-B036-44B341A7FFF6}" presName="Parent3" presStyleLbl="revTx" presStyleIdx="2" presStyleCnt="3" custScaleX="204725" custScaleY="151079" custLinFactNeighborX="-34478" custLinFactNeighborY="-8668">
        <dgm:presLayoutVars>
          <dgm:chMax val="1"/>
          <dgm:chPref val="1"/>
          <dgm:bulletEnabled val="1"/>
        </dgm:presLayoutVars>
      </dgm:prSet>
      <dgm:spPr/>
    </dgm:pt>
  </dgm:ptLst>
  <dgm:cxnLst>
    <dgm:cxn modelId="{B2B46604-1D52-4417-87B8-6F417ADE8DBE}" srcId="{B8987D81-49BC-4823-B3CB-ED83E40CBF95}" destId="{A0A95149-28CC-4B56-9C2D-1FB139F0DEFA}" srcOrd="1" destOrd="0" parTransId="{2639503B-0D9A-4CAA-983A-F792930DC040}" sibTransId="{FFB6C787-29E8-47A5-9C12-F7BEB0553F11}"/>
    <dgm:cxn modelId="{50AD4A08-2E35-4ECB-BB9D-02339267999C}" srcId="{B8987D81-49BC-4823-B3CB-ED83E40CBF95}" destId="{B67088A7-0705-4026-8C47-7755A1E158A8}" srcOrd="0" destOrd="0" parTransId="{B13AFA33-A4EF-493D-A4CB-F1CAD2BB367C}" sibTransId="{E44A0408-224E-4B2E-997B-DB17FBB7A65A}"/>
    <dgm:cxn modelId="{7C4DC136-8F84-47A1-950E-7194C71F6638}" srcId="{B8987D81-49BC-4823-B3CB-ED83E40CBF95}" destId="{CD82F25A-11A6-4358-B036-44B341A7FFF6}" srcOrd="2" destOrd="0" parTransId="{93BD927A-8E65-4180-846D-7778F5973006}" sibTransId="{F1879DB9-7AA9-44D7-9859-777A0B08D751}"/>
    <dgm:cxn modelId="{B818613E-86C0-4A4A-96A8-828A6E701FA8}" type="presOf" srcId="{A0A95149-28CC-4B56-9C2D-1FB139F0DEFA}" destId="{231F59F6-1ADE-4565-9F41-64F287B36D21}" srcOrd="0" destOrd="0" presId="urn:microsoft.com/office/officeart/2009/layout/CircleArrowProcess"/>
    <dgm:cxn modelId="{B73CABAC-477C-4BB6-8B2B-009B5F965910}" type="presOf" srcId="{B8987D81-49BC-4823-B3CB-ED83E40CBF95}" destId="{42EEA21E-8CF1-410D-AECE-900BF6B2C5FB}" srcOrd="0" destOrd="0" presId="urn:microsoft.com/office/officeart/2009/layout/CircleArrowProcess"/>
    <dgm:cxn modelId="{11811AB5-6CEF-4DED-ACCB-C78C5B772B6E}" type="presOf" srcId="{B67088A7-0705-4026-8C47-7755A1E158A8}" destId="{3923475A-2967-4AFF-866D-EB19D157EA5B}" srcOrd="0" destOrd="0" presId="urn:microsoft.com/office/officeart/2009/layout/CircleArrowProcess"/>
    <dgm:cxn modelId="{12776ED4-F81E-4EDF-B3C8-005B579FD518}" type="presOf" srcId="{CD82F25A-11A6-4358-B036-44B341A7FFF6}" destId="{8A28803B-FFFB-4274-B57C-E03DA2637589}" srcOrd="0" destOrd="0" presId="urn:microsoft.com/office/officeart/2009/layout/CircleArrowProcess"/>
    <dgm:cxn modelId="{55E4FACC-9E7C-4FC5-B346-0DDD93D697BE}" type="presParOf" srcId="{42EEA21E-8CF1-410D-AECE-900BF6B2C5FB}" destId="{86E6C40C-377D-4C7E-A6BD-FC06BFB898DF}" srcOrd="0" destOrd="0" presId="urn:microsoft.com/office/officeart/2009/layout/CircleArrowProcess"/>
    <dgm:cxn modelId="{D603A0B3-EDB5-4A15-BB3C-9BB0E853E0A7}" type="presParOf" srcId="{86E6C40C-377D-4C7E-A6BD-FC06BFB898DF}" destId="{EA0B2131-7FEC-4A74-A794-207082F6D8EB}" srcOrd="0" destOrd="0" presId="urn:microsoft.com/office/officeart/2009/layout/CircleArrowProcess"/>
    <dgm:cxn modelId="{DA361B48-1508-491B-94CE-15D3766D200E}" type="presParOf" srcId="{42EEA21E-8CF1-410D-AECE-900BF6B2C5FB}" destId="{3923475A-2967-4AFF-866D-EB19D157EA5B}" srcOrd="1" destOrd="0" presId="urn:microsoft.com/office/officeart/2009/layout/CircleArrowProcess"/>
    <dgm:cxn modelId="{3033F591-2E80-47CD-B71B-A2DC1EC7E2C6}" type="presParOf" srcId="{42EEA21E-8CF1-410D-AECE-900BF6B2C5FB}" destId="{4334841B-3C5C-47F7-91F4-AF6916518722}" srcOrd="2" destOrd="0" presId="urn:microsoft.com/office/officeart/2009/layout/CircleArrowProcess"/>
    <dgm:cxn modelId="{1BCCED90-FB1D-4EA8-8672-7B77D43FB4AF}" type="presParOf" srcId="{4334841B-3C5C-47F7-91F4-AF6916518722}" destId="{F35159FA-07D1-4762-8514-D15E23689AFA}" srcOrd="0" destOrd="0" presId="urn:microsoft.com/office/officeart/2009/layout/CircleArrowProcess"/>
    <dgm:cxn modelId="{E5F08B24-52F5-4928-B47D-00E1008DBC4A}" type="presParOf" srcId="{42EEA21E-8CF1-410D-AECE-900BF6B2C5FB}" destId="{231F59F6-1ADE-4565-9F41-64F287B36D21}" srcOrd="3" destOrd="0" presId="urn:microsoft.com/office/officeart/2009/layout/CircleArrowProcess"/>
    <dgm:cxn modelId="{9CFD5AD5-36F9-42B4-B304-C0D5425D27A8}" type="presParOf" srcId="{42EEA21E-8CF1-410D-AECE-900BF6B2C5FB}" destId="{CDBBA119-100D-4091-BCDE-899C67BF27FD}" srcOrd="4" destOrd="0" presId="urn:microsoft.com/office/officeart/2009/layout/CircleArrowProcess"/>
    <dgm:cxn modelId="{9E1CCA25-BBE0-4630-B6DD-6D54BC4E622C}" type="presParOf" srcId="{CDBBA119-100D-4091-BCDE-899C67BF27FD}" destId="{ACFFB773-382F-432E-8D62-579FB89945BA}" srcOrd="0" destOrd="0" presId="urn:microsoft.com/office/officeart/2009/layout/CircleArrowProcess"/>
    <dgm:cxn modelId="{DD6BD754-AE86-4ACB-AFAC-98319D391B1B}" type="presParOf" srcId="{42EEA21E-8CF1-410D-AECE-900BF6B2C5FB}" destId="{8A28803B-FFFB-4274-B57C-E03DA2637589}" srcOrd="5" destOrd="0" presId="urn:microsoft.com/office/officeart/2009/layout/CircleArrowProcess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7282B2F-4722-45C8-A915-FC2B4F6F9D17}" type="doc">
      <dgm:prSet loTypeId="urn:microsoft.com/office/officeart/2005/8/layout/defaul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58B95E04-A0A0-4BE4-9639-9730AFDD062D}">
      <dgm:prSet phldrT="[Text]"/>
      <dgm:spPr>
        <a:solidFill>
          <a:srgbClr val="0070C0"/>
        </a:solidFill>
        <a:ln>
          <a:solidFill>
            <a:schemeClr val="bg1">
              <a:lumMod val="50000"/>
            </a:schemeClr>
          </a:solidFill>
        </a:ln>
      </dgm:spPr>
      <dgm:t>
        <a:bodyPr/>
        <a:lstStyle/>
        <a:p>
          <a:r>
            <a:rPr lang="sv-SE" b="1">
              <a:solidFill>
                <a:sysClr val="windowText" lastClr="000000"/>
              </a:solidFill>
              <a:latin typeface="+mj-lt"/>
            </a:rPr>
            <a:t>Introduktion på arbetsplatsen</a:t>
          </a:r>
        </a:p>
      </dgm:t>
    </dgm:pt>
    <dgm:pt modelId="{9CEB7941-D39B-439A-8501-E1947220BD8E}" type="parTrans" cxnId="{C496F33F-771C-489D-9A90-AC164DFD04C7}">
      <dgm:prSet/>
      <dgm:spPr/>
      <dgm:t>
        <a:bodyPr/>
        <a:lstStyle/>
        <a:p>
          <a:endParaRPr lang="sv-SE"/>
        </a:p>
      </dgm:t>
    </dgm:pt>
    <dgm:pt modelId="{852BB417-1CEA-4F46-99AF-7E25E442BC5D}" type="sibTrans" cxnId="{C496F33F-771C-489D-9A90-AC164DFD04C7}">
      <dgm:prSet/>
      <dgm:spPr/>
      <dgm:t>
        <a:bodyPr/>
        <a:lstStyle/>
        <a:p>
          <a:endParaRPr lang="sv-SE"/>
        </a:p>
      </dgm:t>
    </dgm:pt>
    <dgm:pt modelId="{1F74636F-8397-4765-8B1C-8763486F2AE0}">
      <dgm:prSet phldrT="[Text]"/>
      <dgm:spPr>
        <a:solidFill>
          <a:srgbClr val="0070C0"/>
        </a:solidFill>
        <a:ln>
          <a:solidFill>
            <a:schemeClr val="bg1">
              <a:lumMod val="50000"/>
            </a:schemeClr>
          </a:solidFill>
        </a:ln>
      </dgm:spPr>
      <dgm:t>
        <a:bodyPr/>
        <a:lstStyle/>
        <a:p>
          <a:r>
            <a:rPr lang="sv-SE" b="1">
              <a:solidFill>
                <a:sysClr val="windowText" lastClr="000000"/>
              </a:solidFill>
              <a:latin typeface="+mj-lt"/>
            </a:rPr>
            <a:t>Utbildning</a:t>
          </a:r>
        </a:p>
      </dgm:t>
    </dgm:pt>
    <dgm:pt modelId="{85256182-A1C6-43AA-ADFF-7A15474136B1}" type="parTrans" cxnId="{1964FC9B-9563-4FAB-A69E-E8122D081BAF}">
      <dgm:prSet/>
      <dgm:spPr/>
      <dgm:t>
        <a:bodyPr/>
        <a:lstStyle/>
        <a:p>
          <a:endParaRPr lang="sv-SE"/>
        </a:p>
      </dgm:t>
    </dgm:pt>
    <dgm:pt modelId="{73C62E0A-346A-489F-82DF-15B942D0F5E7}" type="sibTrans" cxnId="{1964FC9B-9563-4FAB-A69E-E8122D081BAF}">
      <dgm:prSet/>
      <dgm:spPr/>
      <dgm:t>
        <a:bodyPr/>
        <a:lstStyle/>
        <a:p>
          <a:endParaRPr lang="sv-SE"/>
        </a:p>
      </dgm:t>
    </dgm:pt>
    <dgm:pt modelId="{976E4134-48BD-4BE5-A696-E44B2E504198}">
      <dgm:prSet phldrT="[Text]"/>
      <dgm:spPr>
        <a:solidFill>
          <a:srgbClr val="0070C0"/>
        </a:solidFill>
        <a:ln>
          <a:solidFill>
            <a:schemeClr val="bg1">
              <a:lumMod val="50000"/>
            </a:schemeClr>
          </a:solidFill>
        </a:ln>
      </dgm:spPr>
      <dgm:t>
        <a:bodyPr/>
        <a:lstStyle/>
        <a:p>
          <a:r>
            <a:rPr lang="sv-SE" b="1">
              <a:solidFill>
                <a:sysClr val="windowText" lastClr="000000"/>
              </a:solidFill>
              <a:latin typeface="+mj-lt"/>
            </a:rPr>
            <a:t>Auskultation</a:t>
          </a:r>
        </a:p>
      </dgm:t>
    </dgm:pt>
    <dgm:pt modelId="{842AB721-47B2-4CFC-8157-C0855157E0DB}" type="parTrans" cxnId="{273828D5-154E-47AC-BC20-106EF28B738C}">
      <dgm:prSet/>
      <dgm:spPr/>
      <dgm:t>
        <a:bodyPr/>
        <a:lstStyle/>
        <a:p>
          <a:endParaRPr lang="sv-SE"/>
        </a:p>
      </dgm:t>
    </dgm:pt>
    <dgm:pt modelId="{5DB6CD23-36EA-4B2D-A376-32365EE68FED}" type="sibTrans" cxnId="{273828D5-154E-47AC-BC20-106EF28B738C}">
      <dgm:prSet/>
      <dgm:spPr/>
      <dgm:t>
        <a:bodyPr/>
        <a:lstStyle/>
        <a:p>
          <a:endParaRPr lang="sv-SE"/>
        </a:p>
      </dgm:t>
    </dgm:pt>
    <dgm:pt modelId="{90B0B0B7-EDEA-4A49-B7D8-40A8C5D37D9A}">
      <dgm:prSet phldrT="[Text]"/>
      <dgm:spPr>
        <a:solidFill>
          <a:srgbClr val="0070C0"/>
        </a:solidFill>
        <a:ln>
          <a:solidFill>
            <a:schemeClr val="bg1">
              <a:lumMod val="50000"/>
            </a:schemeClr>
          </a:solidFill>
        </a:ln>
      </dgm:spPr>
      <dgm:t>
        <a:bodyPr/>
        <a:lstStyle/>
        <a:p>
          <a:r>
            <a:rPr lang="sv-SE" b="1">
              <a:solidFill>
                <a:sysClr val="windowText" lastClr="000000"/>
              </a:solidFill>
              <a:latin typeface="+mj-lt"/>
            </a:rPr>
            <a:t>Yrkesinriktad grupphandledning</a:t>
          </a:r>
        </a:p>
      </dgm:t>
    </dgm:pt>
    <dgm:pt modelId="{00969283-3023-4BB2-9A7E-A2D2B8FC3490}" type="parTrans" cxnId="{6A72D6BA-E5BF-4587-9A49-367582EFBD28}">
      <dgm:prSet/>
      <dgm:spPr/>
      <dgm:t>
        <a:bodyPr/>
        <a:lstStyle/>
        <a:p>
          <a:endParaRPr lang="sv-SE"/>
        </a:p>
      </dgm:t>
    </dgm:pt>
    <dgm:pt modelId="{9334B07A-5587-49B6-AB1F-3D2205F87148}" type="sibTrans" cxnId="{6A72D6BA-E5BF-4587-9A49-367582EFBD28}">
      <dgm:prSet/>
      <dgm:spPr/>
      <dgm:t>
        <a:bodyPr/>
        <a:lstStyle/>
        <a:p>
          <a:endParaRPr lang="sv-SE"/>
        </a:p>
      </dgm:t>
    </dgm:pt>
    <dgm:pt modelId="{FDA0535E-2B84-4BA0-9CF8-C0C7AB99E996}" type="pres">
      <dgm:prSet presAssocID="{57282B2F-4722-45C8-A915-FC2B4F6F9D17}" presName="diagram" presStyleCnt="0">
        <dgm:presLayoutVars>
          <dgm:dir/>
          <dgm:resizeHandles val="exact"/>
        </dgm:presLayoutVars>
      </dgm:prSet>
      <dgm:spPr/>
    </dgm:pt>
    <dgm:pt modelId="{982794FF-F18D-4F3A-8870-B5C70635DB62}" type="pres">
      <dgm:prSet presAssocID="{58B95E04-A0A0-4BE4-9639-9730AFDD062D}" presName="node" presStyleLbl="node1" presStyleIdx="0" presStyleCnt="4" custScaleY="135832" custLinFactNeighborX="-26" custLinFactNeighborY="64441">
        <dgm:presLayoutVars>
          <dgm:bulletEnabled val="1"/>
        </dgm:presLayoutVars>
      </dgm:prSet>
      <dgm:spPr/>
    </dgm:pt>
    <dgm:pt modelId="{3B1AF2CC-8D40-4E29-AF22-B0E364A7C543}" type="pres">
      <dgm:prSet presAssocID="{852BB417-1CEA-4F46-99AF-7E25E442BC5D}" presName="sibTrans" presStyleCnt="0"/>
      <dgm:spPr/>
    </dgm:pt>
    <dgm:pt modelId="{6526C25C-BCC9-4EF1-A3B5-FC975A967A76}" type="pres">
      <dgm:prSet presAssocID="{1F74636F-8397-4765-8B1C-8763486F2AE0}" presName="node" presStyleLbl="node1" presStyleIdx="1" presStyleCnt="4" custScaleY="78274" custLinFactNeighborX="-16011" custLinFactNeighborY="-30472">
        <dgm:presLayoutVars>
          <dgm:bulletEnabled val="1"/>
        </dgm:presLayoutVars>
      </dgm:prSet>
      <dgm:spPr/>
    </dgm:pt>
    <dgm:pt modelId="{679628CB-6836-47EA-805B-9E0A40C51563}" type="pres">
      <dgm:prSet presAssocID="{73C62E0A-346A-489F-82DF-15B942D0F5E7}" presName="sibTrans" presStyleCnt="0"/>
      <dgm:spPr/>
    </dgm:pt>
    <dgm:pt modelId="{668DE7A5-C9BB-4FE7-BD49-2DA70183841D}" type="pres">
      <dgm:prSet presAssocID="{976E4134-48BD-4BE5-A696-E44B2E504198}" presName="node" presStyleLbl="node1" presStyleIdx="2" presStyleCnt="4" custScaleX="98485" custScaleY="84509" custLinFactNeighborX="91753" custLinFactNeighborY="34153">
        <dgm:presLayoutVars>
          <dgm:bulletEnabled val="1"/>
        </dgm:presLayoutVars>
      </dgm:prSet>
      <dgm:spPr/>
    </dgm:pt>
    <dgm:pt modelId="{EB256A3D-FFD2-413F-96D7-C12F65219590}" type="pres">
      <dgm:prSet presAssocID="{5DB6CD23-36EA-4B2D-A376-32365EE68FED}" presName="sibTrans" presStyleCnt="0"/>
      <dgm:spPr/>
    </dgm:pt>
    <dgm:pt modelId="{871F5E29-57F1-4B76-80AD-23DF433BA5F6}" type="pres">
      <dgm:prSet presAssocID="{90B0B0B7-EDEA-4A49-B7D8-40A8C5D37D9A}" presName="node" presStyleLbl="node1" presStyleIdx="3" presStyleCnt="4" custScaleX="96587" custScaleY="73701" custLinFactNeighborX="-14834" custLinFactNeighborY="-62276">
        <dgm:presLayoutVars>
          <dgm:bulletEnabled val="1"/>
        </dgm:presLayoutVars>
      </dgm:prSet>
      <dgm:spPr/>
    </dgm:pt>
  </dgm:ptLst>
  <dgm:cxnLst>
    <dgm:cxn modelId="{D3939403-6FB3-4111-895C-80FA2556BC0B}" type="presOf" srcId="{90B0B0B7-EDEA-4A49-B7D8-40A8C5D37D9A}" destId="{871F5E29-57F1-4B76-80AD-23DF433BA5F6}" srcOrd="0" destOrd="0" presId="urn:microsoft.com/office/officeart/2005/8/layout/default"/>
    <dgm:cxn modelId="{C496F33F-771C-489D-9A90-AC164DFD04C7}" srcId="{57282B2F-4722-45C8-A915-FC2B4F6F9D17}" destId="{58B95E04-A0A0-4BE4-9639-9730AFDD062D}" srcOrd="0" destOrd="0" parTransId="{9CEB7941-D39B-439A-8501-E1947220BD8E}" sibTransId="{852BB417-1CEA-4F46-99AF-7E25E442BC5D}"/>
    <dgm:cxn modelId="{0697C47C-809A-4C39-AF96-57BA0480EB8D}" type="presOf" srcId="{57282B2F-4722-45C8-A915-FC2B4F6F9D17}" destId="{FDA0535E-2B84-4BA0-9CF8-C0C7AB99E996}" srcOrd="0" destOrd="0" presId="urn:microsoft.com/office/officeart/2005/8/layout/default"/>
    <dgm:cxn modelId="{4D51CC95-266A-4824-9D2E-EC0707E930B1}" type="presOf" srcId="{976E4134-48BD-4BE5-A696-E44B2E504198}" destId="{668DE7A5-C9BB-4FE7-BD49-2DA70183841D}" srcOrd="0" destOrd="0" presId="urn:microsoft.com/office/officeart/2005/8/layout/default"/>
    <dgm:cxn modelId="{1964FC9B-9563-4FAB-A69E-E8122D081BAF}" srcId="{57282B2F-4722-45C8-A915-FC2B4F6F9D17}" destId="{1F74636F-8397-4765-8B1C-8763486F2AE0}" srcOrd="1" destOrd="0" parTransId="{85256182-A1C6-43AA-ADFF-7A15474136B1}" sibTransId="{73C62E0A-346A-489F-82DF-15B942D0F5E7}"/>
    <dgm:cxn modelId="{129259AD-1C9E-47A1-B96E-B3238C5DB656}" type="presOf" srcId="{1F74636F-8397-4765-8B1C-8763486F2AE0}" destId="{6526C25C-BCC9-4EF1-A3B5-FC975A967A76}" srcOrd="0" destOrd="0" presId="urn:microsoft.com/office/officeart/2005/8/layout/default"/>
    <dgm:cxn modelId="{6A72D6BA-E5BF-4587-9A49-367582EFBD28}" srcId="{57282B2F-4722-45C8-A915-FC2B4F6F9D17}" destId="{90B0B0B7-EDEA-4A49-B7D8-40A8C5D37D9A}" srcOrd="3" destOrd="0" parTransId="{00969283-3023-4BB2-9A7E-A2D2B8FC3490}" sibTransId="{9334B07A-5587-49B6-AB1F-3D2205F87148}"/>
    <dgm:cxn modelId="{273828D5-154E-47AC-BC20-106EF28B738C}" srcId="{57282B2F-4722-45C8-A915-FC2B4F6F9D17}" destId="{976E4134-48BD-4BE5-A696-E44B2E504198}" srcOrd="2" destOrd="0" parTransId="{842AB721-47B2-4CFC-8157-C0855157E0DB}" sibTransId="{5DB6CD23-36EA-4B2D-A376-32365EE68FED}"/>
    <dgm:cxn modelId="{5D1C28E6-8BEE-401A-8C60-4C5C3EEC18A7}" type="presOf" srcId="{58B95E04-A0A0-4BE4-9639-9730AFDD062D}" destId="{982794FF-F18D-4F3A-8870-B5C70635DB62}" srcOrd="0" destOrd="0" presId="urn:microsoft.com/office/officeart/2005/8/layout/default"/>
    <dgm:cxn modelId="{47FEA505-9BA3-4AB2-8547-51DE2EB3B2FF}" type="presParOf" srcId="{FDA0535E-2B84-4BA0-9CF8-C0C7AB99E996}" destId="{982794FF-F18D-4F3A-8870-B5C70635DB62}" srcOrd="0" destOrd="0" presId="urn:microsoft.com/office/officeart/2005/8/layout/default"/>
    <dgm:cxn modelId="{352CB593-047B-431F-8610-7A7598F1ACFA}" type="presParOf" srcId="{FDA0535E-2B84-4BA0-9CF8-C0C7AB99E996}" destId="{3B1AF2CC-8D40-4E29-AF22-B0E364A7C543}" srcOrd="1" destOrd="0" presId="urn:microsoft.com/office/officeart/2005/8/layout/default"/>
    <dgm:cxn modelId="{8607E92D-3D7A-43B0-B32C-7981A388E442}" type="presParOf" srcId="{FDA0535E-2B84-4BA0-9CF8-C0C7AB99E996}" destId="{6526C25C-BCC9-4EF1-A3B5-FC975A967A76}" srcOrd="2" destOrd="0" presId="urn:microsoft.com/office/officeart/2005/8/layout/default"/>
    <dgm:cxn modelId="{AAD71030-FEDF-40E4-9FCC-60CB5275F813}" type="presParOf" srcId="{FDA0535E-2B84-4BA0-9CF8-C0C7AB99E996}" destId="{679628CB-6836-47EA-805B-9E0A40C51563}" srcOrd="3" destOrd="0" presId="urn:microsoft.com/office/officeart/2005/8/layout/default"/>
    <dgm:cxn modelId="{5A73D5CE-2D3C-4E17-AE90-3A267CCAE433}" type="presParOf" srcId="{FDA0535E-2B84-4BA0-9CF8-C0C7AB99E996}" destId="{668DE7A5-C9BB-4FE7-BD49-2DA70183841D}" srcOrd="4" destOrd="0" presId="urn:microsoft.com/office/officeart/2005/8/layout/default"/>
    <dgm:cxn modelId="{F7F02D16-E96B-44CF-8A96-D86D291A4E9C}" type="presParOf" srcId="{FDA0535E-2B84-4BA0-9CF8-C0C7AB99E996}" destId="{EB256A3D-FFD2-413F-96D7-C12F65219590}" srcOrd="5" destOrd="0" presId="urn:microsoft.com/office/officeart/2005/8/layout/default"/>
    <dgm:cxn modelId="{4265595A-97C6-453E-9114-4AE4D25622C6}" type="presParOf" srcId="{FDA0535E-2B84-4BA0-9CF8-C0C7AB99E996}" destId="{871F5E29-57F1-4B76-80AD-23DF433BA5F6}" srcOrd="6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A0B2131-7FEC-4A74-A794-207082F6D8EB}">
      <dsp:nvSpPr>
        <dsp:cNvPr id="0" name=""/>
        <dsp:cNvSpPr/>
      </dsp:nvSpPr>
      <dsp:spPr>
        <a:xfrm>
          <a:off x="820520" y="111772"/>
          <a:ext cx="1144837" cy="1145011"/>
        </a:xfrm>
        <a:prstGeom prst="circularArrow">
          <a:avLst>
            <a:gd name="adj1" fmla="val 10980"/>
            <a:gd name="adj2" fmla="val 1142322"/>
            <a:gd name="adj3" fmla="val 4500000"/>
            <a:gd name="adj4" fmla="val 10800000"/>
            <a:gd name="adj5" fmla="val 12500"/>
          </a:avLst>
        </a:prstGeom>
        <a:solidFill>
          <a:srgbClr val="0070C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923475A-2967-4AFF-866D-EB19D157EA5B}">
      <dsp:nvSpPr>
        <dsp:cNvPr id="0" name=""/>
        <dsp:cNvSpPr/>
      </dsp:nvSpPr>
      <dsp:spPr>
        <a:xfrm>
          <a:off x="702591" y="506300"/>
          <a:ext cx="1393320" cy="252130"/>
        </a:xfrm>
        <a:prstGeom prst="rect">
          <a:avLst/>
        </a:prstGeom>
        <a:solidFill>
          <a:schemeClr val="bg1"/>
        </a:solidFill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highlight>
                <a:srgbClr val="C0C0C0"/>
              </a:highlight>
              <a:latin typeface="+mj-lt"/>
            </a:rPr>
            <a:t>Grundutbildning</a:t>
          </a:r>
        </a:p>
      </dsp:txBody>
      <dsp:txXfrm>
        <a:off x="702591" y="506300"/>
        <a:ext cx="1393320" cy="252130"/>
      </dsp:txXfrm>
    </dsp:sp>
    <dsp:sp modelId="{F35159FA-07D1-4762-8514-D15E23689AFA}">
      <dsp:nvSpPr>
        <dsp:cNvPr id="0" name=""/>
        <dsp:cNvSpPr/>
      </dsp:nvSpPr>
      <dsp:spPr>
        <a:xfrm>
          <a:off x="502545" y="769666"/>
          <a:ext cx="1144837" cy="1145011"/>
        </a:xfrm>
        <a:prstGeom prst="leftCircularArrow">
          <a:avLst>
            <a:gd name="adj1" fmla="val 10980"/>
            <a:gd name="adj2" fmla="val 1142322"/>
            <a:gd name="adj3" fmla="val 6300000"/>
            <a:gd name="adj4" fmla="val 18900000"/>
            <a:gd name="adj5" fmla="val 12500"/>
          </a:avLst>
        </a:prstGeom>
        <a:solidFill>
          <a:srgbClr val="0070C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31F59F6-1ADE-4565-9F41-64F287B36D21}">
      <dsp:nvSpPr>
        <dsp:cNvPr id="0" name=""/>
        <dsp:cNvSpPr/>
      </dsp:nvSpPr>
      <dsp:spPr>
        <a:xfrm>
          <a:off x="0" y="993101"/>
          <a:ext cx="2149928" cy="53341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400" b="1" kern="1200">
              <a:solidFill>
                <a:sysClr val="windowText" lastClr="000000"/>
              </a:solidFill>
              <a:highlight>
                <a:srgbClr val="C0C0C0"/>
              </a:highlight>
              <a:latin typeface="+mj-lt"/>
            </a:rPr>
            <a:t>Anställning/Kliniskt basår</a:t>
          </a:r>
        </a:p>
      </dsp:txBody>
      <dsp:txXfrm>
        <a:off x="0" y="993101"/>
        <a:ext cx="2149928" cy="533416"/>
      </dsp:txXfrm>
    </dsp:sp>
    <dsp:sp modelId="{ACFFB773-382F-432E-8D62-579FB89945BA}">
      <dsp:nvSpPr>
        <dsp:cNvPr id="0" name=""/>
        <dsp:cNvSpPr/>
      </dsp:nvSpPr>
      <dsp:spPr>
        <a:xfrm>
          <a:off x="902002" y="1506289"/>
          <a:ext cx="983592" cy="983986"/>
        </a:xfrm>
        <a:prstGeom prst="blockArc">
          <a:avLst>
            <a:gd name="adj1" fmla="val 13500000"/>
            <a:gd name="adj2" fmla="val 10800000"/>
            <a:gd name="adj3" fmla="val 12740"/>
          </a:avLst>
        </a:prstGeom>
        <a:solidFill>
          <a:srgbClr val="0070C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A28803B-FFFB-4274-B57C-E03DA2637589}">
      <dsp:nvSpPr>
        <dsp:cNvPr id="0" name=""/>
        <dsp:cNvSpPr/>
      </dsp:nvSpPr>
      <dsp:spPr>
        <a:xfrm>
          <a:off x="522624" y="1740725"/>
          <a:ext cx="1302386" cy="4804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highlight>
                <a:srgbClr val="C0C0C0"/>
              </a:highlight>
              <a:latin typeface="+mj-lt"/>
            </a:rPr>
            <a:t>Fortsatt arbete och utveckling</a:t>
          </a:r>
        </a:p>
      </dsp:txBody>
      <dsp:txXfrm>
        <a:off x="522624" y="1740725"/>
        <a:ext cx="1302386" cy="48044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82794FF-F18D-4F3A-8870-B5C70635DB62}">
      <dsp:nvSpPr>
        <dsp:cNvPr id="0" name=""/>
        <dsp:cNvSpPr/>
      </dsp:nvSpPr>
      <dsp:spPr>
        <a:xfrm>
          <a:off x="0" y="792479"/>
          <a:ext cx="1308515" cy="1066429"/>
        </a:xfrm>
        <a:prstGeom prst="rect">
          <a:avLst/>
        </a:prstGeom>
        <a:solidFill>
          <a:srgbClr val="0070C0"/>
        </a:solidFill>
        <a:ln w="25400" cap="flat" cmpd="sng" algn="ctr">
          <a:solidFill>
            <a:schemeClr val="bg1">
              <a:lumMod val="50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solidFill>
                <a:sysClr val="windowText" lastClr="000000"/>
              </a:solidFill>
              <a:latin typeface="+mj-lt"/>
            </a:rPr>
            <a:t>Introduktion på arbetsplatsen</a:t>
          </a:r>
        </a:p>
      </dsp:txBody>
      <dsp:txXfrm>
        <a:off x="0" y="792479"/>
        <a:ext cx="1308515" cy="1066429"/>
      </dsp:txXfrm>
    </dsp:sp>
    <dsp:sp modelId="{6526C25C-BCC9-4EF1-A3B5-FC975A967A76}">
      <dsp:nvSpPr>
        <dsp:cNvPr id="0" name=""/>
        <dsp:cNvSpPr/>
      </dsp:nvSpPr>
      <dsp:spPr>
        <a:xfrm>
          <a:off x="1230195" y="273255"/>
          <a:ext cx="1308515" cy="614536"/>
        </a:xfrm>
        <a:prstGeom prst="rect">
          <a:avLst/>
        </a:prstGeom>
        <a:solidFill>
          <a:srgbClr val="0070C0"/>
        </a:solidFill>
        <a:ln w="25400" cap="flat" cmpd="sng" algn="ctr">
          <a:solidFill>
            <a:schemeClr val="bg1">
              <a:lumMod val="50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solidFill>
                <a:sysClr val="windowText" lastClr="000000"/>
              </a:solidFill>
              <a:latin typeface="+mj-lt"/>
            </a:rPr>
            <a:t>Utbildning</a:t>
          </a:r>
        </a:p>
      </dsp:txBody>
      <dsp:txXfrm>
        <a:off x="1230195" y="273255"/>
        <a:ext cx="1308515" cy="614536"/>
      </dsp:txXfrm>
    </dsp:sp>
    <dsp:sp modelId="{668DE7A5-C9BB-4FE7-BD49-2DA70183841D}">
      <dsp:nvSpPr>
        <dsp:cNvPr id="0" name=""/>
        <dsp:cNvSpPr/>
      </dsp:nvSpPr>
      <dsp:spPr>
        <a:xfrm>
          <a:off x="1233179" y="1751966"/>
          <a:ext cx="1288691" cy="663487"/>
        </a:xfrm>
        <a:prstGeom prst="rect">
          <a:avLst/>
        </a:prstGeom>
        <a:solidFill>
          <a:srgbClr val="0070C0"/>
        </a:solidFill>
        <a:ln w="25400" cap="flat" cmpd="sng" algn="ctr">
          <a:solidFill>
            <a:schemeClr val="bg1">
              <a:lumMod val="50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solidFill>
                <a:sysClr val="windowText" lastClr="000000"/>
              </a:solidFill>
              <a:latin typeface="+mj-lt"/>
            </a:rPr>
            <a:t>Auskultation</a:t>
          </a:r>
        </a:p>
      </dsp:txBody>
      <dsp:txXfrm>
        <a:off x="1233179" y="1751966"/>
        <a:ext cx="1288691" cy="663487"/>
      </dsp:txXfrm>
    </dsp:sp>
    <dsp:sp modelId="{871F5E29-57F1-4B76-80AD-23DF433BA5F6}">
      <dsp:nvSpPr>
        <dsp:cNvPr id="0" name=""/>
        <dsp:cNvSpPr/>
      </dsp:nvSpPr>
      <dsp:spPr>
        <a:xfrm>
          <a:off x="1258014" y="1037321"/>
          <a:ext cx="1263855" cy="578633"/>
        </a:xfrm>
        <a:prstGeom prst="rect">
          <a:avLst/>
        </a:prstGeom>
        <a:solidFill>
          <a:srgbClr val="0070C0"/>
        </a:solidFill>
        <a:ln w="25400" cap="flat" cmpd="sng" algn="ctr">
          <a:solidFill>
            <a:schemeClr val="bg1">
              <a:lumMod val="50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b="1" kern="1200">
              <a:solidFill>
                <a:sysClr val="windowText" lastClr="000000"/>
              </a:solidFill>
              <a:latin typeface="+mj-lt"/>
            </a:rPr>
            <a:t>Yrkesinriktad grupphandledning</a:t>
          </a:r>
        </a:p>
      </dsp:txBody>
      <dsp:txXfrm>
        <a:off x="1258014" y="1037321"/>
        <a:ext cx="1263855" cy="57863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ArrowProcess">
  <dgm:title val=""/>
  <dgm:desc val=""/>
  <dgm:catLst>
    <dgm:cat type="process" pri="16500"/>
    <dgm:cat type="cycle" pri="160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40" srcId="0" destId="10" srcOrd="0" destOrd="0"/>
        <dgm:cxn modelId="50" srcId="0" destId="20" srcOrd="1" destOrd="0"/>
        <dgm:cxn modelId="6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30" srcId="0" destId="10" srcOrd="0" destOrd="0"/>
        <dgm:cxn modelId="4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50" srcId="0" destId="10" srcOrd="0" destOrd="0"/>
        <dgm:cxn modelId="60" srcId="0" destId="20" srcOrd="1" destOrd="0"/>
        <dgm:cxn modelId="70" srcId="0" destId="30" srcOrd="2" destOrd="0"/>
        <dgm:cxn modelId="80" srcId="0" destId="40" srcOrd="3" destOrd="0"/>
      </dgm:cxnLst>
      <dgm:bg/>
      <dgm:whole/>
    </dgm:dataModel>
  </dgm:clrData>
  <dgm:layoutNode name="Name0">
    <dgm:varLst>
      <dgm:chMax val="7"/>
      <dgm:chPref val="7"/>
      <dgm:dir/>
      <dgm:animLvl val="lvl"/>
    </dgm:varLst>
    <dgm:shape xmlns:r="http://schemas.openxmlformats.org/officeDocument/2006/relationships" r:blip="">
      <dgm:adjLst/>
    </dgm:shape>
    <dgm:choose name="Name1">
      <dgm:if name="Name2" func="var" arg="dir" op="equ" val="norm">
        <dgm:choose name="Name3">
          <dgm:if name="Name4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5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0.1144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Parent1" refType="w" fact="0.2368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0822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6678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5164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  <dgm:constr type="l" for="ch" forName="Accent2" refType="w" fact="0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</dgm:constrLst>
          </dgm:if>
          <dgm:if name="Name6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.1479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Parent1" refType="w" fact="0.2656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Accent3" refType="w" fact="0.185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2" refType="w" fact="0.1183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266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2" refType="w" fact="0.532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1" refType="w" fact="0.680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3" refType="w" fact="0.680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7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.1481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Parent1" refType="w" fact="0.2658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1171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2658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1171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6804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5348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6804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5348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  <dgm:constr type="l" for="ch" forName="Accent4" refType="w" fact="0.038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</dgm:constrLst>
          </dgm:if>
          <dgm:if name="Name8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.1481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186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2658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1171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2658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1171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2658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6804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5348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6804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5348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6804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9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.1481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Parent1" refType="w" fact="0.2658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1171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2658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1171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Child1" refType="w" fact="0.6804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5348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6804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5348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Accent5" refType="w" fact="0.1481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038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5" refType="w" fact="0.2658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1171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5" refType="w" fact="0.6804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5348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0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.1481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Parent1" refType="w" fact="0.2658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1171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2658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1171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Child1" refType="w" fact="0.6804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5348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6804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5348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Accent5" refType="w" fact="0.1481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186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5" refType="w" fact="0.2658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1171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2658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5" refType="w" fact="0.6804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5348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6804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if>
      <dgm:else name="Name11">
        <dgm:choose name="Name12">
          <dgm:if name="Name13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14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-0.0407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Accent2" refType="w" fact="0.1533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  <dgm:constr type="l" for="ch" forName="Parent1" refType="w" fact="0.0822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2368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5164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6678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</dgm:constrLst>
          </dgm:if>
          <dgm:if name="Name15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.1479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Accent3" refType="w" fact="0.037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1" refType="w" fact="0.1183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Parent2" refType="w" fact="0.2656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118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1" refType="w" fact="0.532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2" refType="w" fact="0.680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3" refType="w" fact="0.532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16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.1481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Accent4" refType="w" fact="0.186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  <dgm:constr type="l" for="ch" forName="Parent1" refType="w" fact="0.1171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2658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1171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2658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5348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6804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5348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6804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</dgm:constrLst>
          </dgm:if>
          <dgm:if name="Name17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.1481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.1481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0378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1171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2658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1171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2658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1171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5348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6804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5348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6804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5348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18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.1481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.1481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Accent5" refType="w" fact="0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186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1" refType="w" fact="0.1171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2658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1171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2658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Parent5" refType="w" fact="0.1171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2658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1" refType="w" fact="0.5348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6804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5348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6804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Child5" refType="w" fact="0.5348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6804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9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.1481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.1481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Accent5" refType="w" fact="0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.1481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0378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1" refType="w" fact="0.1171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2658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1171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2658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Parent5" refType="w" fact="0.1171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2658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1171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1" refType="w" fact="0.5348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6804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5348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6804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Child5" refType="w" fact="0.5348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6804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5348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else>
    </dgm:choose>
    <dgm:forEach name="wrapper" axis="self" ptType="parTrans">
      <dgm:forEach name="accentRepeat" axis="self">
        <dgm:layoutNode name="Accent" styleLbl="node1">
          <dgm:alg type="sp"/>
          <dgm:choose name="Name20">
            <dgm:if name="Name21" func="var" arg="dir" op="equ" val="norm">
              <dgm:choose name="Name22">
                <dgm:if name="Name23" axis="precedSib" ptType="node" func="cnt" op="equ" val="0">
                  <dgm:choose name="Name24">
                    <dgm:if name="Name25" axis="followSib" ptType="node" func="cnt" op="equ" val="0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150"/>
                          <dgm:adj idx="4" val="180"/>
                          <dgm:adj idx="5" val="0.125"/>
                        </dgm:adjLst>
                      </dgm:shape>
                    </dgm:if>
                    <dgm:else name="Name26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75"/>
                          <dgm:adj idx="4" val="180"/>
                          <dgm:adj idx="5" val="0.125"/>
                        </dgm:adjLst>
                      </dgm:shape>
                    </dgm:else>
                  </dgm:choose>
                </dgm:if>
                <dgm:else name="Name27">
                  <dgm:choose name="Name28">
                    <dgm:if name="Name29" axis="followSib" ptType="node" func="cnt" op="equ" val="0">
                      <dgm:choose name="Name30">
                        <dgm:if name="Name31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2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3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4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5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37"/>
                      </dgm:choose>
                    </dgm:if>
                    <dgm:else name="Name38">
                      <dgm:choose name="Name39">
                        <dgm:if name="Name40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41" axis="precedSib" ptType="node" func="cnt" op="equ" val="1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2" axis="precedSib" ptType="node" func="cnt" op="equ" val="2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3" axis="precedSib" ptType="node" func="cnt" op="equ" val="3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4" axis="precedSib" ptType="node" func="cnt" op="equ" val="4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5" axis="precedSib" ptType="node" func="cnt" op="equ" val="5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47"/>
                      </dgm:choose>
                    </dgm:else>
                  </dgm:choose>
                </dgm:else>
              </dgm:choose>
            </dgm:if>
            <dgm:else name="Name48">
              <dgm:choose name="Name49">
                <dgm:if name="Name50" axis="precedSib" ptType="node" func="cnt" op="equ" val="0">
                  <dgm:choose name="Name51">
                    <dgm:if name="Name52" axis="followSib" ptType="node" func="cnt" op="equ" val="0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30"/>
                          <dgm:adj idx="4" val="0"/>
                          <dgm:adj idx="5" val="0.125"/>
                        </dgm:adjLst>
                      </dgm:shape>
                    </dgm:if>
                    <dgm:else name="Name53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105"/>
                          <dgm:adj idx="4" val="0"/>
                          <dgm:adj idx="5" val="0.125"/>
                        </dgm:adjLst>
                      </dgm:shape>
                    </dgm:else>
                  </dgm:choose>
                </dgm:if>
                <dgm:else name="Name54">
                  <dgm:choose name="Name55">
                    <dgm:if name="Name56" axis="followSib" ptType="node" func="cnt" op="equ" val="0">
                      <dgm:choose name="Name57">
                        <dgm:if name="Name58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59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0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1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2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64"/>
                      </dgm:choose>
                    </dgm:if>
                    <dgm:else name="Name65">
                      <dgm:choose name="Name66">
                        <dgm:if name="Name67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68" axis="precedSib" ptType="node" func="cnt" op="equ" val="1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69" axis="precedSib" ptType="node" func="cnt" op="equ" val="2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0" axis="precedSib" ptType="node" func="cnt" op="equ" val="3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1" axis="precedSib" ptType="node" func="cnt" op="equ" val="4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2" axis="precedSib" ptType="node" func="cnt" op="equ" val="5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74"/>
                      </dgm:choose>
                    </dgm:else>
                  </dgm:choose>
                </dgm:else>
              </dgm:choose>
            </dgm:else>
          </dgm:choose>
          <dgm:presOf/>
        </dgm:layoutNode>
      </dgm:forEach>
    </dgm:forEach>
    <dgm:forEach name="Name75" axis="ch" ptType="node" cnt="1">
      <dgm:layoutNode name="Accent1">
        <dgm:alg type="sp"/>
        <dgm:shape xmlns:r="http://schemas.openxmlformats.org/officeDocument/2006/relationships" r:blip="">
          <dgm:adjLst/>
        </dgm:shape>
        <dgm:presOf/>
        <dgm:constrLst/>
        <dgm:forEach name="Name76" ref="accentRepeat"/>
      </dgm:layoutNode>
      <dgm:choose name="Name77">
        <dgm:if name="Name78" axis="ch" ptType="node" func="cnt" op="gte" val="1">
          <dgm:layoutNode name="Child1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79"/>
      </dgm:choose>
      <dgm:layoutNode name="Parent1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0" axis="ch" ptType="node" st="2" cnt="1">
      <dgm:layoutNode name="Accent2">
        <dgm:alg type="sp"/>
        <dgm:shape xmlns:r="http://schemas.openxmlformats.org/officeDocument/2006/relationships" r:blip="">
          <dgm:adjLst/>
        </dgm:shape>
        <dgm:presOf/>
        <dgm:constrLst/>
        <dgm:forEach name="Name81" ref="accentRepeat"/>
      </dgm:layoutNode>
      <dgm:choose name="Name82">
        <dgm:if name="Name83" axis="ch" ptType="node" func="cnt" op="gte" val="1">
          <dgm:layoutNode name="Child2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4"/>
      </dgm:choose>
      <dgm:layoutNode name="Parent2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5" axis="ch" ptType="node" st="3" cnt="1">
      <dgm:layoutNode name="Accent3">
        <dgm:alg type="sp"/>
        <dgm:shape xmlns:r="http://schemas.openxmlformats.org/officeDocument/2006/relationships" r:blip="">
          <dgm:adjLst/>
        </dgm:shape>
        <dgm:presOf/>
        <dgm:constrLst/>
        <dgm:forEach name="Name86" ref="accentRepeat"/>
      </dgm:layoutNode>
      <dgm:choose name="Name87">
        <dgm:if name="Name88" axis="ch" ptType="node" func="cnt" op="gte" val="1">
          <dgm:layoutNode name="Child3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9"/>
      </dgm:choose>
      <dgm:layoutNode name="Parent3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Accent4">
        <dgm:alg type="sp"/>
        <dgm:shape xmlns:r="http://schemas.openxmlformats.org/officeDocument/2006/relationships" r:blip="">
          <dgm:adjLst/>
        </dgm:shape>
        <dgm:presOf/>
        <dgm:constrLst/>
        <dgm:forEach name="Name91" ref="accentRepeat"/>
      </dgm:layoutNode>
      <dgm:choose name="Name92">
        <dgm:if name="Name93" axis="ch" ptType="node" func="cnt" op="gte" val="1">
          <dgm:layoutNode name="Child4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4"/>
      </dgm:choose>
      <dgm:layoutNode name="Parent4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5" axis="ch" ptType="node" st="5" cnt="1">
      <dgm:layoutNode name="Accent5">
        <dgm:alg type="sp"/>
        <dgm:shape xmlns:r="http://schemas.openxmlformats.org/officeDocument/2006/relationships" r:blip="">
          <dgm:adjLst/>
        </dgm:shape>
        <dgm:presOf/>
        <dgm:constrLst/>
        <dgm:forEach name="Name96" ref="accentRepeat"/>
      </dgm:layoutNode>
      <dgm:choose name="Name97">
        <dgm:if name="Name98" axis="ch" ptType="node" func="cnt" op="gte" val="1">
          <dgm:layoutNode name="Child5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9"/>
      </dgm:choose>
      <dgm:layoutNode name="Parent5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0" axis="ch" ptType="node" st="6" cnt="1">
      <dgm:layoutNode name="Accent6">
        <dgm:alg type="sp"/>
        <dgm:shape xmlns:r="http://schemas.openxmlformats.org/officeDocument/2006/relationships" r:blip="">
          <dgm:adjLst/>
        </dgm:shape>
        <dgm:presOf/>
        <dgm:constrLst/>
        <dgm:forEach name="Name101" ref="accentRepeat"/>
      </dgm:layoutNode>
      <dgm:choose name="Name102">
        <dgm:if name="Name103" axis="ch" ptType="node" func="cnt" op="gte" val="1">
          <dgm:layoutNode name="Child6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4"/>
      </dgm:choose>
      <dgm:layoutNode name="Parent6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5" axis="ch" ptType="node" st="7" cnt="1">
      <dgm:layoutNode name="Accent7">
        <dgm:alg type="sp"/>
        <dgm:shape xmlns:r="http://schemas.openxmlformats.org/officeDocument/2006/relationships" r:blip="">
          <dgm:adjLst/>
        </dgm:shape>
        <dgm:presOf/>
        <dgm:constrLst/>
        <dgm:forEach name="Name106" ref="accentRepeat"/>
      </dgm:layoutNode>
      <dgm:choose name="Name107">
        <dgm:if name="Name108" axis="ch" ptType="node" func="cnt" op="gte" val="1">
          <dgm:layoutNode name="Child7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9"/>
      </dgm:choose>
      <dgm:layoutNode name="Parent7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1521</Words>
  <Characters>8065</Characters>
  <Application>Microsoft Office Word</Application>
  <DocSecurity>0</DocSecurity>
  <Lines>67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Kliniskt basår</dc:title>
  <dc:subject/>
  <dc:creator/>
  <keywords/>
  <lastModifiedBy/>
  <revision>1</revision>
  <dcterms:created xsi:type="dcterms:W3CDTF">2024-03-18T14:36:00.0000000Z</dcterms:created>
  <dcterms:modified xsi:type="dcterms:W3CDTF">2024-03-18T14:36:00.0000000Z</dcterms:modified>
</coreProperties>
</file>