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054502" w14:textId="77777777" w:rsidR="000952C3" w:rsidRDefault="000952C3" w:rsidP="00F35B05">
      <w:pPr>
        <w:pStyle w:val="Rubrik2"/>
        <w:sectPr w:rsidR="000952C3" w:rsidSect="000952C3">
          <w:headerReference w:type="default" r:id="rId7"/>
          <w:footerReference w:type="even" r:id="rId8"/>
          <w:footerReference w:type="default" r:id="rId9"/>
          <w:headerReference w:type="first" r:id="rId10"/>
          <w:footerReference w:type="first" r:id="rId11"/>
          <w:type w:val="continuous"/>
          <w:pgSz w:w="11900" w:h="16840"/>
          <w:pgMar w:top="3402" w:right="1979" w:bottom="1276" w:left="992" w:header="283" w:footer="737" w:gutter="0"/>
          <w:cols w:space="708"/>
          <w:noEndnote/>
          <w:titlePg/>
          <w:docGrid w:linePitch="326"/>
        </w:sectPr>
      </w:pPr>
      <w:bookmarkStart w:id="0" w:name="_Toc321146591"/>
    </w:p>
    <w:p w14:paraId="16D7E4E0" w14:textId="77777777" w:rsidR="000952C3" w:rsidRPr="000952C3" w:rsidRDefault="000952C3" w:rsidP="000952C3">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0952C3" w:rsidRPr="000952C3" w14:paraId="4B4E5C2E" w14:textId="77777777" w:rsidTr="00631989">
        <w:tc>
          <w:tcPr>
            <w:tcW w:w="8495" w:type="dxa"/>
            <w:tcBorders>
              <w:top w:val="nil"/>
              <w:left w:val="nil"/>
              <w:bottom w:val="single" w:sz="2" w:space="0" w:color="auto"/>
              <w:right w:val="nil"/>
            </w:tcBorders>
          </w:tcPr>
          <w:p w14:paraId="73742F7A" w14:textId="77777777" w:rsidR="000952C3" w:rsidRPr="00E62D28" w:rsidRDefault="000952C3" w:rsidP="00E62D28">
            <w:pPr>
              <w:pStyle w:val="Rubrik1"/>
            </w:pPr>
            <w:r w:rsidRPr="00E62D28">
              <w:t>NEWS2</w:t>
            </w:r>
          </w:p>
        </w:tc>
      </w:tr>
      <w:bookmarkEnd w:id="0"/>
    </w:tbl>
    <w:p w14:paraId="57A56502" w14:textId="77777777" w:rsidR="00DB78B6" w:rsidRDefault="00DB78B6" w:rsidP="00EA4B8E">
      <w:pPr>
        <w:ind w:right="707"/>
      </w:pPr>
    </w:p>
    <w:p w14:paraId="0636EECF" w14:textId="6DCA568F" w:rsidR="00E62D28" w:rsidRDefault="00E62D28" w:rsidP="00E62D28">
      <w:pPr>
        <w:pStyle w:val="paragraph"/>
        <w:spacing w:before="0" w:beforeAutospacing="0" w:after="0" w:afterAutospacing="0"/>
        <w:textAlignment w:val="baseline"/>
        <w:rPr>
          <w:rFonts w:ascii="Segoe UI" w:hAnsi="Segoe UI" w:cs="Segoe UI"/>
          <w:sz w:val="18"/>
          <w:szCs w:val="18"/>
        </w:rPr>
      </w:pPr>
      <w:r>
        <w:rPr>
          <w:rStyle w:val="eop"/>
        </w:rPr>
        <w:t>  </w:t>
      </w:r>
    </w:p>
    <w:p w14:paraId="7ECFA36B" w14:textId="77777777" w:rsidR="002135AE" w:rsidRDefault="00E62D28" w:rsidP="002135AE">
      <w:pPr>
        <w:pStyle w:val="Rubrik2"/>
        <w:rPr>
          <w:rStyle w:val="normaltextrun"/>
          <w:rFonts w:ascii="Calibri" w:hAnsi="Calibri" w:cs="Calibri"/>
          <w:color w:val="000000"/>
          <w:szCs w:val="36"/>
        </w:rPr>
      </w:pPr>
      <w:r>
        <w:rPr>
          <w:rStyle w:val="normaltextrun"/>
          <w:rFonts w:ascii="Calibri" w:hAnsi="Calibri" w:cs="Calibri"/>
          <w:color w:val="000000"/>
          <w:szCs w:val="36"/>
        </w:rPr>
        <w:t>Revidering i denna version</w:t>
      </w:r>
    </w:p>
    <w:p w14:paraId="2177094B" w14:textId="0235277E" w:rsidR="002135AE" w:rsidRPr="00D35907" w:rsidRDefault="002135AE" w:rsidP="00D35907">
      <w:pPr>
        <w:rPr>
          <w:rStyle w:val="normaltextrun"/>
        </w:rPr>
      </w:pPr>
      <w:r w:rsidRPr="00D35907">
        <w:rPr>
          <w:rStyle w:val="normaltextrun"/>
        </w:rPr>
        <w:t>Förtydligande om NEWS2-använd</w:t>
      </w:r>
      <w:r w:rsidR="00446053" w:rsidRPr="00D35907">
        <w:rPr>
          <w:rStyle w:val="normaltextrun"/>
        </w:rPr>
        <w:t>ning</w:t>
      </w:r>
      <w:r w:rsidRPr="00D35907">
        <w:rPr>
          <w:rStyle w:val="normaltextrun"/>
        </w:rPr>
        <w:t xml:space="preserve"> på akutmottagningen. Förtydligande av innehåll i den daganteckning som ska skrivas när patienter försämras på vårdavdelning.</w:t>
      </w:r>
    </w:p>
    <w:p w14:paraId="08EDCD7C" w14:textId="6289C9DD" w:rsidR="00E62D28" w:rsidRPr="002135AE" w:rsidRDefault="00E62D28" w:rsidP="002135AE">
      <w:pPr>
        <w:pStyle w:val="Rubrik2"/>
        <w:rPr>
          <w:rFonts w:ascii="Times New Roman" w:hAnsi="Times New Roman" w:cs="Times New Roman"/>
          <w:color w:val="000000"/>
          <w:sz w:val="24"/>
          <w:szCs w:val="24"/>
        </w:rPr>
      </w:pPr>
      <w:r>
        <w:rPr>
          <w:rStyle w:val="normaltextrun"/>
          <w:rFonts w:ascii="Calibri" w:hAnsi="Calibri" w:cs="Calibri"/>
          <w:color w:val="000000"/>
          <w:szCs w:val="40"/>
        </w:rPr>
        <w:t>Bakgrund</w:t>
      </w:r>
      <w:r>
        <w:rPr>
          <w:rStyle w:val="eop"/>
          <w:rFonts w:ascii="Calibri" w:hAnsi="Calibri" w:cs="Calibri"/>
          <w:color w:val="000000"/>
          <w:szCs w:val="40"/>
        </w:rPr>
        <w:t> </w:t>
      </w:r>
    </w:p>
    <w:p w14:paraId="25F0D382" w14:textId="77777777" w:rsidR="00E62D28" w:rsidRDefault="00E62D28" w:rsidP="00E62D28">
      <w:pPr>
        <w:rPr>
          <w:rFonts w:ascii="Segoe UI" w:hAnsi="Segoe UI" w:cs="Segoe UI"/>
          <w:sz w:val="18"/>
          <w:szCs w:val="18"/>
        </w:rPr>
      </w:pPr>
      <w:r>
        <w:rPr>
          <w:rStyle w:val="normaltextrun"/>
        </w:rPr>
        <w:t>Patienter som vårdas inneliggande på sjukhus kan när som helst drabbas av en akut försämring. Tre faktorer har visat sig vara viktiga för att förbättra prognosen i sådana fall: </w:t>
      </w:r>
      <w:r>
        <w:rPr>
          <w:rStyle w:val="eop"/>
        </w:rPr>
        <w:t> </w:t>
      </w:r>
    </w:p>
    <w:p w14:paraId="22EEE451" w14:textId="77777777" w:rsidR="00E62D28" w:rsidRDefault="00E62D28" w:rsidP="00E62D28">
      <w:pPr>
        <w:pStyle w:val="Punktlista"/>
      </w:pPr>
      <w:r>
        <w:rPr>
          <w:rStyle w:val="normaltextrun"/>
        </w:rPr>
        <w:t>tidig upptäckt av sviktande vitala funktioner </w:t>
      </w:r>
      <w:r>
        <w:rPr>
          <w:rStyle w:val="eop"/>
        </w:rPr>
        <w:t> </w:t>
      </w:r>
    </w:p>
    <w:p w14:paraId="41B9B2D8" w14:textId="77777777" w:rsidR="00E62D28" w:rsidRDefault="00E62D28" w:rsidP="00E62D28">
      <w:pPr>
        <w:pStyle w:val="Punktlista"/>
      </w:pPr>
      <w:r>
        <w:rPr>
          <w:rStyle w:val="normaltextrun"/>
        </w:rPr>
        <w:t>tidigt insatta åtgärder</w:t>
      </w:r>
      <w:r>
        <w:rPr>
          <w:rStyle w:val="eop"/>
        </w:rPr>
        <w:t> </w:t>
      </w:r>
    </w:p>
    <w:p w14:paraId="0C0EE3E2" w14:textId="77777777" w:rsidR="00E62D28" w:rsidRDefault="00E62D28" w:rsidP="00E62D28">
      <w:pPr>
        <w:pStyle w:val="Punktlista"/>
      </w:pPr>
      <w:r>
        <w:rPr>
          <w:rStyle w:val="normaltextrun"/>
        </w:rPr>
        <w:t>adekvat klinisk kompetens. </w:t>
      </w:r>
      <w:r>
        <w:rPr>
          <w:rStyle w:val="eop"/>
        </w:rPr>
        <w:t> </w:t>
      </w:r>
    </w:p>
    <w:p w14:paraId="32491FA8" w14:textId="77777777" w:rsidR="00E62D28" w:rsidRDefault="00E62D28" w:rsidP="00E62D28">
      <w:pPr>
        <w:rPr>
          <w:rFonts w:ascii="Segoe UI" w:hAnsi="Segoe UI" w:cs="Segoe UI"/>
          <w:sz w:val="18"/>
          <w:szCs w:val="18"/>
        </w:rPr>
      </w:pPr>
      <w:r>
        <w:rPr>
          <w:rStyle w:val="normaltextrun"/>
        </w:rPr>
        <w:t xml:space="preserve">NEWS2 står för </w:t>
      </w:r>
      <w:r>
        <w:rPr>
          <w:rStyle w:val="normaltextrun"/>
          <w:b/>
          <w:bCs/>
        </w:rPr>
        <w:t>N</w:t>
      </w:r>
      <w:r>
        <w:rPr>
          <w:rStyle w:val="normaltextrun"/>
        </w:rPr>
        <w:t xml:space="preserve">ational </w:t>
      </w:r>
      <w:proofErr w:type="spellStart"/>
      <w:r>
        <w:rPr>
          <w:rStyle w:val="normaltextrun"/>
          <w:b/>
          <w:bCs/>
        </w:rPr>
        <w:t>E</w:t>
      </w:r>
      <w:r>
        <w:rPr>
          <w:rStyle w:val="normaltextrun"/>
        </w:rPr>
        <w:t>arly</w:t>
      </w:r>
      <w:proofErr w:type="spellEnd"/>
      <w:r>
        <w:rPr>
          <w:rStyle w:val="normaltextrun"/>
        </w:rPr>
        <w:t xml:space="preserve"> </w:t>
      </w:r>
      <w:proofErr w:type="spellStart"/>
      <w:r>
        <w:rPr>
          <w:rStyle w:val="normaltextrun"/>
          <w:b/>
          <w:bCs/>
        </w:rPr>
        <w:t>W</w:t>
      </w:r>
      <w:r>
        <w:rPr>
          <w:rStyle w:val="normaltextrun"/>
        </w:rPr>
        <w:t>arning</w:t>
      </w:r>
      <w:proofErr w:type="spellEnd"/>
      <w:r>
        <w:rPr>
          <w:rStyle w:val="normaltextrun"/>
        </w:rPr>
        <w:t xml:space="preserve"> </w:t>
      </w:r>
      <w:r>
        <w:rPr>
          <w:rStyle w:val="normaltextrun"/>
          <w:b/>
          <w:bCs/>
        </w:rPr>
        <w:t>S</w:t>
      </w:r>
      <w:r>
        <w:rPr>
          <w:rStyle w:val="normaltextrun"/>
        </w:rPr>
        <w:t xml:space="preserve">core version </w:t>
      </w:r>
      <w:r>
        <w:rPr>
          <w:rStyle w:val="normaltextrun"/>
          <w:b/>
          <w:bCs/>
        </w:rPr>
        <w:t>2</w:t>
      </w:r>
      <w:r>
        <w:rPr>
          <w:rStyle w:val="normaltextrun"/>
        </w:rPr>
        <w:t xml:space="preserve"> och är både ett bedömningsinstrument och ett screeninginstrument. Det kan användas för att bedöma och följa den enskilde patientens tillstånd över tid och för att bedöma risk för allvarlig händelse såsom behov av intensivvård, hjärtstopp eller plötslig oväntad död.</w:t>
      </w:r>
      <w:r>
        <w:rPr>
          <w:rStyle w:val="eop"/>
        </w:rPr>
        <w:t> </w:t>
      </w:r>
    </w:p>
    <w:p w14:paraId="3A503F9B" w14:textId="77777777" w:rsidR="00E62D28" w:rsidRDefault="00E62D28" w:rsidP="00E62D28">
      <w:pPr>
        <w:rPr>
          <w:rFonts w:ascii="Segoe UI" w:hAnsi="Segoe UI" w:cs="Segoe UI"/>
          <w:sz w:val="18"/>
          <w:szCs w:val="18"/>
        </w:rPr>
      </w:pPr>
      <w:r>
        <w:rPr>
          <w:rStyle w:val="normaltextrun"/>
        </w:rPr>
        <w:t xml:space="preserve">För utförlig information hänvisas till Vårdhandboken </w:t>
      </w:r>
      <w:hyperlink r:id="rId12" w:tgtFrame="_blank" w:history="1">
        <w:r>
          <w:rPr>
            <w:rStyle w:val="normaltextrun"/>
            <w:color w:val="006298"/>
            <w:u w:val="single"/>
          </w:rPr>
          <w:t>Översikt - Vårdhandboken (vardhandboken.se)</w:t>
        </w:r>
      </w:hyperlink>
      <w:r>
        <w:rPr>
          <w:rStyle w:val="normaltextrun"/>
        </w:rPr>
        <w:t>.</w:t>
      </w:r>
      <w:r>
        <w:rPr>
          <w:rStyle w:val="eop"/>
        </w:rPr>
        <w:t> </w:t>
      </w:r>
    </w:p>
    <w:p w14:paraId="33A4F367" w14:textId="77777777" w:rsidR="00E62D28" w:rsidRDefault="00E62D28" w:rsidP="00E62D28">
      <w:pPr>
        <w:pStyle w:val="Rubrik2"/>
        <w:rPr>
          <w:rFonts w:ascii="Segoe UI" w:hAnsi="Segoe UI" w:cs="Segoe UI"/>
          <w:sz w:val="18"/>
          <w:szCs w:val="18"/>
        </w:rPr>
      </w:pPr>
      <w:r>
        <w:rPr>
          <w:rStyle w:val="normaltextrun"/>
          <w:rFonts w:ascii="Calibri" w:hAnsi="Calibri" w:cs="Calibri"/>
          <w:color w:val="000000"/>
          <w:szCs w:val="40"/>
        </w:rPr>
        <w:t>Syfte </w:t>
      </w:r>
      <w:r>
        <w:rPr>
          <w:rStyle w:val="eop"/>
          <w:rFonts w:ascii="Calibri" w:hAnsi="Calibri" w:cs="Calibri"/>
          <w:color w:val="000000"/>
          <w:szCs w:val="40"/>
        </w:rPr>
        <w:t> </w:t>
      </w:r>
    </w:p>
    <w:p w14:paraId="5A1A84F1" w14:textId="77777777" w:rsidR="00E62D28" w:rsidRDefault="00E62D28" w:rsidP="00E62D28">
      <w:pPr>
        <w:rPr>
          <w:rFonts w:ascii="Segoe UI" w:hAnsi="Segoe UI" w:cs="Segoe UI"/>
          <w:sz w:val="18"/>
          <w:szCs w:val="18"/>
        </w:rPr>
      </w:pPr>
      <w:r>
        <w:rPr>
          <w:rStyle w:val="normaltextrun"/>
        </w:rPr>
        <w:t>Att öka patientsäkerheten genom att standardisera bedömningen av patienters vitala parametrar och ge förutsättningar för effektivt akut omhändertagande vid försämring.</w:t>
      </w:r>
      <w:r>
        <w:rPr>
          <w:rStyle w:val="eop"/>
        </w:rPr>
        <w:t> </w:t>
      </w:r>
    </w:p>
    <w:p w14:paraId="466AF92D" w14:textId="77777777" w:rsidR="00E62D28" w:rsidRDefault="00E62D28" w:rsidP="00E62D28">
      <w:pPr>
        <w:pStyle w:val="Rubrik2"/>
        <w:rPr>
          <w:rFonts w:ascii="Segoe UI" w:hAnsi="Segoe UI" w:cs="Segoe UI"/>
          <w:sz w:val="18"/>
          <w:szCs w:val="18"/>
        </w:rPr>
      </w:pPr>
      <w:r>
        <w:rPr>
          <w:rStyle w:val="normaltextrun"/>
          <w:rFonts w:ascii="Calibri" w:hAnsi="Calibri" w:cs="Calibri"/>
          <w:color w:val="000000"/>
          <w:szCs w:val="40"/>
        </w:rPr>
        <w:lastRenderedPageBreak/>
        <w:t>Bedömning enligt NEWS2 </w:t>
      </w:r>
      <w:r>
        <w:rPr>
          <w:rStyle w:val="eop"/>
          <w:rFonts w:ascii="Calibri" w:hAnsi="Calibri" w:cs="Calibri"/>
          <w:color w:val="000000"/>
          <w:szCs w:val="40"/>
        </w:rPr>
        <w:t> </w:t>
      </w:r>
    </w:p>
    <w:p w14:paraId="10E61535" w14:textId="77777777" w:rsidR="00E62D28" w:rsidRDefault="00E62D28" w:rsidP="00E62D28">
      <w:pPr>
        <w:rPr>
          <w:rFonts w:ascii="Segoe UI" w:hAnsi="Segoe UI" w:cs="Segoe UI"/>
          <w:sz w:val="18"/>
          <w:szCs w:val="18"/>
        </w:rPr>
      </w:pPr>
      <w:r>
        <w:rPr>
          <w:rStyle w:val="normaltextrun"/>
        </w:rPr>
        <w:t>NEWS2 ska bedömas på alla patienter från 16 års ålder som vårdas inom akut- och slutenvård. Vid kontroll av NEWS2 poängsätts följande 7 parametrar:</w:t>
      </w:r>
      <w:r>
        <w:rPr>
          <w:rStyle w:val="eop"/>
        </w:rPr>
        <w:t> </w:t>
      </w:r>
    </w:p>
    <w:p w14:paraId="65C84E45" w14:textId="77777777" w:rsidR="00E62D28" w:rsidRDefault="00E62D28" w:rsidP="00E62D28">
      <w:pPr>
        <w:pStyle w:val="Punktlista"/>
        <w:rPr>
          <w:rFonts w:ascii="Symbol" w:hAnsi="Symbol" w:cs="Segoe UI"/>
        </w:rPr>
      </w:pPr>
      <w:r>
        <w:rPr>
          <w:rStyle w:val="normaltextrun"/>
        </w:rPr>
        <w:t>Andningsfrekvens</w:t>
      </w:r>
      <w:r>
        <w:rPr>
          <w:rStyle w:val="eop"/>
        </w:rPr>
        <w:t> </w:t>
      </w:r>
    </w:p>
    <w:p w14:paraId="506F99DD" w14:textId="77777777" w:rsidR="00E62D28" w:rsidRDefault="00E62D28" w:rsidP="00E62D28">
      <w:pPr>
        <w:pStyle w:val="Punktlista"/>
      </w:pPr>
      <w:r>
        <w:rPr>
          <w:rStyle w:val="normaltextrun"/>
        </w:rPr>
        <w:t>Syremättnad 1 (Syremättnad 2 endast på läkarordination)</w:t>
      </w:r>
      <w:r>
        <w:rPr>
          <w:rStyle w:val="eop"/>
        </w:rPr>
        <w:t> </w:t>
      </w:r>
    </w:p>
    <w:p w14:paraId="646E833B" w14:textId="77777777" w:rsidR="00E62D28" w:rsidRDefault="00E62D28" w:rsidP="00E62D28">
      <w:pPr>
        <w:pStyle w:val="Punktlista"/>
      </w:pPr>
      <w:r>
        <w:rPr>
          <w:rStyle w:val="normaltextrun"/>
        </w:rPr>
        <w:t>Tillförd syrgas</w:t>
      </w:r>
      <w:r>
        <w:rPr>
          <w:rStyle w:val="eop"/>
        </w:rPr>
        <w:t> </w:t>
      </w:r>
    </w:p>
    <w:p w14:paraId="7EAD675D" w14:textId="77777777" w:rsidR="00E62D28" w:rsidRDefault="00E62D28" w:rsidP="00E62D28">
      <w:pPr>
        <w:pStyle w:val="Punktlista"/>
      </w:pPr>
      <w:r>
        <w:rPr>
          <w:rStyle w:val="normaltextrun"/>
        </w:rPr>
        <w:t>Systoliskt blodtryck</w:t>
      </w:r>
      <w:r>
        <w:rPr>
          <w:rStyle w:val="eop"/>
        </w:rPr>
        <w:t> </w:t>
      </w:r>
    </w:p>
    <w:p w14:paraId="5D63616E" w14:textId="77777777" w:rsidR="00E62D28" w:rsidRDefault="00E62D28" w:rsidP="00E62D28">
      <w:pPr>
        <w:pStyle w:val="Punktlista"/>
      </w:pPr>
      <w:r>
        <w:rPr>
          <w:rStyle w:val="normaltextrun"/>
        </w:rPr>
        <w:t xml:space="preserve">Pulsfrekvens (Om hjärtfrekvens mäts ska detta användas </w:t>
      </w:r>
      <w:proofErr w:type="gramStart"/>
      <w:r>
        <w:rPr>
          <w:rStyle w:val="normaltextrun"/>
        </w:rPr>
        <w:t>istället</w:t>
      </w:r>
      <w:proofErr w:type="gramEnd"/>
      <w:r>
        <w:rPr>
          <w:rStyle w:val="normaltextrun"/>
        </w:rPr>
        <w:t xml:space="preserve"> för pulsfrekvens)</w:t>
      </w:r>
      <w:r>
        <w:rPr>
          <w:rStyle w:val="eop"/>
        </w:rPr>
        <w:t> </w:t>
      </w:r>
    </w:p>
    <w:p w14:paraId="489DA289" w14:textId="77777777" w:rsidR="00E62D28" w:rsidRDefault="00E62D28" w:rsidP="00E62D28">
      <w:pPr>
        <w:pStyle w:val="Punktlista"/>
      </w:pPr>
      <w:r>
        <w:rPr>
          <w:rStyle w:val="normaltextrun"/>
        </w:rPr>
        <w:t xml:space="preserve">Medvetandegrad enligt ACVPU – Alert, </w:t>
      </w:r>
      <w:proofErr w:type="spellStart"/>
      <w:r>
        <w:rPr>
          <w:rStyle w:val="normaltextrun"/>
        </w:rPr>
        <w:t>Confusion</w:t>
      </w:r>
      <w:proofErr w:type="spellEnd"/>
      <w:r>
        <w:rPr>
          <w:rStyle w:val="normaltextrun"/>
        </w:rPr>
        <w:t xml:space="preserve">, Verbal, Pain, </w:t>
      </w:r>
      <w:proofErr w:type="spellStart"/>
      <w:r>
        <w:rPr>
          <w:rStyle w:val="normaltextrun"/>
        </w:rPr>
        <w:t>Unresponsive</w:t>
      </w:r>
      <w:proofErr w:type="spellEnd"/>
      <w:r>
        <w:rPr>
          <w:rStyle w:val="eop"/>
        </w:rPr>
        <w:t> </w:t>
      </w:r>
    </w:p>
    <w:p w14:paraId="627138FC" w14:textId="77777777" w:rsidR="00E62D28" w:rsidRDefault="00E62D28" w:rsidP="00E62D28">
      <w:pPr>
        <w:pStyle w:val="Punktlista"/>
        <w:rPr>
          <w:rStyle w:val="eop"/>
        </w:rPr>
      </w:pPr>
      <w:r>
        <w:rPr>
          <w:rStyle w:val="normaltextrun"/>
        </w:rPr>
        <w:t>Temperatur </w:t>
      </w:r>
      <w:r>
        <w:rPr>
          <w:rStyle w:val="eop"/>
        </w:rPr>
        <w:t> </w:t>
      </w:r>
    </w:p>
    <w:p w14:paraId="03E9B5B7" w14:textId="77777777" w:rsidR="00E62D28" w:rsidRDefault="00E62D28" w:rsidP="00E62D28">
      <w:pPr>
        <w:pStyle w:val="Punktlista"/>
        <w:numPr>
          <w:ilvl w:val="0"/>
          <w:numId w:val="0"/>
        </w:numPr>
        <w:ind w:left="1712"/>
      </w:pPr>
    </w:p>
    <w:p w14:paraId="14EF2F25" w14:textId="77777777" w:rsidR="00E62D28" w:rsidRDefault="00E62D28" w:rsidP="00487C77">
      <w:pPr>
        <w:pStyle w:val="paragraph"/>
        <w:spacing w:before="0" w:beforeAutospacing="0" w:after="0" w:afterAutospacing="0"/>
        <w:ind w:left="567" w:right="855"/>
        <w:textAlignment w:val="baseline"/>
        <w:rPr>
          <w:rStyle w:val="normaltextrun"/>
        </w:rPr>
      </w:pPr>
      <w:r>
        <w:rPr>
          <w:rStyle w:val="wacimagecontainer"/>
          <w:rFonts w:ascii="Segoe UI" w:eastAsia="MS Gothic" w:hAnsi="Segoe UI" w:cs="Segoe UI"/>
          <w:noProof/>
          <w:sz w:val="18"/>
          <w:szCs w:val="18"/>
        </w:rPr>
        <w:drawing>
          <wp:inline distT="0" distB="0" distL="0" distR="0" wp14:anchorId="1168703C" wp14:editId="5BA1CDA8">
            <wp:extent cx="5669915" cy="2472690"/>
            <wp:effectExtent l="0" t="0" r="6985" b="3810"/>
            <wp:docPr id="180001065"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69915" cy="2472690"/>
                    </a:xfrm>
                    <a:prstGeom prst="rect">
                      <a:avLst/>
                    </a:prstGeom>
                    <a:noFill/>
                    <a:ln>
                      <a:noFill/>
                    </a:ln>
                  </pic:spPr>
                </pic:pic>
              </a:graphicData>
            </a:graphic>
          </wp:inline>
        </w:drawing>
      </w:r>
    </w:p>
    <w:p w14:paraId="3E945E3F" w14:textId="77777777" w:rsidR="00E62D28" w:rsidRDefault="00E62D28" w:rsidP="00E62D28">
      <w:pPr>
        <w:pStyle w:val="paragraph"/>
        <w:spacing w:before="0" w:beforeAutospacing="0" w:after="0" w:afterAutospacing="0"/>
        <w:ind w:left="990" w:right="855"/>
        <w:textAlignment w:val="baseline"/>
        <w:rPr>
          <w:rStyle w:val="normaltextrun"/>
        </w:rPr>
      </w:pPr>
    </w:p>
    <w:p w14:paraId="2CA405DF" w14:textId="37ECDD36" w:rsidR="00E62D28" w:rsidRDefault="00E62D28" w:rsidP="00E62D28">
      <w:pPr>
        <w:rPr>
          <w:rStyle w:val="eop"/>
        </w:rPr>
      </w:pPr>
      <w:r>
        <w:rPr>
          <w:rStyle w:val="normaltextrun"/>
        </w:rPr>
        <w:t>Samtliga NEWS2-parametrar måste bedömas och poängsättas var och en med 0 till 3 poäng beroende på hur mycket värdet avviker från ett normalvärde. Behov av syrgasbehandling ger alltid 2 poäng. De enskilda poängen summeras ihop till ett NEWS2-värde, vilket kan vara mellan 0 och 20 poäng. Den sammanlagda poängen utgör ett mått på risk för kritisk sjukdom.</w:t>
      </w:r>
      <w:r>
        <w:rPr>
          <w:rStyle w:val="eop"/>
        </w:rPr>
        <w:t> </w:t>
      </w:r>
    </w:p>
    <w:p w14:paraId="405807F7" w14:textId="77777777" w:rsidR="00EE1A78" w:rsidRDefault="00EE1A78" w:rsidP="00EE1A78">
      <w:pPr>
        <w:pStyle w:val="Rubrik2"/>
        <w:rPr>
          <w:rFonts w:ascii="Segoe UI" w:hAnsi="Segoe UI" w:cs="Segoe UI"/>
          <w:sz w:val="18"/>
          <w:szCs w:val="18"/>
        </w:rPr>
      </w:pPr>
      <w:r>
        <w:rPr>
          <w:rStyle w:val="normaltextrun"/>
          <w:rFonts w:ascii="Calibri" w:hAnsi="Calibri" w:cs="Calibri"/>
          <w:color w:val="000000"/>
          <w:szCs w:val="40"/>
        </w:rPr>
        <w:t>Utredning </w:t>
      </w:r>
      <w:r>
        <w:rPr>
          <w:rStyle w:val="eop"/>
          <w:rFonts w:ascii="Calibri" w:hAnsi="Calibri" w:cs="Calibri"/>
          <w:color w:val="000000"/>
          <w:szCs w:val="40"/>
        </w:rPr>
        <w:t> </w:t>
      </w:r>
    </w:p>
    <w:p w14:paraId="4AEB85E7" w14:textId="77777777" w:rsidR="006A4234" w:rsidRDefault="00EE1A78" w:rsidP="00EE1A78">
      <w:pPr>
        <w:ind w:right="424"/>
        <w:rPr>
          <w:rStyle w:val="eop"/>
        </w:rPr>
      </w:pPr>
      <w:r>
        <w:rPr>
          <w:rStyle w:val="normaltextrun"/>
        </w:rPr>
        <w:t>NEWS2 ska kontrolleras av, undersköterska, sjuksköterska eller läkare. Samtliga parametrar ska bedömas vid samma tillfälle. Med hjälp av NEWS2-poängen bedöms vilken risk för kritisk sjukdom patienten har samt ger ett stöd för rekommendationer om bedömningsfrekvens, åtgärder samt vilken klinisk kompetensnivå patienten behöver.</w:t>
      </w:r>
      <w:r>
        <w:rPr>
          <w:rStyle w:val="eop"/>
        </w:rPr>
        <w:t> </w:t>
      </w:r>
    </w:p>
    <w:p w14:paraId="0C366F77" w14:textId="487CD6D8" w:rsidR="00EE1A78" w:rsidRDefault="00EE1A78" w:rsidP="00EE1A78">
      <w:pPr>
        <w:ind w:right="424"/>
        <w:rPr>
          <w:rFonts w:ascii="Segoe UI" w:hAnsi="Segoe UI" w:cs="Segoe UI"/>
          <w:sz w:val="18"/>
          <w:szCs w:val="18"/>
        </w:rPr>
      </w:pPr>
      <w:r>
        <w:rPr>
          <w:rStyle w:val="normaltextrun"/>
          <w:b/>
          <w:bCs/>
        </w:rPr>
        <w:t>Patientansvarig läkare bör kontaktas vid allvarlig oro för patienten oavsett NEWS-värde!</w:t>
      </w:r>
      <w:r>
        <w:rPr>
          <w:rStyle w:val="eop"/>
        </w:rPr>
        <w:t> </w:t>
      </w:r>
    </w:p>
    <w:p w14:paraId="69DFD1D7" w14:textId="41EE094C" w:rsidR="00EE1A78" w:rsidRPr="00D63B9D" w:rsidRDefault="00EE1A78" w:rsidP="00EE1A78">
      <w:pPr>
        <w:pStyle w:val="Rubrik2"/>
        <w:rPr>
          <w:rFonts w:ascii="Segoe UI" w:hAnsi="Segoe UI" w:cs="Segoe UI"/>
          <w:sz w:val="18"/>
          <w:szCs w:val="18"/>
        </w:rPr>
      </w:pPr>
      <w:r w:rsidRPr="00D63B9D">
        <w:rPr>
          <w:rStyle w:val="normaltextrun"/>
          <w:rFonts w:ascii="Calibri" w:hAnsi="Calibri" w:cs="Calibri"/>
          <w:color w:val="000000"/>
          <w:szCs w:val="40"/>
        </w:rPr>
        <w:t>Dokumentation</w:t>
      </w:r>
      <w:r w:rsidRPr="00D63B9D">
        <w:rPr>
          <w:rStyle w:val="eop"/>
          <w:rFonts w:ascii="Calibri" w:hAnsi="Calibri" w:cs="Calibri"/>
          <w:color w:val="000000"/>
          <w:szCs w:val="40"/>
        </w:rPr>
        <w:t> </w:t>
      </w:r>
      <w:r>
        <w:rPr>
          <w:rStyle w:val="eop"/>
          <w:rFonts w:ascii="Calibri" w:hAnsi="Calibri" w:cs="Calibri"/>
          <w:color w:val="000000"/>
          <w:szCs w:val="40"/>
        </w:rPr>
        <w:t>av NEWS2-poäng</w:t>
      </w:r>
    </w:p>
    <w:p w14:paraId="4A820790" w14:textId="77777777" w:rsidR="00EE1A78" w:rsidRDefault="00EE1A78" w:rsidP="00A70472">
      <w:pPr>
        <w:pStyle w:val="paragraph"/>
        <w:spacing w:before="0" w:beforeAutospacing="0" w:after="0" w:afterAutospacing="0"/>
        <w:ind w:left="567" w:right="855"/>
        <w:textAlignment w:val="baseline"/>
        <w:rPr>
          <w:rStyle w:val="normaltextrun"/>
        </w:rPr>
      </w:pPr>
      <w:r>
        <w:rPr>
          <w:rStyle w:val="normaltextrun"/>
        </w:rPr>
        <w:t xml:space="preserve">NEWS2-poäng och ingående NEWS2-mätvärden dokumenteras i patientjournalen i </w:t>
      </w:r>
      <w:proofErr w:type="spellStart"/>
      <w:r>
        <w:rPr>
          <w:rStyle w:val="normaltextrun"/>
        </w:rPr>
        <w:t>Melior</w:t>
      </w:r>
      <w:proofErr w:type="spellEnd"/>
      <w:r>
        <w:rPr>
          <w:rStyle w:val="normaltextrun"/>
        </w:rPr>
        <w:t>.</w:t>
      </w:r>
    </w:p>
    <w:p w14:paraId="2B820C30" w14:textId="7968ECB6" w:rsidR="00E62D28" w:rsidRDefault="00E62D28" w:rsidP="00E62D28">
      <w:pPr>
        <w:rPr>
          <w:rFonts w:ascii="Segoe UI" w:hAnsi="Segoe UI" w:cs="Segoe UI"/>
          <w:sz w:val="18"/>
          <w:szCs w:val="18"/>
        </w:rPr>
      </w:pPr>
    </w:p>
    <w:p w14:paraId="4C1C5CB9" w14:textId="4CB2291B" w:rsidR="00EE1A78" w:rsidRPr="00EE1A78" w:rsidRDefault="00E62D28" w:rsidP="00EE1A78">
      <w:pPr>
        <w:rPr>
          <w:rFonts w:ascii="Segoe UI" w:hAnsi="Segoe UI" w:cs="Segoe UI"/>
          <w:sz w:val="18"/>
          <w:szCs w:val="18"/>
        </w:rPr>
      </w:pPr>
      <w:proofErr w:type="spellStart"/>
      <w:r>
        <w:rPr>
          <w:rStyle w:val="normaltextrun"/>
        </w:rPr>
        <w:t>Mätvärdesappen</w:t>
      </w:r>
      <w:proofErr w:type="spellEnd"/>
      <w:r>
        <w:rPr>
          <w:rStyle w:val="normaltextrun"/>
        </w:rPr>
        <w:t xml:space="preserve"> rekommenderas som verktyg för att registrera NEWS2-parametrar. För info se</w:t>
      </w:r>
      <w:r>
        <w:rPr>
          <w:rStyle w:val="normaltextrun"/>
          <w:b/>
          <w:bCs/>
        </w:rPr>
        <w:t xml:space="preserve"> </w:t>
      </w:r>
      <w:hyperlink r:id="rId14" w:tgtFrame="_blank" w:history="1">
        <w:r>
          <w:rPr>
            <w:rStyle w:val="normaltextrun"/>
            <w:color w:val="006298"/>
            <w:u w:val="single"/>
          </w:rPr>
          <w:t xml:space="preserve">Mobil </w:t>
        </w:r>
        <w:proofErr w:type="spellStart"/>
        <w:r>
          <w:rPr>
            <w:rStyle w:val="normaltextrun"/>
            <w:color w:val="006298"/>
            <w:u w:val="single"/>
          </w:rPr>
          <w:t>mätvärdesapp</w:t>
        </w:r>
        <w:proofErr w:type="spellEnd"/>
        <w:r>
          <w:rPr>
            <w:rStyle w:val="normaltextrun"/>
            <w:color w:val="006298"/>
            <w:u w:val="single"/>
          </w:rPr>
          <w:t xml:space="preserve"> - NU-sjukvården (vgregion.se)</w:t>
        </w:r>
      </w:hyperlink>
      <w:r>
        <w:rPr>
          <w:rStyle w:val="eop"/>
        </w:rPr>
        <w:t> </w:t>
      </w:r>
    </w:p>
    <w:p w14:paraId="17170406" w14:textId="77777777" w:rsidR="00EE1A78" w:rsidRDefault="00EE1A78" w:rsidP="00EE1A78">
      <w:pPr>
        <w:pStyle w:val="Rubrik2"/>
        <w:rPr>
          <w:rFonts w:ascii="Segoe UI" w:hAnsi="Segoe UI" w:cs="Segoe UI"/>
          <w:sz w:val="18"/>
          <w:szCs w:val="18"/>
        </w:rPr>
      </w:pPr>
      <w:r>
        <w:rPr>
          <w:rStyle w:val="normaltextrun"/>
          <w:rFonts w:ascii="Calibri" w:hAnsi="Calibri" w:cs="Calibri"/>
          <w:color w:val="000000"/>
          <w:szCs w:val="40"/>
        </w:rPr>
        <w:t>NEWS2-poäng och åtgärdstrappan </w:t>
      </w:r>
      <w:r>
        <w:rPr>
          <w:rStyle w:val="eop"/>
          <w:rFonts w:ascii="Calibri" w:hAnsi="Calibri" w:cs="Calibri"/>
          <w:color w:val="000000"/>
          <w:szCs w:val="40"/>
        </w:rPr>
        <w:t> </w:t>
      </w:r>
    </w:p>
    <w:p w14:paraId="690216DF" w14:textId="77777777" w:rsidR="00EE1A78" w:rsidRDefault="00EE1A78" w:rsidP="006A4234">
      <w:pPr>
        <w:pStyle w:val="paragraph"/>
        <w:spacing w:before="0" w:beforeAutospacing="0" w:after="0" w:afterAutospacing="0"/>
        <w:ind w:left="567" w:right="705"/>
        <w:textAlignment w:val="baseline"/>
        <w:rPr>
          <w:rFonts w:ascii="Segoe UI" w:hAnsi="Segoe UI" w:cs="Segoe UI"/>
          <w:sz w:val="18"/>
          <w:szCs w:val="18"/>
        </w:rPr>
      </w:pPr>
      <w:r>
        <w:rPr>
          <w:rStyle w:val="wacimagecontainer"/>
          <w:rFonts w:ascii="Segoe UI" w:eastAsia="MS Gothic" w:hAnsi="Segoe UI" w:cs="Segoe UI"/>
          <w:noProof/>
          <w:sz w:val="18"/>
          <w:szCs w:val="18"/>
        </w:rPr>
        <w:drawing>
          <wp:inline distT="0" distB="0" distL="0" distR="0" wp14:anchorId="7FE58436" wp14:editId="230DFE2F">
            <wp:extent cx="3927494" cy="4134678"/>
            <wp:effectExtent l="0" t="0" r="0" b="0"/>
            <wp:docPr id="1472314914"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34729" cy="4142294"/>
                    </a:xfrm>
                    <a:prstGeom prst="rect">
                      <a:avLst/>
                    </a:prstGeom>
                    <a:noFill/>
                    <a:ln>
                      <a:noFill/>
                    </a:ln>
                  </pic:spPr>
                </pic:pic>
              </a:graphicData>
            </a:graphic>
          </wp:inline>
        </w:drawing>
      </w:r>
      <w:r>
        <w:rPr>
          <w:rStyle w:val="eop"/>
        </w:rPr>
        <w:t> </w:t>
      </w:r>
    </w:p>
    <w:p w14:paraId="103447CD" w14:textId="77777777" w:rsidR="00EE1A78" w:rsidRDefault="00EE1A78" w:rsidP="00EE1A78">
      <w:pPr>
        <w:pStyle w:val="Punktlista"/>
        <w:ind w:left="1418" w:right="991"/>
      </w:pPr>
      <w:r>
        <w:rPr>
          <w:rStyle w:val="normaltextrun"/>
        </w:rPr>
        <w:t>1 till 4 poäng ska medföra bedömning av sjuksköterska. </w:t>
      </w:r>
      <w:r>
        <w:rPr>
          <w:rStyle w:val="eop"/>
        </w:rPr>
        <w:t> </w:t>
      </w:r>
    </w:p>
    <w:p w14:paraId="40B32E55" w14:textId="4C38C232" w:rsidR="00EE1A78" w:rsidRDefault="00EE1A78" w:rsidP="00EE1A78">
      <w:pPr>
        <w:pStyle w:val="Punktlista"/>
        <w:ind w:left="1418" w:right="991"/>
      </w:pPr>
      <w:r>
        <w:rPr>
          <w:rStyle w:val="normaltextrun"/>
        </w:rPr>
        <w:t>3 poäng i en enskild parameter ska medföra kontakt med ansvarig läkare samt eventuellt team med kompetens i akut omhändertagande.</w:t>
      </w:r>
      <w:r w:rsidR="00446053">
        <w:rPr>
          <w:rStyle w:val="normaltextrun"/>
        </w:rPr>
        <w:t xml:space="preserve"> </w:t>
      </w:r>
      <w:r>
        <w:rPr>
          <w:rStyle w:val="normaltextrun"/>
        </w:rPr>
        <w:t> </w:t>
      </w:r>
      <w:r>
        <w:rPr>
          <w:rStyle w:val="eop"/>
        </w:rPr>
        <w:t> </w:t>
      </w:r>
    </w:p>
    <w:p w14:paraId="54B0C6E9" w14:textId="77777777" w:rsidR="00A70472" w:rsidRDefault="00EE1A78" w:rsidP="00EE1A78">
      <w:pPr>
        <w:pStyle w:val="Punktlista"/>
        <w:ind w:left="1418" w:right="991"/>
        <w:rPr>
          <w:rStyle w:val="normaltextrun"/>
        </w:rPr>
      </w:pPr>
      <w:r>
        <w:rPr>
          <w:rStyle w:val="normaltextrun"/>
        </w:rPr>
        <w:t>5 till 6 poäng ska medföra skyndsam bedömning av ansvarig läkare samt eventuellt team med kompetens i akut omhändertagande. Överväg kontakt med MIG.</w:t>
      </w:r>
    </w:p>
    <w:p w14:paraId="4DDB8D19" w14:textId="77777777" w:rsidR="00A70472" w:rsidRDefault="00A70472">
      <w:pPr>
        <w:spacing w:after="0" w:line="240" w:lineRule="auto"/>
        <w:ind w:left="0" w:right="0"/>
        <w:rPr>
          <w:rStyle w:val="normaltextrun"/>
        </w:rPr>
      </w:pPr>
      <w:r>
        <w:rPr>
          <w:rStyle w:val="normaltextrun"/>
        </w:rPr>
        <w:br w:type="page"/>
      </w:r>
    </w:p>
    <w:p w14:paraId="350548D3" w14:textId="7AC0D12B" w:rsidR="00EE1A78" w:rsidRDefault="00EE1A78" w:rsidP="00A70472">
      <w:pPr>
        <w:pStyle w:val="Punktlista"/>
        <w:numPr>
          <w:ilvl w:val="0"/>
          <w:numId w:val="0"/>
        </w:numPr>
        <w:ind w:left="1418" w:right="991"/>
      </w:pPr>
      <w:r>
        <w:rPr>
          <w:rStyle w:val="eop"/>
        </w:rPr>
        <w:t> </w:t>
      </w:r>
    </w:p>
    <w:p w14:paraId="26C7873E" w14:textId="77777777" w:rsidR="00EE1A78" w:rsidRDefault="00EE1A78" w:rsidP="00EE1A78">
      <w:pPr>
        <w:pStyle w:val="Punktlista"/>
        <w:ind w:left="1418" w:right="991"/>
      </w:pPr>
      <w:r>
        <w:rPr>
          <w:rStyle w:val="normaltextrun"/>
        </w:rPr>
        <w:t xml:space="preserve">7 poäng eller mer indikerar hög risk för kritisk sjukdom. Denna viktiga varningssignal ska tas på största allvar och ansvarig läkare ska omedelbart tillkallas. Ta kontakt med MIG (Mobil </w:t>
      </w:r>
      <w:proofErr w:type="spellStart"/>
      <w:r w:rsidRPr="00D63B9D">
        <w:rPr>
          <w:rStyle w:val="normaltextrun"/>
          <w:u w:val="single"/>
        </w:rPr>
        <w:t>IntensivvårdsGrupp</w:t>
      </w:r>
      <w:proofErr w:type="spellEnd"/>
      <w:r>
        <w:rPr>
          <w:rStyle w:val="normaltextrun"/>
        </w:rPr>
        <w:t>) och överväg kontinuerlig monitorering på enhet där adekvat kompetens finns tillgänglig dygnet runt.</w:t>
      </w:r>
      <w:r>
        <w:rPr>
          <w:rStyle w:val="eop"/>
        </w:rPr>
        <w:t> </w:t>
      </w:r>
    </w:p>
    <w:p w14:paraId="4F9C1F07" w14:textId="77777777" w:rsidR="00EE1A78" w:rsidRDefault="00EE1A78" w:rsidP="00EE1A78">
      <w:pPr>
        <w:pStyle w:val="paragraph"/>
        <w:spacing w:before="0" w:beforeAutospacing="0" w:after="0" w:afterAutospacing="0"/>
        <w:ind w:left="990" w:right="705"/>
        <w:textAlignment w:val="baseline"/>
        <w:rPr>
          <w:rStyle w:val="normaltextrun"/>
        </w:rPr>
      </w:pPr>
      <w:r>
        <w:rPr>
          <w:rStyle w:val="wacimagecontainer"/>
          <w:rFonts w:ascii="Segoe UI" w:eastAsia="MS Gothic" w:hAnsi="Segoe UI" w:cs="Segoe UI"/>
          <w:noProof/>
          <w:sz w:val="18"/>
          <w:szCs w:val="18"/>
        </w:rPr>
        <w:drawing>
          <wp:inline distT="0" distB="0" distL="0" distR="0" wp14:anchorId="6ADD2092" wp14:editId="40377687">
            <wp:extent cx="2905125" cy="1533525"/>
            <wp:effectExtent l="0" t="0" r="9525" b="9525"/>
            <wp:docPr id="6222843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05125" cy="1533525"/>
                    </a:xfrm>
                    <a:prstGeom prst="rect">
                      <a:avLst/>
                    </a:prstGeom>
                    <a:noFill/>
                    <a:ln>
                      <a:noFill/>
                    </a:ln>
                  </pic:spPr>
                </pic:pic>
              </a:graphicData>
            </a:graphic>
          </wp:inline>
        </w:drawing>
      </w:r>
    </w:p>
    <w:p w14:paraId="335F30A7" w14:textId="77777777" w:rsidR="00EE1A78" w:rsidRDefault="00EE1A78" w:rsidP="00EE1A78">
      <w:pPr>
        <w:rPr>
          <w:rFonts w:ascii="Segoe UI" w:hAnsi="Segoe UI" w:cs="Segoe UI"/>
          <w:sz w:val="18"/>
          <w:szCs w:val="18"/>
        </w:rPr>
      </w:pPr>
      <w:r>
        <w:rPr>
          <w:rStyle w:val="normaltextrun"/>
        </w:rPr>
        <w:t>Helhetsbilden av den aktuella situationen får avgöra var patienten fortsättningsvis ska vårdas. </w:t>
      </w:r>
      <w:r>
        <w:rPr>
          <w:rStyle w:val="eop"/>
        </w:rPr>
        <w:t> </w:t>
      </w:r>
    </w:p>
    <w:p w14:paraId="65DA39BA" w14:textId="77777777" w:rsidR="00EE1A78" w:rsidRDefault="00EE1A78" w:rsidP="00EE1A78">
      <w:r>
        <w:rPr>
          <w:rStyle w:val="normaltextrun"/>
        </w:rPr>
        <w:t xml:space="preserve">För mer information om MIG läs: </w:t>
      </w:r>
      <w:hyperlink r:id="rId17" w:tgtFrame="_blank" w:history="1">
        <w:r>
          <w:rPr>
            <w:rStyle w:val="normaltextrun"/>
            <w:color w:val="006298"/>
            <w:u w:val="single"/>
          </w:rPr>
          <w:t xml:space="preserve">MIG - Riktlinje för Mobil </w:t>
        </w:r>
        <w:proofErr w:type="spellStart"/>
        <w:r>
          <w:rPr>
            <w:rStyle w:val="normaltextrun"/>
            <w:color w:val="006298"/>
            <w:u w:val="single"/>
          </w:rPr>
          <w:t>IntensivvårdsGrupp</w:t>
        </w:r>
        <w:proofErr w:type="spellEnd"/>
        <w:r>
          <w:rPr>
            <w:rStyle w:val="normaltextrun"/>
            <w:color w:val="006298"/>
            <w:u w:val="single"/>
          </w:rPr>
          <w:t xml:space="preserve"> (vgregion.se)</w:t>
        </w:r>
      </w:hyperlink>
      <w:r>
        <w:rPr>
          <w:rStyle w:val="eop"/>
          <w:color w:val="006298"/>
        </w:rPr>
        <w:t> </w:t>
      </w:r>
    </w:p>
    <w:p w14:paraId="729E271D" w14:textId="77777777" w:rsidR="00E62D28" w:rsidRDefault="00E62D28" w:rsidP="00EE1A78">
      <w:pPr>
        <w:pStyle w:val="paragraph"/>
        <w:spacing w:before="0" w:beforeAutospacing="0" w:after="0" w:afterAutospacing="0"/>
        <w:ind w:right="855"/>
        <w:textAlignment w:val="baseline"/>
        <w:rPr>
          <w:rFonts w:ascii="Segoe UI" w:hAnsi="Segoe UI" w:cs="Segoe UI"/>
          <w:sz w:val="18"/>
          <w:szCs w:val="18"/>
        </w:rPr>
      </w:pPr>
    </w:p>
    <w:p w14:paraId="62038EB3" w14:textId="77777777" w:rsidR="00E62D28" w:rsidRDefault="00E62D28" w:rsidP="00E62D28">
      <w:pPr>
        <w:pStyle w:val="Rubrik2"/>
        <w:rPr>
          <w:rFonts w:ascii="Segoe UI" w:hAnsi="Segoe UI" w:cs="Segoe UI"/>
          <w:sz w:val="18"/>
          <w:szCs w:val="18"/>
        </w:rPr>
      </w:pPr>
      <w:r>
        <w:rPr>
          <w:rStyle w:val="normaltextrun"/>
          <w:rFonts w:ascii="Calibri" w:hAnsi="Calibri" w:cs="Calibri"/>
          <w:color w:val="000000"/>
          <w:szCs w:val="40"/>
        </w:rPr>
        <w:t>När NEWS2 ska kontrolleras</w:t>
      </w:r>
      <w:r>
        <w:rPr>
          <w:rStyle w:val="eop"/>
          <w:rFonts w:ascii="Calibri" w:hAnsi="Calibri" w:cs="Calibri"/>
          <w:color w:val="000000"/>
          <w:szCs w:val="40"/>
        </w:rPr>
        <w:t> </w:t>
      </w:r>
    </w:p>
    <w:p w14:paraId="3D865513" w14:textId="77777777" w:rsidR="00E62D28" w:rsidRDefault="00E62D28" w:rsidP="00E62D28">
      <w:pPr>
        <w:pStyle w:val="Rubrik3"/>
        <w:rPr>
          <w:rFonts w:ascii="Segoe UI" w:hAnsi="Segoe UI" w:cs="Segoe UI"/>
          <w:sz w:val="18"/>
          <w:szCs w:val="18"/>
        </w:rPr>
      </w:pPr>
      <w:r>
        <w:rPr>
          <w:rStyle w:val="normaltextrun"/>
          <w:rFonts w:ascii="Calibri" w:hAnsi="Calibri" w:cs="Calibri"/>
          <w:color w:val="000000"/>
          <w:szCs w:val="36"/>
        </w:rPr>
        <w:t>På akutmottagningen</w:t>
      </w:r>
      <w:r>
        <w:rPr>
          <w:rStyle w:val="eop"/>
          <w:rFonts w:ascii="Calibri" w:hAnsi="Calibri" w:cs="Calibri"/>
          <w:color w:val="000000"/>
          <w:szCs w:val="36"/>
        </w:rPr>
        <w:t> </w:t>
      </w:r>
    </w:p>
    <w:p w14:paraId="5B3EDD1E" w14:textId="44A81DD1" w:rsidR="00472DBA" w:rsidRPr="00D35907" w:rsidRDefault="00472DBA" w:rsidP="00D35907">
      <w:pPr>
        <w:pStyle w:val="Punktlista"/>
        <w:rPr>
          <w:rStyle w:val="normaltextrun"/>
        </w:rPr>
      </w:pPr>
      <w:r w:rsidRPr="00D35907">
        <w:rPr>
          <w:rStyle w:val="normaltextrun"/>
        </w:rPr>
        <w:t>NEWS2 kontrolleras på alla patienter som del i triageringen.</w:t>
      </w:r>
    </w:p>
    <w:p w14:paraId="2E78D1FA" w14:textId="562967D4" w:rsidR="00472DBA" w:rsidRPr="00D35907" w:rsidRDefault="00472DBA" w:rsidP="00D35907">
      <w:pPr>
        <w:pStyle w:val="Punktlista"/>
        <w:rPr>
          <w:rStyle w:val="normaltextrun"/>
        </w:rPr>
      </w:pPr>
      <w:r w:rsidRPr="00D35907">
        <w:rPr>
          <w:rStyle w:val="normaltextrun"/>
        </w:rPr>
        <w:t>NEWS2 0-4p följs enligt algoritmen.</w:t>
      </w:r>
    </w:p>
    <w:p w14:paraId="2CF90A7D" w14:textId="02AC18F1" w:rsidR="00472DBA" w:rsidRPr="00D35907" w:rsidRDefault="00472DBA" w:rsidP="00D35907">
      <w:pPr>
        <w:pStyle w:val="Punktlista"/>
        <w:rPr>
          <w:rStyle w:val="normaltextrun"/>
        </w:rPr>
      </w:pPr>
      <w:r w:rsidRPr="00D35907">
        <w:rPr>
          <w:rStyle w:val="normaltextrun"/>
        </w:rPr>
        <w:t>NEWS2 ≥5p</w:t>
      </w:r>
      <w:r w:rsidR="00446053" w:rsidRPr="00D35907">
        <w:rPr>
          <w:rStyle w:val="normaltextrun"/>
        </w:rPr>
        <w:t xml:space="preserve"> (eller 3p i en parameter)</w:t>
      </w:r>
      <w:r w:rsidRPr="00D35907">
        <w:rPr>
          <w:rStyle w:val="normaltextrun"/>
        </w:rPr>
        <w:t xml:space="preserve"> </w:t>
      </w:r>
      <w:r w:rsidR="00446053" w:rsidRPr="00D35907">
        <w:rPr>
          <w:rStyle w:val="normaltextrun"/>
        </w:rPr>
        <w:t>k</w:t>
      </w:r>
      <w:r w:rsidRPr="00D35907">
        <w:rPr>
          <w:rStyle w:val="normaltextrun"/>
        </w:rPr>
        <w:t>ontrolleras enligt läkarordination</w:t>
      </w:r>
      <w:r w:rsidR="00446053" w:rsidRPr="00D35907">
        <w:rPr>
          <w:rStyle w:val="normaltextrun"/>
        </w:rPr>
        <w:t xml:space="preserve"> under vårdtiden på akutmottagningen. </w:t>
      </w:r>
      <w:r w:rsidRPr="00D35907">
        <w:rPr>
          <w:rStyle w:val="normaltextrun"/>
        </w:rPr>
        <w:t>Akutmottagningen har tillgång till kontinuerlig övervakning och läkare på plats dygnet runt</w:t>
      </w:r>
      <w:r w:rsidR="00EE4FCD" w:rsidRPr="00D35907">
        <w:rPr>
          <w:rStyle w:val="normaltextrun"/>
        </w:rPr>
        <w:t>.</w:t>
      </w:r>
    </w:p>
    <w:p w14:paraId="1E32135F" w14:textId="4552DB1C" w:rsidR="00EE4FCD" w:rsidRPr="00D35907" w:rsidRDefault="00EE4FCD" w:rsidP="00D35907">
      <w:pPr>
        <w:pStyle w:val="Punktlista"/>
        <w:rPr>
          <w:rStyle w:val="normaltextrun"/>
        </w:rPr>
      </w:pPr>
      <w:r w:rsidRPr="00D35907">
        <w:rPr>
          <w:rStyle w:val="normaltextrun"/>
        </w:rPr>
        <w:t>Om patienten går hem ska NEWS2 kontrolleras innan hemgång.</w:t>
      </w:r>
    </w:p>
    <w:p w14:paraId="2832CC4A" w14:textId="2FA06195" w:rsidR="00472DBA" w:rsidRPr="00D35907" w:rsidRDefault="00472DBA" w:rsidP="00472DBA">
      <w:pPr>
        <w:pStyle w:val="Rubrik3"/>
        <w:rPr>
          <w:rFonts w:ascii="Segoe UI" w:hAnsi="Segoe UI" w:cs="Segoe UI"/>
          <w:color w:val="auto"/>
          <w:sz w:val="18"/>
          <w:szCs w:val="18"/>
        </w:rPr>
      </w:pPr>
      <w:r>
        <w:rPr>
          <w:rStyle w:val="normaltextrun"/>
          <w:rFonts w:ascii="Calibri" w:hAnsi="Calibri" w:cs="Calibri"/>
          <w:color w:val="000000"/>
          <w:szCs w:val="36"/>
        </w:rPr>
        <w:t xml:space="preserve">Vid </w:t>
      </w:r>
      <w:r w:rsidRPr="00D35907">
        <w:rPr>
          <w:rStyle w:val="normaltextrun"/>
          <w:rFonts w:ascii="Calibri" w:hAnsi="Calibri" w:cs="Calibri"/>
          <w:color w:val="auto"/>
          <w:szCs w:val="36"/>
        </w:rPr>
        <w:t>beslut om inskrivning i slutenvård</w:t>
      </w:r>
    </w:p>
    <w:p w14:paraId="7E33E706" w14:textId="59EA014F" w:rsidR="00472DBA" w:rsidRPr="00D35907" w:rsidRDefault="00EE4FCD" w:rsidP="00D35907">
      <w:pPr>
        <w:pStyle w:val="Punktlista"/>
        <w:rPr>
          <w:rStyle w:val="normaltextrun"/>
        </w:rPr>
      </w:pPr>
      <w:r w:rsidRPr="00D35907">
        <w:rPr>
          <w:rStyle w:val="normaltextrun"/>
        </w:rPr>
        <w:t>NEWS2 0-4p följs enligt algoritmen.</w:t>
      </w:r>
    </w:p>
    <w:p w14:paraId="694AD985" w14:textId="6AC0B6D8" w:rsidR="00595E56" w:rsidRPr="00D35907" w:rsidRDefault="00595E56" w:rsidP="00D35907">
      <w:pPr>
        <w:pStyle w:val="Punktlista"/>
        <w:rPr>
          <w:rStyle w:val="normaltextrun"/>
        </w:rPr>
      </w:pPr>
      <w:r w:rsidRPr="00D35907">
        <w:rPr>
          <w:rStyle w:val="normaltextrun"/>
        </w:rPr>
        <w:t>NEWS ≥5p</w:t>
      </w:r>
      <w:r w:rsidR="00446053" w:rsidRPr="00D35907">
        <w:rPr>
          <w:rStyle w:val="normaltextrun"/>
        </w:rPr>
        <w:t xml:space="preserve"> (eller 3p i en parameter)</w:t>
      </w:r>
      <w:r w:rsidRPr="00D35907">
        <w:rPr>
          <w:rStyle w:val="normaltextrun"/>
        </w:rPr>
        <w:t xml:space="preserve"> som inte förbättras efter behandling på akutmottagningen bör diskuteras med </w:t>
      </w:r>
      <w:r w:rsidR="00EE1A78" w:rsidRPr="00D35907">
        <w:rPr>
          <w:rStyle w:val="normaltextrun"/>
        </w:rPr>
        <w:t>Narkosjour avseende IVA/IMA-vård.</w:t>
      </w:r>
    </w:p>
    <w:p w14:paraId="3B34F054" w14:textId="1698022B" w:rsidR="00EE4FCD" w:rsidRPr="00D35907" w:rsidRDefault="00EE4FCD" w:rsidP="00D35907">
      <w:pPr>
        <w:pStyle w:val="Punktlista"/>
      </w:pPr>
      <w:r w:rsidRPr="00D35907">
        <w:rPr>
          <w:rStyle w:val="normaltextrun"/>
        </w:rPr>
        <w:t>NEWS ≥5p</w:t>
      </w:r>
      <w:r w:rsidR="001C347F" w:rsidRPr="00D35907">
        <w:rPr>
          <w:rStyle w:val="normaltextrun"/>
        </w:rPr>
        <w:t xml:space="preserve"> (eller 3p i en parameter)</w:t>
      </w:r>
      <w:r w:rsidRPr="00D35907">
        <w:rPr>
          <w:rStyle w:val="normaltextrun"/>
        </w:rPr>
        <w:t xml:space="preserve"> </w:t>
      </w:r>
      <w:r w:rsidR="002135AE" w:rsidRPr="00D35907">
        <w:rPr>
          <w:rStyle w:val="normaltextrun"/>
        </w:rPr>
        <w:t xml:space="preserve">som läggs in på vårdavdelning </w:t>
      </w:r>
      <w:r w:rsidRPr="00D35907">
        <w:rPr>
          <w:rStyle w:val="normaltextrun"/>
        </w:rPr>
        <w:t>ska rapporteras muntligt till mottagande</w:t>
      </w:r>
      <w:r w:rsidRPr="00D35907">
        <w:t xml:space="preserve"> läkare enligt </w:t>
      </w:r>
      <w:hyperlink r:id="rId18" w:tgtFrame="_blank" w:history="1">
        <w:r w:rsidRPr="00D35907">
          <w:rPr>
            <w:rStyle w:val="Hyperlnk"/>
          </w:rPr>
          <w:t>Rapport läkare till läkare vid inläggning.pdf.</w:t>
        </w:r>
      </w:hyperlink>
      <w:r>
        <w:rPr>
          <w:color w:val="FF0000"/>
        </w:rPr>
        <w:t xml:space="preserve"> </w:t>
      </w:r>
      <w:r w:rsidR="00595E56" w:rsidRPr="00D35907">
        <w:t>Tydliga fortsatta ordinationer ska framgå av inskrivningsrapporten.</w:t>
      </w:r>
    </w:p>
    <w:p w14:paraId="1CF6464A" w14:textId="5E445BB6" w:rsidR="001C347F" w:rsidRPr="00D35907" w:rsidRDefault="001C347F" w:rsidP="00D35907">
      <w:pPr>
        <w:pStyle w:val="Punktlista"/>
        <w:rPr>
          <w:rStyle w:val="normaltextrun"/>
        </w:rPr>
      </w:pPr>
      <w:r w:rsidRPr="00D35907">
        <w:rPr>
          <w:rStyle w:val="normaltextrun"/>
        </w:rPr>
        <w:t xml:space="preserve">Ansvarig läkare kan ordinera avsteg i övervakningsfrekvens och åtgärder för en enskild patient om den inte bedöms gagnas av kontrollerna. Det ska dokumenteras i </w:t>
      </w:r>
      <w:r w:rsidR="00B0145C" w:rsidRPr="00D35907">
        <w:rPr>
          <w:rStyle w:val="normaltextrun"/>
        </w:rPr>
        <w:t>inskrivningsrapporten. Vid</w:t>
      </w:r>
      <w:r w:rsidRPr="00D35907">
        <w:rPr>
          <w:rStyle w:val="normaltextrun"/>
        </w:rPr>
        <w:t xml:space="preserve"> ett sådant undantag bör man överväga Behandlingsbegränsningar samt dokumentera det. Se </w:t>
      </w:r>
      <w:hyperlink r:id="rId19" w:tgtFrame="_blank" w:history="1">
        <w:r w:rsidRPr="00D35907">
          <w:rPr>
            <w:rStyle w:val="Hyperlnk"/>
          </w:rPr>
          <w:t>Ställningstagande till behandlingsbegränsning.pdf</w:t>
        </w:r>
      </w:hyperlink>
    </w:p>
    <w:p w14:paraId="6114FA94" w14:textId="6D7EF3EF" w:rsidR="00595E56" w:rsidRDefault="00595E56" w:rsidP="00595E56">
      <w:pPr>
        <w:pStyle w:val="Rubrik3"/>
        <w:rPr>
          <w:rStyle w:val="normaltextrun"/>
          <w:rFonts w:ascii="Calibri" w:hAnsi="Calibri" w:cs="Calibri"/>
          <w:color w:val="000000"/>
          <w:szCs w:val="36"/>
        </w:rPr>
      </w:pPr>
      <w:r>
        <w:rPr>
          <w:rStyle w:val="normaltextrun"/>
          <w:rFonts w:ascii="Calibri" w:hAnsi="Calibri" w:cs="Calibri"/>
          <w:color w:val="000000"/>
          <w:szCs w:val="36"/>
        </w:rPr>
        <w:t>Inför transport till avdelningen</w:t>
      </w:r>
    </w:p>
    <w:p w14:paraId="5F3D27F4" w14:textId="2EECC1DB" w:rsidR="00595E56" w:rsidRPr="00A70472" w:rsidRDefault="00595E56" w:rsidP="00A70472">
      <w:pPr>
        <w:pStyle w:val="Liststycke"/>
        <w:numPr>
          <w:ilvl w:val="0"/>
          <w:numId w:val="5"/>
        </w:numPr>
        <w:ind w:hanging="218"/>
        <w:rPr>
          <w:rStyle w:val="normaltextrun"/>
        </w:rPr>
      </w:pPr>
      <w:r w:rsidRPr="00A70472">
        <w:rPr>
          <w:rStyle w:val="normaltextrun"/>
        </w:rPr>
        <w:t xml:space="preserve">NEWS2 kontrolleras inför transport. </w:t>
      </w:r>
    </w:p>
    <w:p w14:paraId="2A15769C" w14:textId="77777777" w:rsidR="00E62D28" w:rsidRDefault="00E62D28" w:rsidP="00E62D28">
      <w:pPr>
        <w:pStyle w:val="Rubrik3"/>
        <w:rPr>
          <w:rFonts w:ascii="Segoe UI" w:hAnsi="Segoe UI" w:cs="Segoe UI"/>
          <w:sz w:val="18"/>
          <w:szCs w:val="18"/>
        </w:rPr>
      </w:pPr>
      <w:r>
        <w:rPr>
          <w:rStyle w:val="normaltextrun"/>
          <w:rFonts w:ascii="Calibri" w:hAnsi="Calibri" w:cs="Calibri"/>
          <w:color w:val="000000"/>
          <w:szCs w:val="36"/>
        </w:rPr>
        <w:t>På avdelningen</w:t>
      </w:r>
      <w:r>
        <w:rPr>
          <w:rStyle w:val="eop"/>
          <w:rFonts w:ascii="Calibri" w:hAnsi="Calibri" w:cs="Calibri"/>
          <w:color w:val="000000"/>
          <w:szCs w:val="36"/>
        </w:rPr>
        <w:t> </w:t>
      </w:r>
    </w:p>
    <w:p w14:paraId="14741B36" w14:textId="77777777" w:rsidR="00E62D28" w:rsidRDefault="00E62D28" w:rsidP="00E62D28">
      <w:pPr>
        <w:pStyle w:val="Punktlista"/>
      </w:pPr>
      <w:r>
        <w:rPr>
          <w:rStyle w:val="normaltextrun"/>
        </w:rPr>
        <w:t>Om patienten kommer från akutmottagning ska initiala kontroller ske enligt den NEWS2-bedömning som gjordes på akutmottagning. Vid misstanke om försämring ska NEWS2 kontrolleras redan vid ankomst. </w:t>
      </w:r>
      <w:r>
        <w:rPr>
          <w:rStyle w:val="eop"/>
        </w:rPr>
        <w:t> </w:t>
      </w:r>
    </w:p>
    <w:p w14:paraId="4544A69B" w14:textId="77777777" w:rsidR="00E62D28" w:rsidRDefault="00E62D28" w:rsidP="00E62D28">
      <w:pPr>
        <w:pStyle w:val="Punktlista"/>
      </w:pPr>
      <w:r>
        <w:rPr>
          <w:rStyle w:val="normaltextrun"/>
        </w:rPr>
        <w:t>Om patienten läggs in via annan enhet, eller kommer direkt hemifrån ska NEWS2 kontrolleras vid ankomst.</w:t>
      </w:r>
      <w:r>
        <w:rPr>
          <w:rStyle w:val="eop"/>
        </w:rPr>
        <w:t> </w:t>
      </w:r>
    </w:p>
    <w:p w14:paraId="6161FAA6" w14:textId="77777777" w:rsidR="007F5E57" w:rsidRDefault="00E62D28" w:rsidP="00E62D28">
      <w:pPr>
        <w:pStyle w:val="Punktlista"/>
        <w:rPr>
          <w:rStyle w:val="normaltextrun"/>
        </w:rPr>
      </w:pPr>
      <w:r>
        <w:rPr>
          <w:rStyle w:val="normaltextrun"/>
        </w:rPr>
        <w:t xml:space="preserve">NEWS2 kontrolleras kontinuerligt under hela sjukhusvistelsen med övervakningsfrekvens enligt </w:t>
      </w:r>
      <w:r w:rsidRPr="002135AE">
        <w:rPr>
          <w:rStyle w:val="normaltextrun"/>
        </w:rPr>
        <w:t xml:space="preserve">åtgärdstrappan. </w:t>
      </w:r>
      <w:r>
        <w:rPr>
          <w:rStyle w:val="normaltextrun"/>
        </w:rPr>
        <w:t xml:space="preserve">Lägsta övervakningsfrekvens är två gånger per dygn. </w:t>
      </w:r>
    </w:p>
    <w:p w14:paraId="75B866CA" w14:textId="2436127F" w:rsidR="00E62D28" w:rsidRPr="00D35907" w:rsidRDefault="00E62D28" w:rsidP="00E62D28">
      <w:pPr>
        <w:pStyle w:val="Punktlista"/>
        <w:rPr>
          <w:rStyle w:val="normaltextrun"/>
        </w:rPr>
      </w:pPr>
      <w:r w:rsidRPr="00D35907">
        <w:rPr>
          <w:rStyle w:val="normaltextrun"/>
        </w:rPr>
        <w:t>Ansvarig läkare kan ordinera avsteg i övervakningsfrekvens och åtgärder för en enskild patient</w:t>
      </w:r>
      <w:r w:rsidR="007F5E57" w:rsidRPr="00D35907">
        <w:rPr>
          <w:rStyle w:val="normaltextrun"/>
        </w:rPr>
        <w:t xml:space="preserve"> om den inte bedöms gagnas av kontrollerna.</w:t>
      </w:r>
      <w:r w:rsidRPr="00D35907">
        <w:rPr>
          <w:rStyle w:val="normaltextrun"/>
        </w:rPr>
        <w:t xml:space="preserve"> </w:t>
      </w:r>
      <w:r w:rsidR="007F5E57" w:rsidRPr="00D35907">
        <w:rPr>
          <w:rStyle w:val="normaltextrun"/>
        </w:rPr>
        <w:t xml:space="preserve">Undantag ska dokumenteras </w:t>
      </w:r>
      <w:r w:rsidRPr="00D35907">
        <w:rPr>
          <w:rStyle w:val="normaltextrun"/>
        </w:rPr>
        <w:t>i</w:t>
      </w:r>
      <w:r w:rsidR="007F5E57" w:rsidRPr="00D35907">
        <w:rPr>
          <w:rStyle w:val="normaltextrun"/>
        </w:rPr>
        <w:t xml:space="preserve"> Planering, sökord; NEWS2 undantag. Vid ett sådant undantag bör man överväga Behandlingsbegränsningar </w:t>
      </w:r>
      <w:r w:rsidR="00E615A6" w:rsidRPr="00D35907">
        <w:rPr>
          <w:rStyle w:val="normaltextrun"/>
        </w:rPr>
        <w:t>samt</w:t>
      </w:r>
      <w:r w:rsidR="007F5E57" w:rsidRPr="00D35907">
        <w:rPr>
          <w:rStyle w:val="normaltextrun"/>
        </w:rPr>
        <w:t xml:space="preserve"> dokumentera </w:t>
      </w:r>
      <w:r w:rsidR="00B0145C" w:rsidRPr="00D35907">
        <w:rPr>
          <w:rStyle w:val="normaltextrun"/>
        </w:rPr>
        <w:t>det</w:t>
      </w:r>
      <w:r w:rsidR="00E615A6" w:rsidRPr="00D35907">
        <w:rPr>
          <w:rStyle w:val="normaltextrun"/>
        </w:rPr>
        <w:t xml:space="preserve">. Se </w:t>
      </w:r>
      <w:hyperlink r:id="rId20" w:tgtFrame="_blank" w:history="1">
        <w:r w:rsidR="00E615A6" w:rsidRPr="00D35907">
          <w:rPr>
            <w:rStyle w:val="Hyperlnk"/>
          </w:rPr>
          <w:t>Ställningstagande till behandlingsbegränsning.pdf</w:t>
        </w:r>
      </w:hyperlink>
    </w:p>
    <w:p w14:paraId="3FCAE322" w14:textId="3BB49B31" w:rsidR="00E615A6" w:rsidRPr="00EC61C2" w:rsidRDefault="00E615A6" w:rsidP="00EC61C2">
      <w:pPr>
        <w:pStyle w:val="Rubrik3"/>
        <w:rPr>
          <w:rFonts w:ascii="Times New Roman" w:hAnsi="Times New Roman" w:cs="Times New Roman"/>
          <w:sz w:val="24"/>
        </w:rPr>
      </w:pPr>
      <w:r>
        <w:rPr>
          <w:rStyle w:val="normaltextrun"/>
          <w:rFonts w:ascii="Calibri" w:hAnsi="Calibri" w:cs="Calibri"/>
          <w:color w:val="000000"/>
          <w:szCs w:val="36"/>
        </w:rPr>
        <w:t>Patient som försämras på vårdavdelning </w:t>
      </w:r>
      <w:r>
        <w:rPr>
          <w:rStyle w:val="eop"/>
          <w:rFonts w:ascii="Calibri" w:hAnsi="Calibri" w:cs="Calibri"/>
          <w:color w:val="000000"/>
          <w:szCs w:val="36"/>
        </w:rPr>
        <w:t> </w:t>
      </w:r>
    </w:p>
    <w:p w14:paraId="2A7BF96D" w14:textId="31643DA3" w:rsidR="00E615A6" w:rsidRPr="00D35907" w:rsidRDefault="00E615A6" w:rsidP="00D35907">
      <w:pPr>
        <w:pStyle w:val="Punktlista"/>
        <w:rPr>
          <w:rStyle w:val="normaltextrun"/>
        </w:rPr>
      </w:pPr>
      <w:r w:rsidRPr="00D35907">
        <w:rPr>
          <w:rStyle w:val="normaltextrun"/>
        </w:rPr>
        <w:t xml:space="preserve">Vid NEWS2 ≥5p ska läkare bedöma patienten på plats. </w:t>
      </w:r>
      <w:r w:rsidR="001C347F" w:rsidRPr="00D35907">
        <w:rPr>
          <w:rStyle w:val="normaltextrun"/>
        </w:rPr>
        <w:t>Därefter ska en</w:t>
      </w:r>
      <w:r w:rsidR="00A03C0F" w:rsidRPr="00D35907">
        <w:rPr>
          <w:rStyle w:val="normaltextrun"/>
        </w:rPr>
        <w:t xml:space="preserve"> daganteckning skrivas som inkluderar var patienten ska vårdas, vilken behandling som ska ges och hur fortsatta kontroller ska göras. De fortsatta kontrollerna görs</w:t>
      </w:r>
      <w:r w:rsidR="001C347F" w:rsidRPr="00D35907">
        <w:rPr>
          <w:rStyle w:val="normaltextrun"/>
        </w:rPr>
        <w:t xml:space="preserve"> därefter</w:t>
      </w:r>
      <w:r w:rsidR="00A03C0F" w:rsidRPr="00D35907">
        <w:rPr>
          <w:rStyle w:val="normaltextrun"/>
        </w:rPr>
        <w:t xml:space="preserve"> enligt denna daganteckning.</w:t>
      </w:r>
    </w:p>
    <w:p w14:paraId="49683736" w14:textId="547A932E" w:rsidR="00A70472" w:rsidRDefault="001C347F" w:rsidP="00D35907">
      <w:pPr>
        <w:pStyle w:val="Punktlista"/>
        <w:rPr>
          <w:rStyle w:val="normaltextrun"/>
        </w:rPr>
      </w:pPr>
      <w:r w:rsidRPr="00D35907">
        <w:rPr>
          <w:rStyle w:val="normaltextrun"/>
        </w:rPr>
        <w:t xml:space="preserve">Om bedömningen är att NEWS2 inte </w:t>
      </w:r>
      <w:r w:rsidR="00EC61C2" w:rsidRPr="00D35907">
        <w:rPr>
          <w:rStyle w:val="normaltextrun"/>
        </w:rPr>
        <w:t xml:space="preserve">längre </w:t>
      </w:r>
      <w:r w:rsidRPr="00D35907">
        <w:rPr>
          <w:rStyle w:val="normaltextrun"/>
        </w:rPr>
        <w:t xml:space="preserve">ska följas </w:t>
      </w:r>
      <w:r w:rsidR="00F40B14" w:rsidRPr="00D35907">
        <w:rPr>
          <w:rStyle w:val="normaltextrun"/>
        </w:rPr>
        <w:t>måste</w:t>
      </w:r>
      <w:r w:rsidRPr="00D35907">
        <w:rPr>
          <w:rStyle w:val="normaltextrun"/>
        </w:rPr>
        <w:t xml:space="preserve"> det </w:t>
      </w:r>
      <w:r w:rsidR="00EC61C2" w:rsidRPr="00D35907">
        <w:rPr>
          <w:rStyle w:val="normaltextrun"/>
        </w:rPr>
        <w:t xml:space="preserve">även </w:t>
      </w:r>
      <w:r w:rsidRPr="00D35907">
        <w:rPr>
          <w:rStyle w:val="normaltextrun"/>
        </w:rPr>
        <w:t>dokumenteras som NEWS2</w:t>
      </w:r>
      <w:r w:rsidR="00EC61C2" w:rsidRPr="00D35907">
        <w:rPr>
          <w:rStyle w:val="normaltextrun"/>
        </w:rPr>
        <w:t>-undantag i Planering, sökord; NEWS2 undantag.</w:t>
      </w:r>
    </w:p>
    <w:p w14:paraId="7D6D3AD3" w14:textId="77777777" w:rsidR="00A70472" w:rsidRDefault="00A70472">
      <w:pPr>
        <w:spacing w:after="0" w:line="240" w:lineRule="auto"/>
        <w:ind w:left="0" w:right="0"/>
        <w:rPr>
          <w:rStyle w:val="normaltextrun"/>
        </w:rPr>
      </w:pPr>
      <w:r>
        <w:rPr>
          <w:rStyle w:val="normaltextrun"/>
        </w:rPr>
        <w:br w:type="page"/>
      </w:r>
    </w:p>
    <w:p w14:paraId="3E4C5575" w14:textId="2DC99C3F" w:rsidR="00E62D28" w:rsidRDefault="00E62D28" w:rsidP="00E62D28">
      <w:pPr>
        <w:pStyle w:val="Rubrik3"/>
        <w:rPr>
          <w:rFonts w:ascii="Segoe UI" w:hAnsi="Segoe UI" w:cs="Segoe UI"/>
          <w:sz w:val="18"/>
          <w:szCs w:val="18"/>
        </w:rPr>
      </w:pPr>
      <w:r>
        <w:rPr>
          <w:rStyle w:val="normaltextrun"/>
          <w:rFonts w:ascii="Calibri" w:hAnsi="Calibri" w:cs="Calibri"/>
          <w:color w:val="000000"/>
          <w:szCs w:val="36"/>
        </w:rPr>
        <w:t>Före utskrivning från enhet med kontinuerlig övervakning (exempelvis IVA och UVA)</w:t>
      </w:r>
      <w:r>
        <w:rPr>
          <w:rStyle w:val="eop"/>
          <w:rFonts w:ascii="Calibri" w:hAnsi="Calibri" w:cs="Calibri"/>
          <w:color w:val="000000"/>
          <w:szCs w:val="36"/>
        </w:rPr>
        <w:t> </w:t>
      </w:r>
    </w:p>
    <w:p w14:paraId="11774FEF" w14:textId="141531F4" w:rsidR="00E62D28" w:rsidRDefault="00E62D28" w:rsidP="00E62D28">
      <w:pPr>
        <w:pStyle w:val="Punktlista"/>
      </w:pPr>
      <w:r>
        <w:rPr>
          <w:rStyle w:val="normaltextrun"/>
        </w:rPr>
        <w:t>NEWS2 ska kontrolleras och dokumenteras innan patienten lämnar enheten. Patienter med 5 poäng eller mer (eller 3</w:t>
      </w:r>
      <w:r w:rsidR="00A444F8">
        <w:rPr>
          <w:rStyle w:val="normaltextrun"/>
        </w:rPr>
        <w:t>p</w:t>
      </w:r>
      <w:r>
        <w:rPr>
          <w:rStyle w:val="normaltextrun"/>
        </w:rPr>
        <w:t xml:space="preserve"> </w:t>
      </w:r>
      <w:r w:rsidR="00A444F8">
        <w:rPr>
          <w:rStyle w:val="normaltextrun"/>
        </w:rPr>
        <w:t>i</w:t>
      </w:r>
      <w:r>
        <w:rPr>
          <w:rStyle w:val="normaltextrun"/>
        </w:rPr>
        <w:t xml:space="preserve"> en enskild parameter) på enheter med kontinuerlig övervakning ska ha en tydlig ordination om fortsatta NEWS2-bedömningar och åtgärder på mottagande vårdavdelning.</w:t>
      </w:r>
      <w:r>
        <w:rPr>
          <w:rStyle w:val="eop"/>
        </w:rPr>
        <w:t> </w:t>
      </w:r>
    </w:p>
    <w:p w14:paraId="294242EA" w14:textId="77777777" w:rsidR="00E62D28" w:rsidRDefault="00E62D28" w:rsidP="00E62D28">
      <w:pPr>
        <w:pStyle w:val="Rubrik3"/>
        <w:rPr>
          <w:rFonts w:ascii="Segoe UI" w:hAnsi="Segoe UI" w:cs="Segoe UI"/>
          <w:sz w:val="18"/>
          <w:szCs w:val="18"/>
        </w:rPr>
      </w:pPr>
      <w:r>
        <w:rPr>
          <w:rStyle w:val="normaltextrun"/>
          <w:rFonts w:ascii="Calibri" w:hAnsi="Calibri" w:cs="Calibri"/>
          <w:color w:val="000000"/>
          <w:szCs w:val="36"/>
        </w:rPr>
        <w:t>Inför utskrivning </w:t>
      </w:r>
      <w:r>
        <w:rPr>
          <w:rStyle w:val="eop"/>
          <w:rFonts w:ascii="Calibri" w:hAnsi="Calibri" w:cs="Calibri"/>
          <w:color w:val="000000"/>
          <w:szCs w:val="36"/>
        </w:rPr>
        <w:t> </w:t>
      </w:r>
    </w:p>
    <w:p w14:paraId="6E0DE299" w14:textId="77777777" w:rsidR="00E62D28" w:rsidRDefault="00E62D28" w:rsidP="00E62D28">
      <w:pPr>
        <w:pStyle w:val="Punktlista"/>
        <w:rPr>
          <w:rStyle w:val="eop"/>
        </w:rPr>
      </w:pPr>
      <w:r>
        <w:rPr>
          <w:rStyle w:val="normaltextrun"/>
        </w:rPr>
        <w:t>Bedömning ska vara utförd inom 24 timmar före hemgång. Bedömning av vitalparametrar inom 24 timmar före utskrivning har visat sig korrelera till risk för både återinläggning och död inom 30 dagar.</w:t>
      </w:r>
      <w:r>
        <w:rPr>
          <w:rStyle w:val="eop"/>
        </w:rPr>
        <w:t> </w:t>
      </w:r>
    </w:p>
    <w:p w14:paraId="6F7A5094" w14:textId="77777777" w:rsidR="00E62D28" w:rsidRDefault="00E62D28" w:rsidP="00E62D28">
      <w:pPr>
        <w:pStyle w:val="Punktlista"/>
        <w:numPr>
          <w:ilvl w:val="0"/>
          <w:numId w:val="0"/>
        </w:numPr>
        <w:ind w:left="1712"/>
      </w:pPr>
    </w:p>
    <w:p w14:paraId="0F580789" w14:textId="77777777" w:rsidR="00E62D28" w:rsidRPr="00E62D28" w:rsidRDefault="00E62D28" w:rsidP="00E62D28">
      <w:pPr>
        <w:pStyle w:val="Rubrik2"/>
      </w:pPr>
      <w:r w:rsidRPr="00E62D28">
        <w:rPr>
          <w:rStyle w:val="normaltextrun"/>
        </w:rPr>
        <w:t>Avsteg från NEWS2</w:t>
      </w:r>
      <w:r w:rsidRPr="00E62D28">
        <w:rPr>
          <w:rStyle w:val="eop"/>
        </w:rPr>
        <w:t> </w:t>
      </w:r>
    </w:p>
    <w:p w14:paraId="3F25D5C1" w14:textId="77777777" w:rsidR="00E62D28" w:rsidRDefault="00E62D28" w:rsidP="00E62D28">
      <w:pPr>
        <w:rPr>
          <w:rFonts w:ascii="Segoe UI" w:hAnsi="Segoe UI" w:cs="Segoe UI"/>
          <w:sz w:val="18"/>
          <w:szCs w:val="18"/>
        </w:rPr>
      </w:pPr>
      <w:r>
        <w:rPr>
          <w:rStyle w:val="normaltextrun"/>
        </w:rPr>
        <w:t>Hos vissa patientgrupper kan NEWS2-bedömningen behöva anpassas:</w:t>
      </w:r>
      <w:r>
        <w:rPr>
          <w:rStyle w:val="eop"/>
        </w:rPr>
        <w:t> </w:t>
      </w:r>
    </w:p>
    <w:p w14:paraId="298635CA" w14:textId="77777777" w:rsidR="00E62D28" w:rsidRPr="007C4302" w:rsidRDefault="00E62D28" w:rsidP="00E62D28">
      <w:pPr>
        <w:pStyle w:val="Punktlista"/>
        <w:ind w:left="1276" w:right="-2"/>
      </w:pPr>
      <w:r w:rsidRPr="007C4302">
        <w:rPr>
          <w:rStyle w:val="normaltextrun"/>
        </w:rPr>
        <w:t>Patienter med låg habituell syremättnad </w:t>
      </w:r>
      <w:r w:rsidRPr="007C4302">
        <w:rPr>
          <w:rStyle w:val="eop"/>
        </w:rPr>
        <w:t> </w:t>
      </w:r>
    </w:p>
    <w:p w14:paraId="1CCA56B5" w14:textId="77777777" w:rsidR="00E62D28" w:rsidRPr="007C4302" w:rsidRDefault="00E62D28" w:rsidP="00E62D28">
      <w:pPr>
        <w:pStyle w:val="Punktlista"/>
        <w:ind w:left="1276" w:right="-2"/>
      </w:pPr>
      <w:r w:rsidRPr="007C4302">
        <w:rPr>
          <w:rStyle w:val="normaltextrun"/>
        </w:rPr>
        <w:t xml:space="preserve">Patienter med vissa sjukdomar som till exempel KOL kan i vissa fall ha en låg habituell syremättnad. För dessa patienter kan ansvarig läkare ordinera att den ordinarie parametern </w:t>
      </w:r>
      <w:r w:rsidRPr="007C4302">
        <w:rPr>
          <w:rStyle w:val="normaltextrun"/>
          <w:i/>
          <w:iCs/>
        </w:rPr>
        <w:t>Syremättnad 1</w:t>
      </w:r>
      <w:r w:rsidRPr="007C4302">
        <w:rPr>
          <w:rStyle w:val="normaltextrun"/>
        </w:rPr>
        <w:t xml:space="preserve"> utgår och ersätts av </w:t>
      </w:r>
      <w:r w:rsidRPr="007C4302">
        <w:rPr>
          <w:rStyle w:val="normaltextrun"/>
          <w:i/>
          <w:iCs/>
        </w:rPr>
        <w:t>Syremättnad 2</w:t>
      </w:r>
      <w:r w:rsidRPr="007C4302">
        <w:rPr>
          <w:rStyle w:val="normaltextrun"/>
        </w:rPr>
        <w:t>. Beslutet ska dokumenteras som anteckning ”NEWS2 undantag”</w:t>
      </w:r>
      <w:r w:rsidRPr="007C4302">
        <w:rPr>
          <w:rStyle w:val="eop"/>
        </w:rPr>
        <w:t> </w:t>
      </w:r>
    </w:p>
    <w:p w14:paraId="196D2CCE" w14:textId="77777777" w:rsidR="00E62D28" w:rsidRPr="007C4302" w:rsidRDefault="00E62D28" w:rsidP="00E62D28">
      <w:pPr>
        <w:pStyle w:val="Punktlista"/>
        <w:ind w:left="1276" w:right="-2"/>
      </w:pPr>
      <w:r w:rsidRPr="007C4302">
        <w:rPr>
          <w:rStyle w:val="normaltextrun"/>
        </w:rPr>
        <w:t>Patienter med epiduralbedövning </w:t>
      </w:r>
      <w:r w:rsidRPr="007C4302">
        <w:rPr>
          <w:rStyle w:val="eop"/>
        </w:rPr>
        <w:t> </w:t>
      </w:r>
    </w:p>
    <w:p w14:paraId="0C5CA684" w14:textId="53C203B4" w:rsidR="00E62D28" w:rsidRPr="007C4302" w:rsidRDefault="00E62D28" w:rsidP="00E62D28">
      <w:pPr>
        <w:pStyle w:val="Punktlista"/>
        <w:ind w:left="1276" w:right="-2"/>
      </w:pPr>
      <w:r w:rsidRPr="007C4302">
        <w:rPr>
          <w:rStyle w:val="normaltextrun"/>
        </w:rPr>
        <w:t xml:space="preserve">Patienter med epiduralbedövning (EDA) har ofta ett systoliskt blodtryck som medför 2 till 3 poäng i NEWS2. </w:t>
      </w:r>
      <w:r w:rsidRPr="007C4302">
        <w:rPr>
          <w:rStyle w:val="normaltextrun"/>
          <w:color w:val="201F1E"/>
          <w:shd w:val="clear" w:color="auto" w:fill="FFFFFF"/>
        </w:rPr>
        <w:t xml:space="preserve">Övervakningsparametrar, övervakningsfrekvens och eventuella åtgärder framgår av rutinen </w:t>
      </w:r>
      <w:r w:rsidRPr="007C4302">
        <w:rPr>
          <w:rStyle w:val="normaltextrun"/>
        </w:rPr>
        <w:t>om</w:t>
      </w:r>
      <w:hyperlink r:id="rId21" w:tgtFrame="_blank" w:history="1">
        <w:r w:rsidRPr="007C4302">
          <w:rPr>
            <w:rStyle w:val="Hyperlnk"/>
            <w:rFonts w:ascii="Times New Roman" w:hAnsi="Times New Roman"/>
          </w:rPr>
          <w:t> </w:t>
        </w:r>
        <w:r w:rsidRPr="007C4302">
          <w:rPr>
            <w:rStyle w:val="Hyperlnk"/>
          </w:rPr>
          <w:t>Epiduralanvändning på vårdavdelning</w:t>
        </w:r>
      </w:hyperlink>
      <w:r w:rsidRPr="007C4302">
        <w:rPr>
          <w:rStyle w:val="normaltextrun"/>
        </w:rPr>
        <w:t>.</w:t>
      </w:r>
      <w:r w:rsidRPr="007C4302">
        <w:rPr>
          <w:rStyle w:val="normaltextrun"/>
          <w:color w:val="201F1E"/>
          <w:shd w:val="clear" w:color="auto" w:fill="FFFFFF"/>
        </w:rPr>
        <w:t xml:space="preserve"> </w:t>
      </w:r>
      <w:r w:rsidRPr="007C4302">
        <w:rPr>
          <w:rStyle w:val="normaltextrun"/>
          <w:color w:val="000000"/>
          <w:shd w:val="clear" w:color="auto" w:fill="FFFFFF"/>
        </w:rPr>
        <w:t>Ansvarig anestesiläkare</w:t>
      </w:r>
      <w:r w:rsidRPr="007C4302">
        <w:rPr>
          <w:rStyle w:val="normaltextrun"/>
          <w:rFonts w:ascii="Times New Roman" w:hAnsi="Times New Roman"/>
          <w:color w:val="000000"/>
          <w:shd w:val="clear" w:color="auto" w:fill="FFFFFF"/>
        </w:rPr>
        <w:t> </w:t>
      </w:r>
      <w:r w:rsidRPr="007C4302">
        <w:rPr>
          <w:rStyle w:val="normaltextrun"/>
          <w:color w:val="000000"/>
          <w:shd w:val="clear" w:color="auto" w:fill="FFFFFF"/>
        </w:rPr>
        <w:t>ska</w:t>
      </w:r>
      <w:r w:rsidRPr="007C4302">
        <w:rPr>
          <w:rStyle w:val="normaltextrun"/>
          <w:rFonts w:ascii="Times New Roman" w:hAnsi="Times New Roman"/>
          <w:color w:val="000000"/>
          <w:shd w:val="clear" w:color="auto" w:fill="FFFFFF"/>
        </w:rPr>
        <w:t> </w:t>
      </w:r>
      <w:r w:rsidRPr="007C4302">
        <w:rPr>
          <w:rStyle w:val="normaltextrun"/>
          <w:color w:val="000000"/>
          <w:shd w:val="clear" w:color="auto" w:fill="FFFFFF"/>
        </w:rPr>
        <w:t>ordinera en</w:t>
      </w:r>
      <w:r w:rsidRPr="007C4302">
        <w:rPr>
          <w:rStyle w:val="normaltextrun"/>
          <w:rFonts w:ascii="Times New Roman" w:hAnsi="Times New Roman"/>
          <w:color w:val="000000"/>
          <w:shd w:val="clear" w:color="auto" w:fill="FFFFFF"/>
        </w:rPr>
        <w:t> </w:t>
      </w:r>
      <w:r w:rsidRPr="007C4302">
        <w:rPr>
          <w:rStyle w:val="normaltextrun"/>
          <w:color w:val="000000"/>
          <w:shd w:val="clear" w:color="auto" w:fill="FFFFFF"/>
        </w:rPr>
        <w:t>gr</w:t>
      </w:r>
      <w:r w:rsidRPr="007C4302">
        <w:rPr>
          <w:rStyle w:val="normaltextrun"/>
          <w:rFonts w:cs="Georgia"/>
          <w:color w:val="000000"/>
          <w:shd w:val="clear" w:color="auto" w:fill="FFFFFF"/>
        </w:rPr>
        <w:t>ä</w:t>
      </w:r>
      <w:r w:rsidRPr="007C4302">
        <w:rPr>
          <w:rStyle w:val="normaltextrun"/>
          <w:color w:val="000000"/>
          <w:shd w:val="clear" w:color="auto" w:fill="FFFFFF"/>
        </w:rPr>
        <w:t>ns f</w:t>
      </w:r>
      <w:r w:rsidRPr="007C4302">
        <w:rPr>
          <w:rStyle w:val="normaltextrun"/>
          <w:rFonts w:cs="Georgia"/>
          <w:color w:val="000000"/>
          <w:shd w:val="clear" w:color="auto" w:fill="FFFFFF"/>
        </w:rPr>
        <w:t>ö</w:t>
      </w:r>
      <w:r w:rsidRPr="007C4302">
        <w:rPr>
          <w:rStyle w:val="normaltextrun"/>
          <w:color w:val="000000"/>
          <w:shd w:val="clear" w:color="auto" w:fill="FFFFFF"/>
        </w:rPr>
        <w:t>r l</w:t>
      </w:r>
      <w:r w:rsidRPr="007C4302">
        <w:rPr>
          <w:rStyle w:val="normaltextrun"/>
          <w:rFonts w:cs="Georgia"/>
          <w:color w:val="000000"/>
          <w:shd w:val="clear" w:color="auto" w:fill="FFFFFF"/>
        </w:rPr>
        <w:t>ä</w:t>
      </w:r>
      <w:r w:rsidRPr="007C4302">
        <w:rPr>
          <w:rStyle w:val="normaltextrun"/>
          <w:color w:val="000000"/>
          <w:shd w:val="clear" w:color="auto" w:fill="FFFFFF"/>
        </w:rPr>
        <w:t>gsta acceptabla systoliska blodtryck i ordinationen f</w:t>
      </w:r>
      <w:r w:rsidRPr="007C4302">
        <w:rPr>
          <w:rStyle w:val="normaltextrun"/>
          <w:rFonts w:cs="Georgia"/>
          <w:color w:val="000000"/>
          <w:shd w:val="clear" w:color="auto" w:fill="FFFFFF"/>
        </w:rPr>
        <w:t>ö</w:t>
      </w:r>
      <w:r w:rsidRPr="007C4302">
        <w:rPr>
          <w:rStyle w:val="normaltextrun"/>
          <w:color w:val="000000"/>
          <w:shd w:val="clear" w:color="auto" w:fill="FFFFFF"/>
        </w:rPr>
        <w:t>r l</w:t>
      </w:r>
      <w:r w:rsidRPr="007C4302">
        <w:rPr>
          <w:rStyle w:val="normaltextrun"/>
          <w:rFonts w:cs="Georgia"/>
          <w:color w:val="000000"/>
          <w:shd w:val="clear" w:color="auto" w:fill="FFFFFF"/>
        </w:rPr>
        <w:t>ä</w:t>
      </w:r>
      <w:r w:rsidRPr="007C4302">
        <w:rPr>
          <w:rStyle w:val="normaltextrun"/>
          <w:color w:val="000000"/>
          <w:shd w:val="clear" w:color="auto" w:fill="FFFFFF"/>
        </w:rPr>
        <w:t>kemedelsblandning i EDA i l</w:t>
      </w:r>
      <w:r w:rsidRPr="007C4302">
        <w:rPr>
          <w:rStyle w:val="normaltextrun"/>
          <w:rFonts w:cs="Georgia"/>
          <w:color w:val="000000"/>
          <w:shd w:val="clear" w:color="auto" w:fill="FFFFFF"/>
        </w:rPr>
        <w:t>ä</w:t>
      </w:r>
      <w:r w:rsidRPr="007C4302">
        <w:rPr>
          <w:rStyle w:val="normaltextrun"/>
          <w:color w:val="000000"/>
          <w:shd w:val="clear" w:color="auto" w:fill="FFFFFF"/>
        </w:rPr>
        <w:t xml:space="preserve">kemedelsmodulen i </w:t>
      </w:r>
      <w:proofErr w:type="spellStart"/>
      <w:r w:rsidRPr="007C4302">
        <w:rPr>
          <w:rStyle w:val="normaltextrun"/>
          <w:color w:val="000000"/>
          <w:shd w:val="clear" w:color="auto" w:fill="FFFFFF"/>
        </w:rPr>
        <w:t>Melior</w:t>
      </w:r>
      <w:proofErr w:type="spellEnd"/>
      <w:r w:rsidRPr="007C4302">
        <w:rPr>
          <w:rStyle w:val="normaltextrun"/>
          <w:color w:val="000000"/>
          <w:shd w:val="clear" w:color="auto" w:fill="FFFFFF"/>
        </w:rPr>
        <w:t>.</w:t>
      </w:r>
      <w:r w:rsidRPr="007C4302">
        <w:rPr>
          <w:rStyle w:val="eop"/>
          <w:color w:val="000000"/>
        </w:rPr>
        <w:t> </w:t>
      </w:r>
    </w:p>
    <w:p w14:paraId="596CDAF6" w14:textId="77777777" w:rsidR="00E62D28" w:rsidRPr="007C4302" w:rsidRDefault="00E62D28" w:rsidP="00E62D28">
      <w:pPr>
        <w:pStyle w:val="Punktlista"/>
        <w:ind w:left="1276" w:right="-2"/>
      </w:pPr>
      <w:r w:rsidRPr="007C4302">
        <w:rPr>
          <w:rStyle w:val="normaltextrun"/>
        </w:rPr>
        <w:t>Gravida kvinnor </w:t>
      </w:r>
      <w:r w:rsidRPr="007C4302">
        <w:rPr>
          <w:rStyle w:val="eop"/>
        </w:rPr>
        <w:t> </w:t>
      </w:r>
    </w:p>
    <w:p w14:paraId="4018F45F" w14:textId="1B5704EE" w:rsidR="00E62D28" w:rsidRPr="007C4302" w:rsidRDefault="00E62D28" w:rsidP="00E62D28">
      <w:pPr>
        <w:pStyle w:val="Punktlista"/>
        <w:ind w:left="1276" w:right="-2"/>
      </w:pPr>
      <w:r w:rsidRPr="007C4302">
        <w:rPr>
          <w:rStyle w:val="normaltextrun"/>
        </w:rPr>
        <w:t xml:space="preserve">För gravida kvinnor och t o m 6 v efter förlossningen gäller inte gränser och poäng i NEWS2. Man använder sig </w:t>
      </w:r>
      <w:proofErr w:type="gramStart"/>
      <w:r w:rsidRPr="007C4302">
        <w:rPr>
          <w:rStyle w:val="normaltextrun"/>
        </w:rPr>
        <w:t>istället</w:t>
      </w:r>
      <w:proofErr w:type="gramEnd"/>
      <w:r w:rsidRPr="007C4302">
        <w:rPr>
          <w:rStyle w:val="normaltextrun"/>
        </w:rPr>
        <w:t xml:space="preserve"> av Obstetrisk NEWS2, v g se </w:t>
      </w:r>
      <w:hyperlink r:id="rId22" w:tgtFrame="_blank" w:history="1">
        <w:r w:rsidRPr="007C4302">
          <w:rPr>
            <w:rStyle w:val="Hyperlnk"/>
          </w:rPr>
          <w:t>rutinen om NEWS2 på kvinnokliniken. </w:t>
        </w:r>
      </w:hyperlink>
    </w:p>
    <w:p w14:paraId="1863B4A9" w14:textId="77777777" w:rsidR="00E62D28" w:rsidRPr="007C4302" w:rsidRDefault="00E62D28" w:rsidP="00E62D28">
      <w:pPr>
        <w:pStyle w:val="Punktlista"/>
        <w:ind w:left="1276" w:right="-2"/>
      </w:pPr>
      <w:r w:rsidRPr="007C4302">
        <w:rPr>
          <w:rStyle w:val="normaltextrun"/>
        </w:rPr>
        <w:t>Barn under 16 år </w:t>
      </w:r>
      <w:r w:rsidRPr="007C4302">
        <w:rPr>
          <w:rStyle w:val="eop"/>
        </w:rPr>
        <w:t> </w:t>
      </w:r>
    </w:p>
    <w:p w14:paraId="44166A32" w14:textId="5B32158A" w:rsidR="00E62D28" w:rsidRPr="007C4302" w:rsidRDefault="00E62D28" w:rsidP="00E62D28">
      <w:pPr>
        <w:pStyle w:val="Punktlista"/>
        <w:ind w:left="1276" w:right="-2"/>
      </w:pPr>
      <w:r w:rsidRPr="007C4302">
        <w:rPr>
          <w:rStyle w:val="normaltextrun"/>
        </w:rPr>
        <w:t xml:space="preserve">För barn under 16 år gäller inte gränser och poäng i NEWS2. Man använder sig </w:t>
      </w:r>
      <w:proofErr w:type="gramStart"/>
      <w:r w:rsidRPr="007C4302">
        <w:rPr>
          <w:rStyle w:val="normaltextrun"/>
        </w:rPr>
        <w:t>istället</w:t>
      </w:r>
      <w:proofErr w:type="gramEnd"/>
      <w:r w:rsidRPr="007C4302">
        <w:rPr>
          <w:rStyle w:val="normaltextrun"/>
        </w:rPr>
        <w:t xml:space="preserve"> av PEWS (</w:t>
      </w:r>
      <w:proofErr w:type="spellStart"/>
      <w:r w:rsidRPr="007C4302">
        <w:rPr>
          <w:rStyle w:val="normaltextrun"/>
        </w:rPr>
        <w:t>Pediatric</w:t>
      </w:r>
      <w:proofErr w:type="spellEnd"/>
      <w:r w:rsidRPr="007C4302">
        <w:rPr>
          <w:rStyle w:val="normaltextrun"/>
        </w:rPr>
        <w:t xml:space="preserve"> </w:t>
      </w:r>
      <w:proofErr w:type="spellStart"/>
      <w:r w:rsidRPr="007C4302">
        <w:rPr>
          <w:rStyle w:val="normaltextrun"/>
        </w:rPr>
        <w:t>Early</w:t>
      </w:r>
      <w:proofErr w:type="spellEnd"/>
      <w:r w:rsidRPr="007C4302">
        <w:rPr>
          <w:rStyle w:val="normaltextrun"/>
        </w:rPr>
        <w:t xml:space="preserve"> </w:t>
      </w:r>
      <w:proofErr w:type="spellStart"/>
      <w:r w:rsidRPr="007C4302">
        <w:rPr>
          <w:rStyle w:val="normaltextrun"/>
        </w:rPr>
        <w:t>Warning</w:t>
      </w:r>
      <w:proofErr w:type="spellEnd"/>
      <w:r w:rsidRPr="007C4302">
        <w:rPr>
          <w:rStyle w:val="normaltextrun"/>
        </w:rPr>
        <w:t xml:space="preserve"> Score), var god se </w:t>
      </w:r>
      <w:hyperlink r:id="rId23" w:tgtFrame="_blank" w:history="1">
        <w:r w:rsidRPr="007C4302">
          <w:rPr>
            <w:rStyle w:val="Hyperlnk"/>
          </w:rPr>
          <w:t>rutinen om PEWS på barnkliniken. </w:t>
        </w:r>
      </w:hyperlink>
    </w:p>
    <w:p w14:paraId="2AF4DFD9" w14:textId="77777777" w:rsidR="00E62D28" w:rsidRPr="007C4302" w:rsidRDefault="00E62D28" w:rsidP="00E62D28">
      <w:pPr>
        <w:pStyle w:val="Punktlista"/>
        <w:ind w:left="1276" w:right="-2"/>
      </w:pPr>
      <w:r w:rsidRPr="007C4302">
        <w:rPr>
          <w:rStyle w:val="normaltextrun"/>
        </w:rPr>
        <w:t>Patienter i livets slutskede </w:t>
      </w:r>
      <w:r w:rsidRPr="007C4302">
        <w:rPr>
          <w:rStyle w:val="eop"/>
        </w:rPr>
        <w:t> </w:t>
      </w:r>
    </w:p>
    <w:p w14:paraId="0F3C5FF3" w14:textId="77777777" w:rsidR="00E62D28" w:rsidRPr="007C4302" w:rsidRDefault="00E62D28" w:rsidP="00E62D28">
      <w:pPr>
        <w:pStyle w:val="Punktlista"/>
        <w:ind w:left="1276" w:right="-2"/>
      </w:pPr>
      <w:r w:rsidRPr="007C4302">
        <w:rPr>
          <w:rStyle w:val="normaltextrun"/>
        </w:rPr>
        <w:t>Patienter i livets slutskede bör inte kontrolleras med NEWS2. Skälet för detta är risk för obehag för patient och även risk att skapa osäkerhet hos såväl patient som närstående och personal, eftersom sviktande vitalparametrar sannolikt inte ska åtgärdas. </w:t>
      </w:r>
      <w:r w:rsidRPr="007C4302">
        <w:rPr>
          <w:rStyle w:val="eop"/>
        </w:rPr>
        <w:t> </w:t>
      </w:r>
    </w:p>
    <w:p w14:paraId="1A39B822" w14:textId="77777777" w:rsidR="00E62D28" w:rsidRPr="007C4302" w:rsidRDefault="00E62D28" w:rsidP="00E62D28">
      <w:pPr>
        <w:pStyle w:val="Punktlista"/>
        <w:ind w:left="1276" w:right="-2"/>
      </w:pPr>
      <w:r w:rsidRPr="007C4302">
        <w:rPr>
          <w:rStyle w:val="normaltextrun"/>
        </w:rPr>
        <w:t>Psykiatrisk slutenvård</w:t>
      </w:r>
      <w:r w:rsidRPr="007C4302">
        <w:rPr>
          <w:rStyle w:val="eop"/>
        </w:rPr>
        <w:t> </w:t>
      </w:r>
    </w:p>
    <w:p w14:paraId="3359B570" w14:textId="77777777" w:rsidR="00E62D28" w:rsidRPr="007C4302" w:rsidRDefault="00E62D28" w:rsidP="00E62D28">
      <w:pPr>
        <w:pStyle w:val="Punktlista"/>
        <w:ind w:left="1276" w:right="-2"/>
      </w:pPr>
      <w:r w:rsidRPr="007C4302">
        <w:rPr>
          <w:rStyle w:val="normaltextrun"/>
        </w:rPr>
        <w:t>NEWS2 ska kontrolleras och bedömas på alla patienter vid inläggning och under de tre första vårddygnen. Om patienten därefter har 0 poäng och man bedömer att patienten har en renodlad psykiatrisk sjuklighet behöver man inte fortsätta kontrollera NEWS2 regelbundet under resterande vårdtid. Vid minsta tveksamhet angående patientens status ska man återuppta NEWS2 och följa enligt åtgärdstrappan.</w:t>
      </w:r>
      <w:r w:rsidRPr="007C4302">
        <w:rPr>
          <w:rStyle w:val="normaltextrun"/>
          <w:color w:val="FF0000"/>
        </w:rPr>
        <w:t xml:space="preserve"> </w:t>
      </w:r>
      <w:r w:rsidRPr="007C4302">
        <w:rPr>
          <w:rStyle w:val="normaltextrun"/>
        </w:rPr>
        <w:t>NEWS2 ska även kontrolleras innan och kontinuerligt under tvångsåtgärder som fastspänning och avskiljning. Om kontroll inte är möjligt vid avskiljning ska orsak till detta dokumenteras under NEWS2-undantag.</w:t>
      </w:r>
      <w:r w:rsidRPr="007C4302">
        <w:rPr>
          <w:rStyle w:val="eop"/>
        </w:rPr>
        <w:t> </w:t>
      </w:r>
    </w:p>
    <w:p w14:paraId="13924F4D" w14:textId="77777777" w:rsidR="00E62D28" w:rsidRPr="007C4302" w:rsidRDefault="00E62D28" w:rsidP="00E62D28">
      <w:pPr>
        <w:pStyle w:val="Punktlista"/>
        <w:ind w:left="1276" w:right="-2"/>
      </w:pPr>
      <w:r w:rsidRPr="007C4302">
        <w:rPr>
          <w:rStyle w:val="normaltextrun"/>
          <w:color w:val="201F1E"/>
        </w:rPr>
        <w:t>Misstänkt eller konstaterad stroke/TIA</w:t>
      </w:r>
      <w:r w:rsidRPr="007C4302">
        <w:rPr>
          <w:rStyle w:val="eop"/>
          <w:color w:val="201F1E"/>
        </w:rPr>
        <w:t> </w:t>
      </w:r>
    </w:p>
    <w:p w14:paraId="6EF8E6A1" w14:textId="77777777" w:rsidR="00E62D28" w:rsidRPr="007C4302" w:rsidRDefault="00E62D28" w:rsidP="00E62D28">
      <w:pPr>
        <w:pStyle w:val="Punktlista"/>
        <w:ind w:left="1276" w:right="-2"/>
      </w:pPr>
      <w:r w:rsidRPr="007C4302">
        <w:rPr>
          <w:rStyle w:val="normaltextrun"/>
          <w:color w:val="201F1E"/>
        </w:rPr>
        <w:t xml:space="preserve">Patienter med hjärnblödning, </w:t>
      </w:r>
      <w:proofErr w:type="spellStart"/>
      <w:r w:rsidRPr="007C4302">
        <w:rPr>
          <w:rStyle w:val="normaltextrun"/>
          <w:color w:val="201F1E"/>
        </w:rPr>
        <w:t>ischemisk</w:t>
      </w:r>
      <w:proofErr w:type="spellEnd"/>
      <w:r w:rsidRPr="007C4302">
        <w:rPr>
          <w:rStyle w:val="normaltextrun"/>
          <w:color w:val="201F1E"/>
        </w:rPr>
        <w:t xml:space="preserve"> stroke eller TIA följs med täta strokekontroller enligt rutin. Avslutas strokekontroller på patienten (görs i regel efter 48 timmar men kan förlängas) så ska patienten följas enligt NEWS2-rutin. ovan. Ansvarig läkare kan även ordinera att både strokekontroller och NEWS2 kontroller följs parallellt för en enskild patient om det medicinska tillståndet motiverar detta.</w:t>
      </w:r>
      <w:r w:rsidRPr="007C4302">
        <w:rPr>
          <w:rStyle w:val="eop"/>
          <w:color w:val="201F1E"/>
        </w:rPr>
        <w:t> </w:t>
      </w:r>
    </w:p>
    <w:p w14:paraId="5DB4AE64" w14:textId="250E70B0" w:rsidR="00E62D28" w:rsidRDefault="00E62D28" w:rsidP="00E62D28">
      <w:pPr>
        <w:pStyle w:val="Punktlista"/>
        <w:numPr>
          <w:ilvl w:val="0"/>
          <w:numId w:val="0"/>
        </w:numPr>
        <w:ind w:left="1276" w:right="-2"/>
        <w:rPr>
          <w:rFonts w:ascii="Segoe UI" w:hAnsi="Segoe UI" w:cs="Segoe UI"/>
          <w:sz w:val="22"/>
          <w:szCs w:val="22"/>
        </w:rPr>
      </w:pPr>
    </w:p>
    <w:p w14:paraId="54D7CA94" w14:textId="77777777" w:rsidR="00915C32" w:rsidRPr="00915C32" w:rsidRDefault="00915C32" w:rsidP="00E62D28">
      <w:pPr>
        <w:pStyle w:val="Punktlista"/>
        <w:numPr>
          <w:ilvl w:val="0"/>
          <w:numId w:val="0"/>
        </w:numPr>
        <w:ind w:left="1276" w:right="-2"/>
        <w:rPr>
          <w:rFonts w:ascii="Segoe UI" w:hAnsi="Segoe UI" w:cs="Segoe UI"/>
          <w:sz w:val="22"/>
          <w:szCs w:val="22"/>
        </w:rPr>
      </w:pPr>
    </w:p>
    <w:p w14:paraId="7BB0EF5A" w14:textId="77777777" w:rsidR="00E62D28" w:rsidRPr="007E7A0E" w:rsidRDefault="00E62D28" w:rsidP="00D63B9D">
      <w:pPr>
        <w:pStyle w:val="Rubrik2"/>
        <w:rPr>
          <w:rFonts w:ascii="Segoe UI" w:hAnsi="Segoe UI" w:cs="Segoe UI"/>
          <w:sz w:val="18"/>
          <w:szCs w:val="18"/>
        </w:rPr>
      </w:pPr>
      <w:r w:rsidRPr="007E7A0E">
        <w:rPr>
          <w:rStyle w:val="normaltextrun"/>
          <w:rFonts w:ascii="Calibri" w:hAnsi="Calibri" w:cs="Calibri"/>
          <w:color w:val="000000"/>
          <w:szCs w:val="40"/>
        </w:rPr>
        <w:t>Referenser</w:t>
      </w:r>
      <w:r w:rsidRPr="007E7A0E">
        <w:rPr>
          <w:rStyle w:val="eop"/>
          <w:rFonts w:ascii="Calibri" w:hAnsi="Calibri" w:cs="Calibri"/>
          <w:color w:val="000000"/>
          <w:szCs w:val="40"/>
        </w:rPr>
        <w:t> </w:t>
      </w:r>
    </w:p>
    <w:p w14:paraId="4DDB5B5C" w14:textId="77777777" w:rsidR="00E62D28" w:rsidRPr="00E62D28" w:rsidRDefault="00000000" w:rsidP="00E62D28">
      <w:pPr>
        <w:pStyle w:val="paragraph"/>
        <w:spacing w:before="0" w:beforeAutospacing="0" w:after="0" w:afterAutospacing="0"/>
        <w:ind w:left="990" w:right="705"/>
        <w:textAlignment w:val="baseline"/>
        <w:rPr>
          <w:rFonts w:ascii="Segoe UI" w:hAnsi="Segoe UI" w:cs="Segoe UI"/>
          <w:sz w:val="18"/>
          <w:szCs w:val="18"/>
          <w:lang w:val="en-US"/>
        </w:rPr>
      </w:pPr>
      <w:hyperlink r:id="rId24" w:tgtFrame="_blank" w:history="1">
        <w:r w:rsidR="00E62D28">
          <w:rPr>
            <w:rStyle w:val="normaltextrun"/>
            <w:color w:val="006298"/>
            <w:u w:val="single"/>
            <w:lang w:val="en-US"/>
          </w:rPr>
          <w:t>National Early Warning Score 2 - NEWS2 (lof.se)</w:t>
        </w:r>
      </w:hyperlink>
      <w:r w:rsidR="00E62D28" w:rsidRPr="00E62D28">
        <w:rPr>
          <w:rStyle w:val="eop"/>
          <w:color w:val="006298"/>
          <w:lang w:val="en-US"/>
        </w:rPr>
        <w:t> </w:t>
      </w:r>
    </w:p>
    <w:p w14:paraId="734CC870" w14:textId="77777777" w:rsidR="00E62D28" w:rsidRDefault="00000000" w:rsidP="00E62D28">
      <w:pPr>
        <w:pStyle w:val="paragraph"/>
        <w:spacing w:before="0" w:beforeAutospacing="0" w:after="0" w:afterAutospacing="0"/>
        <w:ind w:left="990" w:right="705"/>
        <w:textAlignment w:val="baseline"/>
        <w:rPr>
          <w:rFonts w:ascii="Segoe UI" w:hAnsi="Segoe UI" w:cs="Segoe UI"/>
          <w:sz w:val="18"/>
          <w:szCs w:val="18"/>
        </w:rPr>
      </w:pPr>
      <w:hyperlink r:id="rId25" w:tgtFrame="_blank" w:history="1">
        <w:r w:rsidR="00E62D28">
          <w:rPr>
            <w:rStyle w:val="normaltextrun"/>
            <w:color w:val="006298"/>
            <w:u w:val="single"/>
          </w:rPr>
          <w:t>Bedömning enligt NEWS - Vårdhandboken (vardhandboken.se)</w:t>
        </w:r>
      </w:hyperlink>
      <w:r w:rsidR="00E62D28">
        <w:rPr>
          <w:rStyle w:val="eop"/>
        </w:rPr>
        <w:t> </w:t>
      </w:r>
    </w:p>
    <w:p w14:paraId="109F1CDA" w14:textId="05396EB9" w:rsidR="008F6966" w:rsidRDefault="008F6966" w:rsidP="00C21F43">
      <w:pPr>
        <w:ind w:right="707"/>
      </w:pPr>
    </w:p>
    <w:sectPr w:rsidR="008F6966" w:rsidSect="000952C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1879B2" w14:textId="77777777" w:rsidR="006E1B05" w:rsidRDefault="006E1B05">
      <w:r>
        <w:separator/>
      </w:r>
    </w:p>
  </w:endnote>
  <w:endnote w:type="continuationSeparator" w:id="0">
    <w:p w14:paraId="3BBACC39" w14:textId="77777777" w:rsidR="006E1B05" w:rsidRDefault="006E1B05">
      <w:r>
        <w:continuationSeparator/>
      </w:r>
    </w:p>
  </w:endnote>
  <w:endnote w:type="continuationNotice" w:id="1">
    <w:p w14:paraId="227AFBB9" w14:textId="77777777" w:rsidR="006E1B05" w:rsidRDefault="006E1B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Arial"/>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FAA490" w14:textId="77777777" w:rsidR="006E1B05" w:rsidRDefault="006E1B05"/>
  </w:footnote>
  <w:footnote w:type="continuationSeparator" w:id="0">
    <w:p w14:paraId="34261410" w14:textId="77777777" w:rsidR="006E1B05" w:rsidRDefault="006E1B05">
      <w:r>
        <w:continuationSeparator/>
      </w:r>
    </w:p>
  </w:footnote>
  <w:footnote w:type="continuationNotice" w:id="1">
    <w:p w14:paraId="2D06F71A" w14:textId="77777777" w:rsidR="006E1B05" w:rsidRDefault="006E1B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2F7F5EA"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F72C02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BF85207"/>
    <w:multiLevelType w:val="hybridMultilevel"/>
    <w:tmpl w:val="F9C235F8"/>
    <w:lvl w:ilvl="0" w:tplc="C5560278">
      <w:start w:val="1"/>
      <w:numFmt w:val="decimal"/>
      <w:lvlText w:val="%1."/>
      <w:lvlJc w:val="left"/>
      <w:pPr>
        <w:ind w:left="2072" w:hanging="360"/>
      </w:pPr>
      <w:rPr>
        <w:rFonts w:hint="default"/>
      </w:r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2" w15:restartNumberingAfterBreak="0">
    <w:nsid w:val="1D074A65"/>
    <w:multiLevelType w:val="hybridMultilevel"/>
    <w:tmpl w:val="4668543A"/>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1F6F0B29"/>
    <w:multiLevelType w:val="hybridMultilevel"/>
    <w:tmpl w:val="19DC6F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3B474E09"/>
    <w:multiLevelType w:val="hybridMultilevel"/>
    <w:tmpl w:val="BE787D7C"/>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47195D00"/>
    <w:multiLevelType w:val="hybridMultilevel"/>
    <w:tmpl w:val="CCA2F4B2"/>
    <w:lvl w:ilvl="0" w:tplc="041D0001">
      <w:start w:val="1"/>
      <w:numFmt w:val="bullet"/>
      <w:lvlText w:val=""/>
      <w:lvlJc w:val="left"/>
      <w:pPr>
        <w:ind w:left="927" w:hanging="360"/>
      </w:pPr>
      <w:rPr>
        <w:rFonts w:ascii="Symbol" w:hAnsi="Symbol" w:hint="default"/>
      </w:rPr>
    </w:lvl>
    <w:lvl w:ilvl="1" w:tplc="041D0003">
      <w:start w:val="1"/>
      <w:numFmt w:val="bullet"/>
      <w:lvlText w:val="o"/>
      <w:lvlJc w:val="left"/>
      <w:pPr>
        <w:ind w:left="1647" w:hanging="360"/>
      </w:pPr>
      <w:rPr>
        <w:rFonts w:ascii="Courier New" w:hAnsi="Courier New" w:cs="Courier New" w:hint="default"/>
      </w:rPr>
    </w:lvl>
    <w:lvl w:ilvl="2" w:tplc="041D0005">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637106021">
    <w:abstractNumId w:val="2"/>
  </w:num>
  <w:num w:numId="2" w16cid:durableId="1037855449">
    <w:abstractNumId w:val="6"/>
  </w:num>
  <w:num w:numId="3" w16cid:durableId="135924090">
    <w:abstractNumId w:val="4"/>
  </w:num>
  <w:num w:numId="4" w16cid:durableId="1217399658">
    <w:abstractNumId w:val="3"/>
  </w:num>
  <w:num w:numId="5" w16cid:durableId="655232332">
    <w:abstractNumId w:val="5"/>
  </w:num>
  <w:num w:numId="6" w16cid:durableId="1384597324">
    <w:abstractNumId w:val="1"/>
  </w:num>
  <w:num w:numId="7" w16cid:durableId="415327070">
    <w:abstractNumId w:val="0"/>
  </w:num>
  <w:num w:numId="8" w16cid:durableId="1979719017">
    <w:abstractNumId w:val="4"/>
  </w:num>
  <w:num w:numId="9" w16cid:durableId="1892955026">
    <w:abstractNumId w:val="2"/>
  </w:num>
  <w:num w:numId="10" w16cid:durableId="763037931">
    <w:abstractNumId w:val="4"/>
  </w:num>
  <w:num w:numId="11" w16cid:durableId="511577499">
    <w:abstractNumId w:val="4"/>
  </w:num>
  <w:num w:numId="12" w16cid:durableId="217129856">
    <w:abstractNumId w:val="4"/>
  </w:num>
  <w:num w:numId="13" w16cid:durableId="1677880606">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4B5"/>
    <w:rsid w:val="000051D5"/>
    <w:rsid w:val="00006D2A"/>
    <w:rsid w:val="00010D47"/>
    <w:rsid w:val="00016CF0"/>
    <w:rsid w:val="00017A54"/>
    <w:rsid w:val="0002435C"/>
    <w:rsid w:val="00030DDD"/>
    <w:rsid w:val="000313BB"/>
    <w:rsid w:val="00033ED5"/>
    <w:rsid w:val="000443E4"/>
    <w:rsid w:val="00050500"/>
    <w:rsid w:val="0005691C"/>
    <w:rsid w:val="00056ECB"/>
    <w:rsid w:val="00056ED5"/>
    <w:rsid w:val="000655CC"/>
    <w:rsid w:val="000700AE"/>
    <w:rsid w:val="00084024"/>
    <w:rsid w:val="00087AFB"/>
    <w:rsid w:val="0009062C"/>
    <w:rsid w:val="000952C3"/>
    <w:rsid w:val="00095368"/>
    <w:rsid w:val="000954C4"/>
    <w:rsid w:val="000A4C35"/>
    <w:rsid w:val="000A611A"/>
    <w:rsid w:val="000A7411"/>
    <w:rsid w:val="000B12D9"/>
    <w:rsid w:val="000B4536"/>
    <w:rsid w:val="000B7715"/>
    <w:rsid w:val="000C7FD9"/>
    <w:rsid w:val="000E463B"/>
    <w:rsid w:val="000E5A7E"/>
    <w:rsid w:val="000F43A3"/>
    <w:rsid w:val="000F6880"/>
    <w:rsid w:val="000F7681"/>
    <w:rsid w:val="00103031"/>
    <w:rsid w:val="001044FE"/>
    <w:rsid w:val="001139D4"/>
    <w:rsid w:val="00131B08"/>
    <w:rsid w:val="00132A59"/>
    <w:rsid w:val="00133337"/>
    <w:rsid w:val="00133A0F"/>
    <w:rsid w:val="0013580F"/>
    <w:rsid w:val="00137B6D"/>
    <w:rsid w:val="00137D86"/>
    <w:rsid w:val="0014070B"/>
    <w:rsid w:val="001422C1"/>
    <w:rsid w:val="001522AE"/>
    <w:rsid w:val="00157D5B"/>
    <w:rsid w:val="00161FE6"/>
    <w:rsid w:val="001647EA"/>
    <w:rsid w:val="00164C3D"/>
    <w:rsid w:val="00166D3A"/>
    <w:rsid w:val="00181FDC"/>
    <w:rsid w:val="001860B9"/>
    <w:rsid w:val="00186F2B"/>
    <w:rsid w:val="001874D6"/>
    <w:rsid w:val="0019226A"/>
    <w:rsid w:val="0019632A"/>
    <w:rsid w:val="001A4E7C"/>
    <w:rsid w:val="001B762C"/>
    <w:rsid w:val="001C347F"/>
    <w:rsid w:val="001C4D0A"/>
    <w:rsid w:val="001C5FEF"/>
    <w:rsid w:val="001F5AF0"/>
    <w:rsid w:val="00205887"/>
    <w:rsid w:val="00211487"/>
    <w:rsid w:val="00211D91"/>
    <w:rsid w:val="002135AE"/>
    <w:rsid w:val="00213A13"/>
    <w:rsid w:val="00217DEC"/>
    <w:rsid w:val="00231052"/>
    <w:rsid w:val="00235B57"/>
    <w:rsid w:val="00250F24"/>
    <w:rsid w:val="002523C5"/>
    <w:rsid w:val="0025380B"/>
    <w:rsid w:val="00255099"/>
    <w:rsid w:val="0025703A"/>
    <w:rsid w:val="00260E22"/>
    <w:rsid w:val="00262F3D"/>
    <w:rsid w:val="00263281"/>
    <w:rsid w:val="002651D6"/>
    <w:rsid w:val="0026551F"/>
    <w:rsid w:val="00280A85"/>
    <w:rsid w:val="00284119"/>
    <w:rsid w:val="00286696"/>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59CD"/>
    <w:rsid w:val="003066D0"/>
    <w:rsid w:val="00311401"/>
    <w:rsid w:val="003203D7"/>
    <w:rsid w:val="00320F86"/>
    <w:rsid w:val="00324171"/>
    <w:rsid w:val="00326C24"/>
    <w:rsid w:val="00337F99"/>
    <w:rsid w:val="0034307B"/>
    <w:rsid w:val="00345EB1"/>
    <w:rsid w:val="00350CC4"/>
    <w:rsid w:val="00360E0D"/>
    <w:rsid w:val="003633C2"/>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053"/>
    <w:rsid w:val="00446255"/>
    <w:rsid w:val="00451935"/>
    <w:rsid w:val="00460ED0"/>
    <w:rsid w:val="00465651"/>
    <w:rsid w:val="00470CE7"/>
    <w:rsid w:val="00470F4F"/>
    <w:rsid w:val="00472482"/>
    <w:rsid w:val="00472DBA"/>
    <w:rsid w:val="00480DC7"/>
    <w:rsid w:val="004876F6"/>
    <w:rsid w:val="00487C77"/>
    <w:rsid w:val="0049236A"/>
    <w:rsid w:val="00492718"/>
    <w:rsid w:val="004A355D"/>
    <w:rsid w:val="004A4970"/>
    <w:rsid w:val="004B1359"/>
    <w:rsid w:val="004B2183"/>
    <w:rsid w:val="004B2A01"/>
    <w:rsid w:val="004C2559"/>
    <w:rsid w:val="004C2AE8"/>
    <w:rsid w:val="004D05BC"/>
    <w:rsid w:val="004D7BA3"/>
    <w:rsid w:val="004F4518"/>
    <w:rsid w:val="004F4C62"/>
    <w:rsid w:val="00501433"/>
    <w:rsid w:val="00511CC4"/>
    <w:rsid w:val="00531E60"/>
    <w:rsid w:val="00536A5A"/>
    <w:rsid w:val="00541D07"/>
    <w:rsid w:val="00544BAB"/>
    <w:rsid w:val="00545F31"/>
    <w:rsid w:val="005578FA"/>
    <w:rsid w:val="00565129"/>
    <w:rsid w:val="0056561B"/>
    <w:rsid w:val="00565CD0"/>
    <w:rsid w:val="00567820"/>
    <w:rsid w:val="005770AD"/>
    <w:rsid w:val="00581414"/>
    <w:rsid w:val="00582490"/>
    <w:rsid w:val="005826FA"/>
    <w:rsid w:val="00595E56"/>
    <w:rsid w:val="00597DDE"/>
    <w:rsid w:val="00597E28"/>
    <w:rsid w:val="005A0A06"/>
    <w:rsid w:val="005A1550"/>
    <w:rsid w:val="005A2E3B"/>
    <w:rsid w:val="005A54ED"/>
    <w:rsid w:val="005A5D5B"/>
    <w:rsid w:val="005A6081"/>
    <w:rsid w:val="005A627D"/>
    <w:rsid w:val="005B79F4"/>
    <w:rsid w:val="005C0045"/>
    <w:rsid w:val="005C084E"/>
    <w:rsid w:val="005C4606"/>
    <w:rsid w:val="005D0B0C"/>
    <w:rsid w:val="005D5B0F"/>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4836"/>
    <w:rsid w:val="006753EC"/>
    <w:rsid w:val="006A2789"/>
    <w:rsid w:val="006A4234"/>
    <w:rsid w:val="006A4978"/>
    <w:rsid w:val="006A7261"/>
    <w:rsid w:val="006B0D29"/>
    <w:rsid w:val="006B1819"/>
    <w:rsid w:val="006B5DE7"/>
    <w:rsid w:val="006C5048"/>
    <w:rsid w:val="006C6A4B"/>
    <w:rsid w:val="006C779F"/>
    <w:rsid w:val="006D01F5"/>
    <w:rsid w:val="006D0CFB"/>
    <w:rsid w:val="006D30C0"/>
    <w:rsid w:val="006D7535"/>
    <w:rsid w:val="006E0C24"/>
    <w:rsid w:val="006E1B0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1DA9"/>
    <w:rsid w:val="0078609F"/>
    <w:rsid w:val="007917BA"/>
    <w:rsid w:val="007A5C6F"/>
    <w:rsid w:val="007B059F"/>
    <w:rsid w:val="007C4302"/>
    <w:rsid w:val="007D4241"/>
    <w:rsid w:val="007D4317"/>
    <w:rsid w:val="007D4EA3"/>
    <w:rsid w:val="007E6692"/>
    <w:rsid w:val="007E7A0E"/>
    <w:rsid w:val="007F04C0"/>
    <w:rsid w:val="007F1CFF"/>
    <w:rsid w:val="007F5DD5"/>
    <w:rsid w:val="007F5E57"/>
    <w:rsid w:val="0081017E"/>
    <w:rsid w:val="00821A1B"/>
    <w:rsid w:val="008262E9"/>
    <w:rsid w:val="00827E69"/>
    <w:rsid w:val="00830DAE"/>
    <w:rsid w:val="0083392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8F6966"/>
    <w:rsid w:val="00906238"/>
    <w:rsid w:val="00907EF9"/>
    <w:rsid w:val="0091295C"/>
    <w:rsid w:val="00914D58"/>
    <w:rsid w:val="00915C32"/>
    <w:rsid w:val="00921F47"/>
    <w:rsid w:val="009228AB"/>
    <w:rsid w:val="0093085B"/>
    <w:rsid w:val="00931C57"/>
    <w:rsid w:val="009347A5"/>
    <w:rsid w:val="00940B36"/>
    <w:rsid w:val="00942257"/>
    <w:rsid w:val="009462D9"/>
    <w:rsid w:val="009471BF"/>
    <w:rsid w:val="00950E4E"/>
    <w:rsid w:val="009529BD"/>
    <w:rsid w:val="009533B4"/>
    <w:rsid w:val="00971D93"/>
    <w:rsid w:val="00993FEE"/>
    <w:rsid w:val="009949DA"/>
    <w:rsid w:val="009A1B43"/>
    <w:rsid w:val="009B1F6B"/>
    <w:rsid w:val="009C0D12"/>
    <w:rsid w:val="009C192E"/>
    <w:rsid w:val="009D6819"/>
    <w:rsid w:val="009D6D1C"/>
    <w:rsid w:val="009E0CF9"/>
    <w:rsid w:val="009E531B"/>
    <w:rsid w:val="009E6C56"/>
    <w:rsid w:val="009E7DCF"/>
    <w:rsid w:val="009F4A56"/>
    <w:rsid w:val="009F4E65"/>
    <w:rsid w:val="00A006A5"/>
    <w:rsid w:val="00A03C0F"/>
    <w:rsid w:val="00A05942"/>
    <w:rsid w:val="00A07BEC"/>
    <w:rsid w:val="00A257A2"/>
    <w:rsid w:val="00A264BE"/>
    <w:rsid w:val="00A272CA"/>
    <w:rsid w:val="00A33051"/>
    <w:rsid w:val="00A407AD"/>
    <w:rsid w:val="00A40923"/>
    <w:rsid w:val="00A41C05"/>
    <w:rsid w:val="00A42426"/>
    <w:rsid w:val="00A444F8"/>
    <w:rsid w:val="00A514B7"/>
    <w:rsid w:val="00A54A0B"/>
    <w:rsid w:val="00A65D43"/>
    <w:rsid w:val="00A65FD4"/>
    <w:rsid w:val="00A66533"/>
    <w:rsid w:val="00A70472"/>
    <w:rsid w:val="00A81198"/>
    <w:rsid w:val="00A81E48"/>
    <w:rsid w:val="00A82035"/>
    <w:rsid w:val="00A842B4"/>
    <w:rsid w:val="00A90D77"/>
    <w:rsid w:val="00A92E07"/>
    <w:rsid w:val="00AA0B3A"/>
    <w:rsid w:val="00AA5ADD"/>
    <w:rsid w:val="00AA6EB4"/>
    <w:rsid w:val="00AA767D"/>
    <w:rsid w:val="00AB0CC9"/>
    <w:rsid w:val="00AC3FF6"/>
    <w:rsid w:val="00AD73EC"/>
    <w:rsid w:val="00AE0BD5"/>
    <w:rsid w:val="00AE5BC7"/>
    <w:rsid w:val="00AF1BBB"/>
    <w:rsid w:val="00AF5AAF"/>
    <w:rsid w:val="00B0145C"/>
    <w:rsid w:val="00B046D8"/>
    <w:rsid w:val="00B13F4C"/>
    <w:rsid w:val="00B16219"/>
    <w:rsid w:val="00B16C59"/>
    <w:rsid w:val="00B33FDD"/>
    <w:rsid w:val="00B359CC"/>
    <w:rsid w:val="00B36107"/>
    <w:rsid w:val="00B41789"/>
    <w:rsid w:val="00B46C03"/>
    <w:rsid w:val="00B52CBC"/>
    <w:rsid w:val="00B533A2"/>
    <w:rsid w:val="00B60C6C"/>
    <w:rsid w:val="00B619A9"/>
    <w:rsid w:val="00B65A9D"/>
    <w:rsid w:val="00B66D60"/>
    <w:rsid w:val="00B75EDE"/>
    <w:rsid w:val="00B77D88"/>
    <w:rsid w:val="00B77FAF"/>
    <w:rsid w:val="00B84336"/>
    <w:rsid w:val="00B851B9"/>
    <w:rsid w:val="00B86453"/>
    <w:rsid w:val="00B90054"/>
    <w:rsid w:val="00B92C14"/>
    <w:rsid w:val="00B9394B"/>
    <w:rsid w:val="00BA0066"/>
    <w:rsid w:val="00BB69DB"/>
    <w:rsid w:val="00BC322E"/>
    <w:rsid w:val="00BC44CD"/>
    <w:rsid w:val="00BC48A6"/>
    <w:rsid w:val="00BE5B1B"/>
    <w:rsid w:val="00BE7978"/>
    <w:rsid w:val="00BF4E1C"/>
    <w:rsid w:val="00C0636D"/>
    <w:rsid w:val="00C07201"/>
    <w:rsid w:val="00C07DDB"/>
    <w:rsid w:val="00C1729E"/>
    <w:rsid w:val="00C21F43"/>
    <w:rsid w:val="00C4115D"/>
    <w:rsid w:val="00C43BDD"/>
    <w:rsid w:val="00C47778"/>
    <w:rsid w:val="00C5011E"/>
    <w:rsid w:val="00C50EE5"/>
    <w:rsid w:val="00C5240A"/>
    <w:rsid w:val="00C5398F"/>
    <w:rsid w:val="00C556F5"/>
    <w:rsid w:val="00C650F3"/>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D7FE8"/>
    <w:rsid w:val="00CE4B73"/>
    <w:rsid w:val="00CF70BB"/>
    <w:rsid w:val="00D06E78"/>
    <w:rsid w:val="00D074DB"/>
    <w:rsid w:val="00D139CF"/>
    <w:rsid w:val="00D35907"/>
    <w:rsid w:val="00D37E7F"/>
    <w:rsid w:val="00D41279"/>
    <w:rsid w:val="00D47AD7"/>
    <w:rsid w:val="00D51529"/>
    <w:rsid w:val="00D60459"/>
    <w:rsid w:val="00D63B9D"/>
    <w:rsid w:val="00D802A5"/>
    <w:rsid w:val="00D85218"/>
    <w:rsid w:val="00D915B1"/>
    <w:rsid w:val="00DA299D"/>
    <w:rsid w:val="00DA65C4"/>
    <w:rsid w:val="00DB78B6"/>
    <w:rsid w:val="00DD2976"/>
    <w:rsid w:val="00DD2BE0"/>
    <w:rsid w:val="00DE4447"/>
    <w:rsid w:val="00DE5DA2"/>
    <w:rsid w:val="00DF0033"/>
    <w:rsid w:val="00E026BF"/>
    <w:rsid w:val="00E07B1B"/>
    <w:rsid w:val="00E108C5"/>
    <w:rsid w:val="00E11853"/>
    <w:rsid w:val="00E17629"/>
    <w:rsid w:val="00E3203A"/>
    <w:rsid w:val="00E35059"/>
    <w:rsid w:val="00E52A86"/>
    <w:rsid w:val="00E54B47"/>
    <w:rsid w:val="00E553BF"/>
    <w:rsid w:val="00E55D93"/>
    <w:rsid w:val="00E61294"/>
    <w:rsid w:val="00E615A6"/>
    <w:rsid w:val="00E62D28"/>
    <w:rsid w:val="00E7237C"/>
    <w:rsid w:val="00E77C46"/>
    <w:rsid w:val="00E84B55"/>
    <w:rsid w:val="00E86CE8"/>
    <w:rsid w:val="00E90E82"/>
    <w:rsid w:val="00E9282B"/>
    <w:rsid w:val="00E96345"/>
    <w:rsid w:val="00EA00CB"/>
    <w:rsid w:val="00EA1BAA"/>
    <w:rsid w:val="00EA3FCD"/>
    <w:rsid w:val="00EA42A0"/>
    <w:rsid w:val="00EA4B8E"/>
    <w:rsid w:val="00EB6714"/>
    <w:rsid w:val="00EC0A68"/>
    <w:rsid w:val="00EC5006"/>
    <w:rsid w:val="00EC61C2"/>
    <w:rsid w:val="00ED49C3"/>
    <w:rsid w:val="00ED6CE8"/>
    <w:rsid w:val="00ED7AA6"/>
    <w:rsid w:val="00EE1A78"/>
    <w:rsid w:val="00EE2A56"/>
    <w:rsid w:val="00EE3818"/>
    <w:rsid w:val="00EE4FCD"/>
    <w:rsid w:val="00F22264"/>
    <w:rsid w:val="00F2564D"/>
    <w:rsid w:val="00F35B05"/>
    <w:rsid w:val="00F40B14"/>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5907"/>
    <w:pPr>
      <w:spacing w:after="120" w:line="288" w:lineRule="auto"/>
      <w:ind w:left="567" w:right="868"/>
    </w:pPr>
    <w:rPr>
      <w:rFonts w:ascii="Georgia" w:hAnsi="Georgia"/>
      <w:sz w:val="24"/>
      <w:szCs w:val="24"/>
    </w:rPr>
  </w:style>
  <w:style w:type="paragraph" w:styleId="Rubrik1">
    <w:name w:val="heading 1"/>
    <w:aliases w:val="Rubrik VGR"/>
    <w:next w:val="Normal"/>
    <w:link w:val="Rubrik1Char"/>
    <w:qFormat/>
    <w:rsid w:val="00D35907"/>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D35907"/>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D35907"/>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D35907"/>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D35907"/>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D35907"/>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D35907"/>
    <w:pPr>
      <w:spacing w:after="240"/>
      <w:contextualSpacing/>
    </w:pPr>
    <w:rPr>
      <w:rFonts w:ascii="Verdana" w:hAnsi="Verdana"/>
      <w:sz w:val="20"/>
    </w:rPr>
  </w:style>
  <w:style w:type="character" w:customStyle="1" w:styleId="Rubrik1Char">
    <w:name w:val="Rubrik 1 Char"/>
    <w:aliases w:val="Rubrik VGR Char"/>
    <w:link w:val="Rubrik1"/>
    <w:rsid w:val="00D359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D35907"/>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D35907"/>
    <w:pPr>
      <w:numPr>
        <w:numId w:val="9"/>
      </w:numPr>
      <w:spacing w:after="40"/>
    </w:pPr>
    <w:rPr>
      <w:rFonts w:ascii="Calibri" w:hAnsi="Calibri" w:cs="Calibri"/>
      <w:color w:val="000000"/>
      <w:sz w:val="24"/>
      <w:szCs w:val="24"/>
    </w:rPr>
  </w:style>
  <w:style w:type="character" w:customStyle="1" w:styleId="RubrikChar">
    <w:name w:val="Rubrik Char"/>
    <w:link w:val="Rubrik"/>
    <w:uiPriority w:val="10"/>
    <w:semiHidden/>
    <w:rsid w:val="00D3590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D35907"/>
    <w:pPr>
      <w:spacing w:before="0"/>
      <w:outlineLvl w:val="2"/>
    </w:pPr>
    <w:rPr>
      <w:bCs w:val="0"/>
    </w:rPr>
  </w:style>
  <w:style w:type="character" w:customStyle="1" w:styleId="Rubrik2Char">
    <w:name w:val="Rubrik 2 Char"/>
    <w:aliases w:val="Rubrik 2 VGR Char"/>
    <w:basedOn w:val="Standardstycketeckensnitt"/>
    <w:link w:val="Rubrik2"/>
    <w:uiPriority w:val="3"/>
    <w:rsid w:val="00D35907"/>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D35907"/>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D35907"/>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D35907"/>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contextualSpacing/>
    </w:pPr>
  </w:style>
  <w:style w:type="paragraph" w:customStyle="1" w:styleId="Normalefterlista">
    <w:name w:val="Normal efter lista"/>
    <w:basedOn w:val="Normal"/>
    <w:next w:val="Normal"/>
    <w:uiPriority w:val="3"/>
    <w:qFormat/>
    <w:rsid w:val="00D35907"/>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D3590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D35907"/>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35907"/>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D35907"/>
    <w:pPr>
      <w:spacing w:after="0"/>
    </w:pPr>
    <w:rPr>
      <w:sz w:val="20"/>
    </w:rPr>
  </w:style>
  <w:style w:type="character" w:customStyle="1" w:styleId="Formatmall1Char">
    <w:name w:val="Formatmall1 Char"/>
    <w:basedOn w:val="Standardstycketeckensnitt"/>
    <w:link w:val="Formatmall1"/>
    <w:uiPriority w:val="3"/>
    <w:semiHidden/>
    <w:rsid w:val="00D35907"/>
    <w:rPr>
      <w:rFonts w:ascii="Georgia" w:hAnsi="Georgia"/>
      <w:szCs w:val="24"/>
    </w:rPr>
  </w:style>
  <w:style w:type="paragraph" w:customStyle="1" w:styleId="FotnotVGR">
    <w:name w:val="Fotnot VGR"/>
    <w:basedOn w:val="Normal"/>
    <w:uiPriority w:val="3"/>
    <w:unhideWhenUsed/>
    <w:qFormat/>
    <w:rsid w:val="00D3590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D35907"/>
    <w:pPr>
      <w:spacing w:line="240" w:lineRule="auto"/>
    </w:pPr>
    <w:rPr>
      <w:rFonts w:asciiTheme="majorHAnsi" w:hAnsiTheme="majorHAnsi"/>
      <w:bCs/>
      <w:color w:val="000000" w:themeColor="text1"/>
    </w:rPr>
  </w:style>
  <w:style w:type="paragraph" w:styleId="Punktlista">
    <w:name w:val="List Bullet"/>
    <w:basedOn w:val="Normal"/>
    <w:unhideWhenUsed/>
    <w:qFormat/>
    <w:rsid w:val="00D35907"/>
    <w:pPr>
      <w:numPr>
        <w:numId w:val="8"/>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D35907"/>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xxmsonormal">
    <w:name w:val="x_x_msonormal"/>
    <w:basedOn w:val="Normal"/>
    <w:rsid w:val="00BE5B1B"/>
    <w:pPr>
      <w:spacing w:before="100" w:beforeAutospacing="1" w:after="100" w:afterAutospacing="1" w:line="240" w:lineRule="auto"/>
      <w:ind w:left="0" w:right="0"/>
    </w:pPr>
  </w:style>
  <w:style w:type="paragraph" w:customStyle="1" w:styleId="paragraph">
    <w:name w:val="paragraph"/>
    <w:basedOn w:val="Normal"/>
    <w:rsid w:val="00E62D28"/>
    <w:pPr>
      <w:spacing w:before="100" w:beforeAutospacing="1" w:after="100" w:afterAutospacing="1" w:line="240" w:lineRule="auto"/>
      <w:ind w:left="0" w:right="0"/>
    </w:pPr>
  </w:style>
  <w:style w:type="character" w:customStyle="1" w:styleId="eop">
    <w:name w:val="eop"/>
    <w:basedOn w:val="Standardstycketeckensnitt"/>
    <w:rsid w:val="00E62D28"/>
  </w:style>
  <w:style w:type="character" w:customStyle="1" w:styleId="normaltextrun">
    <w:name w:val="normaltextrun"/>
    <w:basedOn w:val="Standardstycketeckensnitt"/>
    <w:rsid w:val="00E62D28"/>
  </w:style>
  <w:style w:type="character" w:customStyle="1" w:styleId="wacimagecontainer">
    <w:name w:val="wacimagecontainer"/>
    <w:basedOn w:val="Standardstycketeckensnitt"/>
    <w:rsid w:val="00E62D28"/>
  </w:style>
  <w:style w:type="character" w:styleId="Olstomnmnande">
    <w:name w:val="Unresolved Mention"/>
    <w:basedOn w:val="Standardstycketeckensnitt"/>
    <w:uiPriority w:val="99"/>
    <w:semiHidden/>
    <w:unhideWhenUsed/>
    <w:rsid w:val="00EE4FCD"/>
    <w:rPr>
      <w:color w:val="605E5C"/>
      <w:shd w:val="clear" w:color="auto" w:fill="E1DFDD"/>
    </w:rPr>
  </w:style>
  <w:style w:type="paragraph" w:customStyle="1" w:styleId="UnderrubrikVGR">
    <w:name w:val="Underrubrik VGR"/>
    <w:basedOn w:val="Normal"/>
    <w:link w:val="UnderrubrikVGRChar"/>
    <w:uiPriority w:val="3"/>
    <w:qFormat/>
    <w:rsid w:val="00D3590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D35907"/>
    <w:rPr>
      <w:rFonts w:ascii="Verdana" w:hAnsi="Verdana"/>
      <w:sz w:val="32"/>
      <w:szCs w:val="44"/>
    </w:rPr>
  </w:style>
  <w:style w:type="paragraph" w:customStyle="1" w:styleId="Tabell">
    <w:name w:val="Tabell"/>
    <w:link w:val="TabellChar"/>
    <w:qFormat/>
    <w:rsid w:val="00D35907"/>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D35907"/>
    <w:rPr>
      <w:rFonts w:ascii="Georgia" w:hAnsi="Georgia"/>
      <w:sz w:val="24"/>
      <w:szCs w:val="24"/>
    </w:rPr>
  </w:style>
  <w:style w:type="character" w:customStyle="1" w:styleId="Rubrik9Char">
    <w:name w:val="Rubrik 9 Char"/>
    <w:basedOn w:val="Standardstycketeckensnitt"/>
    <w:link w:val="Rubrik9"/>
    <w:uiPriority w:val="9"/>
    <w:semiHidden/>
    <w:rsid w:val="00D35907"/>
    <w:rPr>
      <w:rFonts w:asciiTheme="majorHAnsi" w:eastAsiaTheme="majorEastAsia" w:hAnsiTheme="majorHAnsi"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D3590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96199726">
      <w:bodyDiv w:val="1"/>
      <w:marLeft w:val="0"/>
      <w:marRight w:val="0"/>
      <w:marTop w:val="0"/>
      <w:marBottom w:val="0"/>
      <w:divBdr>
        <w:top w:val="none" w:sz="0" w:space="0" w:color="auto"/>
        <w:left w:val="none" w:sz="0" w:space="0" w:color="auto"/>
        <w:bottom w:val="none" w:sz="0" w:space="0" w:color="auto"/>
        <w:right w:val="none" w:sz="0" w:space="0" w:color="auto"/>
      </w:divBdr>
      <w:divsChild>
        <w:div w:id="230584091">
          <w:marLeft w:val="0"/>
          <w:marRight w:val="0"/>
          <w:marTop w:val="0"/>
          <w:marBottom w:val="0"/>
          <w:divBdr>
            <w:top w:val="none" w:sz="0" w:space="0" w:color="auto"/>
            <w:left w:val="none" w:sz="0" w:space="0" w:color="auto"/>
            <w:bottom w:val="none" w:sz="0" w:space="0" w:color="auto"/>
            <w:right w:val="none" w:sz="0" w:space="0" w:color="auto"/>
          </w:divBdr>
        </w:div>
        <w:div w:id="359161934">
          <w:marLeft w:val="0"/>
          <w:marRight w:val="0"/>
          <w:marTop w:val="0"/>
          <w:marBottom w:val="0"/>
          <w:divBdr>
            <w:top w:val="none" w:sz="0" w:space="0" w:color="auto"/>
            <w:left w:val="none" w:sz="0" w:space="0" w:color="auto"/>
            <w:bottom w:val="none" w:sz="0" w:space="0" w:color="auto"/>
            <w:right w:val="none" w:sz="0" w:space="0" w:color="auto"/>
          </w:divBdr>
        </w:div>
        <w:div w:id="1403214403">
          <w:marLeft w:val="0"/>
          <w:marRight w:val="0"/>
          <w:marTop w:val="0"/>
          <w:marBottom w:val="0"/>
          <w:divBdr>
            <w:top w:val="none" w:sz="0" w:space="0" w:color="auto"/>
            <w:left w:val="none" w:sz="0" w:space="0" w:color="auto"/>
            <w:bottom w:val="none" w:sz="0" w:space="0" w:color="auto"/>
            <w:right w:val="none" w:sz="0" w:space="0" w:color="auto"/>
          </w:divBdr>
          <w:divsChild>
            <w:div w:id="884293784">
              <w:marLeft w:val="0"/>
              <w:marRight w:val="0"/>
              <w:marTop w:val="0"/>
              <w:marBottom w:val="0"/>
              <w:divBdr>
                <w:top w:val="none" w:sz="0" w:space="0" w:color="auto"/>
                <w:left w:val="none" w:sz="0" w:space="0" w:color="auto"/>
                <w:bottom w:val="none" w:sz="0" w:space="0" w:color="auto"/>
                <w:right w:val="none" w:sz="0" w:space="0" w:color="auto"/>
              </w:divBdr>
            </w:div>
            <w:div w:id="570314570">
              <w:marLeft w:val="0"/>
              <w:marRight w:val="0"/>
              <w:marTop w:val="0"/>
              <w:marBottom w:val="0"/>
              <w:divBdr>
                <w:top w:val="none" w:sz="0" w:space="0" w:color="auto"/>
                <w:left w:val="none" w:sz="0" w:space="0" w:color="auto"/>
                <w:bottom w:val="none" w:sz="0" w:space="0" w:color="auto"/>
                <w:right w:val="none" w:sz="0" w:space="0" w:color="auto"/>
              </w:divBdr>
            </w:div>
            <w:div w:id="1873805528">
              <w:marLeft w:val="0"/>
              <w:marRight w:val="0"/>
              <w:marTop w:val="0"/>
              <w:marBottom w:val="0"/>
              <w:divBdr>
                <w:top w:val="none" w:sz="0" w:space="0" w:color="auto"/>
                <w:left w:val="none" w:sz="0" w:space="0" w:color="auto"/>
                <w:bottom w:val="none" w:sz="0" w:space="0" w:color="auto"/>
                <w:right w:val="none" w:sz="0" w:space="0" w:color="auto"/>
              </w:divBdr>
            </w:div>
            <w:div w:id="1578436568">
              <w:marLeft w:val="0"/>
              <w:marRight w:val="0"/>
              <w:marTop w:val="0"/>
              <w:marBottom w:val="0"/>
              <w:divBdr>
                <w:top w:val="none" w:sz="0" w:space="0" w:color="auto"/>
                <w:left w:val="none" w:sz="0" w:space="0" w:color="auto"/>
                <w:bottom w:val="none" w:sz="0" w:space="0" w:color="auto"/>
                <w:right w:val="none" w:sz="0" w:space="0" w:color="auto"/>
              </w:divBdr>
            </w:div>
            <w:div w:id="2070030682">
              <w:marLeft w:val="0"/>
              <w:marRight w:val="0"/>
              <w:marTop w:val="0"/>
              <w:marBottom w:val="0"/>
              <w:divBdr>
                <w:top w:val="none" w:sz="0" w:space="0" w:color="auto"/>
                <w:left w:val="none" w:sz="0" w:space="0" w:color="auto"/>
                <w:bottom w:val="none" w:sz="0" w:space="0" w:color="auto"/>
                <w:right w:val="none" w:sz="0" w:space="0" w:color="auto"/>
              </w:divBdr>
            </w:div>
            <w:div w:id="299848517">
              <w:marLeft w:val="0"/>
              <w:marRight w:val="0"/>
              <w:marTop w:val="0"/>
              <w:marBottom w:val="0"/>
              <w:divBdr>
                <w:top w:val="none" w:sz="0" w:space="0" w:color="auto"/>
                <w:left w:val="none" w:sz="0" w:space="0" w:color="auto"/>
                <w:bottom w:val="none" w:sz="0" w:space="0" w:color="auto"/>
                <w:right w:val="none" w:sz="0" w:space="0" w:color="auto"/>
              </w:divBdr>
            </w:div>
            <w:div w:id="2037071909">
              <w:marLeft w:val="0"/>
              <w:marRight w:val="0"/>
              <w:marTop w:val="0"/>
              <w:marBottom w:val="0"/>
              <w:divBdr>
                <w:top w:val="none" w:sz="0" w:space="0" w:color="auto"/>
                <w:left w:val="none" w:sz="0" w:space="0" w:color="auto"/>
                <w:bottom w:val="none" w:sz="0" w:space="0" w:color="auto"/>
                <w:right w:val="none" w:sz="0" w:space="0" w:color="auto"/>
              </w:divBdr>
            </w:div>
            <w:div w:id="1763532211">
              <w:marLeft w:val="0"/>
              <w:marRight w:val="0"/>
              <w:marTop w:val="0"/>
              <w:marBottom w:val="0"/>
              <w:divBdr>
                <w:top w:val="none" w:sz="0" w:space="0" w:color="auto"/>
                <w:left w:val="none" w:sz="0" w:space="0" w:color="auto"/>
                <w:bottom w:val="none" w:sz="0" w:space="0" w:color="auto"/>
                <w:right w:val="none" w:sz="0" w:space="0" w:color="auto"/>
              </w:divBdr>
            </w:div>
            <w:div w:id="1328945690">
              <w:marLeft w:val="0"/>
              <w:marRight w:val="0"/>
              <w:marTop w:val="0"/>
              <w:marBottom w:val="0"/>
              <w:divBdr>
                <w:top w:val="none" w:sz="0" w:space="0" w:color="auto"/>
                <w:left w:val="none" w:sz="0" w:space="0" w:color="auto"/>
                <w:bottom w:val="none" w:sz="0" w:space="0" w:color="auto"/>
                <w:right w:val="none" w:sz="0" w:space="0" w:color="auto"/>
              </w:divBdr>
            </w:div>
            <w:div w:id="1956131017">
              <w:marLeft w:val="0"/>
              <w:marRight w:val="0"/>
              <w:marTop w:val="0"/>
              <w:marBottom w:val="0"/>
              <w:divBdr>
                <w:top w:val="none" w:sz="0" w:space="0" w:color="auto"/>
                <w:left w:val="none" w:sz="0" w:space="0" w:color="auto"/>
                <w:bottom w:val="none" w:sz="0" w:space="0" w:color="auto"/>
                <w:right w:val="none" w:sz="0" w:space="0" w:color="auto"/>
              </w:divBdr>
            </w:div>
            <w:div w:id="442311096">
              <w:marLeft w:val="0"/>
              <w:marRight w:val="0"/>
              <w:marTop w:val="0"/>
              <w:marBottom w:val="0"/>
              <w:divBdr>
                <w:top w:val="none" w:sz="0" w:space="0" w:color="auto"/>
                <w:left w:val="none" w:sz="0" w:space="0" w:color="auto"/>
                <w:bottom w:val="none" w:sz="0" w:space="0" w:color="auto"/>
                <w:right w:val="none" w:sz="0" w:space="0" w:color="auto"/>
              </w:divBdr>
            </w:div>
            <w:div w:id="514149355">
              <w:marLeft w:val="0"/>
              <w:marRight w:val="0"/>
              <w:marTop w:val="0"/>
              <w:marBottom w:val="0"/>
              <w:divBdr>
                <w:top w:val="none" w:sz="0" w:space="0" w:color="auto"/>
                <w:left w:val="none" w:sz="0" w:space="0" w:color="auto"/>
                <w:bottom w:val="none" w:sz="0" w:space="0" w:color="auto"/>
                <w:right w:val="none" w:sz="0" w:space="0" w:color="auto"/>
              </w:divBdr>
            </w:div>
            <w:div w:id="178131704">
              <w:marLeft w:val="0"/>
              <w:marRight w:val="0"/>
              <w:marTop w:val="0"/>
              <w:marBottom w:val="0"/>
              <w:divBdr>
                <w:top w:val="none" w:sz="0" w:space="0" w:color="auto"/>
                <w:left w:val="none" w:sz="0" w:space="0" w:color="auto"/>
                <w:bottom w:val="none" w:sz="0" w:space="0" w:color="auto"/>
                <w:right w:val="none" w:sz="0" w:space="0" w:color="auto"/>
              </w:divBdr>
            </w:div>
            <w:div w:id="989098821">
              <w:marLeft w:val="0"/>
              <w:marRight w:val="0"/>
              <w:marTop w:val="0"/>
              <w:marBottom w:val="0"/>
              <w:divBdr>
                <w:top w:val="none" w:sz="0" w:space="0" w:color="auto"/>
                <w:left w:val="none" w:sz="0" w:space="0" w:color="auto"/>
                <w:bottom w:val="none" w:sz="0" w:space="0" w:color="auto"/>
                <w:right w:val="none" w:sz="0" w:space="0" w:color="auto"/>
              </w:divBdr>
            </w:div>
            <w:div w:id="195898529">
              <w:marLeft w:val="0"/>
              <w:marRight w:val="0"/>
              <w:marTop w:val="0"/>
              <w:marBottom w:val="0"/>
              <w:divBdr>
                <w:top w:val="none" w:sz="0" w:space="0" w:color="auto"/>
                <w:left w:val="none" w:sz="0" w:space="0" w:color="auto"/>
                <w:bottom w:val="none" w:sz="0" w:space="0" w:color="auto"/>
                <w:right w:val="none" w:sz="0" w:space="0" w:color="auto"/>
              </w:divBdr>
            </w:div>
            <w:div w:id="1473251231">
              <w:marLeft w:val="0"/>
              <w:marRight w:val="0"/>
              <w:marTop w:val="0"/>
              <w:marBottom w:val="0"/>
              <w:divBdr>
                <w:top w:val="none" w:sz="0" w:space="0" w:color="auto"/>
                <w:left w:val="none" w:sz="0" w:space="0" w:color="auto"/>
                <w:bottom w:val="none" w:sz="0" w:space="0" w:color="auto"/>
                <w:right w:val="none" w:sz="0" w:space="0" w:color="auto"/>
              </w:divBdr>
            </w:div>
            <w:div w:id="407920675">
              <w:marLeft w:val="0"/>
              <w:marRight w:val="0"/>
              <w:marTop w:val="0"/>
              <w:marBottom w:val="0"/>
              <w:divBdr>
                <w:top w:val="none" w:sz="0" w:space="0" w:color="auto"/>
                <w:left w:val="none" w:sz="0" w:space="0" w:color="auto"/>
                <w:bottom w:val="none" w:sz="0" w:space="0" w:color="auto"/>
                <w:right w:val="none" w:sz="0" w:space="0" w:color="auto"/>
              </w:divBdr>
            </w:div>
            <w:div w:id="95248000">
              <w:marLeft w:val="0"/>
              <w:marRight w:val="0"/>
              <w:marTop w:val="0"/>
              <w:marBottom w:val="0"/>
              <w:divBdr>
                <w:top w:val="none" w:sz="0" w:space="0" w:color="auto"/>
                <w:left w:val="none" w:sz="0" w:space="0" w:color="auto"/>
                <w:bottom w:val="none" w:sz="0" w:space="0" w:color="auto"/>
                <w:right w:val="none" w:sz="0" w:space="0" w:color="auto"/>
              </w:divBdr>
            </w:div>
            <w:div w:id="745418207">
              <w:marLeft w:val="0"/>
              <w:marRight w:val="0"/>
              <w:marTop w:val="0"/>
              <w:marBottom w:val="0"/>
              <w:divBdr>
                <w:top w:val="none" w:sz="0" w:space="0" w:color="auto"/>
                <w:left w:val="none" w:sz="0" w:space="0" w:color="auto"/>
                <w:bottom w:val="none" w:sz="0" w:space="0" w:color="auto"/>
                <w:right w:val="none" w:sz="0" w:space="0" w:color="auto"/>
              </w:divBdr>
            </w:div>
            <w:div w:id="1368527285">
              <w:marLeft w:val="0"/>
              <w:marRight w:val="0"/>
              <w:marTop w:val="0"/>
              <w:marBottom w:val="0"/>
              <w:divBdr>
                <w:top w:val="none" w:sz="0" w:space="0" w:color="auto"/>
                <w:left w:val="none" w:sz="0" w:space="0" w:color="auto"/>
                <w:bottom w:val="none" w:sz="0" w:space="0" w:color="auto"/>
                <w:right w:val="none" w:sz="0" w:space="0" w:color="auto"/>
              </w:divBdr>
            </w:div>
          </w:divsChild>
        </w:div>
        <w:div w:id="883718102">
          <w:marLeft w:val="0"/>
          <w:marRight w:val="0"/>
          <w:marTop w:val="0"/>
          <w:marBottom w:val="0"/>
          <w:divBdr>
            <w:top w:val="none" w:sz="0" w:space="0" w:color="auto"/>
            <w:left w:val="none" w:sz="0" w:space="0" w:color="auto"/>
            <w:bottom w:val="none" w:sz="0" w:space="0" w:color="auto"/>
            <w:right w:val="none" w:sz="0" w:space="0" w:color="auto"/>
          </w:divBdr>
          <w:divsChild>
            <w:div w:id="242186876">
              <w:marLeft w:val="0"/>
              <w:marRight w:val="0"/>
              <w:marTop w:val="0"/>
              <w:marBottom w:val="0"/>
              <w:divBdr>
                <w:top w:val="none" w:sz="0" w:space="0" w:color="auto"/>
                <w:left w:val="none" w:sz="0" w:space="0" w:color="auto"/>
                <w:bottom w:val="none" w:sz="0" w:space="0" w:color="auto"/>
                <w:right w:val="none" w:sz="0" w:space="0" w:color="auto"/>
              </w:divBdr>
            </w:div>
            <w:div w:id="539633337">
              <w:marLeft w:val="0"/>
              <w:marRight w:val="0"/>
              <w:marTop w:val="0"/>
              <w:marBottom w:val="0"/>
              <w:divBdr>
                <w:top w:val="none" w:sz="0" w:space="0" w:color="auto"/>
                <w:left w:val="none" w:sz="0" w:space="0" w:color="auto"/>
                <w:bottom w:val="none" w:sz="0" w:space="0" w:color="auto"/>
                <w:right w:val="none" w:sz="0" w:space="0" w:color="auto"/>
              </w:divBdr>
            </w:div>
            <w:div w:id="602735944">
              <w:marLeft w:val="0"/>
              <w:marRight w:val="0"/>
              <w:marTop w:val="0"/>
              <w:marBottom w:val="0"/>
              <w:divBdr>
                <w:top w:val="none" w:sz="0" w:space="0" w:color="auto"/>
                <w:left w:val="none" w:sz="0" w:space="0" w:color="auto"/>
                <w:bottom w:val="none" w:sz="0" w:space="0" w:color="auto"/>
                <w:right w:val="none" w:sz="0" w:space="0" w:color="auto"/>
              </w:divBdr>
            </w:div>
            <w:div w:id="341400772">
              <w:marLeft w:val="0"/>
              <w:marRight w:val="0"/>
              <w:marTop w:val="0"/>
              <w:marBottom w:val="0"/>
              <w:divBdr>
                <w:top w:val="none" w:sz="0" w:space="0" w:color="auto"/>
                <w:left w:val="none" w:sz="0" w:space="0" w:color="auto"/>
                <w:bottom w:val="none" w:sz="0" w:space="0" w:color="auto"/>
                <w:right w:val="none" w:sz="0" w:space="0" w:color="auto"/>
              </w:divBdr>
            </w:div>
            <w:div w:id="1807774915">
              <w:marLeft w:val="0"/>
              <w:marRight w:val="0"/>
              <w:marTop w:val="0"/>
              <w:marBottom w:val="0"/>
              <w:divBdr>
                <w:top w:val="none" w:sz="0" w:space="0" w:color="auto"/>
                <w:left w:val="none" w:sz="0" w:space="0" w:color="auto"/>
                <w:bottom w:val="none" w:sz="0" w:space="0" w:color="auto"/>
                <w:right w:val="none" w:sz="0" w:space="0" w:color="auto"/>
              </w:divBdr>
            </w:div>
            <w:div w:id="430047855">
              <w:marLeft w:val="0"/>
              <w:marRight w:val="0"/>
              <w:marTop w:val="0"/>
              <w:marBottom w:val="0"/>
              <w:divBdr>
                <w:top w:val="none" w:sz="0" w:space="0" w:color="auto"/>
                <w:left w:val="none" w:sz="0" w:space="0" w:color="auto"/>
                <w:bottom w:val="none" w:sz="0" w:space="0" w:color="auto"/>
                <w:right w:val="none" w:sz="0" w:space="0" w:color="auto"/>
              </w:divBdr>
            </w:div>
            <w:div w:id="1807622899">
              <w:marLeft w:val="0"/>
              <w:marRight w:val="0"/>
              <w:marTop w:val="0"/>
              <w:marBottom w:val="0"/>
              <w:divBdr>
                <w:top w:val="none" w:sz="0" w:space="0" w:color="auto"/>
                <w:left w:val="none" w:sz="0" w:space="0" w:color="auto"/>
                <w:bottom w:val="none" w:sz="0" w:space="0" w:color="auto"/>
                <w:right w:val="none" w:sz="0" w:space="0" w:color="auto"/>
              </w:divBdr>
            </w:div>
            <w:div w:id="1094859292">
              <w:marLeft w:val="0"/>
              <w:marRight w:val="0"/>
              <w:marTop w:val="0"/>
              <w:marBottom w:val="0"/>
              <w:divBdr>
                <w:top w:val="none" w:sz="0" w:space="0" w:color="auto"/>
                <w:left w:val="none" w:sz="0" w:space="0" w:color="auto"/>
                <w:bottom w:val="none" w:sz="0" w:space="0" w:color="auto"/>
                <w:right w:val="none" w:sz="0" w:space="0" w:color="auto"/>
              </w:divBdr>
            </w:div>
            <w:div w:id="1584409502">
              <w:marLeft w:val="0"/>
              <w:marRight w:val="0"/>
              <w:marTop w:val="0"/>
              <w:marBottom w:val="0"/>
              <w:divBdr>
                <w:top w:val="none" w:sz="0" w:space="0" w:color="auto"/>
                <w:left w:val="none" w:sz="0" w:space="0" w:color="auto"/>
                <w:bottom w:val="none" w:sz="0" w:space="0" w:color="auto"/>
                <w:right w:val="none" w:sz="0" w:space="0" w:color="auto"/>
              </w:divBdr>
            </w:div>
            <w:div w:id="912201998">
              <w:marLeft w:val="0"/>
              <w:marRight w:val="0"/>
              <w:marTop w:val="0"/>
              <w:marBottom w:val="0"/>
              <w:divBdr>
                <w:top w:val="none" w:sz="0" w:space="0" w:color="auto"/>
                <w:left w:val="none" w:sz="0" w:space="0" w:color="auto"/>
                <w:bottom w:val="none" w:sz="0" w:space="0" w:color="auto"/>
                <w:right w:val="none" w:sz="0" w:space="0" w:color="auto"/>
              </w:divBdr>
            </w:div>
            <w:div w:id="661469775">
              <w:marLeft w:val="0"/>
              <w:marRight w:val="0"/>
              <w:marTop w:val="0"/>
              <w:marBottom w:val="0"/>
              <w:divBdr>
                <w:top w:val="none" w:sz="0" w:space="0" w:color="auto"/>
                <w:left w:val="none" w:sz="0" w:space="0" w:color="auto"/>
                <w:bottom w:val="none" w:sz="0" w:space="0" w:color="auto"/>
                <w:right w:val="none" w:sz="0" w:space="0" w:color="auto"/>
              </w:divBdr>
            </w:div>
            <w:div w:id="56705258">
              <w:marLeft w:val="0"/>
              <w:marRight w:val="0"/>
              <w:marTop w:val="0"/>
              <w:marBottom w:val="0"/>
              <w:divBdr>
                <w:top w:val="none" w:sz="0" w:space="0" w:color="auto"/>
                <w:left w:val="none" w:sz="0" w:space="0" w:color="auto"/>
                <w:bottom w:val="none" w:sz="0" w:space="0" w:color="auto"/>
                <w:right w:val="none" w:sz="0" w:space="0" w:color="auto"/>
              </w:divBdr>
            </w:div>
            <w:div w:id="2033455889">
              <w:marLeft w:val="0"/>
              <w:marRight w:val="0"/>
              <w:marTop w:val="0"/>
              <w:marBottom w:val="0"/>
              <w:divBdr>
                <w:top w:val="none" w:sz="0" w:space="0" w:color="auto"/>
                <w:left w:val="none" w:sz="0" w:space="0" w:color="auto"/>
                <w:bottom w:val="none" w:sz="0" w:space="0" w:color="auto"/>
                <w:right w:val="none" w:sz="0" w:space="0" w:color="auto"/>
              </w:divBdr>
            </w:div>
            <w:div w:id="1429616706">
              <w:marLeft w:val="0"/>
              <w:marRight w:val="0"/>
              <w:marTop w:val="0"/>
              <w:marBottom w:val="0"/>
              <w:divBdr>
                <w:top w:val="none" w:sz="0" w:space="0" w:color="auto"/>
                <w:left w:val="none" w:sz="0" w:space="0" w:color="auto"/>
                <w:bottom w:val="none" w:sz="0" w:space="0" w:color="auto"/>
                <w:right w:val="none" w:sz="0" w:space="0" w:color="auto"/>
              </w:divBdr>
            </w:div>
            <w:div w:id="1314062861">
              <w:marLeft w:val="0"/>
              <w:marRight w:val="0"/>
              <w:marTop w:val="0"/>
              <w:marBottom w:val="0"/>
              <w:divBdr>
                <w:top w:val="none" w:sz="0" w:space="0" w:color="auto"/>
                <w:left w:val="none" w:sz="0" w:space="0" w:color="auto"/>
                <w:bottom w:val="none" w:sz="0" w:space="0" w:color="auto"/>
                <w:right w:val="none" w:sz="0" w:space="0" w:color="auto"/>
              </w:divBdr>
            </w:div>
            <w:div w:id="1368724016">
              <w:marLeft w:val="0"/>
              <w:marRight w:val="0"/>
              <w:marTop w:val="0"/>
              <w:marBottom w:val="0"/>
              <w:divBdr>
                <w:top w:val="none" w:sz="0" w:space="0" w:color="auto"/>
                <w:left w:val="none" w:sz="0" w:space="0" w:color="auto"/>
                <w:bottom w:val="none" w:sz="0" w:space="0" w:color="auto"/>
                <w:right w:val="none" w:sz="0" w:space="0" w:color="auto"/>
              </w:divBdr>
            </w:div>
            <w:div w:id="1033337974">
              <w:marLeft w:val="0"/>
              <w:marRight w:val="0"/>
              <w:marTop w:val="0"/>
              <w:marBottom w:val="0"/>
              <w:divBdr>
                <w:top w:val="none" w:sz="0" w:space="0" w:color="auto"/>
                <w:left w:val="none" w:sz="0" w:space="0" w:color="auto"/>
                <w:bottom w:val="none" w:sz="0" w:space="0" w:color="auto"/>
                <w:right w:val="none" w:sz="0" w:space="0" w:color="auto"/>
              </w:divBdr>
            </w:div>
            <w:div w:id="1713918706">
              <w:marLeft w:val="0"/>
              <w:marRight w:val="0"/>
              <w:marTop w:val="0"/>
              <w:marBottom w:val="0"/>
              <w:divBdr>
                <w:top w:val="none" w:sz="0" w:space="0" w:color="auto"/>
                <w:left w:val="none" w:sz="0" w:space="0" w:color="auto"/>
                <w:bottom w:val="none" w:sz="0" w:space="0" w:color="auto"/>
                <w:right w:val="none" w:sz="0" w:space="0" w:color="auto"/>
              </w:divBdr>
            </w:div>
            <w:div w:id="896361133">
              <w:marLeft w:val="0"/>
              <w:marRight w:val="0"/>
              <w:marTop w:val="0"/>
              <w:marBottom w:val="0"/>
              <w:divBdr>
                <w:top w:val="none" w:sz="0" w:space="0" w:color="auto"/>
                <w:left w:val="none" w:sz="0" w:space="0" w:color="auto"/>
                <w:bottom w:val="none" w:sz="0" w:space="0" w:color="auto"/>
                <w:right w:val="none" w:sz="0" w:space="0" w:color="auto"/>
              </w:divBdr>
            </w:div>
            <w:div w:id="598832287">
              <w:marLeft w:val="0"/>
              <w:marRight w:val="0"/>
              <w:marTop w:val="0"/>
              <w:marBottom w:val="0"/>
              <w:divBdr>
                <w:top w:val="none" w:sz="0" w:space="0" w:color="auto"/>
                <w:left w:val="none" w:sz="0" w:space="0" w:color="auto"/>
                <w:bottom w:val="none" w:sz="0" w:space="0" w:color="auto"/>
                <w:right w:val="none" w:sz="0" w:space="0" w:color="auto"/>
              </w:divBdr>
            </w:div>
          </w:divsChild>
        </w:div>
        <w:div w:id="688220359">
          <w:marLeft w:val="0"/>
          <w:marRight w:val="0"/>
          <w:marTop w:val="0"/>
          <w:marBottom w:val="0"/>
          <w:divBdr>
            <w:top w:val="none" w:sz="0" w:space="0" w:color="auto"/>
            <w:left w:val="none" w:sz="0" w:space="0" w:color="auto"/>
            <w:bottom w:val="none" w:sz="0" w:space="0" w:color="auto"/>
            <w:right w:val="none" w:sz="0" w:space="0" w:color="auto"/>
          </w:divBdr>
          <w:divsChild>
            <w:div w:id="349648791">
              <w:marLeft w:val="0"/>
              <w:marRight w:val="0"/>
              <w:marTop w:val="0"/>
              <w:marBottom w:val="0"/>
              <w:divBdr>
                <w:top w:val="none" w:sz="0" w:space="0" w:color="auto"/>
                <w:left w:val="none" w:sz="0" w:space="0" w:color="auto"/>
                <w:bottom w:val="none" w:sz="0" w:space="0" w:color="auto"/>
                <w:right w:val="none" w:sz="0" w:space="0" w:color="auto"/>
              </w:divBdr>
            </w:div>
            <w:div w:id="299045240">
              <w:marLeft w:val="0"/>
              <w:marRight w:val="0"/>
              <w:marTop w:val="0"/>
              <w:marBottom w:val="0"/>
              <w:divBdr>
                <w:top w:val="none" w:sz="0" w:space="0" w:color="auto"/>
                <w:left w:val="none" w:sz="0" w:space="0" w:color="auto"/>
                <w:bottom w:val="none" w:sz="0" w:space="0" w:color="auto"/>
                <w:right w:val="none" w:sz="0" w:space="0" w:color="auto"/>
              </w:divBdr>
            </w:div>
            <w:div w:id="1777863711">
              <w:marLeft w:val="0"/>
              <w:marRight w:val="0"/>
              <w:marTop w:val="0"/>
              <w:marBottom w:val="0"/>
              <w:divBdr>
                <w:top w:val="none" w:sz="0" w:space="0" w:color="auto"/>
                <w:left w:val="none" w:sz="0" w:space="0" w:color="auto"/>
                <w:bottom w:val="none" w:sz="0" w:space="0" w:color="auto"/>
                <w:right w:val="none" w:sz="0" w:space="0" w:color="auto"/>
              </w:divBdr>
            </w:div>
            <w:div w:id="738599547">
              <w:marLeft w:val="0"/>
              <w:marRight w:val="0"/>
              <w:marTop w:val="0"/>
              <w:marBottom w:val="0"/>
              <w:divBdr>
                <w:top w:val="none" w:sz="0" w:space="0" w:color="auto"/>
                <w:left w:val="none" w:sz="0" w:space="0" w:color="auto"/>
                <w:bottom w:val="none" w:sz="0" w:space="0" w:color="auto"/>
                <w:right w:val="none" w:sz="0" w:space="0" w:color="auto"/>
              </w:divBdr>
            </w:div>
            <w:div w:id="426930628">
              <w:marLeft w:val="0"/>
              <w:marRight w:val="0"/>
              <w:marTop w:val="0"/>
              <w:marBottom w:val="0"/>
              <w:divBdr>
                <w:top w:val="none" w:sz="0" w:space="0" w:color="auto"/>
                <w:left w:val="none" w:sz="0" w:space="0" w:color="auto"/>
                <w:bottom w:val="none" w:sz="0" w:space="0" w:color="auto"/>
                <w:right w:val="none" w:sz="0" w:space="0" w:color="auto"/>
              </w:divBdr>
            </w:div>
            <w:div w:id="2086799505">
              <w:marLeft w:val="0"/>
              <w:marRight w:val="0"/>
              <w:marTop w:val="0"/>
              <w:marBottom w:val="0"/>
              <w:divBdr>
                <w:top w:val="none" w:sz="0" w:space="0" w:color="auto"/>
                <w:left w:val="none" w:sz="0" w:space="0" w:color="auto"/>
                <w:bottom w:val="none" w:sz="0" w:space="0" w:color="auto"/>
                <w:right w:val="none" w:sz="0" w:space="0" w:color="auto"/>
              </w:divBdr>
            </w:div>
            <w:div w:id="410081576">
              <w:marLeft w:val="0"/>
              <w:marRight w:val="0"/>
              <w:marTop w:val="0"/>
              <w:marBottom w:val="0"/>
              <w:divBdr>
                <w:top w:val="none" w:sz="0" w:space="0" w:color="auto"/>
                <w:left w:val="none" w:sz="0" w:space="0" w:color="auto"/>
                <w:bottom w:val="none" w:sz="0" w:space="0" w:color="auto"/>
                <w:right w:val="none" w:sz="0" w:space="0" w:color="auto"/>
              </w:divBdr>
            </w:div>
            <w:div w:id="22872835">
              <w:marLeft w:val="0"/>
              <w:marRight w:val="0"/>
              <w:marTop w:val="0"/>
              <w:marBottom w:val="0"/>
              <w:divBdr>
                <w:top w:val="none" w:sz="0" w:space="0" w:color="auto"/>
                <w:left w:val="none" w:sz="0" w:space="0" w:color="auto"/>
                <w:bottom w:val="none" w:sz="0" w:space="0" w:color="auto"/>
                <w:right w:val="none" w:sz="0" w:space="0" w:color="auto"/>
              </w:divBdr>
            </w:div>
            <w:div w:id="2051539247">
              <w:marLeft w:val="0"/>
              <w:marRight w:val="0"/>
              <w:marTop w:val="0"/>
              <w:marBottom w:val="0"/>
              <w:divBdr>
                <w:top w:val="none" w:sz="0" w:space="0" w:color="auto"/>
                <w:left w:val="none" w:sz="0" w:space="0" w:color="auto"/>
                <w:bottom w:val="none" w:sz="0" w:space="0" w:color="auto"/>
                <w:right w:val="none" w:sz="0" w:space="0" w:color="auto"/>
              </w:divBdr>
            </w:div>
            <w:div w:id="1935094587">
              <w:marLeft w:val="0"/>
              <w:marRight w:val="0"/>
              <w:marTop w:val="0"/>
              <w:marBottom w:val="0"/>
              <w:divBdr>
                <w:top w:val="none" w:sz="0" w:space="0" w:color="auto"/>
                <w:left w:val="none" w:sz="0" w:space="0" w:color="auto"/>
                <w:bottom w:val="none" w:sz="0" w:space="0" w:color="auto"/>
                <w:right w:val="none" w:sz="0" w:space="0" w:color="auto"/>
              </w:divBdr>
            </w:div>
            <w:div w:id="888222260">
              <w:marLeft w:val="0"/>
              <w:marRight w:val="0"/>
              <w:marTop w:val="0"/>
              <w:marBottom w:val="0"/>
              <w:divBdr>
                <w:top w:val="none" w:sz="0" w:space="0" w:color="auto"/>
                <w:left w:val="none" w:sz="0" w:space="0" w:color="auto"/>
                <w:bottom w:val="none" w:sz="0" w:space="0" w:color="auto"/>
                <w:right w:val="none" w:sz="0" w:space="0" w:color="auto"/>
              </w:divBdr>
            </w:div>
            <w:div w:id="1411387506">
              <w:marLeft w:val="0"/>
              <w:marRight w:val="0"/>
              <w:marTop w:val="0"/>
              <w:marBottom w:val="0"/>
              <w:divBdr>
                <w:top w:val="none" w:sz="0" w:space="0" w:color="auto"/>
                <w:left w:val="none" w:sz="0" w:space="0" w:color="auto"/>
                <w:bottom w:val="none" w:sz="0" w:space="0" w:color="auto"/>
                <w:right w:val="none" w:sz="0" w:space="0" w:color="auto"/>
              </w:divBdr>
            </w:div>
            <w:div w:id="1451123365">
              <w:marLeft w:val="0"/>
              <w:marRight w:val="0"/>
              <w:marTop w:val="0"/>
              <w:marBottom w:val="0"/>
              <w:divBdr>
                <w:top w:val="none" w:sz="0" w:space="0" w:color="auto"/>
                <w:left w:val="none" w:sz="0" w:space="0" w:color="auto"/>
                <w:bottom w:val="none" w:sz="0" w:space="0" w:color="auto"/>
                <w:right w:val="none" w:sz="0" w:space="0" w:color="auto"/>
              </w:divBdr>
            </w:div>
            <w:div w:id="2073959873">
              <w:marLeft w:val="0"/>
              <w:marRight w:val="0"/>
              <w:marTop w:val="0"/>
              <w:marBottom w:val="0"/>
              <w:divBdr>
                <w:top w:val="none" w:sz="0" w:space="0" w:color="auto"/>
                <w:left w:val="none" w:sz="0" w:space="0" w:color="auto"/>
                <w:bottom w:val="none" w:sz="0" w:space="0" w:color="auto"/>
                <w:right w:val="none" w:sz="0" w:space="0" w:color="auto"/>
              </w:divBdr>
            </w:div>
            <w:div w:id="173150476">
              <w:marLeft w:val="0"/>
              <w:marRight w:val="0"/>
              <w:marTop w:val="0"/>
              <w:marBottom w:val="0"/>
              <w:divBdr>
                <w:top w:val="none" w:sz="0" w:space="0" w:color="auto"/>
                <w:left w:val="none" w:sz="0" w:space="0" w:color="auto"/>
                <w:bottom w:val="none" w:sz="0" w:space="0" w:color="auto"/>
                <w:right w:val="none" w:sz="0" w:space="0" w:color="auto"/>
              </w:divBdr>
            </w:div>
            <w:div w:id="2002465635">
              <w:marLeft w:val="0"/>
              <w:marRight w:val="0"/>
              <w:marTop w:val="0"/>
              <w:marBottom w:val="0"/>
              <w:divBdr>
                <w:top w:val="none" w:sz="0" w:space="0" w:color="auto"/>
                <w:left w:val="none" w:sz="0" w:space="0" w:color="auto"/>
                <w:bottom w:val="none" w:sz="0" w:space="0" w:color="auto"/>
                <w:right w:val="none" w:sz="0" w:space="0" w:color="auto"/>
              </w:divBdr>
            </w:div>
            <w:div w:id="1816604731">
              <w:marLeft w:val="0"/>
              <w:marRight w:val="0"/>
              <w:marTop w:val="0"/>
              <w:marBottom w:val="0"/>
              <w:divBdr>
                <w:top w:val="none" w:sz="0" w:space="0" w:color="auto"/>
                <w:left w:val="none" w:sz="0" w:space="0" w:color="auto"/>
                <w:bottom w:val="none" w:sz="0" w:space="0" w:color="auto"/>
                <w:right w:val="none" w:sz="0" w:space="0" w:color="auto"/>
              </w:divBdr>
            </w:div>
            <w:div w:id="1862620183">
              <w:marLeft w:val="0"/>
              <w:marRight w:val="0"/>
              <w:marTop w:val="0"/>
              <w:marBottom w:val="0"/>
              <w:divBdr>
                <w:top w:val="none" w:sz="0" w:space="0" w:color="auto"/>
                <w:left w:val="none" w:sz="0" w:space="0" w:color="auto"/>
                <w:bottom w:val="none" w:sz="0" w:space="0" w:color="auto"/>
                <w:right w:val="none" w:sz="0" w:space="0" w:color="auto"/>
              </w:divBdr>
            </w:div>
            <w:div w:id="404113467">
              <w:marLeft w:val="0"/>
              <w:marRight w:val="0"/>
              <w:marTop w:val="0"/>
              <w:marBottom w:val="0"/>
              <w:divBdr>
                <w:top w:val="none" w:sz="0" w:space="0" w:color="auto"/>
                <w:left w:val="none" w:sz="0" w:space="0" w:color="auto"/>
                <w:bottom w:val="none" w:sz="0" w:space="0" w:color="auto"/>
                <w:right w:val="none" w:sz="0" w:space="0" w:color="auto"/>
              </w:divBdr>
            </w:div>
            <w:div w:id="320692555">
              <w:marLeft w:val="0"/>
              <w:marRight w:val="0"/>
              <w:marTop w:val="0"/>
              <w:marBottom w:val="0"/>
              <w:divBdr>
                <w:top w:val="none" w:sz="0" w:space="0" w:color="auto"/>
                <w:left w:val="none" w:sz="0" w:space="0" w:color="auto"/>
                <w:bottom w:val="none" w:sz="0" w:space="0" w:color="auto"/>
                <w:right w:val="none" w:sz="0" w:space="0" w:color="auto"/>
              </w:divBdr>
            </w:div>
          </w:divsChild>
        </w:div>
        <w:div w:id="780762657">
          <w:marLeft w:val="0"/>
          <w:marRight w:val="0"/>
          <w:marTop w:val="0"/>
          <w:marBottom w:val="0"/>
          <w:divBdr>
            <w:top w:val="none" w:sz="0" w:space="0" w:color="auto"/>
            <w:left w:val="none" w:sz="0" w:space="0" w:color="auto"/>
            <w:bottom w:val="none" w:sz="0" w:space="0" w:color="auto"/>
            <w:right w:val="none" w:sz="0" w:space="0" w:color="auto"/>
          </w:divBdr>
          <w:divsChild>
            <w:div w:id="1037773061">
              <w:marLeft w:val="0"/>
              <w:marRight w:val="0"/>
              <w:marTop w:val="0"/>
              <w:marBottom w:val="0"/>
              <w:divBdr>
                <w:top w:val="none" w:sz="0" w:space="0" w:color="auto"/>
                <w:left w:val="none" w:sz="0" w:space="0" w:color="auto"/>
                <w:bottom w:val="none" w:sz="0" w:space="0" w:color="auto"/>
                <w:right w:val="none" w:sz="0" w:space="0" w:color="auto"/>
              </w:divBdr>
            </w:div>
            <w:div w:id="779186690">
              <w:marLeft w:val="0"/>
              <w:marRight w:val="0"/>
              <w:marTop w:val="0"/>
              <w:marBottom w:val="0"/>
              <w:divBdr>
                <w:top w:val="none" w:sz="0" w:space="0" w:color="auto"/>
                <w:left w:val="none" w:sz="0" w:space="0" w:color="auto"/>
                <w:bottom w:val="none" w:sz="0" w:space="0" w:color="auto"/>
                <w:right w:val="none" w:sz="0" w:space="0" w:color="auto"/>
              </w:divBdr>
            </w:div>
            <w:div w:id="1714695573">
              <w:marLeft w:val="0"/>
              <w:marRight w:val="0"/>
              <w:marTop w:val="0"/>
              <w:marBottom w:val="0"/>
              <w:divBdr>
                <w:top w:val="none" w:sz="0" w:space="0" w:color="auto"/>
                <w:left w:val="none" w:sz="0" w:space="0" w:color="auto"/>
                <w:bottom w:val="none" w:sz="0" w:space="0" w:color="auto"/>
                <w:right w:val="none" w:sz="0" w:space="0" w:color="auto"/>
              </w:divBdr>
            </w:div>
            <w:div w:id="1236865804">
              <w:marLeft w:val="0"/>
              <w:marRight w:val="0"/>
              <w:marTop w:val="0"/>
              <w:marBottom w:val="0"/>
              <w:divBdr>
                <w:top w:val="none" w:sz="0" w:space="0" w:color="auto"/>
                <w:left w:val="none" w:sz="0" w:space="0" w:color="auto"/>
                <w:bottom w:val="none" w:sz="0" w:space="0" w:color="auto"/>
                <w:right w:val="none" w:sz="0" w:space="0" w:color="auto"/>
              </w:divBdr>
            </w:div>
            <w:div w:id="1070738389">
              <w:marLeft w:val="0"/>
              <w:marRight w:val="0"/>
              <w:marTop w:val="0"/>
              <w:marBottom w:val="0"/>
              <w:divBdr>
                <w:top w:val="none" w:sz="0" w:space="0" w:color="auto"/>
                <w:left w:val="none" w:sz="0" w:space="0" w:color="auto"/>
                <w:bottom w:val="none" w:sz="0" w:space="0" w:color="auto"/>
                <w:right w:val="none" w:sz="0" w:space="0" w:color="auto"/>
              </w:divBdr>
            </w:div>
            <w:div w:id="578834982">
              <w:marLeft w:val="0"/>
              <w:marRight w:val="0"/>
              <w:marTop w:val="0"/>
              <w:marBottom w:val="0"/>
              <w:divBdr>
                <w:top w:val="none" w:sz="0" w:space="0" w:color="auto"/>
                <w:left w:val="none" w:sz="0" w:space="0" w:color="auto"/>
                <w:bottom w:val="none" w:sz="0" w:space="0" w:color="auto"/>
                <w:right w:val="none" w:sz="0" w:space="0" w:color="auto"/>
              </w:divBdr>
            </w:div>
            <w:div w:id="311327819">
              <w:marLeft w:val="0"/>
              <w:marRight w:val="0"/>
              <w:marTop w:val="0"/>
              <w:marBottom w:val="0"/>
              <w:divBdr>
                <w:top w:val="none" w:sz="0" w:space="0" w:color="auto"/>
                <w:left w:val="none" w:sz="0" w:space="0" w:color="auto"/>
                <w:bottom w:val="none" w:sz="0" w:space="0" w:color="auto"/>
                <w:right w:val="none" w:sz="0" w:space="0" w:color="auto"/>
              </w:divBdr>
            </w:div>
            <w:div w:id="85031945">
              <w:marLeft w:val="0"/>
              <w:marRight w:val="0"/>
              <w:marTop w:val="0"/>
              <w:marBottom w:val="0"/>
              <w:divBdr>
                <w:top w:val="none" w:sz="0" w:space="0" w:color="auto"/>
                <w:left w:val="none" w:sz="0" w:space="0" w:color="auto"/>
                <w:bottom w:val="none" w:sz="0" w:space="0" w:color="auto"/>
                <w:right w:val="none" w:sz="0" w:space="0" w:color="auto"/>
              </w:divBdr>
            </w:div>
            <w:div w:id="289672225">
              <w:marLeft w:val="0"/>
              <w:marRight w:val="0"/>
              <w:marTop w:val="0"/>
              <w:marBottom w:val="0"/>
              <w:divBdr>
                <w:top w:val="none" w:sz="0" w:space="0" w:color="auto"/>
                <w:left w:val="none" w:sz="0" w:space="0" w:color="auto"/>
                <w:bottom w:val="none" w:sz="0" w:space="0" w:color="auto"/>
                <w:right w:val="none" w:sz="0" w:space="0" w:color="auto"/>
              </w:divBdr>
            </w:div>
            <w:div w:id="1439838065">
              <w:marLeft w:val="0"/>
              <w:marRight w:val="0"/>
              <w:marTop w:val="0"/>
              <w:marBottom w:val="0"/>
              <w:divBdr>
                <w:top w:val="none" w:sz="0" w:space="0" w:color="auto"/>
                <w:left w:val="none" w:sz="0" w:space="0" w:color="auto"/>
                <w:bottom w:val="none" w:sz="0" w:space="0" w:color="auto"/>
                <w:right w:val="none" w:sz="0" w:space="0" w:color="auto"/>
              </w:divBdr>
            </w:div>
            <w:div w:id="150878231">
              <w:marLeft w:val="0"/>
              <w:marRight w:val="0"/>
              <w:marTop w:val="0"/>
              <w:marBottom w:val="0"/>
              <w:divBdr>
                <w:top w:val="none" w:sz="0" w:space="0" w:color="auto"/>
                <w:left w:val="none" w:sz="0" w:space="0" w:color="auto"/>
                <w:bottom w:val="none" w:sz="0" w:space="0" w:color="auto"/>
                <w:right w:val="none" w:sz="0" w:space="0" w:color="auto"/>
              </w:divBdr>
            </w:div>
            <w:div w:id="1545292542">
              <w:marLeft w:val="0"/>
              <w:marRight w:val="0"/>
              <w:marTop w:val="0"/>
              <w:marBottom w:val="0"/>
              <w:divBdr>
                <w:top w:val="none" w:sz="0" w:space="0" w:color="auto"/>
                <w:left w:val="none" w:sz="0" w:space="0" w:color="auto"/>
                <w:bottom w:val="none" w:sz="0" w:space="0" w:color="auto"/>
                <w:right w:val="none" w:sz="0" w:space="0" w:color="auto"/>
              </w:divBdr>
            </w:div>
            <w:div w:id="99495724">
              <w:marLeft w:val="0"/>
              <w:marRight w:val="0"/>
              <w:marTop w:val="0"/>
              <w:marBottom w:val="0"/>
              <w:divBdr>
                <w:top w:val="none" w:sz="0" w:space="0" w:color="auto"/>
                <w:left w:val="none" w:sz="0" w:space="0" w:color="auto"/>
                <w:bottom w:val="none" w:sz="0" w:space="0" w:color="auto"/>
                <w:right w:val="none" w:sz="0" w:space="0" w:color="auto"/>
              </w:divBdr>
            </w:div>
            <w:div w:id="973872541">
              <w:marLeft w:val="0"/>
              <w:marRight w:val="0"/>
              <w:marTop w:val="0"/>
              <w:marBottom w:val="0"/>
              <w:divBdr>
                <w:top w:val="none" w:sz="0" w:space="0" w:color="auto"/>
                <w:left w:val="none" w:sz="0" w:space="0" w:color="auto"/>
                <w:bottom w:val="none" w:sz="0" w:space="0" w:color="auto"/>
                <w:right w:val="none" w:sz="0" w:space="0" w:color="auto"/>
              </w:divBdr>
            </w:div>
            <w:div w:id="1029987664">
              <w:marLeft w:val="0"/>
              <w:marRight w:val="0"/>
              <w:marTop w:val="0"/>
              <w:marBottom w:val="0"/>
              <w:divBdr>
                <w:top w:val="none" w:sz="0" w:space="0" w:color="auto"/>
                <w:left w:val="none" w:sz="0" w:space="0" w:color="auto"/>
                <w:bottom w:val="none" w:sz="0" w:space="0" w:color="auto"/>
                <w:right w:val="none" w:sz="0" w:space="0" w:color="auto"/>
              </w:divBdr>
            </w:div>
            <w:div w:id="654721489">
              <w:marLeft w:val="0"/>
              <w:marRight w:val="0"/>
              <w:marTop w:val="0"/>
              <w:marBottom w:val="0"/>
              <w:divBdr>
                <w:top w:val="none" w:sz="0" w:space="0" w:color="auto"/>
                <w:left w:val="none" w:sz="0" w:space="0" w:color="auto"/>
                <w:bottom w:val="none" w:sz="0" w:space="0" w:color="auto"/>
                <w:right w:val="none" w:sz="0" w:space="0" w:color="auto"/>
              </w:divBdr>
            </w:div>
            <w:div w:id="1838030793">
              <w:marLeft w:val="0"/>
              <w:marRight w:val="0"/>
              <w:marTop w:val="0"/>
              <w:marBottom w:val="0"/>
              <w:divBdr>
                <w:top w:val="none" w:sz="0" w:space="0" w:color="auto"/>
                <w:left w:val="none" w:sz="0" w:space="0" w:color="auto"/>
                <w:bottom w:val="none" w:sz="0" w:space="0" w:color="auto"/>
                <w:right w:val="none" w:sz="0" w:space="0" w:color="auto"/>
              </w:divBdr>
            </w:div>
            <w:div w:id="544217237">
              <w:marLeft w:val="0"/>
              <w:marRight w:val="0"/>
              <w:marTop w:val="0"/>
              <w:marBottom w:val="0"/>
              <w:divBdr>
                <w:top w:val="none" w:sz="0" w:space="0" w:color="auto"/>
                <w:left w:val="none" w:sz="0" w:space="0" w:color="auto"/>
                <w:bottom w:val="none" w:sz="0" w:space="0" w:color="auto"/>
                <w:right w:val="none" w:sz="0" w:space="0" w:color="auto"/>
              </w:divBdr>
            </w:div>
            <w:div w:id="307708516">
              <w:marLeft w:val="0"/>
              <w:marRight w:val="0"/>
              <w:marTop w:val="0"/>
              <w:marBottom w:val="0"/>
              <w:divBdr>
                <w:top w:val="none" w:sz="0" w:space="0" w:color="auto"/>
                <w:left w:val="none" w:sz="0" w:space="0" w:color="auto"/>
                <w:bottom w:val="none" w:sz="0" w:space="0" w:color="auto"/>
                <w:right w:val="none" w:sz="0" w:space="0" w:color="auto"/>
              </w:divBdr>
            </w:div>
            <w:div w:id="233664935">
              <w:marLeft w:val="0"/>
              <w:marRight w:val="0"/>
              <w:marTop w:val="0"/>
              <w:marBottom w:val="0"/>
              <w:divBdr>
                <w:top w:val="none" w:sz="0" w:space="0" w:color="auto"/>
                <w:left w:val="none" w:sz="0" w:space="0" w:color="auto"/>
                <w:bottom w:val="none" w:sz="0" w:space="0" w:color="auto"/>
                <w:right w:val="none" w:sz="0" w:space="0" w:color="auto"/>
              </w:divBdr>
            </w:div>
          </w:divsChild>
        </w:div>
        <w:div w:id="166991710">
          <w:marLeft w:val="0"/>
          <w:marRight w:val="0"/>
          <w:marTop w:val="0"/>
          <w:marBottom w:val="0"/>
          <w:divBdr>
            <w:top w:val="none" w:sz="0" w:space="0" w:color="auto"/>
            <w:left w:val="none" w:sz="0" w:space="0" w:color="auto"/>
            <w:bottom w:val="none" w:sz="0" w:space="0" w:color="auto"/>
            <w:right w:val="none" w:sz="0" w:space="0" w:color="auto"/>
          </w:divBdr>
          <w:divsChild>
            <w:div w:id="1751123468">
              <w:marLeft w:val="0"/>
              <w:marRight w:val="0"/>
              <w:marTop w:val="0"/>
              <w:marBottom w:val="0"/>
              <w:divBdr>
                <w:top w:val="none" w:sz="0" w:space="0" w:color="auto"/>
                <w:left w:val="none" w:sz="0" w:space="0" w:color="auto"/>
                <w:bottom w:val="none" w:sz="0" w:space="0" w:color="auto"/>
                <w:right w:val="none" w:sz="0" w:space="0" w:color="auto"/>
              </w:divBdr>
            </w:div>
            <w:div w:id="338048396">
              <w:marLeft w:val="0"/>
              <w:marRight w:val="0"/>
              <w:marTop w:val="0"/>
              <w:marBottom w:val="0"/>
              <w:divBdr>
                <w:top w:val="none" w:sz="0" w:space="0" w:color="auto"/>
                <w:left w:val="none" w:sz="0" w:space="0" w:color="auto"/>
                <w:bottom w:val="none" w:sz="0" w:space="0" w:color="auto"/>
                <w:right w:val="none" w:sz="0" w:space="0" w:color="auto"/>
              </w:divBdr>
            </w:div>
            <w:div w:id="1190071305">
              <w:marLeft w:val="0"/>
              <w:marRight w:val="0"/>
              <w:marTop w:val="0"/>
              <w:marBottom w:val="0"/>
              <w:divBdr>
                <w:top w:val="none" w:sz="0" w:space="0" w:color="auto"/>
                <w:left w:val="none" w:sz="0" w:space="0" w:color="auto"/>
                <w:bottom w:val="none" w:sz="0" w:space="0" w:color="auto"/>
                <w:right w:val="none" w:sz="0" w:space="0" w:color="auto"/>
              </w:divBdr>
            </w:div>
            <w:div w:id="1059207211">
              <w:marLeft w:val="0"/>
              <w:marRight w:val="0"/>
              <w:marTop w:val="0"/>
              <w:marBottom w:val="0"/>
              <w:divBdr>
                <w:top w:val="none" w:sz="0" w:space="0" w:color="auto"/>
                <w:left w:val="none" w:sz="0" w:space="0" w:color="auto"/>
                <w:bottom w:val="none" w:sz="0" w:space="0" w:color="auto"/>
                <w:right w:val="none" w:sz="0" w:space="0" w:color="auto"/>
              </w:divBdr>
            </w:div>
            <w:div w:id="1752047577">
              <w:marLeft w:val="0"/>
              <w:marRight w:val="0"/>
              <w:marTop w:val="0"/>
              <w:marBottom w:val="0"/>
              <w:divBdr>
                <w:top w:val="none" w:sz="0" w:space="0" w:color="auto"/>
                <w:left w:val="none" w:sz="0" w:space="0" w:color="auto"/>
                <w:bottom w:val="none" w:sz="0" w:space="0" w:color="auto"/>
                <w:right w:val="none" w:sz="0" w:space="0" w:color="auto"/>
              </w:divBdr>
            </w:div>
            <w:div w:id="1442266641">
              <w:marLeft w:val="0"/>
              <w:marRight w:val="0"/>
              <w:marTop w:val="0"/>
              <w:marBottom w:val="0"/>
              <w:divBdr>
                <w:top w:val="none" w:sz="0" w:space="0" w:color="auto"/>
                <w:left w:val="none" w:sz="0" w:space="0" w:color="auto"/>
                <w:bottom w:val="none" w:sz="0" w:space="0" w:color="auto"/>
                <w:right w:val="none" w:sz="0" w:space="0" w:color="auto"/>
              </w:divBdr>
            </w:div>
            <w:div w:id="631374153">
              <w:marLeft w:val="0"/>
              <w:marRight w:val="0"/>
              <w:marTop w:val="0"/>
              <w:marBottom w:val="0"/>
              <w:divBdr>
                <w:top w:val="none" w:sz="0" w:space="0" w:color="auto"/>
                <w:left w:val="none" w:sz="0" w:space="0" w:color="auto"/>
                <w:bottom w:val="none" w:sz="0" w:space="0" w:color="auto"/>
                <w:right w:val="none" w:sz="0" w:space="0" w:color="auto"/>
              </w:divBdr>
            </w:div>
            <w:div w:id="841823522">
              <w:marLeft w:val="0"/>
              <w:marRight w:val="0"/>
              <w:marTop w:val="0"/>
              <w:marBottom w:val="0"/>
              <w:divBdr>
                <w:top w:val="none" w:sz="0" w:space="0" w:color="auto"/>
                <w:left w:val="none" w:sz="0" w:space="0" w:color="auto"/>
                <w:bottom w:val="none" w:sz="0" w:space="0" w:color="auto"/>
                <w:right w:val="none" w:sz="0" w:space="0" w:color="auto"/>
              </w:divBdr>
            </w:div>
            <w:div w:id="1998994506">
              <w:marLeft w:val="0"/>
              <w:marRight w:val="0"/>
              <w:marTop w:val="0"/>
              <w:marBottom w:val="0"/>
              <w:divBdr>
                <w:top w:val="none" w:sz="0" w:space="0" w:color="auto"/>
                <w:left w:val="none" w:sz="0" w:space="0" w:color="auto"/>
                <w:bottom w:val="none" w:sz="0" w:space="0" w:color="auto"/>
                <w:right w:val="none" w:sz="0" w:space="0" w:color="auto"/>
              </w:divBdr>
            </w:div>
            <w:div w:id="1954550785">
              <w:marLeft w:val="0"/>
              <w:marRight w:val="0"/>
              <w:marTop w:val="0"/>
              <w:marBottom w:val="0"/>
              <w:divBdr>
                <w:top w:val="none" w:sz="0" w:space="0" w:color="auto"/>
                <w:left w:val="none" w:sz="0" w:space="0" w:color="auto"/>
                <w:bottom w:val="none" w:sz="0" w:space="0" w:color="auto"/>
                <w:right w:val="none" w:sz="0" w:space="0" w:color="auto"/>
              </w:divBdr>
            </w:div>
            <w:div w:id="2020427514">
              <w:marLeft w:val="0"/>
              <w:marRight w:val="0"/>
              <w:marTop w:val="0"/>
              <w:marBottom w:val="0"/>
              <w:divBdr>
                <w:top w:val="none" w:sz="0" w:space="0" w:color="auto"/>
                <w:left w:val="none" w:sz="0" w:space="0" w:color="auto"/>
                <w:bottom w:val="none" w:sz="0" w:space="0" w:color="auto"/>
                <w:right w:val="none" w:sz="0" w:space="0" w:color="auto"/>
              </w:divBdr>
            </w:div>
            <w:div w:id="1979919713">
              <w:marLeft w:val="0"/>
              <w:marRight w:val="0"/>
              <w:marTop w:val="0"/>
              <w:marBottom w:val="0"/>
              <w:divBdr>
                <w:top w:val="none" w:sz="0" w:space="0" w:color="auto"/>
                <w:left w:val="none" w:sz="0" w:space="0" w:color="auto"/>
                <w:bottom w:val="none" w:sz="0" w:space="0" w:color="auto"/>
                <w:right w:val="none" w:sz="0" w:space="0" w:color="auto"/>
              </w:divBdr>
            </w:div>
            <w:div w:id="183803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image" Target="media/image2.png" Id="rId13" /><Relationship Type="http://schemas.openxmlformats.org/officeDocument/2006/relationships/hyperlink" Target="https://mellanarkiv-offentlig.vgregion.se/alfresco/s/archive/stream/public/v1/source/available/sofia/nu10092-856941882-25/surrogate/Rapport%20l%c3%a4kare%20till%20l%c3%a4kare%20vid%20inl%c3%a4ggning.pdf" TargetMode="External" Id="rId18" /><Relationship Type="http://schemas.openxmlformats.org/officeDocument/2006/relationships/fontTable" Target="fontTable.xml" Id="rId26"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NU10086-1525759947-192/SURROGATE/Epiduralanv%c3%a4ndning%20p%c3%a5%20v%c3%a5rdavdelning.pdf" TargetMode="External" Id="rId21" /><Relationship Type="http://schemas.openxmlformats.org/officeDocument/2006/relationships/header" Target="header1.xml" Id="rId7" /><Relationship Type="http://schemas.openxmlformats.org/officeDocument/2006/relationships/hyperlink" Target="https://www.vardhandboken.se/vard-och-behandling/akut-bedomning-och-skattning/bedomning-enligt-news/oversikt/" TargetMode="External" Id="rId12" /><Relationship Type="http://schemas.openxmlformats.org/officeDocument/2006/relationships/hyperlink" Target="https://alfresco-offentlig.vgregion.se/alfresco/service/vgr/storage/node/content/13448/MIG%20-%20Riktlinje%20f%c3%b6r%20Mobil%20Intensivv%c3%a5rdsGrupp.pdf?a=false&amp;guest=true" TargetMode="External" Id="rId17" /><Relationship Type="http://schemas.openxmlformats.org/officeDocument/2006/relationships/hyperlink" Target="https://www.vardhandboken.se/vard-och-behandling/akut-bedomning-och-skattning/bedomning-enligt-news" TargetMode="External" Id="rId25" /><Relationship Type="http://schemas.openxmlformats.org/officeDocument/2006/relationships/styles" Target="styles.xml" Id="rId2" /><Relationship Type="http://schemas.openxmlformats.org/officeDocument/2006/relationships/image" Target="media/image4.png" Id="rId16" /><Relationship Type="http://schemas.openxmlformats.org/officeDocument/2006/relationships/hyperlink" Target="https://mellanarkiv-offentlig.vgregion.se/alfresco/s/archive/stream/public/v1/source/available/sofia/nu10092-2087047004-66/surrogate/St%c3%a4llningstagande%20till%20behandlingsbegr%c3%a4nsning.pdf" TargetMode="Externa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hyperlink" Target="https://lof.se/filer/NEWS2-broschyr.pdf" TargetMode="External" Id="rId24" /><Relationship Type="http://schemas.openxmlformats.org/officeDocument/2006/relationships/footnotes" Target="footnotes.xml" Id="rId5" /><Relationship Type="http://schemas.openxmlformats.org/officeDocument/2006/relationships/image" Target="media/image3.png" Id="rId15" /><Relationship Type="http://schemas.openxmlformats.org/officeDocument/2006/relationships/hyperlink" Target="https://mellanarkiv-offentlig.vgregion.se/alfresco/s/archive/stream/public/v1/source/available/sofia/nu10035-986315719-242/surrogate/Swe-PEWS%20Dagjoursmottagning%20%26%20Avdelning%2023.pdf" TargetMode="External" Id="rId23" /><Relationship Type="http://schemas.openxmlformats.org/officeDocument/2006/relationships/header" Target="header2.xml" Id="rId10" /><Relationship Type="http://schemas.openxmlformats.org/officeDocument/2006/relationships/hyperlink" Target="https://mellanarkiv-offentlig.vgregion.se/alfresco/s/archive/stream/public/v1/source/available/sofia/nu10092-2087047004-66/surrogate/St%c3%a4llningstagande%20till%20behandlingsbegr%c3%a4nsning.pdf" TargetMode="External" Id="rId19" /><Relationship Type="http://schemas.openxmlformats.org/officeDocument/2006/relationships/webSettings" Target="webSettings.xml" Id="rId4" /><Relationship Type="http://schemas.openxmlformats.org/officeDocument/2006/relationships/footer" Target="footer2.xml" Id="rId9" /><Relationship Type="http://schemas.openxmlformats.org/officeDocument/2006/relationships/hyperlink" Target="https://insidan.vgregion.se/forvaltningar/nu-sjukvarden/stod-och-tjanster/system-a-o/melior/matvardesapp/" TargetMode="External" Id="rId14" /><Relationship Type="http://schemas.openxmlformats.org/officeDocument/2006/relationships/hyperlink" Target="https://mellanarkiv-offentlig.vgregion.se/alfresco/s/archive/stream/public/v1/source/available/SOFIA/NU10091-662869119-174/SURROGATE/Obstetrisk%20NEWS%202.pdf" TargetMode="Externa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1789</Words>
  <Characters>9485</Characters>
  <Application>Microsoft Office Word</Application>
  <DocSecurity>0</DocSecurity>
  <Lines>79</Lines>
  <Paragraphs>22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11252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NEWS2</dc:title>
  <dc:subject/>
  <dc:creator/>
  <keywords/>
  <lastModifiedBy/>
  <revision>1</revision>
  <dcterms:created xsi:type="dcterms:W3CDTF">2025-03-03T06:39:00.0000000Z</dcterms:created>
  <dcterms:modified xsi:type="dcterms:W3CDTF">2025-03-03T07:13:00.0000000Z</dcterms:modified>
</coreProperties>
</file>