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28B7CC" w14:textId="77777777" w:rsidR="00B80498" w:rsidRDefault="00B80498" w:rsidP="00B80498">
      <w:pPr>
        <w:pStyle w:val="Rubrik2"/>
        <w:sectPr w:rsidR="00B80498" w:rsidSect="00B8049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D200D62" w14:textId="77777777" w:rsidR="00B80498" w:rsidRPr="00B052E7" w:rsidRDefault="00B80498" w:rsidP="00B80498">
      <w:pPr>
        <w:spacing w:after="0" w:line="240" w:lineRule="auto"/>
        <w:ind w:left="0" w:right="0"/>
        <w:rPr>
          <w:szCs w:val="20"/>
        </w:rPr>
      </w:pPr>
    </w:p>
    <w:p w14:paraId="51AE679B" w14:textId="77777777" w:rsidR="00B80498" w:rsidRPr="00B052E7" w:rsidRDefault="00B80498" w:rsidP="00B80498">
      <w:pPr>
        <w:spacing w:after="0" w:line="240" w:lineRule="auto"/>
        <w:ind w:left="0" w:right="0"/>
        <w:rPr>
          <w:szCs w:val="20"/>
        </w:rPr>
      </w:pPr>
    </w:p>
    <w:p w14:paraId="2AC97AA7" w14:textId="77777777" w:rsidR="00B80498" w:rsidRDefault="00B80498" w:rsidP="00B80498">
      <w:pPr>
        <w:pStyle w:val="Rubrik1"/>
      </w:pPr>
    </w:p>
    <w:p w14:paraId="0E732E3D" w14:textId="77777777" w:rsidR="00B80498" w:rsidRPr="00B052E7" w:rsidRDefault="00B80498" w:rsidP="00B80498">
      <w:pPr>
        <w:pStyle w:val="Rubrik1"/>
      </w:pPr>
      <w:bookmarkStart w:id="1" w:name="_Toc188263212"/>
      <w:r>
        <w:t xml:space="preserve">Blödning post </w:t>
      </w:r>
      <w:proofErr w:type="spellStart"/>
      <w:r>
        <w:t>partum</w:t>
      </w:r>
      <w:bookmarkEnd w:id="1"/>
      <w:proofErr w:type="spellEnd"/>
      <w:r w:rsidRPr="00B052E7">
        <w:tab/>
      </w:r>
    </w:p>
    <w:p w14:paraId="73C19E44" w14:textId="77777777" w:rsidR="00B80498" w:rsidRPr="00B052E7" w:rsidRDefault="00B80498" w:rsidP="00B80498">
      <w:pPr>
        <w:tabs>
          <w:tab w:val="left" w:pos="4590"/>
        </w:tabs>
        <w:spacing w:after="0" w:line="240" w:lineRule="auto"/>
        <w:ind w:left="0" w:right="0"/>
        <w:rPr>
          <w:szCs w:val="20"/>
        </w:rPr>
      </w:pPr>
      <w:r w:rsidRPr="00B052E7">
        <w:rPr>
          <w:noProof/>
          <w:szCs w:val="20"/>
        </w:rPr>
        <mc:AlternateContent>
          <mc:Choice Requires="wps">
            <w:drawing>
              <wp:anchor distT="0" distB="0" distL="114300" distR="114300" simplePos="0" relativeHeight="251659264" behindDoc="0" locked="0" layoutInCell="1" allowOverlap="1" wp14:anchorId="68AFFC1C" wp14:editId="4267A4E6">
                <wp:simplePos x="0" y="0"/>
                <wp:positionH relativeFrom="column">
                  <wp:posOffset>6518275</wp:posOffset>
                </wp:positionH>
                <wp:positionV relativeFrom="paragraph">
                  <wp:posOffset>78740</wp:posOffset>
                </wp:positionV>
                <wp:extent cx="1244600" cy="222885"/>
                <wp:effectExtent l="0" t="2540" r="0" b="317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16FA12" w14:textId="77777777" w:rsidR="00B80498" w:rsidRPr="003D37FD" w:rsidRDefault="00B80498" w:rsidP="00B8049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27437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8AFFC1C" id="_x0000_t202" coordsize="21600,21600" o:spt="202" path="m,l,21600r21600,l21600,xe">
                <v:stroke joinstyle="miter"/>
                <v:path gradientshapeok="t" o:connecttype="rect"/>
              </v:shapetype>
              <v:shape id="Text Box 13"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516FA12" w14:textId="77777777" w:rsidR="00B80498" w:rsidRPr="003D37FD" w:rsidRDefault="00B80498" w:rsidP="00B8049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27437</w:t>
                      </w:r>
                      <w:proofErr w:type="gramEnd"/>
                      <w:r w:rsidRPr="003D37FD">
                        <w:rPr>
                          <w:rFonts w:ascii="Arial" w:hAnsi="Arial" w:cs="Arial"/>
                          <w:color w:val="FFFFFF"/>
                          <w:sz w:val="18"/>
                          <w:szCs w:val="18"/>
                        </w:rPr>
                        <w:fldChar w:fldCharType="end"/>
                      </w:r>
                    </w:p>
                  </w:txbxContent>
                </v:textbox>
              </v:shape>
            </w:pict>
          </mc:Fallback>
        </mc:AlternateContent>
      </w:r>
      <w:r w:rsidRPr="00B052E7">
        <w:rPr>
          <w:szCs w:val="20"/>
        </w:rPr>
        <w:tab/>
      </w:r>
    </w:p>
    <w:p w14:paraId="65E19B2D" w14:textId="77777777" w:rsidR="00B80498" w:rsidRPr="00B052E7" w:rsidRDefault="00B80498" w:rsidP="00B80498">
      <w:pPr>
        <w:spacing w:after="0" w:line="240" w:lineRule="auto"/>
        <w:ind w:left="0" w:right="-568"/>
        <w:rPr>
          <w:szCs w:val="20"/>
        </w:rPr>
      </w:pPr>
      <w:bookmarkStart w:id="2" w:name="_1314629194"/>
      <w:bookmarkStart w:id="3" w:name="Rubrik"/>
      <w:bookmarkEnd w:id="2"/>
      <w:bookmarkEnd w:id="3"/>
    </w:p>
    <w:p w14:paraId="1B0AEC96" w14:textId="77777777" w:rsidR="00B80498" w:rsidRPr="00B052E7" w:rsidRDefault="00B80498" w:rsidP="00B80498">
      <w:pPr>
        <w:spacing w:after="0" w:line="240" w:lineRule="auto"/>
        <w:ind w:left="0" w:right="0"/>
        <w:rPr>
          <w:b/>
          <w:bCs/>
          <w:szCs w:val="20"/>
        </w:rPr>
      </w:pPr>
    </w:p>
    <w:p w14:paraId="0D22E4CD" w14:textId="77777777" w:rsidR="00B80498" w:rsidRPr="00B052E7" w:rsidRDefault="00B80498" w:rsidP="00B80498">
      <w:pPr>
        <w:spacing w:after="0" w:line="240" w:lineRule="auto"/>
        <w:ind w:right="0"/>
        <w:rPr>
          <w:b/>
          <w:bCs/>
          <w:szCs w:val="20"/>
        </w:rPr>
      </w:pPr>
    </w:p>
    <w:p w14:paraId="0EB049B1" w14:textId="77777777" w:rsidR="00B80498" w:rsidRPr="00B052E7" w:rsidRDefault="00B80498" w:rsidP="00B80498">
      <w:pPr>
        <w:spacing w:after="0" w:line="240" w:lineRule="auto"/>
        <w:ind w:left="0" w:right="0"/>
        <w:rPr>
          <w:b/>
          <w:bCs/>
          <w:szCs w:val="20"/>
        </w:rPr>
      </w:pPr>
    </w:p>
    <w:sdt>
      <w:sdtPr>
        <w:rPr>
          <w:rFonts w:ascii="Times New Roman" w:eastAsia="Times New Roman" w:hAnsi="Times New Roman" w:cs="Times New Roman"/>
          <w:color w:val="auto"/>
          <w:sz w:val="24"/>
          <w:szCs w:val="24"/>
        </w:rPr>
        <w:id w:val="981651459"/>
        <w:docPartObj>
          <w:docPartGallery w:val="Table of Contents"/>
          <w:docPartUnique/>
        </w:docPartObj>
      </w:sdtPr>
      <w:sdtEndPr>
        <w:rPr>
          <w:b/>
          <w:bCs/>
        </w:rPr>
      </w:sdtEndPr>
      <w:sdtContent>
        <w:p w14:paraId="1C07CE24" w14:textId="77777777" w:rsidR="00B80498" w:rsidRDefault="00B80498" w:rsidP="00B80498">
          <w:pPr>
            <w:pStyle w:val="Innehllsfrteckningsrubrik"/>
            <w:rPr>
              <w:rFonts w:asciiTheme="minorHAnsi" w:eastAsiaTheme="minorEastAsia" w:hAnsiTheme="minorHAnsi" w:cstheme="minorBidi"/>
              <w:noProof/>
              <w:kern w:val="2"/>
              <w:sz w:val="22"/>
              <w:szCs w:val="22"/>
              <w14:ligatures w14:val="standardContextual"/>
            </w:rPr>
          </w:pPr>
          <w:r>
            <w:t>Innehåll</w:t>
          </w:r>
          <w:r>
            <w:fldChar w:fldCharType="begin"/>
          </w:r>
          <w:r>
            <w:instrText xml:space="preserve"> TOC \o "1-3" \h \z \u </w:instrText>
          </w:r>
          <w:r>
            <w:fldChar w:fldCharType="separate"/>
          </w:r>
        </w:p>
        <w:p w14:paraId="727BEF73" w14:textId="77777777" w:rsidR="00B80498" w:rsidRPr="00A23D3F" w:rsidRDefault="00B80498" w:rsidP="00B80498">
          <w:pPr>
            <w:pStyle w:val="Innehll3"/>
            <w:tabs>
              <w:tab w:val="right" w:leader="dot" w:pos="8919"/>
            </w:tabs>
            <w:rPr>
              <w:rFonts w:ascii="Calibri" w:eastAsiaTheme="minorEastAsia" w:hAnsi="Calibri" w:cs="Calibri"/>
              <w:noProof/>
              <w:kern w:val="2"/>
              <w:sz w:val="22"/>
              <w:szCs w:val="22"/>
              <w14:ligatures w14:val="standardContextual"/>
            </w:rPr>
          </w:pPr>
          <w:hyperlink w:anchor="_Toc188263213" w:history="1">
            <w:r w:rsidRPr="00A23D3F">
              <w:rPr>
                <w:rStyle w:val="Hyperlnk"/>
                <w:rFonts w:ascii="Calibri" w:eastAsia="MS Gothic" w:hAnsi="Calibri" w:cs="Calibri"/>
                <w:noProof/>
              </w:rPr>
              <w:t>Revidering i denna version</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_Toc188263213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2</w:t>
            </w:r>
            <w:r w:rsidRPr="00A23D3F">
              <w:rPr>
                <w:rFonts w:ascii="Calibri" w:hAnsi="Calibri" w:cs="Calibri"/>
                <w:noProof/>
                <w:webHidden/>
              </w:rPr>
              <w:fldChar w:fldCharType="end"/>
            </w:r>
          </w:hyperlink>
        </w:p>
        <w:p w14:paraId="179E0DB5" w14:textId="77777777" w:rsidR="00B80498" w:rsidRPr="00A23D3F" w:rsidRDefault="00B80498" w:rsidP="00B80498">
          <w:pPr>
            <w:pStyle w:val="Innehll2"/>
            <w:tabs>
              <w:tab w:val="right" w:leader="dot" w:pos="8919"/>
            </w:tabs>
            <w:rPr>
              <w:rFonts w:ascii="Calibri" w:eastAsiaTheme="minorEastAsia" w:hAnsi="Calibri" w:cs="Calibri"/>
              <w:noProof/>
              <w:kern w:val="2"/>
              <w:sz w:val="22"/>
              <w:szCs w:val="22"/>
              <w14:ligatures w14:val="standardContextual"/>
            </w:rPr>
          </w:pPr>
          <w:hyperlink w:anchor="_Toc188263214" w:history="1">
            <w:r w:rsidRPr="00A23D3F">
              <w:rPr>
                <w:rStyle w:val="Hyperlnk"/>
                <w:rFonts w:ascii="Calibri" w:eastAsia="MS Gothic" w:hAnsi="Calibri" w:cs="Calibri"/>
                <w:noProof/>
              </w:rPr>
              <w:t>Profylax</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_Toc188263214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2</w:t>
            </w:r>
            <w:r w:rsidRPr="00A23D3F">
              <w:rPr>
                <w:rFonts w:ascii="Calibri" w:hAnsi="Calibri" w:cs="Calibri"/>
                <w:noProof/>
                <w:webHidden/>
              </w:rPr>
              <w:fldChar w:fldCharType="end"/>
            </w:r>
          </w:hyperlink>
        </w:p>
        <w:p w14:paraId="2580A735" w14:textId="77777777" w:rsidR="00B80498" w:rsidRPr="00A23D3F" w:rsidRDefault="00B80498" w:rsidP="00B80498">
          <w:pPr>
            <w:pStyle w:val="Innehll2"/>
            <w:tabs>
              <w:tab w:val="right" w:leader="dot" w:pos="8919"/>
            </w:tabs>
            <w:rPr>
              <w:rFonts w:ascii="Calibri" w:eastAsiaTheme="minorEastAsia" w:hAnsi="Calibri" w:cs="Calibri"/>
              <w:noProof/>
              <w:kern w:val="2"/>
              <w:sz w:val="22"/>
              <w:szCs w:val="22"/>
              <w14:ligatures w14:val="standardContextual"/>
            </w:rPr>
          </w:pPr>
          <w:hyperlink w:anchor="_Toc188263215" w:history="1">
            <w:r w:rsidRPr="00A23D3F">
              <w:rPr>
                <w:rStyle w:val="Hyperlnk"/>
                <w:rFonts w:ascii="Calibri" w:eastAsia="MS Gothic" w:hAnsi="Calibri" w:cs="Calibri"/>
                <w:noProof/>
              </w:rPr>
              <w:t>Placentalösning</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_Toc188263215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2</w:t>
            </w:r>
            <w:r w:rsidRPr="00A23D3F">
              <w:rPr>
                <w:rFonts w:ascii="Calibri" w:hAnsi="Calibri" w:cs="Calibri"/>
                <w:noProof/>
                <w:webHidden/>
              </w:rPr>
              <w:fldChar w:fldCharType="end"/>
            </w:r>
          </w:hyperlink>
        </w:p>
        <w:p w14:paraId="539B568C" w14:textId="77777777" w:rsidR="00B80498" w:rsidRPr="00A23D3F" w:rsidRDefault="00B80498" w:rsidP="00B80498">
          <w:pPr>
            <w:pStyle w:val="Innehll2"/>
            <w:tabs>
              <w:tab w:val="right" w:leader="dot" w:pos="8919"/>
            </w:tabs>
            <w:rPr>
              <w:rFonts w:ascii="Calibri" w:eastAsiaTheme="minorEastAsia" w:hAnsi="Calibri" w:cs="Calibri"/>
              <w:noProof/>
              <w:kern w:val="2"/>
              <w:sz w:val="22"/>
              <w:szCs w:val="22"/>
              <w14:ligatures w14:val="standardContextual"/>
            </w:rPr>
          </w:pPr>
          <w:hyperlink w:anchor="_Toc188263216" w:history="1">
            <w:r w:rsidRPr="00A23D3F">
              <w:rPr>
                <w:rStyle w:val="Hyperlnk"/>
                <w:rFonts w:ascii="Calibri" w:eastAsia="MS Gothic" w:hAnsi="Calibri" w:cs="Calibri"/>
                <w:iCs/>
                <w:noProof/>
              </w:rPr>
              <w:t xml:space="preserve">Atonisk blödning </w:t>
            </w:r>
            <w:r w:rsidRPr="00A23D3F">
              <w:rPr>
                <w:rStyle w:val="Hyperlnk"/>
                <w:rFonts w:ascii="Calibri" w:eastAsia="MS Gothic" w:hAnsi="Calibri" w:cs="Calibri"/>
                <w:noProof/>
              </w:rPr>
              <w:t>misstänks i första hand</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_Toc188263216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3</w:t>
            </w:r>
            <w:r w:rsidRPr="00A23D3F">
              <w:rPr>
                <w:rFonts w:ascii="Calibri" w:hAnsi="Calibri" w:cs="Calibri"/>
                <w:noProof/>
                <w:webHidden/>
              </w:rPr>
              <w:fldChar w:fldCharType="end"/>
            </w:r>
          </w:hyperlink>
        </w:p>
        <w:p w14:paraId="09541ED7" w14:textId="77777777" w:rsidR="00B80498" w:rsidRPr="00A23D3F" w:rsidRDefault="00B80498" w:rsidP="00B80498">
          <w:pPr>
            <w:pStyle w:val="Innehll2"/>
            <w:tabs>
              <w:tab w:val="right" w:leader="dot" w:pos="8919"/>
            </w:tabs>
            <w:rPr>
              <w:rFonts w:ascii="Calibri" w:eastAsiaTheme="minorEastAsia" w:hAnsi="Calibri" w:cs="Calibri"/>
              <w:noProof/>
              <w:kern w:val="2"/>
              <w:sz w:val="22"/>
              <w:szCs w:val="22"/>
              <w14:ligatures w14:val="standardContextual"/>
            </w:rPr>
          </w:pPr>
          <w:hyperlink w:anchor="_Toc188263217" w:history="1">
            <w:r w:rsidRPr="00A23D3F">
              <w:rPr>
                <w:rStyle w:val="Hyperlnk"/>
                <w:rFonts w:ascii="Calibri" w:eastAsia="MS Gothic" w:hAnsi="Calibri" w:cs="Calibri"/>
                <w:noProof/>
              </w:rPr>
              <w:t>Annan orsak till blödning? Skada/placentarest?</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_Toc188263217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5</w:t>
            </w:r>
            <w:r w:rsidRPr="00A23D3F">
              <w:rPr>
                <w:rFonts w:ascii="Calibri" w:hAnsi="Calibri" w:cs="Calibri"/>
                <w:noProof/>
                <w:webHidden/>
              </w:rPr>
              <w:fldChar w:fldCharType="end"/>
            </w:r>
          </w:hyperlink>
        </w:p>
        <w:p w14:paraId="7B2FD9BF" w14:textId="77777777" w:rsidR="00B80498" w:rsidRPr="00A23D3F" w:rsidRDefault="00B80498" w:rsidP="00B80498">
          <w:pPr>
            <w:pStyle w:val="Innehll2"/>
            <w:tabs>
              <w:tab w:val="right" w:leader="dot" w:pos="8919"/>
            </w:tabs>
            <w:rPr>
              <w:rFonts w:ascii="Calibri" w:eastAsiaTheme="minorEastAsia" w:hAnsi="Calibri" w:cs="Calibri"/>
              <w:noProof/>
              <w:kern w:val="2"/>
              <w:sz w:val="22"/>
              <w:szCs w:val="22"/>
              <w14:ligatures w14:val="standardContextual"/>
            </w:rPr>
          </w:pPr>
          <w:hyperlink w:anchor="_Toc188263218" w:history="1">
            <w:r w:rsidRPr="00A23D3F">
              <w:rPr>
                <w:rStyle w:val="Hyperlnk"/>
                <w:rFonts w:ascii="Calibri" w:eastAsia="MS Gothic" w:hAnsi="Calibri" w:cs="Calibri"/>
                <w:noProof/>
              </w:rPr>
              <w:t>Koagulationsrubbningar</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_Toc188263218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5</w:t>
            </w:r>
            <w:r w:rsidRPr="00A23D3F">
              <w:rPr>
                <w:rFonts w:ascii="Calibri" w:hAnsi="Calibri" w:cs="Calibri"/>
                <w:noProof/>
                <w:webHidden/>
              </w:rPr>
              <w:fldChar w:fldCharType="end"/>
            </w:r>
          </w:hyperlink>
        </w:p>
        <w:p w14:paraId="75C164B4" w14:textId="77777777" w:rsidR="00B80498" w:rsidRPr="00A23D3F" w:rsidRDefault="00B80498" w:rsidP="00B80498">
          <w:pPr>
            <w:pStyle w:val="Innehll2"/>
            <w:tabs>
              <w:tab w:val="right" w:leader="dot" w:pos="8919"/>
            </w:tabs>
            <w:rPr>
              <w:rFonts w:ascii="Calibri" w:eastAsiaTheme="minorEastAsia" w:hAnsi="Calibri" w:cs="Calibri"/>
              <w:noProof/>
              <w:kern w:val="2"/>
              <w:sz w:val="22"/>
              <w:szCs w:val="22"/>
              <w14:ligatures w14:val="standardContextual"/>
            </w:rPr>
          </w:pPr>
          <w:hyperlink w:anchor="_Toc188263219" w:history="1">
            <w:r w:rsidRPr="00A23D3F">
              <w:rPr>
                <w:rStyle w:val="Hyperlnk"/>
                <w:rFonts w:ascii="Calibri" w:eastAsia="MS Gothic" w:hAnsi="Calibri" w:cs="Calibri"/>
                <w:noProof/>
              </w:rPr>
              <w:t>Ballongkateter</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_Toc188263219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7</w:t>
            </w:r>
            <w:r w:rsidRPr="00A23D3F">
              <w:rPr>
                <w:rFonts w:ascii="Calibri" w:hAnsi="Calibri" w:cs="Calibri"/>
                <w:noProof/>
                <w:webHidden/>
              </w:rPr>
              <w:fldChar w:fldCharType="end"/>
            </w:r>
          </w:hyperlink>
        </w:p>
        <w:p w14:paraId="17413206" w14:textId="77777777" w:rsidR="00B80498" w:rsidRPr="00A23D3F" w:rsidRDefault="00B80498" w:rsidP="00B80498">
          <w:pPr>
            <w:pStyle w:val="Innehll2"/>
            <w:tabs>
              <w:tab w:val="right" w:leader="dot" w:pos="8919"/>
            </w:tabs>
            <w:rPr>
              <w:rFonts w:ascii="Calibri" w:eastAsiaTheme="minorEastAsia" w:hAnsi="Calibri" w:cs="Calibri"/>
              <w:noProof/>
              <w:kern w:val="2"/>
              <w:sz w:val="22"/>
              <w:szCs w:val="22"/>
              <w14:ligatures w14:val="standardContextual"/>
            </w:rPr>
          </w:pPr>
          <w:hyperlink w:anchor="_Toc188263220" w:history="1">
            <w:r w:rsidRPr="00A23D3F">
              <w:rPr>
                <w:rStyle w:val="Hyperlnk"/>
                <w:rFonts w:ascii="Calibri" w:eastAsia="MS Gothic" w:hAnsi="Calibri" w:cs="Calibri"/>
                <w:noProof/>
              </w:rPr>
              <w:t>Andra orsaker till akuta blödningar</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_Toc188263220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8</w:t>
            </w:r>
            <w:r w:rsidRPr="00A23D3F">
              <w:rPr>
                <w:rFonts w:ascii="Calibri" w:hAnsi="Calibri" w:cs="Calibri"/>
                <w:noProof/>
                <w:webHidden/>
              </w:rPr>
              <w:fldChar w:fldCharType="end"/>
            </w:r>
          </w:hyperlink>
        </w:p>
        <w:p w14:paraId="3B28C18F" w14:textId="77777777" w:rsidR="00B80498" w:rsidRPr="00A23D3F" w:rsidRDefault="00B80498" w:rsidP="00B80498">
          <w:pPr>
            <w:pStyle w:val="Innehll3"/>
            <w:tabs>
              <w:tab w:val="right" w:leader="dot" w:pos="8919"/>
            </w:tabs>
            <w:rPr>
              <w:rFonts w:ascii="Calibri" w:eastAsiaTheme="minorEastAsia" w:hAnsi="Calibri" w:cs="Calibri"/>
              <w:noProof/>
              <w:kern w:val="2"/>
              <w:sz w:val="22"/>
              <w:szCs w:val="22"/>
              <w14:ligatures w14:val="standardContextual"/>
            </w:rPr>
          </w:pPr>
          <w:hyperlink w:anchor="_Toc188263221" w:history="1">
            <w:r w:rsidRPr="00A23D3F">
              <w:rPr>
                <w:rStyle w:val="Hyperlnk"/>
                <w:rFonts w:ascii="Calibri" w:eastAsia="MS Gothic" w:hAnsi="Calibri" w:cs="Calibri"/>
                <w:noProof/>
              </w:rPr>
              <w:t>Uterusruptur</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_Toc188263221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8</w:t>
            </w:r>
            <w:r w:rsidRPr="00A23D3F">
              <w:rPr>
                <w:rFonts w:ascii="Calibri" w:hAnsi="Calibri" w:cs="Calibri"/>
                <w:noProof/>
                <w:webHidden/>
              </w:rPr>
              <w:fldChar w:fldCharType="end"/>
            </w:r>
          </w:hyperlink>
        </w:p>
        <w:p w14:paraId="25965953" w14:textId="77777777" w:rsidR="00B80498" w:rsidRPr="00A23D3F" w:rsidRDefault="00B80498" w:rsidP="00B80498">
          <w:pPr>
            <w:pStyle w:val="Innehll3"/>
            <w:tabs>
              <w:tab w:val="right" w:leader="dot" w:pos="8919"/>
            </w:tabs>
            <w:rPr>
              <w:rFonts w:ascii="Calibri" w:eastAsiaTheme="minorEastAsia" w:hAnsi="Calibri" w:cs="Calibri"/>
              <w:noProof/>
              <w:kern w:val="2"/>
              <w:sz w:val="22"/>
              <w:szCs w:val="22"/>
              <w14:ligatures w14:val="standardContextual"/>
            </w:rPr>
          </w:pPr>
          <w:hyperlink w:anchor="_Toc188263222" w:history="1">
            <w:r w:rsidRPr="00A23D3F">
              <w:rPr>
                <w:rStyle w:val="Hyperlnk"/>
                <w:rFonts w:ascii="Calibri" w:eastAsia="MS Gothic" w:hAnsi="Calibri" w:cs="Calibri"/>
                <w:noProof/>
              </w:rPr>
              <w:t>Uterusinversion</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_Toc188263222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8</w:t>
            </w:r>
            <w:r w:rsidRPr="00A23D3F">
              <w:rPr>
                <w:rFonts w:ascii="Calibri" w:hAnsi="Calibri" w:cs="Calibri"/>
                <w:noProof/>
                <w:webHidden/>
              </w:rPr>
              <w:fldChar w:fldCharType="end"/>
            </w:r>
          </w:hyperlink>
        </w:p>
        <w:p w14:paraId="13ED9ED8" w14:textId="77777777" w:rsidR="00B80498" w:rsidRPr="00A23D3F" w:rsidRDefault="00B80498" w:rsidP="00B80498">
          <w:pPr>
            <w:pStyle w:val="Innehll2"/>
            <w:tabs>
              <w:tab w:val="right" w:leader="dot" w:pos="8919"/>
            </w:tabs>
            <w:rPr>
              <w:rFonts w:ascii="Calibri" w:eastAsiaTheme="minorEastAsia" w:hAnsi="Calibri" w:cs="Calibri"/>
              <w:noProof/>
              <w:kern w:val="2"/>
              <w:sz w:val="22"/>
              <w:szCs w:val="22"/>
              <w14:ligatures w14:val="standardContextual"/>
            </w:rPr>
          </w:pPr>
          <w:hyperlink w:anchor="_Toc188263223" w:history="1">
            <w:r w:rsidRPr="00A23D3F">
              <w:rPr>
                <w:rStyle w:val="Hyperlnk"/>
                <w:rFonts w:ascii="Calibri" w:eastAsia="MS Gothic" w:hAnsi="Calibri" w:cs="Calibri"/>
                <w:noProof/>
              </w:rPr>
              <w:t>Blödning postpartum och kvarhållen placenta</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_Toc188263223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10</w:t>
            </w:r>
            <w:r w:rsidRPr="00A23D3F">
              <w:rPr>
                <w:rFonts w:ascii="Calibri" w:hAnsi="Calibri" w:cs="Calibri"/>
                <w:noProof/>
                <w:webHidden/>
              </w:rPr>
              <w:fldChar w:fldCharType="end"/>
            </w:r>
          </w:hyperlink>
        </w:p>
        <w:p w14:paraId="1DF38835" w14:textId="77777777" w:rsidR="00B80498" w:rsidRPr="00A23D3F" w:rsidRDefault="00B80498" w:rsidP="00B80498">
          <w:pPr>
            <w:pStyle w:val="Innehll3"/>
            <w:tabs>
              <w:tab w:val="right" w:leader="dot" w:pos="8919"/>
            </w:tabs>
            <w:rPr>
              <w:rFonts w:ascii="Calibri" w:eastAsiaTheme="minorEastAsia" w:hAnsi="Calibri" w:cs="Calibri"/>
              <w:noProof/>
              <w:kern w:val="2"/>
              <w:sz w:val="22"/>
              <w:szCs w:val="22"/>
              <w14:ligatures w14:val="standardContextual"/>
            </w:rPr>
          </w:pPr>
          <w:hyperlink w:anchor="_Toc188263224" w:history="1">
            <w:r w:rsidRPr="00A23D3F">
              <w:rPr>
                <w:rStyle w:val="Hyperlnk"/>
                <w:rFonts w:ascii="Calibri" w:eastAsia="MS Gothic" w:hAnsi="Calibri" w:cs="Calibri"/>
                <w:noProof/>
              </w:rPr>
              <w:t>Stöd för hantering och journalföring</w:t>
            </w:r>
            <w:r w:rsidRPr="00A23D3F">
              <w:rPr>
                <w:rFonts w:ascii="Calibri" w:hAnsi="Calibri" w:cs="Calibri"/>
                <w:noProof/>
                <w:webHidden/>
              </w:rPr>
              <w:tab/>
            </w:r>
            <w:r w:rsidRPr="00A23D3F">
              <w:rPr>
                <w:rFonts w:ascii="Calibri" w:hAnsi="Calibri" w:cs="Calibri"/>
                <w:noProof/>
                <w:webHidden/>
              </w:rPr>
              <w:fldChar w:fldCharType="begin"/>
            </w:r>
            <w:r w:rsidRPr="00A23D3F">
              <w:rPr>
                <w:rFonts w:ascii="Calibri" w:hAnsi="Calibri" w:cs="Calibri"/>
                <w:noProof/>
                <w:webHidden/>
              </w:rPr>
              <w:instrText xml:space="preserve"> PAGEREF _Toc188263224 \h </w:instrText>
            </w:r>
            <w:r w:rsidRPr="00A23D3F">
              <w:rPr>
                <w:rFonts w:ascii="Calibri" w:hAnsi="Calibri" w:cs="Calibri"/>
                <w:noProof/>
                <w:webHidden/>
              </w:rPr>
            </w:r>
            <w:r w:rsidRPr="00A23D3F">
              <w:rPr>
                <w:rFonts w:ascii="Calibri" w:hAnsi="Calibri" w:cs="Calibri"/>
                <w:noProof/>
                <w:webHidden/>
              </w:rPr>
              <w:fldChar w:fldCharType="separate"/>
            </w:r>
            <w:r>
              <w:rPr>
                <w:rFonts w:ascii="Calibri" w:hAnsi="Calibri" w:cs="Calibri"/>
                <w:noProof/>
                <w:webHidden/>
              </w:rPr>
              <w:t>10</w:t>
            </w:r>
            <w:r w:rsidRPr="00A23D3F">
              <w:rPr>
                <w:rFonts w:ascii="Calibri" w:hAnsi="Calibri" w:cs="Calibri"/>
                <w:noProof/>
                <w:webHidden/>
              </w:rPr>
              <w:fldChar w:fldCharType="end"/>
            </w:r>
          </w:hyperlink>
        </w:p>
        <w:p w14:paraId="22BD1486" w14:textId="77777777" w:rsidR="00B80498" w:rsidRDefault="00B80498" w:rsidP="00B80498">
          <w:r>
            <w:rPr>
              <w:b/>
              <w:bCs/>
            </w:rPr>
            <w:fldChar w:fldCharType="end"/>
          </w:r>
        </w:p>
      </w:sdtContent>
    </w:sdt>
    <w:p w14:paraId="4AC92628" w14:textId="77777777" w:rsidR="00B80498" w:rsidRPr="00B052E7" w:rsidRDefault="00B80498" w:rsidP="00B80498">
      <w:pPr>
        <w:spacing w:after="0" w:line="240" w:lineRule="auto"/>
        <w:ind w:left="0" w:right="0"/>
        <w:rPr>
          <w:rFonts w:ascii="Arial" w:hAnsi="Arial" w:cs="Arial"/>
          <w:szCs w:val="20"/>
        </w:rPr>
      </w:pPr>
    </w:p>
    <w:p w14:paraId="21C99F54" w14:textId="77777777" w:rsidR="00B80498" w:rsidRPr="00B052E7" w:rsidRDefault="00B80498" w:rsidP="00B80498">
      <w:pPr>
        <w:spacing w:after="0" w:line="240" w:lineRule="auto"/>
        <w:ind w:left="0" w:right="0"/>
        <w:rPr>
          <w:szCs w:val="20"/>
        </w:rPr>
      </w:pPr>
    </w:p>
    <w:p w14:paraId="4EF22857" w14:textId="77777777" w:rsidR="00B80498" w:rsidRPr="00B052E7" w:rsidRDefault="00B80498" w:rsidP="00B80498">
      <w:pPr>
        <w:spacing w:after="0" w:line="240" w:lineRule="auto"/>
        <w:ind w:left="0" w:right="0"/>
        <w:rPr>
          <w:szCs w:val="20"/>
        </w:rPr>
      </w:pPr>
    </w:p>
    <w:p w14:paraId="3B026EBE" w14:textId="77777777" w:rsidR="00B80498" w:rsidRDefault="00B80498" w:rsidP="00B80498">
      <w:pPr>
        <w:pStyle w:val="Rubrik3"/>
        <w:ind w:left="0" w:firstLine="992"/>
      </w:pPr>
      <w:bookmarkStart w:id="4" w:name="_Toc139427588"/>
      <w:bookmarkStart w:id="5" w:name="_Toc451859033"/>
      <w:bookmarkStart w:id="6" w:name="_Toc451859123"/>
      <w:r w:rsidRPr="00B052E7">
        <w:rPr>
          <w:szCs w:val="20"/>
        </w:rPr>
        <w:br w:type="page"/>
      </w:r>
      <w:bookmarkStart w:id="7" w:name="_Toc256000092"/>
      <w:bookmarkStart w:id="8" w:name="_Toc256000112"/>
      <w:bookmarkStart w:id="9" w:name="_Toc62052328"/>
      <w:bookmarkStart w:id="10" w:name="_Toc188263213"/>
      <w:r w:rsidRPr="0046142B">
        <w:lastRenderedPageBreak/>
        <w:t>Revidering i denna version</w:t>
      </w:r>
      <w:bookmarkEnd w:id="7"/>
      <w:bookmarkEnd w:id="8"/>
      <w:bookmarkEnd w:id="9"/>
      <w:bookmarkEnd w:id="10"/>
    </w:p>
    <w:p w14:paraId="2FC73B80" w14:textId="77777777" w:rsidR="00CD44C4" w:rsidRPr="005B0489" w:rsidRDefault="00CD44C4" w:rsidP="00CD44C4">
      <w:pPr>
        <w:ind w:right="565"/>
        <w:rPr>
          <w:rFonts w:ascii="Calibri" w:hAnsi="Calibri" w:cs="Calibri"/>
        </w:rPr>
      </w:pPr>
      <w:bookmarkStart w:id="11" w:name="_Toc451859227"/>
      <w:bookmarkStart w:id="12" w:name="_Toc451859617"/>
      <w:bookmarkStart w:id="13" w:name="_Toc256000002"/>
      <w:bookmarkStart w:id="14" w:name="_Toc256000013"/>
      <w:bookmarkStart w:id="15" w:name="_Toc256000024"/>
      <w:bookmarkStart w:id="16" w:name="_Toc256000035"/>
      <w:bookmarkStart w:id="17" w:name="_Toc256000046"/>
      <w:bookmarkStart w:id="18" w:name="_Toc256000057"/>
      <w:bookmarkStart w:id="19" w:name="_Toc256000068"/>
      <w:bookmarkStart w:id="20" w:name="_Toc256000079"/>
      <w:bookmarkStart w:id="21" w:name="_Toc256000090"/>
      <w:bookmarkStart w:id="22" w:name="_Toc256000101"/>
      <w:bookmarkStart w:id="23" w:name="_Toc256000113"/>
      <w:bookmarkStart w:id="24" w:name="_Toc62052329"/>
      <w:bookmarkStart w:id="25" w:name="_Toc62053004"/>
      <w:bookmarkStart w:id="26" w:name="_Toc62111864"/>
      <w:bookmarkStart w:id="27" w:name="_Toc62112633"/>
      <w:bookmarkStart w:id="28" w:name="_Toc256000006"/>
      <w:bookmarkStart w:id="29" w:name="_Toc256000028"/>
      <w:bookmarkStart w:id="30" w:name="_Toc256000126"/>
      <w:bookmarkStart w:id="31" w:name="_Toc256000138"/>
      <w:bookmarkStart w:id="32" w:name="_Toc256000150"/>
      <w:bookmarkStart w:id="33" w:name="_Toc256000162"/>
      <w:bookmarkStart w:id="34" w:name="_Toc256000174"/>
      <w:bookmarkStart w:id="35" w:name="_Toc256000186"/>
      <w:bookmarkStart w:id="36" w:name="_Toc83651860"/>
      <w:bookmarkStart w:id="37" w:name="_Toc256000198"/>
      <w:bookmarkStart w:id="38" w:name="_Toc256000210"/>
      <w:bookmarkStart w:id="39" w:name="_Toc188263214"/>
      <w:r>
        <w:rPr>
          <w:rFonts w:ascii="Calibri" w:hAnsi="Calibri" w:cs="Calibri"/>
        </w:rPr>
        <w:t xml:space="preserve">Ändring avseende </w:t>
      </w:r>
      <w:proofErr w:type="spellStart"/>
      <w:r>
        <w:rPr>
          <w:rFonts w:ascii="Calibri" w:hAnsi="Calibri" w:cs="Calibri"/>
        </w:rPr>
        <w:t>Cytotec</w:t>
      </w:r>
      <w:proofErr w:type="spellEnd"/>
      <w:r>
        <w:rPr>
          <w:rFonts w:ascii="Calibri" w:hAnsi="Calibri" w:cs="Calibri"/>
        </w:rPr>
        <w:t xml:space="preserve">-behandling för uteruskontraktion; sid 4 punkt 5.  </w:t>
      </w:r>
    </w:p>
    <w:p w14:paraId="4C364692" w14:textId="77777777" w:rsidR="00B80498" w:rsidRPr="0046142B" w:rsidRDefault="00B80498" w:rsidP="00B80498">
      <w:pPr>
        <w:pStyle w:val="Rubrik2"/>
      </w:pPr>
      <w:r w:rsidRPr="0046142B">
        <w:t>P</w:t>
      </w:r>
      <w:bookmarkEnd w:id="4"/>
      <w:bookmarkEnd w:id="5"/>
      <w:bookmarkEnd w:id="6"/>
      <w:bookmarkEnd w:id="11"/>
      <w:bookmarkEnd w:id="12"/>
      <w:bookmarkEnd w:id="13"/>
      <w:bookmarkEnd w:id="14"/>
      <w:bookmarkEnd w:id="15"/>
      <w:bookmarkEnd w:id="16"/>
      <w:bookmarkEnd w:id="17"/>
      <w:bookmarkEnd w:id="18"/>
      <w:bookmarkEnd w:id="19"/>
      <w:bookmarkEnd w:id="20"/>
      <w:bookmarkEnd w:id="21"/>
      <w:bookmarkEnd w:id="22"/>
      <w:bookmarkEnd w:id="23"/>
      <w:r w:rsidRPr="0046142B">
        <w:t>rofylax</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593E2DBF" w14:textId="77777777" w:rsidR="00B80498" w:rsidRPr="0046142B" w:rsidRDefault="00B80498" w:rsidP="00B80498">
      <w:pPr>
        <w:spacing w:after="0" w:line="240" w:lineRule="auto"/>
        <w:ind w:right="0"/>
        <w:rPr>
          <w:rFonts w:ascii="Calibri" w:hAnsi="Calibri" w:cs="Calibri"/>
          <w:bCs/>
        </w:rPr>
      </w:pPr>
      <w:r w:rsidRPr="0046142B">
        <w:rPr>
          <w:rFonts w:ascii="Calibri" w:hAnsi="Calibri" w:cs="Calibri"/>
          <w:bCs/>
        </w:rPr>
        <w:t>Aktiv handläggning av efterbördsskedet med tidig avnavling och kontrollerad dragning i navelsträngen i samband med framfödandet av moderkakan. Uteruspalpation inom cirka 5 - 10 minuter efter förlossningen.</w:t>
      </w:r>
    </w:p>
    <w:p w14:paraId="416DE901" w14:textId="77777777" w:rsidR="00B80498" w:rsidRPr="0046142B" w:rsidRDefault="00B80498" w:rsidP="00B80498">
      <w:pPr>
        <w:tabs>
          <w:tab w:val="left" w:pos="7938"/>
        </w:tabs>
        <w:spacing w:after="0" w:line="240" w:lineRule="auto"/>
        <w:ind w:right="1701"/>
        <w:rPr>
          <w:rFonts w:ascii="Calibri" w:hAnsi="Calibri" w:cs="Calibri"/>
          <w:bCs/>
        </w:rPr>
      </w:pPr>
    </w:p>
    <w:p w14:paraId="3090A56E" w14:textId="77777777" w:rsidR="00B80498" w:rsidRPr="0046142B" w:rsidRDefault="00B80498" w:rsidP="00B80498">
      <w:pPr>
        <w:numPr>
          <w:ilvl w:val="0"/>
          <w:numId w:val="20"/>
        </w:numPr>
        <w:tabs>
          <w:tab w:val="clear" w:pos="644"/>
          <w:tab w:val="num" w:pos="1636"/>
        </w:tabs>
        <w:spacing w:after="0" w:line="240" w:lineRule="auto"/>
        <w:ind w:left="1636" w:right="0"/>
        <w:rPr>
          <w:rFonts w:ascii="Calibri" w:hAnsi="Calibri" w:cs="Calibri"/>
          <w:b/>
        </w:rPr>
      </w:pPr>
      <w:proofErr w:type="spellStart"/>
      <w:r w:rsidRPr="0046142B">
        <w:rPr>
          <w:rFonts w:ascii="Calibri" w:hAnsi="Calibri" w:cs="Calibri"/>
          <w:b/>
        </w:rPr>
        <w:t>Oxytocin</w:t>
      </w:r>
      <w:proofErr w:type="spellEnd"/>
      <w:r w:rsidRPr="0046142B">
        <w:rPr>
          <w:rFonts w:ascii="Calibri" w:hAnsi="Calibri" w:cs="Calibri"/>
          <w:b/>
        </w:rPr>
        <w:t xml:space="preserve"> 8,3 µg/ml, 2 ml (10 IE) intravenöst, långsamt under minst </w:t>
      </w:r>
      <w:r w:rsidRPr="0046142B">
        <w:rPr>
          <w:rFonts w:ascii="Calibri" w:hAnsi="Calibri" w:cs="Calibri"/>
          <w:b/>
        </w:rPr>
        <w:br/>
        <w:t>1 minut</w:t>
      </w:r>
    </w:p>
    <w:p w14:paraId="38272D2D" w14:textId="77777777" w:rsidR="00B80498" w:rsidRPr="0046142B" w:rsidRDefault="00B80498" w:rsidP="00B80498">
      <w:pPr>
        <w:spacing w:after="0" w:line="240" w:lineRule="auto"/>
        <w:ind w:left="1636" w:right="1701"/>
        <w:rPr>
          <w:rFonts w:ascii="Calibri" w:hAnsi="Calibri" w:cs="Calibri"/>
        </w:rPr>
      </w:pPr>
      <w:r w:rsidRPr="0046142B">
        <w:rPr>
          <w:rFonts w:ascii="Calibri" w:hAnsi="Calibri" w:cs="Calibri"/>
          <w:b/>
          <w:bCs/>
          <w:i/>
        </w:rPr>
        <w:t>Alltid</w:t>
      </w:r>
      <w:r w:rsidRPr="0046142B">
        <w:rPr>
          <w:rFonts w:ascii="Calibri" w:hAnsi="Calibri" w:cs="Calibri"/>
        </w:rPr>
        <w:t>,</w:t>
      </w:r>
      <w:r w:rsidRPr="0046142B">
        <w:rPr>
          <w:rFonts w:ascii="Calibri" w:hAnsi="Calibri" w:cs="Calibri"/>
          <w:b/>
        </w:rPr>
        <w:t xml:space="preserve"> </w:t>
      </w:r>
      <w:r w:rsidRPr="0046142B">
        <w:rPr>
          <w:rFonts w:ascii="Calibri" w:hAnsi="Calibri" w:cs="Calibri"/>
        </w:rPr>
        <w:t xml:space="preserve">direkt efter barnets framfödande vid vaginal förlossning. </w:t>
      </w:r>
    </w:p>
    <w:p w14:paraId="51FCE460" w14:textId="77777777" w:rsidR="00B80498" w:rsidRPr="0046142B" w:rsidRDefault="00B80498" w:rsidP="00B80498">
      <w:pPr>
        <w:spacing w:after="0" w:line="240" w:lineRule="auto"/>
        <w:ind w:left="1636" w:right="0"/>
        <w:rPr>
          <w:rFonts w:ascii="Calibri" w:hAnsi="Calibri" w:cs="Calibri"/>
        </w:rPr>
      </w:pPr>
      <w:r w:rsidRPr="0046142B">
        <w:rPr>
          <w:rFonts w:ascii="Calibri" w:hAnsi="Calibri" w:cs="Calibri"/>
        </w:rPr>
        <w:t xml:space="preserve">Vid </w:t>
      </w:r>
      <w:proofErr w:type="spellStart"/>
      <w:r w:rsidRPr="0046142B">
        <w:rPr>
          <w:rFonts w:ascii="Calibri" w:hAnsi="Calibri" w:cs="Calibri"/>
        </w:rPr>
        <w:t>sectio</w:t>
      </w:r>
      <w:proofErr w:type="spellEnd"/>
      <w:r w:rsidRPr="0046142B">
        <w:rPr>
          <w:rFonts w:ascii="Calibri" w:hAnsi="Calibri" w:cs="Calibri"/>
        </w:rPr>
        <w:t xml:space="preserve"> ges 1 ml (</w:t>
      </w:r>
      <w:r w:rsidRPr="0046142B">
        <w:rPr>
          <w:rFonts w:ascii="Calibri" w:hAnsi="Calibri" w:cs="Calibri"/>
          <w:bCs/>
        </w:rPr>
        <w:t>8,3 µg</w:t>
      </w:r>
      <w:r w:rsidRPr="0046142B">
        <w:rPr>
          <w:rFonts w:ascii="Calibri" w:hAnsi="Calibri" w:cs="Calibri"/>
        </w:rPr>
        <w:t xml:space="preserve"> = 5IE) + vid behov ytterligare 1ml enligt ordination operatör.</w:t>
      </w:r>
    </w:p>
    <w:p w14:paraId="6DD20639" w14:textId="77777777" w:rsidR="00B80498" w:rsidRPr="0046142B" w:rsidRDefault="00B80498" w:rsidP="00B80498">
      <w:pPr>
        <w:numPr>
          <w:ilvl w:val="0"/>
          <w:numId w:val="20"/>
        </w:numPr>
        <w:tabs>
          <w:tab w:val="clear" w:pos="644"/>
          <w:tab w:val="num" w:pos="1636"/>
        </w:tabs>
        <w:autoSpaceDE w:val="0"/>
        <w:autoSpaceDN w:val="0"/>
        <w:adjustRightInd w:val="0"/>
        <w:spacing w:after="0" w:line="240" w:lineRule="auto"/>
        <w:ind w:left="1636" w:right="1701"/>
        <w:rPr>
          <w:rFonts w:ascii="Calibri" w:hAnsi="Calibri" w:cs="Calibri"/>
          <w:b/>
          <w:lang w:val="en-GB"/>
        </w:rPr>
      </w:pPr>
      <w:proofErr w:type="spellStart"/>
      <w:r w:rsidRPr="0046142B">
        <w:rPr>
          <w:rFonts w:ascii="Calibri" w:hAnsi="Calibri" w:cs="Calibri"/>
          <w:b/>
          <w:iCs/>
          <w:lang w:val="en-GB"/>
        </w:rPr>
        <w:t>Methergin</w:t>
      </w:r>
      <w:proofErr w:type="spellEnd"/>
      <w:r w:rsidRPr="0046142B">
        <w:rPr>
          <w:rFonts w:ascii="Calibri" w:hAnsi="Calibri" w:cs="Calibri"/>
          <w:b/>
          <w:i/>
          <w:lang w:val="en-GB"/>
        </w:rPr>
        <w:t xml:space="preserve"> </w:t>
      </w:r>
      <w:r w:rsidRPr="0046142B">
        <w:rPr>
          <w:rFonts w:ascii="Calibri" w:hAnsi="Calibri" w:cs="Calibri"/>
          <w:b/>
          <w:lang w:val="en-GB"/>
        </w:rPr>
        <w:t xml:space="preserve">0,2 mg (1 ml) </w:t>
      </w:r>
      <w:proofErr w:type="spellStart"/>
      <w:r w:rsidRPr="0046142B">
        <w:rPr>
          <w:rFonts w:ascii="Calibri" w:hAnsi="Calibri" w:cs="Calibri"/>
          <w:b/>
          <w:lang w:val="en-GB"/>
        </w:rPr>
        <w:t>intravenöst</w:t>
      </w:r>
      <w:proofErr w:type="spellEnd"/>
    </w:p>
    <w:p w14:paraId="2D45A042" w14:textId="77777777" w:rsidR="00B80498" w:rsidRPr="0046142B" w:rsidRDefault="00B80498" w:rsidP="00B80498">
      <w:pPr>
        <w:autoSpaceDE w:val="0"/>
        <w:autoSpaceDN w:val="0"/>
        <w:adjustRightInd w:val="0"/>
        <w:spacing w:after="0" w:line="240" w:lineRule="auto"/>
        <w:ind w:left="1636" w:right="0"/>
        <w:rPr>
          <w:rFonts w:ascii="Calibri" w:hAnsi="Calibri" w:cs="Calibri"/>
          <w:bCs/>
        </w:rPr>
      </w:pPr>
      <w:r w:rsidRPr="0046142B">
        <w:rPr>
          <w:rFonts w:ascii="Calibri" w:hAnsi="Calibri" w:cs="Calibri"/>
          <w:b/>
          <w:iCs/>
        </w:rPr>
        <w:t>Tillägg</w:t>
      </w:r>
      <w:r w:rsidRPr="0046142B">
        <w:rPr>
          <w:rFonts w:ascii="Calibri" w:hAnsi="Calibri" w:cs="Calibri"/>
          <w:bCs/>
          <w:i/>
          <w:iCs/>
        </w:rPr>
        <w:t xml:space="preserve"> </w:t>
      </w:r>
      <w:r w:rsidRPr="0046142B">
        <w:rPr>
          <w:rFonts w:ascii="Calibri" w:hAnsi="Calibri" w:cs="Calibri"/>
          <w:b/>
          <w:i/>
        </w:rPr>
        <w:t>om ökad risk</w:t>
      </w:r>
      <w:r w:rsidRPr="0046142B">
        <w:rPr>
          <w:rFonts w:ascii="Calibri" w:hAnsi="Calibri" w:cs="Calibri"/>
          <w:bCs/>
          <w:i/>
        </w:rPr>
        <w:t xml:space="preserve"> </w:t>
      </w:r>
      <w:r w:rsidRPr="0046142B">
        <w:rPr>
          <w:rFonts w:ascii="Calibri" w:hAnsi="Calibri" w:cs="Calibri"/>
          <w:b/>
          <w:iCs/>
        </w:rPr>
        <w:t>för atoni,</w:t>
      </w:r>
      <w:r w:rsidRPr="0046142B">
        <w:rPr>
          <w:rFonts w:ascii="Calibri" w:hAnsi="Calibri" w:cs="Calibri"/>
        </w:rPr>
        <w:t xml:space="preserve"> såsom vid tidigare postpartumblödning, uttalad värksvaghet, duplex, stort barn, </w:t>
      </w:r>
      <w:proofErr w:type="spellStart"/>
      <w:r w:rsidRPr="0046142B">
        <w:rPr>
          <w:rFonts w:ascii="Calibri" w:hAnsi="Calibri" w:cs="Calibri"/>
        </w:rPr>
        <w:t>multipara</w:t>
      </w:r>
      <w:proofErr w:type="spellEnd"/>
      <w:r w:rsidRPr="0046142B">
        <w:rPr>
          <w:rFonts w:ascii="Calibri" w:hAnsi="Calibri" w:cs="Calibri"/>
        </w:rPr>
        <w:t xml:space="preserve"> (i detta sammanhang menas fyra genomgångna förlossningar) g</w:t>
      </w:r>
      <w:r w:rsidRPr="0046142B">
        <w:rPr>
          <w:rFonts w:ascii="Calibri" w:hAnsi="Calibri" w:cs="Calibri"/>
          <w:bCs/>
        </w:rPr>
        <w:t xml:space="preserve">es långsamt </w:t>
      </w:r>
      <w:proofErr w:type="spellStart"/>
      <w:r w:rsidRPr="0046142B">
        <w:rPr>
          <w:rFonts w:ascii="Calibri" w:hAnsi="Calibri" w:cs="Calibri"/>
          <w:bCs/>
        </w:rPr>
        <w:t>inraveönst</w:t>
      </w:r>
      <w:proofErr w:type="spellEnd"/>
      <w:r w:rsidRPr="0046142B">
        <w:rPr>
          <w:rFonts w:ascii="Calibri" w:hAnsi="Calibri" w:cs="Calibri"/>
          <w:bCs/>
        </w:rPr>
        <w:t xml:space="preserve"> efter placentas avgång och har en relativt snabb effekt.</w:t>
      </w:r>
    </w:p>
    <w:p w14:paraId="6321DF03" w14:textId="77777777" w:rsidR="00B80498" w:rsidRPr="0046142B" w:rsidRDefault="00B80498" w:rsidP="00B80498">
      <w:pPr>
        <w:autoSpaceDE w:val="0"/>
        <w:autoSpaceDN w:val="0"/>
        <w:adjustRightInd w:val="0"/>
        <w:spacing w:after="0" w:line="240" w:lineRule="auto"/>
        <w:ind w:left="1636" w:right="1701"/>
        <w:rPr>
          <w:rFonts w:ascii="Calibri" w:hAnsi="Calibri" w:cs="Calibri"/>
        </w:rPr>
      </w:pPr>
      <w:proofErr w:type="spellStart"/>
      <w:r w:rsidRPr="0046142B">
        <w:rPr>
          <w:rFonts w:ascii="Calibri" w:hAnsi="Calibri" w:cs="Calibri"/>
        </w:rPr>
        <w:t>Kontarindicerat</w:t>
      </w:r>
      <w:proofErr w:type="spellEnd"/>
      <w:r w:rsidRPr="0046142B">
        <w:rPr>
          <w:rFonts w:ascii="Calibri" w:hAnsi="Calibri" w:cs="Calibri"/>
        </w:rPr>
        <w:t>: svår preeklampsi, högt blodtryck, kärlsjukdom.</w:t>
      </w:r>
    </w:p>
    <w:p w14:paraId="25756A88" w14:textId="77777777" w:rsidR="00B80498" w:rsidRPr="0046142B" w:rsidRDefault="00B80498" w:rsidP="00B80498">
      <w:pPr>
        <w:numPr>
          <w:ilvl w:val="0"/>
          <w:numId w:val="20"/>
        </w:numPr>
        <w:tabs>
          <w:tab w:val="clear" w:pos="644"/>
          <w:tab w:val="num" w:pos="1636"/>
        </w:tabs>
        <w:spacing w:after="0" w:line="240" w:lineRule="auto"/>
        <w:ind w:left="1636" w:right="0"/>
        <w:rPr>
          <w:rFonts w:ascii="Calibri" w:hAnsi="Calibri" w:cs="Calibri"/>
          <w:b/>
        </w:rPr>
      </w:pPr>
      <w:proofErr w:type="spellStart"/>
      <w:r w:rsidRPr="0046142B">
        <w:rPr>
          <w:rFonts w:ascii="Calibri" w:hAnsi="Calibri" w:cs="Calibri"/>
          <w:b/>
        </w:rPr>
        <w:t>Cyklokapron</w:t>
      </w:r>
      <w:proofErr w:type="spellEnd"/>
      <w:r w:rsidRPr="0046142B">
        <w:rPr>
          <w:rFonts w:ascii="Calibri" w:hAnsi="Calibri" w:cs="Calibri"/>
          <w:b/>
        </w:rPr>
        <w:t>/</w:t>
      </w:r>
      <w:proofErr w:type="spellStart"/>
      <w:r w:rsidRPr="0046142B">
        <w:rPr>
          <w:rFonts w:ascii="Calibri" w:hAnsi="Calibri" w:cs="Calibri"/>
          <w:b/>
        </w:rPr>
        <w:t>Statraxen</w:t>
      </w:r>
      <w:proofErr w:type="spellEnd"/>
      <w:r w:rsidRPr="0046142B">
        <w:rPr>
          <w:rFonts w:ascii="Calibri" w:hAnsi="Calibri" w:cs="Calibri"/>
          <w:b/>
        </w:rPr>
        <w:t xml:space="preserve"> 10 ml, 100 mg/ml, 10 ml intravenöst (1 g) långsamt intravenöst</w:t>
      </w:r>
    </w:p>
    <w:p w14:paraId="2484A139" w14:textId="77777777" w:rsidR="00B80498" w:rsidRDefault="00B80498" w:rsidP="00B80498">
      <w:pPr>
        <w:spacing w:after="0" w:line="240" w:lineRule="auto"/>
        <w:ind w:left="1636" w:right="0"/>
        <w:rPr>
          <w:rFonts w:ascii="Calibri" w:hAnsi="Calibri" w:cs="Calibri"/>
        </w:rPr>
      </w:pPr>
      <w:r w:rsidRPr="0046142B">
        <w:rPr>
          <w:rFonts w:ascii="Calibri" w:hAnsi="Calibri" w:cs="Calibri"/>
        </w:rPr>
        <w:t xml:space="preserve">Kan ges vid ökad blödningsrisk cirka 20 minuter innan förestående förlossning eller </w:t>
      </w:r>
      <w:proofErr w:type="spellStart"/>
      <w:r w:rsidRPr="0046142B">
        <w:rPr>
          <w:rFonts w:ascii="Calibri" w:hAnsi="Calibri" w:cs="Calibri"/>
        </w:rPr>
        <w:t>sectio</w:t>
      </w:r>
      <w:proofErr w:type="spellEnd"/>
      <w:r w:rsidRPr="0046142B">
        <w:rPr>
          <w:rFonts w:ascii="Calibri" w:hAnsi="Calibri" w:cs="Calibri"/>
        </w:rPr>
        <w:t>.</w:t>
      </w:r>
    </w:p>
    <w:p w14:paraId="0F29DBEE" w14:textId="77777777" w:rsidR="00B80498" w:rsidRPr="005D19D2" w:rsidRDefault="00B80498" w:rsidP="00B80498">
      <w:pPr>
        <w:pStyle w:val="Liststycke"/>
        <w:numPr>
          <w:ilvl w:val="0"/>
          <w:numId w:val="34"/>
        </w:numPr>
        <w:spacing w:after="0" w:line="240" w:lineRule="auto"/>
        <w:ind w:right="0"/>
        <w:rPr>
          <w:rFonts w:ascii="Calibri" w:hAnsi="Calibri" w:cs="Calibri"/>
        </w:rPr>
      </w:pPr>
      <w:r>
        <w:rPr>
          <w:rFonts w:ascii="Calibri" w:hAnsi="Calibri" w:cs="Calibri"/>
        </w:rPr>
        <w:t>Regelbundna täta uteruspalpationer (15 – 20 minuter) rekommenderas under 2 timmar.</w:t>
      </w:r>
    </w:p>
    <w:p w14:paraId="53E6F33B" w14:textId="77777777" w:rsidR="00B80498" w:rsidRPr="0046142B" w:rsidRDefault="00B80498" w:rsidP="00B80498">
      <w:pPr>
        <w:spacing w:after="0" w:line="240" w:lineRule="auto"/>
        <w:ind w:right="1701"/>
        <w:rPr>
          <w:rFonts w:ascii="Calibri" w:hAnsi="Calibri" w:cs="Calibri"/>
          <w:bCs/>
        </w:rPr>
      </w:pPr>
    </w:p>
    <w:p w14:paraId="5E0DF9FF" w14:textId="77777777" w:rsidR="00B80498" w:rsidRPr="0046142B" w:rsidRDefault="00B80498" w:rsidP="00B80498">
      <w:pPr>
        <w:spacing w:after="0" w:line="240" w:lineRule="auto"/>
        <w:ind w:right="0"/>
        <w:rPr>
          <w:rFonts w:ascii="Calibri" w:hAnsi="Calibri" w:cs="Calibri"/>
          <w:bCs/>
        </w:rPr>
      </w:pPr>
      <w:r w:rsidRPr="0046142B">
        <w:rPr>
          <w:rFonts w:ascii="Calibri" w:hAnsi="Calibri" w:cs="Calibri"/>
          <w:bCs/>
        </w:rPr>
        <w:t xml:space="preserve">Prostaglandiner, </w:t>
      </w:r>
      <w:proofErr w:type="spellStart"/>
      <w:r w:rsidRPr="0046142B">
        <w:rPr>
          <w:rFonts w:ascii="Calibri" w:hAnsi="Calibri" w:cs="Calibri"/>
          <w:b/>
          <w:bCs/>
        </w:rPr>
        <w:t>Cytotec</w:t>
      </w:r>
      <w:proofErr w:type="spellEnd"/>
      <w:r w:rsidRPr="0046142B">
        <w:rPr>
          <w:rFonts w:ascii="Calibri" w:hAnsi="Calibri" w:cs="Calibri"/>
          <w:bCs/>
        </w:rPr>
        <w:t xml:space="preserve"> har </w:t>
      </w:r>
      <w:r w:rsidRPr="0046142B">
        <w:rPr>
          <w:rFonts w:ascii="Calibri" w:hAnsi="Calibri" w:cs="Calibri"/>
          <w:b/>
        </w:rPr>
        <w:t xml:space="preserve">inte </w:t>
      </w:r>
      <w:r w:rsidRPr="0046142B">
        <w:rPr>
          <w:rFonts w:ascii="Calibri" w:hAnsi="Calibri" w:cs="Calibri"/>
          <w:bCs/>
        </w:rPr>
        <w:t>visats ha bättre profylaktisk effekt än ovanstående läkemedel och ges inte rutinmässigt som profylax.</w:t>
      </w:r>
    </w:p>
    <w:p w14:paraId="593C8420" w14:textId="77777777" w:rsidR="00B80498" w:rsidRPr="0046142B" w:rsidRDefault="00B80498" w:rsidP="00B80498">
      <w:pPr>
        <w:pStyle w:val="Rubrik2"/>
      </w:pPr>
      <w:bookmarkStart w:id="40" w:name="_Toc139427589"/>
      <w:bookmarkStart w:id="41" w:name="_Toc451859034"/>
      <w:bookmarkStart w:id="42" w:name="_Toc451859124"/>
      <w:bookmarkStart w:id="43" w:name="_Toc451859228"/>
      <w:bookmarkStart w:id="44" w:name="_Toc451859618"/>
      <w:bookmarkStart w:id="45" w:name="_Toc256000003"/>
      <w:bookmarkStart w:id="46" w:name="_Toc256000014"/>
      <w:bookmarkStart w:id="47" w:name="_Toc256000025"/>
      <w:bookmarkStart w:id="48" w:name="_Toc256000036"/>
      <w:bookmarkStart w:id="49" w:name="_Toc256000047"/>
      <w:bookmarkStart w:id="50" w:name="_Toc256000058"/>
      <w:bookmarkStart w:id="51" w:name="_Toc256000069"/>
      <w:bookmarkStart w:id="52" w:name="_Toc256000080"/>
      <w:bookmarkStart w:id="53" w:name="_Toc256000091"/>
      <w:bookmarkStart w:id="54" w:name="_Toc256000102"/>
      <w:bookmarkStart w:id="55" w:name="_Toc256000114"/>
      <w:bookmarkStart w:id="56" w:name="_Toc62052330"/>
      <w:bookmarkStart w:id="57" w:name="_Toc62053005"/>
      <w:bookmarkStart w:id="58" w:name="_Toc62111865"/>
      <w:bookmarkStart w:id="59" w:name="_Toc62112634"/>
      <w:bookmarkStart w:id="60" w:name="_Toc256000017"/>
      <w:bookmarkStart w:id="61" w:name="_Toc256000125"/>
      <w:bookmarkStart w:id="62" w:name="_Toc256000137"/>
      <w:bookmarkStart w:id="63" w:name="_Toc256000149"/>
      <w:bookmarkStart w:id="64" w:name="_Toc256000161"/>
      <w:bookmarkStart w:id="65" w:name="_Toc256000173"/>
      <w:bookmarkStart w:id="66" w:name="_Toc256000185"/>
      <w:bookmarkStart w:id="67" w:name="_Toc256000197"/>
      <w:bookmarkStart w:id="68" w:name="_Toc83651861"/>
      <w:bookmarkStart w:id="69" w:name="_Toc256000209"/>
      <w:bookmarkStart w:id="70" w:name="_Toc256000220"/>
      <w:bookmarkStart w:id="71" w:name="_Toc188263215"/>
      <w:r w:rsidRPr="0046142B">
        <w:t>P</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r w:rsidRPr="0046142B">
        <w:t>lacentalösning</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p w14:paraId="01A5AD53" w14:textId="77777777" w:rsidR="00B80498" w:rsidRPr="0046142B" w:rsidRDefault="00B80498" w:rsidP="00B80498">
      <w:pPr>
        <w:autoSpaceDE w:val="0"/>
        <w:autoSpaceDN w:val="0"/>
        <w:adjustRightInd w:val="0"/>
        <w:spacing w:after="0" w:line="240" w:lineRule="auto"/>
        <w:ind w:right="141"/>
        <w:rPr>
          <w:rFonts w:ascii="Calibri" w:hAnsi="Calibri" w:cs="Calibri"/>
        </w:rPr>
      </w:pPr>
      <w:r w:rsidRPr="0046142B">
        <w:rPr>
          <w:rFonts w:ascii="Calibri" w:hAnsi="Calibri" w:cs="Calibri"/>
        </w:rPr>
        <w:t xml:space="preserve">Om placenta inte avgått inom </w:t>
      </w:r>
      <w:r w:rsidRPr="0046142B">
        <w:rPr>
          <w:rFonts w:ascii="Calibri" w:hAnsi="Calibri" w:cs="Calibri"/>
          <w:b/>
        </w:rPr>
        <w:t>en halvtimme</w:t>
      </w:r>
      <w:r w:rsidRPr="0046142B">
        <w:rPr>
          <w:rFonts w:ascii="Calibri" w:hAnsi="Calibri" w:cs="Calibri"/>
        </w:rPr>
        <w:t xml:space="preserve"> eller tidigare om det blöder rikligt</w:t>
      </w:r>
    </w:p>
    <w:p w14:paraId="4BF6F9A1" w14:textId="77777777" w:rsidR="00B80498" w:rsidRPr="0046142B" w:rsidRDefault="00B80498" w:rsidP="00B80498">
      <w:pPr>
        <w:numPr>
          <w:ilvl w:val="0"/>
          <w:numId w:val="20"/>
        </w:numPr>
        <w:tabs>
          <w:tab w:val="clear" w:pos="644"/>
          <w:tab w:val="num" w:pos="1636"/>
        </w:tabs>
        <w:autoSpaceDE w:val="0"/>
        <w:autoSpaceDN w:val="0"/>
        <w:adjustRightInd w:val="0"/>
        <w:spacing w:after="0" w:line="240" w:lineRule="auto"/>
        <w:ind w:left="1636" w:right="1559"/>
        <w:rPr>
          <w:rFonts w:ascii="Calibri" w:hAnsi="Calibri" w:cs="Calibri"/>
          <w:b/>
          <w:bCs/>
        </w:rPr>
      </w:pPr>
      <w:r w:rsidRPr="0046142B">
        <w:rPr>
          <w:rFonts w:ascii="Calibri" w:hAnsi="Calibri" w:cs="Calibri"/>
          <w:b/>
        </w:rPr>
        <w:t xml:space="preserve">2 intravenösa grova nålar, </w:t>
      </w:r>
      <w:proofErr w:type="spellStart"/>
      <w:r w:rsidRPr="0046142B">
        <w:rPr>
          <w:rFonts w:ascii="Calibri" w:hAnsi="Calibri" w:cs="Calibri"/>
          <w:b/>
        </w:rPr>
        <w:t>bastest</w:t>
      </w:r>
      <w:proofErr w:type="spellEnd"/>
      <w:r w:rsidRPr="0046142B">
        <w:rPr>
          <w:rFonts w:ascii="Calibri" w:hAnsi="Calibri" w:cs="Calibri"/>
          <w:b/>
        </w:rPr>
        <w:t xml:space="preserve"> och Hb </w:t>
      </w:r>
    </w:p>
    <w:p w14:paraId="5CD38355" w14:textId="77777777" w:rsidR="00B80498" w:rsidRPr="0046142B" w:rsidRDefault="00B80498" w:rsidP="00B80498">
      <w:pPr>
        <w:numPr>
          <w:ilvl w:val="0"/>
          <w:numId w:val="20"/>
        </w:numPr>
        <w:tabs>
          <w:tab w:val="clear" w:pos="644"/>
          <w:tab w:val="num" w:pos="1636"/>
        </w:tabs>
        <w:autoSpaceDE w:val="0"/>
        <w:autoSpaceDN w:val="0"/>
        <w:adjustRightInd w:val="0"/>
        <w:spacing w:after="0" w:line="240" w:lineRule="auto"/>
        <w:ind w:left="1636" w:right="0"/>
        <w:rPr>
          <w:rFonts w:ascii="Calibri" w:hAnsi="Calibri" w:cs="Calibri"/>
          <w:b/>
          <w:bCs/>
        </w:rPr>
      </w:pPr>
      <w:r w:rsidRPr="0046142B">
        <w:rPr>
          <w:rFonts w:ascii="Calibri" w:hAnsi="Calibri" w:cs="Calibri"/>
          <w:b/>
          <w:bCs/>
        </w:rPr>
        <w:t>Förbered patienten för placentalösning i narkos (eller ryggbedövning).</w:t>
      </w:r>
    </w:p>
    <w:p w14:paraId="3962441F" w14:textId="77777777" w:rsidR="00B80498" w:rsidRPr="0046142B" w:rsidRDefault="00B80498" w:rsidP="00B80498">
      <w:pPr>
        <w:autoSpaceDE w:val="0"/>
        <w:autoSpaceDN w:val="0"/>
        <w:adjustRightInd w:val="0"/>
        <w:spacing w:after="0" w:line="240" w:lineRule="auto"/>
        <w:ind w:right="1559"/>
        <w:rPr>
          <w:rFonts w:ascii="Calibri" w:hAnsi="Calibri" w:cs="Calibri"/>
          <w:bCs/>
        </w:rPr>
      </w:pPr>
    </w:p>
    <w:p w14:paraId="09DC36DA" w14:textId="77777777" w:rsidR="00B80498" w:rsidRPr="0046142B" w:rsidRDefault="00B80498" w:rsidP="00B80498">
      <w:pPr>
        <w:autoSpaceDE w:val="0"/>
        <w:autoSpaceDN w:val="0"/>
        <w:adjustRightInd w:val="0"/>
        <w:spacing w:after="0" w:line="240" w:lineRule="auto"/>
        <w:ind w:right="0"/>
        <w:rPr>
          <w:rFonts w:ascii="Calibri" w:hAnsi="Calibri" w:cs="Calibri"/>
          <w:bCs/>
        </w:rPr>
      </w:pPr>
      <w:r w:rsidRPr="0046142B">
        <w:rPr>
          <w:rFonts w:ascii="Calibri" w:hAnsi="Calibri" w:cs="Calibri"/>
          <w:bCs/>
        </w:rPr>
        <w:t>Ingreppet görs i första hand på operationssalen på förlossningsavdelningen. Ryggbedövning övervägs enbart om blödningen är ringa till måttlig och om det inte föreligger pågående blödning.</w:t>
      </w:r>
    </w:p>
    <w:p w14:paraId="6030F7A6" w14:textId="77777777" w:rsidR="00B80498" w:rsidRPr="0046142B" w:rsidRDefault="00B80498" w:rsidP="00B80498">
      <w:pPr>
        <w:autoSpaceDE w:val="0"/>
        <w:autoSpaceDN w:val="0"/>
        <w:adjustRightInd w:val="0"/>
        <w:spacing w:after="0" w:line="240" w:lineRule="auto"/>
        <w:ind w:right="0"/>
        <w:rPr>
          <w:rFonts w:ascii="Calibri" w:hAnsi="Calibri" w:cs="Calibri"/>
        </w:rPr>
      </w:pPr>
      <w:r w:rsidRPr="0046142B">
        <w:rPr>
          <w:rFonts w:ascii="Calibri" w:hAnsi="Calibri" w:cs="Calibri"/>
        </w:rPr>
        <w:t xml:space="preserve">Förlossningsläkaren kallar narkosläkare och via centraloperation narkossköterska och undersköterska från operation. Barnmorska och undersköterska från förlossningen assisterar vid ingreppet. Blödningsvagnen medtas från förlossningen in till operationssalen. Vid komplikationer som fodrar utrustning från operation eller assistans av operationspersonal </w:t>
      </w:r>
      <w:r>
        <w:rPr>
          <w:rFonts w:ascii="Calibri" w:hAnsi="Calibri" w:cs="Calibri"/>
        </w:rPr>
        <w:t>ska</w:t>
      </w:r>
      <w:r w:rsidRPr="0046142B">
        <w:rPr>
          <w:rFonts w:ascii="Calibri" w:hAnsi="Calibri" w:cs="Calibri"/>
        </w:rPr>
        <w:t xml:space="preserve"> en operationssköterska tillkallas.</w:t>
      </w:r>
    </w:p>
    <w:p w14:paraId="51998CD2" w14:textId="77777777" w:rsidR="00B80498" w:rsidRPr="0046142B" w:rsidRDefault="00B80498" w:rsidP="00B80498">
      <w:pPr>
        <w:autoSpaceDE w:val="0"/>
        <w:autoSpaceDN w:val="0"/>
        <w:adjustRightInd w:val="0"/>
        <w:spacing w:after="0" w:line="240" w:lineRule="auto"/>
        <w:ind w:right="0"/>
        <w:rPr>
          <w:rFonts w:ascii="Calibri" w:hAnsi="Calibri" w:cs="Calibri"/>
        </w:rPr>
      </w:pPr>
      <w:r w:rsidRPr="0046142B">
        <w:rPr>
          <w:rFonts w:ascii="Calibri" w:hAnsi="Calibri" w:cs="Calibri"/>
        </w:rPr>
        <w:lastRenderedPageBreak/>
        <w:t xml:space="preserve">Se även </w:t>
      </w:r>
      <w:r w:rsidRPr="0046142B">
        <w:rPr>
          <w:rFonts w:ascii="Calibri" w:hAnsi="Calibri" w:cs="Calibri"/>
          <w:b/>
        </w:rPr>
        <w:t>rutin placentalösning</w:t>
      </w:r>
      <w:r w:rsidRPr="0046142B">
        <w:rPr>
          <w:rFonts w:ascii="Calibri" w:hAnsi="Calibri" w:cs="Calibri"/>
        </w:rPr>
        <w:t>.</w:t>
      </w:r>
    </w:p>
    <w:p w14:paraId="0ABC3540" w14:textId="77777777" w:rsidR="00B80498" w:rsidRPr="0046142B" w:rsidRDefault="00B80498" w:rsidP="00B80498">
      <w:pPr>
        <w:autoSpaceDE w:val="0"/>
        <w:autoSpaceDN w:val="0"/>
        <w:adjustRightInd w:val="0"/>
        <w:spacing w:after="0" w:line="240" w:lineRule="auto"/>
        <w:ind w:left="0" w:right="1559"/>
        <w:rPr>
          <w:rFonts w:ascii="Calibri" w:hAnsi="Calibri" w:cs="Calibri"/>
        </w:rPr>
      </w:pPr>
    </w:p>
    <w:p w14:paraId="71538D5F" w14:textId="77777777" w:rsidR="00B80498" w:rsidRPr="0046142B" w:rsidRDefault="00B80498" w:rsidP="00B80498">
      <w:pPr>
        <w:autoSpaceDE w:val="0"/>
        <w:autoSpaceDN w:val="0"/>
        <w:adjustRightInd w:val="0"/>
        <w:spacing w:after="0" w:line="240" w:lineRule="auto"/>
        <w:ind w:right="1701"/>
        <w:rPr>
          <w:rFonts w:ascii="Calibri" w:hAnsi="Calibri" w:cs="Calibri"/>
        </w:rPr>
      </w:pPr>
      <w:r w:rsidRPr="0046142B">
        <w:rPr>
          <w:rFonts w:ascii="Calibri" w:hAnsi="Calibri" w:cs="Calibri"/>
        </w:rPr>
        <w:t xml:space="preserve">Placenta bör vara ute inom en timme efter förlossningen. </w:t>
      </w:r>
    </w:p>
    <w:p w14:paraId="2D636D66" w14:textId="77777777" w:rsidR="00B80498" w:rsidRPr="0046142B" w:rsidRDefault="00B80498" w:rsidP="00B80498">
      <w:pPr>
        <w:autoSpaceDE w:val="0"/>
        <w:autoSpaceDN w:val="0"/>
        <w:adjustRightInd w:val="0"/>
        <w:spacing w:after="0" w:line="240" w:lineRule="auto"/>
        <w:ind w:right="0"/>
        <w:rPr>
          <w:rFonts w:ascii="Calibri" w:hAnsi="Calibri" w:cs="Calibri"/>
          <w:b/>
        </w:rPr>
      </w:pPr>
      <w:r w:rsidRPr="0046142B">
        <w:rPr>
          <w:rFonts w:ascii="Calibri" w:hAnsi="Calibri" w:cs="Calibri"/>
          <w:b/>
          <w:bCs/>
          <w:color w:val="000000"/>
        </w:rPr>
        <w:t xml:space="preserve">Att fördröja placentalösning innebär alltid en risk för stor obstetrisk blödning. </w:t>
      </w:r>
      <w:r w:rsidRPr="0046142B">
        <w:rPr>
          <w:rFonts w:ascii="Calibri" w:hAnsi="Calibri" w:cs="Calibri"/>
          <w:b/>
          <w:color w:val="000000"/>
        </w:rPr>
        <w:t>Ingreppet är därför alltid högprioriterat och prioriteras som akut inom 30 minuter.</w:t>
      </w:r>
    </w:p>
    <w:p w14:paraId="5A68AD82" w14:textId="77777777" w:rsidR="00B80498" w:rsidRPr="0046142B" w:rsidRDefault="00B80498" w:rsidP="00B80498">
      <w:pPr>
        <w:keepNext/>
        <w:spacing w:after="0" w:line="240" w:lineRule="auto"/>
        <w:ind w:left="0" w:right="0"/>
        <w:outlineLvl w:val="0"/>
        <w:rPr>
          <w:rFonts w:ascii="Calibri" w:hAnsi="Calibri" w:cs="Calibri"/>
          <w:b/>
          <w:bCs/>
          <w:kern w:val="32"/>
        </w:rPr>
      </w:pPr>
    </w:p>
    <w:p w14:paraId="7CD52AB1" w14:textId="77777777" w:rsidR="00B80498" w:rsidRPr="0046142B" w:rsidRDefault="00B80498" w:rsidP="00B80498">
      <w:pPr>
        <w:pStyle w:val="Rubrik2"/>
        <w:rPr>
          <w:iCs/>
        </w:rPr>
      </w:pPr>
      <w:bookmarkStart w:id="72" w:name="_Toc139427590"/>
      <w:bookmarkStart w:id="73" w:name="_Toc451859619"/>
      <w:bookmarkStart w:id="74" w:name="_Toc256000005"/>
      <w:bookmarkStart w:id="75" w:name="_Toc256000016"/>
      <w:bookmarkStart w:id="76" w:name="_Toc256000027"/>
      <w:bookmarkStart w:id="77" w:name="_Toc256000038"/>
      <w:bookmarkStart w:id="78" w:name="_Toc256000049"/>
      <w:bookmarkStart w:id="79" w:name="_Toc256000060"/>
      <w:bookmarkStart w:id="80" w:name="_Toc256000071"/>
      <w:bookmarkStart w:id="81" w:name="_Toc256000082"/>
      <w:bookmarkStart w:id="82" w:name="_Toc256000093"/>
      <w:bookmarkStart w:id="83" w:name="_Toc256000104"/>
      <w:bookmarkStart w:id="84" w:name="_Toc256000116"/>
      <w:bookmarkStart w:id="85" w:name="_Toc62052331"/>
      <w:bookmarkStart w:id="86" w:name="_Toc62053006"/>
      <w:bookmarkStart w:id="87" w:name="_Toc62111866"/>
      <w:bookmarkStart w:id="88" w:name="_Toc62112635"/>
      <w:bookmarkStart w:id="89" w:name="_Toc256000039"/>
      <w:bookmarkStart w:id="90" w:name="_Toc256000127"/>
      <w:bookmarkStart w:id="91" w:name="_Toc256000139"/>
      <w:bookmarkStart w:id="92" w:name="_Toc256000151"/>
      <w:bookmarkStart w:id="93" w:name="_Toc256000163"/>
      <w:bookmarkStart w:id="94" w:name="_Toc256000175"/>
      <w:bookmarkStart w:id="95" w:name="_Toc256000187"/>
      <w:bookmarkStart w:id="96" w:name="_Toc256000199"/>
      <w:bookmarkStart w:id="97" w:name="_Toc83651862"/>
      <w:bookmarkStart w:id="98" w:name="_Toc256000211"/>
      <w:bookmarkStart w:id="99" w:name="_Toc256000222"/>
      <w:bookmarkStart w:id="100" w:name="_Toc188263216"/>
      <w:r w:rsidRPr="0046142B">
        <w:rPr>
          <w:iCs/>
        </w:rPr>
        <w:t xml:space="preserve">Atonisk blödning </w:t>
      </w:r>
      <w:r w:rsidRPr="0046142B">
        <w:t>misstänks i första hand</w:t>
      </w:r>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r w:rsidRPr="0046142B">
        <w:rPr>
          <w:iCs/>
        </w:rPr>
        <w:t xml:space="preserve"> </w:t>
      </w:r>
    </w:p>
    <w:p w14:paraId="18D3B9AC"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 xml:space="preserve">Om patienten blött mer än </w:t>
      </w:r>
      <w:r w:rsidRPr="0046142B">
        <w:rPr>
          <w:rFonts w:ascii="Calibri" w:hAnsi="Calibri" w:cs="Calibri"/>
          <w:b/>
        </w:rPr>
        <w:t>500 ml</w:t>
      </w:r>
      <w:r w:rsidRPr="0046142B">
        <w:rPr>
          <w:rFonts w:ascii="Calibri" w:hAnsi="Calibri" w:cs="Calibri"/>
        </w:rPr>
        <w:t xml:space="preserve"> och fortsätter att blöda, </w:t>
      </w:r>
      <w:r w:rsidRPr="0046142B">
        <w:rPr>
          <w:rFonts w:ascii="Calibri" w:hAnsi="Calibri" w:cs="Calibri"/>
          <w:b/>
        </w:rPr>
        <w:t>kontrollera placenta och bristningar</w:t>
      </w:r>
      <w:r w:rsidRPr="0046142B">
        <w:rPr>
          <w:rFonts w:ascii="Calibri" w:hAnsi="Calibri" w:cs="Calibri"/>
        </w:rPr>
        <w:t>. Om utan anmärkning, behandla som atoni, vilket är vanligaste orsak (50 – 80 %) till stor postpartumblödning.</w:t>
      </w:r>
    </w:p>
    <w:p w14:paraId="0D86A838" w14:textId="77777777" w:rsidR="00B80498" w:rsidRPr="0046142B" w:rsidRDefault="00B80498" w:rsidP="00B80498">
      <w:pPr>
        <w:spacing w:after="0" w:line="240" w:lineRule="auto"/>
        <w:ind w:right="1701"/>
        <w:rPr>
          <w:rFonts w:ascii="Calibri" w:hAnsi="Calibri" w:cs="Calibri"/>
        </w:rPr>
      </w:pPr>
    </w:p>
    <w:p w14:paraId="01F030AF" w14:textId="77777777" w:rsidR="00B80498" w:rsidRPr="0046142B" w:rsidRDefault="00B80498" w:rsidP="00B80498">
      <w:pPr>
        <w:numPr>
          <w:ilvl w:val="0"/>
          <w:numId w:val="25"/>
        </w:numPr>
        <w:spacing w:after="0" w:line="240" w:lineRule="auto"/>
        <w:ind w:left="1352" w:right="0"/>
        <w:rPr>
          <w:rFonts w:ascii="Calibri" w:hAnsi="Calibri" w:cs="Calibri"/>
          <w:b/>
        </w:rPr>
      </w:pPr>
      <w:r w:rsidRPr="0046142B">
        <w:rPr>
          <w:rFonts w:ascii="Calibri" w:hAnsi="Calibri" w:cs="Calibri"/>
          <w:b/>
        </w:rPr>
        <w:t xml:space="preserve">Tillkalla hjälp då patienten blött &gt;500 ml </w:t>
      </w:r>
    </w:p>
    <w:p w14:paraId="76884FDC" w14:textId="77777777" w:rsidR="00B80498" w:rsidRPr="0046142B" w:rsidRDefault="00B80498" w:rsidP="00B80498">
      <w:pPr>
        <w:numPr>
          <w:ilvl w:val="0"/>
          <w:numId w:val="22"/>
        </w:numPr>
        <w:spacing w:after="0" w:line="240" w:lineRule="auto"/>
        <w:ind w:left="1712" w:right="0"/>
        <w:rPr>
          <w:rFonts w:ascii="Calibri" w:hAnsi="Calibri" w:cs="Calibri"/>
        </w:rPr>
      </w:pPr>
      <w:r w:rsidRPr="0046142B">
        <w:rPr>
          <w:rFonts w:ascii="Calibri" w:hAnsi="Calibri" w:cs="Calibri"/>
        </w:rPr>
        <w:t>Förlossningsjour och extra barnmorska kallas</w:t>
      </w:r>
    </w:p>
    <w:p w14:paraId="666CA428" w14:textId="77777777" w:rsidR="00B80498" w:rsidRPr="0046142B" w:rsidRDefault="00B80498" w:rsidP="00B80498">
      <w:pPr>
        <w:numPr>
          <w:ilvl w:val="0"/>
          <w:numId w:val="22"/>
        </w:numPr>
        <w:spacing w:after="0" w:line="240" w:lineRule="auto"/>
        <w:ind w:left="1712" w:right="0"/>
        <w:rPr>
          <w:rFonts w:ascii="Calibri" w:hAnsi="Calibri" w:cs="Calibri"/>
        </w:rPr>
      </w:pPr>
      <w:r w:rsidRPr="0046142B">
        <w:rPr>
          <w:rFonts w:ascii="Calibri" w:hAnsi="Calibri" w:cs="Calibri"/>
        </w:rPr>
        <w:t>Teamarbete avgörande för att minska blödning</w:t>
      </w:r>
    </w:p>
    <w:p w14:paraId="70E27F66" w14:textId="77777777" w:rsidR="00B80498" w:rsidRPr="0046142B" w:rsidRDefault="00B80498" w:rsidP="00B80498">
      <w:pPr>
        <w:numPr>
          <w:ilvl w:val="0"/>
          <w:numId w:val="22"/>
        </w:numPr>
        <w:spacing w:after="0" w:line="240" w:lineRule="auto"/>
        <w:ind w:left="1712" w:right="0"/>
        <w:rPr>
          <w:rFonts w:ascii="Calibri" w:hAnsi="Calibri" w:cs="Calibri"/>
        </w:rPr>
      </w:pPr>
      <w:r w:rsidRPr="0046142B">
        <w:rPr>
          <w:rFonts w:ascii="Calibri" w:hAnsi="Calibri" w:cs="Calibri"/>
          <w:b/>
        </w:rPr>
        <w:t>Blödningsvagnen hämtas</w:t>
      </w:r>
    </w:p>
    <w:p w14:paraId="3C3E6956" w14:textId="77777777" w:rsidR="00B80498" w:rsidRPr="0046142B" w:rsidRDefault="00B80498" w:rsidP="00B80498">
      <w:pPr>
        <w:numPr>
          <w:ilvl w:val="0"/>
          <w:numId w:val="22"/>
        </w:numPr>
        <w:spacing w:after="0" w:line="240" w:lineRule="auto"/>
        <w:ind w:left="1712" w:right="0"/>
        <w:rPr>
          <w:rFonts w:ascii="Calibri" w:hAnsi="Calibri" w:cs="Calibri"/>
        </w:rPr>
      </w:pPr>
      <w:r w:rsidRPr="0046142B">
        <w:rPr>
          <w:rFonts w:ascii="Calibri" w:hAnsi="Calibri" w:cs="Calibri"/>
        </w:rPr>
        <w:t>Undersköterska mäter och noterar blödningsmängd</w:t>
      </w:r>
    </w:p>
    <w:p w14:paraId="415BD6B1" w14:textId="77777777" w:rsidR="00B80498" w:rsidRPr="0046142B" w:rsidRDefault="00B80498" w:rsidP="00B80498">
      <w:pPr>
        <w:numPr>
          <w:ilvl w:val="0"/>
          <w:numId w:val="22"/>
        </w:numPr>
        <w:spacing w:after="0" w:line="240" w:lineRule="auto"/>
        <w:ind w:left="1712" w:right="0"/>
        <w:rPr>
          <w:rFonts w:ascii="Calibri" w:hAnsi="Calibri" w:cs="Calibri"/>
        </w:rPr>
      </w:pPr>
      <w:r w:rsidRPr="0046142B">
        <w:rPr>
          <w:rFonts w:ascii="Calibri" w:hAnsi="Calibri" w:cs="Calibri"/>
        </w:rPr>
        <w:t>Sänk huvudändan</w:t>
      </w:r>
    </w:p>
    <w:p w14:paraId="7B4824F4" w14:textId="77777777" w:rsidR="00B80498" w:rsidRPr="0046142B" w:rsidRDefault="00B80498" w:rsidP="00B80498">
      <w:pPr>
        <w:numPr>
          <w:ilvl w:val="0"/>
          <w:numId w:val="22"/>
        </w:numPr>
        <w:spacing w:after="0" w:line="240" w:lineRule="auto"/>
        <w:ind w:left="1712" w:right="0"/>
        <w:rPr>
          <w:rFonts w:ascii="Calibri" w:hAnsi="Calibri" w:cs="Calibri"/>
        </w:rPr>
      </w:pPr>
      <w:r w:rsidRPr="0046142B">
        <w:rPr>
          <w:rFonts w:ascii="Calibri" w:hAnsi="Calibri" w:cs="Calibri"/>
        </w:rPr>
        <w:t xml:space="preserve">Kontroll blodtryck och puls </w:t>
      </w:r>
    </w:p>
    <w:p w14:paraId="19BEB0FC" w14:textId="77777777" w:rsidR="00B80498" w:rsidRPr="0046142B" w:rsidRDefault="00B80498" w:rsidP="00B80498">
      <w:pPr>
        <w:numPr>
          <w:ilvl w:val="0"/>
          <w:numId w:val="22"/>
        </w:numPr>
        <w:spacing w:after="0" w:line="240" w:lineRule="auto"/>
        <w:ind w:left="1712" w:right="0"/>
        <w:rPr>
          <w:rFonts w:ascii="Calibri" w:hAnsi="Calibri" w:cs="Calibri"/>
        </w:rPr>
      </w:pPr>
      <w:r w:rsidRPr="0046142B">
        <w:rPr>
          <w:rFonts w:ascii="Calibri" w:hAnsi="Calibri" w:cs="Calibri"/>
        </w:rPr>
        <w:t>Ge syrgas på mask vid behov</w:t>
      </w:r>
    </w:p>
    <w:p w14:paraId="43986F44" w14:textId="77777777" w:rsidR="00B80498" w:rsidRPr="0046142B" w:rsidRDefault="00B80498" w:rsidP="00B80498">
      <w:pPr>
        <w:spacing w:after="0" w:line="240" w:lineRule="auto"/>
        <w:ind w:right="0"/>
        <w:rPr>
          <w:rFonts w:ascii="Calibri" w:hAnsi="Calibri" w:cs="Calibri"/>
        </w:rPr>
      </w:pPr>
    </w:p>
    <w:p w14:paraId="49F154A0" w14:textId="77777777" w:rsidR="00B80498" w:rsidRPr="0046142B" w:rsidRDefault="00B80498" w:rsidP="00B80498">
      <w:pPr>
        <w:numPr>
          <w:ilvl w:val="0"/>
          <w:numId w:val="25"/>
        </w:numPr>
        <w:spacing w:after="0" w:line="240" w:lineRule="auto"/>
        <w:ind w:left="1352" w:right="0"/>
        <w:rPr>
          <w:rFonts w:ascii="Calibri" w:hAnsi="Calibri" w:cs="Calibri"/>
        </w:rPr>
      </w:pPr>
      <w:r w:rsidRPr="0046142B">
        <w:rPr>
          <w:rFonts w:ascii="Calibri" w:hAnsi="Calibri" w:cs="Calibri"/>
          <w:b/>
        </w:rPr>
        <w:t>Uterus- och/eller aortakompression</w:t>
      </w:r>
      <w:r w:rsidRPr="0046142B">
        <w:rPr>
          <w:rFonts w:ascii="Calibri" w:hAnsi="Calibri" w:cs="Calibri"/>
        </w:rPr>
        <w:t xml:space="preserve"> </w:t>
      </w:r>
      <w:r w:rsidRPr="0046142B">
        <w:rPr>
          <w:rFonts w:ascii="Calibri" w:hAnsi="Calibri" w:cs="Calibri"/>
        </w:rPr>
        <w:br/>
        <w:t xml:space="preserve">Påbörjas direkt och fortsätter tills övriga åtgärder ger effekt. </w:t>
      </w:r>
    </w:p>
    <w:tbl>
      <w:tblPr>
        <w:tblW w:w="9210" w:type="dxa"/>
        <w:tblInd w:w="992" w:type="dxa"/>
        <w:tblBorders>
          <w:top w:val="single" w:sz="4" w:space="0" w:color="FFFFFF"/>
          <w:left w:val="single" w:sz="4" w:space="0" w:color="FFFFFF"/>
          <w:bottom w:val="single" w:sz="4" w:space="0" w:color="FFFFFF"/>
          <w:right w:val="single" w:sz="4" w:space="0" w:color="FFFFFF"/>
        </w:tblBorders>
        <w:tblLayout w:type="fixed"/>
        <w:tblCellMar>
          <w:left w:w="70" w:type="dxa"/>
          <w:right w:w="70" w:type="dxa"/>
        </w:tblCellMar>
        <w:tblLook w:val="0000" w:firstRow="0" w:lastRow="0" w:firstColumn="0" w:lastColumn="0" w:noHBand="0" w:noVBand="0"/>
      </w:tblPr>
      <w:tblGrid>
        <w:gridCol w:w="2764"/>
        <w:gridCol w:w="6446"/>
      </w:tblGrid>
      <w:tr w:rsidR="00B80498" w:rsidRPr="0046142B" w14:paraId="26F7C871" w14:textId="77777777" w:rsidTr="0069676E">
        <w:tc>
          <w:tcPr>
            <w:tcW w:w="2764" w:type="dxa"/>
            <w:tcBorders>
              <w:top w:val="single" w:sz="4" w:space="0" w:color="FFFFFF"/>
              <w:left w:val="single" w:sz="4" w:space="0" w:color="FFFFFF"/>
              <w:bottom w:val="single" w:sz="4" w:space="0" w:color="FFFFFF"/>
              <w:right w:val="single" w:sz="4" w:space="0" w:color="FFFFFF"/>
            </w:tcBorders>
          </w:tcPr>
          <w:p w14:paraId="4A485E8F"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noProof/>
              </w:rPr>
              <w:drawing>
                <wp:inline distT="0" distB="0" distL="0" distR="0" wp14:anchorId="1D2DE685" wp14:editId="04F1436D">
                  <wp:extent cx="1552575" cy="13620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52575" cy="1362075"/>
                          </a:xfrm>
                          <a:prstGeom prst="rect">
                            <a:avLst/>
                          </a:prstGeom>
                          <a:noFill/>
                          <a:ln>
                            <a:noFill/>
                          </a:ln>
                        </pic:spPr>
                      </pic:pic>
                    </a:graphicData>
                  </a:graphic>
                </wp:inline>
              </w:drawing>
            </w:r>
            <w:r w:rsidRPr="0046142B">
              <w:rPr>
                <w:rFonts w:ascii="Calibri" w:hAnsi="Calibri" w:cs="Calibri"/>
                <w:noProof/>
              </w:rPr>
              <w:t xml:space="preserve"> </w:t>
            </w:r>
            <w:r w:rsidRPr="0046142B">
              <w:rPr>
                <w:rFonts w:ascii="Calibri" w:hAnsi="Calibri" w:cs="Calibri"/>
                <w:noProof/>
              </w:rPr>
              <w:drawing>
                <wp:inline distT="0" distB="0" distL="0" distR="0" wp14:anchorId="36B46E89" wp14:editId="4301519D">
                  <wp:extent cx="1543050" cy="11525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43050" cy="1152525"/>
                          </a:xfrm>
                          <a:prstGeom prst="rect">
                            <a:avLst/>
                          </a:prstGeom>
                          <a:noFill/>
                          <a:ln>
                            <a:noFill/>
                          </a:ln>
                        </pic:spPr>
                      </pic:pic>
                    </a:graphicData>
                  </a:graphic>
                </wp:inline>
              </w:drawing>
            </w:r>
          </w:p>
          <w:p w14:paraId="55606505" w14:textId="77777777" w:rsidR="00B80498" w:rsidRPr="0046142B" w:rsidRDefault="00B80498" w:rsidP="0069676E">
            <w:pPr>
              <w:spacing w:after="0" w:line="240" w:lineRule="auto"/>
              <w:ind w:left="0" w:right="0"/>
              <w:rPr>
                <w:rFonts w:ascii="Calibri" w:hAnsi="Calibri" w:cs="Calibri"/>
              </w:rPr>
            </w:pPr>
          </w:p>
        </w:tc>
        <w:tc>
          <w:tcPr>
            <w:tcW w:w="6446" w:type="dxa"/>
            <w:tcBorders>
              <w:top w:val="single" w:sz="4" w:space="0" w:color="FFFFFF"/>
              <w:left w:val="single" w:sz="4" w:space="0" w:color="FFFFFF"/>
              <w:bottom w:val="single" w:sz="4" w:space="0" w:color="FFFFFF"/>
              <w:right w:val="single" w:sz="4" w:space="0" w:color="FFFFFF"/>
            </w:tcBorders>
          </w:tcPr>
          <w:p w14:paraId="6E105F2F" w14:textId="77777777" w:rsidR="00B80498" w:rsidRPr="0046142B" w:rsidRDefault="00B80498" w:rsidP="0069676E">
            <w:pPr>
              <w:spacing w:after="0" w:line="240" w:lineRule="auto"/>
              <w:ind w:left="0" w:right="0"/>
              <w:rPr>
                <w:rFonts w:ascii="Calibri" w:hAnsi="Calibri" w:cs="Calibri"/>
              </w:rPr>
            </w:pPr>
          </w:p>
          <w:p w14:paraId="05207D46" w14:textId="77777777" w:rsidR="00B80498" w:rsidRPr="0046142B" w:rsidRDefault="00B80498" w:rsidP="0069676E">
            <w:pPr>
              <w:spacing w:after="0" w:line="240" w:lineRule="auto"/>
              <w:ind w:left="0" w:right="0"/>
              <w:rPr>
                <w:rFonts w:ascii="Calibri" w:hAnsi="Calibri" w:cs="Calibri"/>
              </w:rPr>
            </w:pPr>
          </w:p>
          <w:p w14:paraId="4A7288D2"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noProof/>
              </w:rPr>
              <mc:AlternateContent>
                <mc:Choice Requires="wps">
                  <w:drawing>
                    <wp:anchor distT="0" distB="0" distL="114300" distR="114300" simplePos="0" relativeHeight="251660288" behindDoc="0" locked="0" layoutInCell="1" allowOverlap="1" wp14:anchorId="24A4D7B1" wp14:editId="62F36B1A">
                      <wp:simplePos x="0" y="0"/>
                      <wp:positionH relativeFrom="column">
                        <wp:posOffset>1905</wp:posOffset>
                      </wp:positionH>
                      <wp:positionV relativeFrom="paragraph">
                        <wp:posOffset>989965</wp:posOffset>
                      </wp:positionV>
                      <wp:extent cx="2647950" cy="1293495"/>
                      <wp:effectExtent l="0" t="0" r="19050" b="20955"/>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1293495"/>
                              </a:xfrm>
                              <a:prstGeom prst="rect">
                                <a:avLst/>
                              </a:prstGeom>
                              <a:solidFill>
                                <a:srgbClr val="FFFFFF"/>
                              </a:solidFill>
                              <a:ln w="9525">
                                <a:solidFill>
                                  <a:srgbClr val="000000"/>
                                </a:solidFill>
                                <a:miter lim="800000"/>
                                <a:headEnd/>
                                <a:tailEnd/>
                              </a:ln>
                            </wps:spPr>
                            <wps:txbx>
                              <w:txbxContent>
                                <w:p w14:paraId="4D84511E" w14:textId="77777777" w:rsidR="00B80498" w:rsidRPr="00932345" w:rsidRDefault="00B80498" w:rsidP="00B80498">
                                  <w:pPr>
                                    <w:rPr>
                                      <w:rFonts w:ascii="Arial" w:hAnsi="Arial" w:cs="Arial"/>
                                      <w:sz w:val="22"/>
                                      <w:szCs w:val="22"/>
                                    </w:rPr>
                                  </w:pPr>
                                  <w:r w:rsidRPr="00932345">
                                    <w:rPr>
                                      <w:rFonts w:ascii="Arial" w:hAnsi="Arial" w:cs="Arial"/>
                                      <w:sz w:val="22"/>
                                      <w:szCs w:val="22"/>
                                    </w:rPr>
                                    <w:t>Vid aortakompression kan a</w:t>
                                  </w:r>
                                  <w:r>
                                    <w:rPr>
                                      <w:rFonts w:ascii="Arial" w:hAnsi="Arial" w:cs="Arial"/>
                                      <w:sz w:val="22"/>
                                      <w:szCs w:val="22"/>
                                    </w:rPr>
                                    <w:t>rteria</w:t>
                                  </w:r>
                                  <w:r w:rsidRPr="00932345">
                                    <w:rPr>
                                      <w:rFonts w:ascii="Arial" w:hAnsi="Arial" w:cs="Arial"/>
                                      <w:sz w:val="22"/>
                                      <w:szCs w:val="22"/>
                                    </w:rPr>
                                    <w:t xml:space="preserve"> femoralis palperas för att kontrollera att man håller korrekt.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A4D7B1" id="Text Box 11" o:spid="_x0000_s1027" type="#_x0000_t202" style="position:absolute;margin-left:.15pt;margin-top:77.95pt;width:208.5pt;height:10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">
                      <v:textbox>
                        <w:txbxContent>
                          <w:p w14:paraId="4D84511E" w14:textId="77777777" w:rsidR="00B80498" w:rsidRPr="00932345" w:rsidRDefault="00B80498" w:rsidP="00B80498">
                            <w:pPr>
                              <w:rPr>
                                <w:rFonts w:ascii="Arial" w:hAnsi="Arial" w:cs="Arial"/>
                                <w:sz w:val="22"/>
                                <w:szCs w:val="22"/>
                              </w:rPr>
                            </w:pPr>
                            <w:r w:rsidRPr="00932345">
                              <w:rPr>
                                <w:rFonts w:ascii="Arial" w:hAnsi="Arial" w:cs="Arial"/>
                                <w:sz w:val="22"/>
                                <w:szCs w:val="22"/>
                              </w:rPr>
                              <w:t>Vid aortakompression kan a</w:t>
                            </w:r>
                            <w:r>
                              <w:rPr>
                                <w:rFonts w:ascii="Arial" w:hAnsi="Arial" w:cs="Arial"/>
                                <w:sz w:val="22"/>
                                <w:szCs w:val="22"/>
                              </w:rPr>
                              <w:t>rteria</w:t>
                            </w:r>
                            <w:r w:rsidRPr="00932345">
                              <w:rPr>
                                <w:rFonts w:ascii="Arial" w:hAnsi="Arial" w:cs="Arial"/>
                                <w:sz w:val="22"/>
                                <w:szCs w:val="22"/>
                              </w:rPr>
                              <w:t xml:space="preserve"> femoralis palperas för att kontrollera att man håller korrekt.</w:t>
                            </w:r>
                          </w:p>
                        </w:txbxContent>
                      </v:textbox>
                    </v:shape>
                  </w:pict>
                </mc:Fallback>
              </mc:AlternateContent>
            </w:r>
            <w:r w:rsidRPr="0046142B">
              <w:rPr>
                <w:rFonts w:ascii="Calibri" w:hAnsi="Calibri" w:cs="Calibri"/>
              </w:rPr>
              <w:t>Bimanuell kompression av uterus är den viktigaste direkta åtgärden för att minska blödningen vid atoni.</w:t>
            </w:r>
          </w:p>
        </w:tc>
      </w:tr>
    </w:tbl>
    <w:p w14:paraId="0AD15CF6" w14:textId="77777777" w:rsidR="00B80498" w:rsidRPr="0046142B" w:rsidRDefault="00B80498" w:rsidP="00B80498">
      <w:pPr>
        <w:numPr>
          <w:ilvl w:val="0"/>
          <w:numId w:val="26"/>
        </w:numPr>
        <w:autoSpaceDE w:val="0"/>
        <w:autoSpaceDN w:val="0"/>
        <w:adjustRightInd w:val="0"/>
        <w:spacing w:after="0" w:line="240" w:lineRule="auto"/>
        <w:ind w:left="1352" w:right="0"/>
        <w:rPr>
          <w:rFonts w:ascii="Calibri" w:hAnsi="Calibri" w:cs="Calibri"/>
          <w:b/>
          <w:vanish/>
        </w:rPr>
      </w:pPr>
    </w:p>
    <w:p w14:paraId="1CE80EE7" w14:textId="77777777" w:rsidR="00B80498" w:rsidRPr="0046142B" w:rsidRDefault="00B80498" w:rsidP="00B80498">
      <w:pPr>
        <w:numPr>
          <w:ilvl w:val="0"/>
          <w:numId w:val="26"/>
        </w:numPr>
        <w:autoSpaceDE w:val="0"/>
        <w:autoSpaceDN w:val="0"/>
        <w:adjustRightInd w:val="0"/>
        <w:spacing w:after="0" w:line="240" w:lineRule="auto"/>
        <w:ind w:left="1352" w:right="0"/>
        <w:rPr>
          <w:rFonts w:ascii="Calibri" w:hAnsi="Calibri" w:cs="Calibri"/>
          <w:b/>
          <w:vanish/>
        </w:rPr>
      </w:pPr>
    </w:p>
    <w:p w14:paraId="0D907CFA" w14:textId="77777777" w:rsidR="00B80498" w:rsidRPr="0046142B" w:rsidRDefault="00B80498" w:rsidP="00B80498">
      <w:pPr>
        <w:numPr>
          <w:ilvl w:val="0"/>
          <w:numId w:val="26"/>
        </w:numPr>
        <w:autoSpaceDE w:val="0"/>
        <w:autoSpaceDN w:val="0"/>
        <w:adjustRightInd w:val="0"/>
        <w:spacing w:after="0" w:line="240" w:lineRule="auto"/>
        <w:ind w:left="1352" w:right="0"/>
        <w:rPr>
          <w:rFonts w:ascii="Calibri" w:hAnsi="Calibri" w:cs="Calibri"/>
          <w:b/>
          <w:vanish/>
        </w:rPr>
      </w:pPr>
      <w:r w:rsidRPr="0046142B">
        <w:rPr>
          <w:rFonts w:ascii="Calibri" w:hAnsi="Calibri" w:cs="Calibri"/>
          <w:b/>
        </w:rPr>
        <w:t xml:space="preserve">Fri </w:t>
      </w:r>
      <w:proofErr w:type="spellStart"/>
      <w:r w:rsidRPr="0046142B">
        <w:rPr>
          <w:rFonts w:ascii="Calibri" w:hAnsi="Calibri" w:cs="Calibri"/>
          <w:b/>
        </w:rPr>
        <w:t>venväg</w:t>
      </w:r>
      <w:proofErr w:type="spellEnd"/>
    </w:p>
    <w:p w14:paraId="7B173A1D" w14:textId="77777777" w:rsidR="00B80498" w:rsidRPr="0046142B" w:rsidRDefault="00B80498" w:rsidP="00B80498">
      <w:pPr>
        <w:numPr>
          <w:ilvl w:val="0"/>
          <w:numId w:val="25"/>
        </w:numPr>
        <w:autoSpaceDE w:val="0"/>
        <w:autoSpaceDN w:val="0"/>
        <w:adjustRightInd w:val="0"/>
        <w:spacing w:after="0" w:line="240" w:lineRule="auto"/>
        <w:ind w:left="1352" w:right="0"/>
        <w:rPr>
          <w:rFonts w:ascii="Calibri" w:hAnsi="Calibri" w:cs="Calibri"/>
          <w:b/>
          <w:vanish/>
        </w:rPr>
      </w:pPr>
    </w:p>
    <w:p w14:paraId="451D6CB0" w14:textId="77777777" w:rsidR="00B80498" w:rsidRPr="0046142B" w:rsidRDefault="00B80498" w:rsidP="00B80498">
      <w:pPr>
        <w:autoSpaceDE w:val="0"/>
        <w:autoSpaceDN w:val="0"/>
        <w:adjustRightInd w:val="0"/>
        <w:spacing w:after="0" w:line="240" w:lineRule="auto"/>
        <w:ind w:left="1352" w:right="0"/>
        <w:rPr>
          <w:rFonts w:ascii="Calibri" w:hAnsi="Calibri" w:cs="Calibri"/>
        </w:rPr>
      </w:pPr>
      <w:r w:rsidRPr="0046142B">
        <w:rPr>
          <w:rFonts w:ascii="Calibri" w:hAnsi="Calibri" w:cs="Calibri"/>
          <w:b/>
        </w:rPr>
        <w:br/>
      </w:r>
      <w:r w:rsidRPr="0046142B">
        <w:rPr>
          <w:rFonts w:ascii="Calibri" w:hAnsi="Calibri" w:cs="Calibri"/>
        </w:rPr>
        <w:t xml:space="preserve">Sätt grov nål, gärna två. Ta </w:t>
      </w:r>
      <w:proofErr w:type="spellStart"/>
      <w:r w:rsidRPr="0046142B">
        <w:rPr>
          <w:rFonts w:ascii="Calibri" w:hAnsi="Calibri" w:cs="Calibri"/>
          <w:b/>
        </w:rPr>
        <w:t>bastest</w:t>
      </w:r>
      <w:proofErr w:type="spellEnd"/>
      <w:r w:rsidRPr="0046142B">
        <w:rPr>
          <w:rFonts w:ascii="Calibri" w:hAnsi="Calibri" w:cs="Calibri"/>
          <w:b/>
        </w:rPr>
        <w:t>, Hb och TPK</w:t>
      </w:r>
      <w:r w:rsidRPr="0046142B">
        <w:rPr>
          <w:rFonts w:ascii="Calibri" w:hAnsi="Calibri" w:cs="Calibri"/>
        </w:rPr>
        <w:t xml:space="preserve"> om det inte är gjort. Sätt </w:t>
      </w:r>
      <w:proofErr w:type="spellStart"/>
      <w:r w:rsidRPr="0046142B">
        <w:rPr>
          <w:rFonts w:ascii="Calibri" w:hAnsi="Calibri" w:cs="Calibri"/>
          <w:b/>
        </w:rPr>
        <w:t>Ringeracetat</w:t>
      </w:r>
      <w:proofErr w:type="spellEnd"/>
      <w:r w:rsidRPr="0046142B">
        <w:rPr>
          <w:rFonts w:ascii="Calibri" w:hAnsi="Calibri" w:cs="Calibri"/>
        </w:rPr>
        <w:t xml:space="preserve"> 1000 ml intravenöst.</w:t>
      </w:r>
    </w:p>
    <w:p w14:paraId="14DF630C" w14:textId="77777777" w:rsidR="00B80498" w:rsidRPr="0046142B" w:rsidRDefault="00B80498" w:rsidP="00B80498">
      <w:pPr>
        <w:autoSpaceDE w:val="0"/>
        <w:autoSpaceDN w:val="0"/>
        <w:adjustRightInd w:val="0"/>
        <w:spacing w:after="0" w:line="240" w:lineRule="auto"/>
        <w:ind w:left="1352" w:right="0"/>
        <w:rPr>
          <w:rFonts w:ascii="Calibri" w:hAnsi="Calibri" w:cs="Calibri"/>
        </w:rPr>
      </w:pPr>
      <w:r w:rsidRPr="0046142B">
        <w:rPr>
          <w:rFonts w:ascii="Calibri" w:hAnsi="Calibri" w:cs="Calibri"/>
        </w:rPr>
        <w:t xml:space="preserve"> </w:t>
      </w:r>
    </w:p>
    <w:p w14:paraId="58E7854C" w14:textId="77777777" w:rsidR="00B80498" w:rsidRPr="0046142B" w:rsidRDefault="00B80498" w:rsidP="00B80498">
      <w:pPr>
        <w:numPr>
          <w:ilvl w:val="0"/>
          <w:numId w:val="26"/>
        </w:numPr>
        <w:spacing w:after="0" w:line="240" w:lineRule="auto"/>
        <w:ind w:left="1352" w:right="0"/>
        <w:rPr>
          <w:rFonts w:ascii="Calibri" w:hAnsi="Calibri" w:cs="Calibri"/>
        </w:rPr>
      </w:pPr>
      <w:r w:rsidRPr="0046142B">
        <w:rPr>
          <w:rFonts w:ascii="Calibri" w:hAnsi="Calibri" w:cs="Calibri"/>
        </w:rPr>
        <w:t xml:space="preserve">Kontrollera att blåsan är tom. Sätt </w:t>
      </w:r>
      <w:r w:rsidRPr="0046142B">
        <w:rPr>
          <w:rFonts w:ascii="Calibri" w:hAnsi="Calibri" w:cs="Calibri"/>
          <w:b/>
        </w:rPr>
        <w:t>KAD</w:t>
      </w:r>
      <w:r w:rsidRPr="0046142B">
        <w:rPr>
          <w:rFonts w:ascii="Calibri" w:hAnsi="Calibri" w:cs="Calibri"/>
        </w:rPr>
        <w:t>.</w:t>
      </w:r>
      <w:r w:rsidRPr="0046142B">
        <w:rPr>
          <w:rFonts w:ascii="Calibri" w:hAnsi="Calibri" w:cs="Calibri"/>
        </w:rPr>
        <w:br/>
      </w:r>
    </w:p>
    <w:p w14:paraId="44F18874" w14:textId="77777777" w:rsidR="00B80498" w:rsidRPr="0046142B" w:rsidRDefault="00B80498" w:rsidP="00B80498">
      <w:pPr>
        <w:numPr>
          <w:ilvl w:val="0"/>
          <w:numId w:val="26"/>
        </w:numPr>
        <w:autoSpaceDE w:val="0"/>
        <w:autoSpaceDN w:val="0"/>
        <w:adjustRightInd w:val="0"/>
        <w:spacing w:after="0" w:line="240" w:lineRule="auto"/>
        <w:ind w:left="1352" w:right="0"/>
        <w:rPr>
          <w:rFonts w:ascii="Calibri" w:hAnsi="Calibri" w:cs="Calibri"/>
        </w:rPr>
      </w:pPr>
      <w:r w:rsidRPr="0046142B">
        <w:rPr>
          <w:rFonts w:ascii="Calibri" w:hAnsi="Calibri" w:cs="Calibri"/>
          <w:b/>
        </w:rPr>
        <w:t>Farmakologisk behandling för uteruskontraktion</w:t>
      </w:r>
    </w:p>
    <w:p w14:paraId="010CADCD" w14:textId="77777777" w:rsidR="00B80498" w:rsidRPr="0046142B" w:rsidRDefault="00B80498" w:rsidP="00B80498">
      <w:pPr>
        <w:numPr>
          <w:ilvl w:val="0"/>
          <w:numId w:val="21"/>
        </w:numPr>
        <w:spacing w:after="0" w:line="240" w:lineRule="auto"/>
        <w:ind w:left="1919" w:right="0"/>
        <w:rPr>
          <w:rFonts w:ascii="Calibri" w:hAnsi="Calibri" w:cs="Calibri"/>
        </w:rPr>
      </w:pPr>
      <w:proofErr w:type="spellStart"/>
      <w:r w:rsidRPr="0046142B">
        <w:rPr>
          <w:rFonts w:ascii="Calibri" w:hAnsi="Calibri" w:cs="Calibri"/>
          <w:b/>
          <w:lang w:val="fi-FI"/>
        </w:rPr>
        <w:lastRenderedPageBreak/>
        <w:t>Oxytocin</w:t>
      </w:r>
      <w:proofErr w:type="spellEnd"/>
      <w:r w:rsidRPr="0046142B">
        <w:rPr>
          <w:rFonts w:ascii="Calibri" w:hAnsi="Calibri" w:cs="Calibri"/>
          <w:b/>
          <w:i/>
          <w:lang w:val="fi-FI"/>
        </w:rPr>
        <w:t xml:space="preserve"> </w:t>
      </w:r>
      <w:r w:rsidRPr="0046142B">
        <w:rPr>
          <w:rFonts w:ascii="Calibri" w:hAnsi="Calibri" w:cs="Calibri"/>
          <w:bCs/>
          <w:lang w:val="fi-FI"/>
        </w:rPr>
        <w:t xml:space="preserve">8,3 µg/ml, </w:t>
      </w:r>
      <w:proofErr w:type="gramStart"/>
      <w:r w:rsidRPr="0046142B">
        <w:rPr>
          <w:rFonts w:ascii="Calibri" w:hAnsi="Calibri" w:cs="Calibri"/>
          <w:bCs/>
          <w:lang w:val="fi-FI"/>
        </w:rPr>
        <w:t>1</w:t>
      </w:r>
      <w:r>
        <w:rPr>
          <w:rFonts w:ascii="Calibri" w:hAnsi="Calibri" w:cs="Calibri"/>
          <w:bCs/>
          <w:lang w:val="fi-FI"/>
        </w:rPr>
        <w:t xml:space="preserve"> – 2</w:t>
      </w:r>
      <w:proofErr w:type="gramEnd"/>
      <w:r w:rsidRPr="0046142B">
        <w:rPr>
          <w:rFonts w:ascii="Calibri" w:hAnsi="Calibri" w:cs="Calibri"/>
          <w:bCs/>
          <w:lang w:val="fi-FI"/>
        </w:rPr>
        <w:t xml:space="preserve"> ml (5-10 IE) </w:t>
      </w:r>
      <w:proofErr w:type="spellStart"/>
      <w:r w:rsidRPr="0046142B">
        <w:rPr>
          <w:rFonts w:ascii="Calibri" w:hAnsi="Calibri" w:cs="Calibri"/>
          <w:bCs/>
          <w:lang w:val="fi-FI"/>
        </w:rPr>
        <w:t>intravenöst</w:t>
      </w:r>
      <w:proofErr w:type="spellEnd"/>
      <w:r w:rsidRPr="0046142B">
        <w:rPr>
          <w:rFonts w:ascii="Calibri" w:hAnsi="Calibri" w:cs="Calibri"/>
          <w:bCs/>
          <w:lang w:val="fi-FI"/>
        </w:rPr>
        <w:t>:</w:t>
      </w:r>
      <w:r w:rsidRPr="0046142B">
        <w:rPr>
          <w:rFonts w:ascii="Calibri" w:hAnsi="Calibri" w:cs="Calibri"/>
          <w:b/>
          <w:i/>
          <w:lang w:val="fi-FI"/>
        </w:rPr>
        <w:t xml:space="preserve"> </w:t>
      </w:r>
      <w:proofErr w:type="spellStart"/>
      <w:r w:rsidRPr="0046142B">
        <w:rPr>
          <w:rFonts w:ascii="Calibri" w:hAnsi="Calibri" w:cs="Calibri"/>
          <w:bCs/>
          <w:iCs/>
          <w:lang w:val="fi-FI"/>
        </w:rPr>
        <w:t>Kan</w:t>
      </w:r>
      <w:proofErr w:type="spellEnd"/>
      <w:r w:rsidRPr="0046142B">
        <w:rPr>
          <w:rFonts w:ascii="Calibri" w:hAnsi="Calibri" w:cs="Calibri"/>
          <w:bCs/>
          <w:iCs/>
        </w:rPr>
        <w:t xml:space="preserve"> u</w:t>
      </w:r>
      <w:r w:rsidRPr="0046142B">
        <w:rPr>
          <w:rFonts w:ascii="Calibri" w:hAnsi="Calibri" w:cs="Calibri"/>
        </w:rPr>
        <w:t>pprepas en gång även om det givits tidigare som profylax, efter 10 - 20 minuter</w:t>
      </w:r>
    </w:p>
    <w:p w14:paraId="5E7434EA" w14:textId="77777777" w:rsidR="00B80498" w:rsidRPr="0046142B" w:rsidRDefault="00B80498" w:rsidP="00B80498">
      <w:pPr>
        <w:numPr>
          <w:ilvl w:val="0"/>
          <w:numId w:val="21"/>
        </w:numPr>
        <w:autoSpaceDE w:val="0"/>
        <w:autoSpaceDN w:val="0"/>
        <w:adjustRightInd w:val="0"/>
        <w:spacing w:after="0" w:line="240" w:lineRule="auto"/>
        <w:ind w:left="1919" w:right="0"/>
        <w:rPr>
          <w:rFonts w:ascii="Calibri" w:hAnsi="Calibri" w:cs="Calibri"/>
        </w:rPr>
      </w:pPr>
      <w:proofErr w:type="spellStart"/>
      <w:r w:rsidRPr="0046142B">
        <w:rPr>
          <w:rFonts w:ascii="Calibri" w:hAnsi="Calibri" w:cs="Calibri"/>
          <w:b/>
        </w:rPr>
        <w:t>Methergin</w:t>
      </w:r>
      <w:proofErr w:type="spellEnd"/>
      <w:r w:rsidRPr="0046142B">
        <w:rPr>
          <w:rFonts w:ascii="Calibri" w:hAnsi="Calibri" w:cs="Calibri"/>
          <w:b/>
          <w:i/>
        </w:rPr>
        <w:t xml:space="preserve">® </w:t>
      </w:r>
      <w:r w:rsidRPr="0046142B">
        <w:rPr>
          <w:rFonts w:ascii="Calibri" w:hAnsi="Calibri" w:cs="Calibri"/>
        </w:rPr>
        <w:t xml:space="preserve">0,2 mg (1 ml) långsamt intravenöst. Kan </w:t>
      </w:r>
      <w:r w:rsidRPr="0046142B">
        <w:rPr>
          <w:rFonts w:ascii="Calibri" w:hAnsi="Calibri" w:cs="Calibri"/>
          <w:b/>
        </w:rPr>
        <w:t>upprepas</w:t>
      </w:r>
      <w:r w:rsidRPr="0046142B">
        <w:rPr>
          <w:rFonts w:ascii="Calibri" w:hAnsi="Calibri" w:cs="Calibri"/>
        </w:rPr>
        <w:t xml:space="preserve">, med </w:t>
      </w:r>
      <w:r w:rsidRPr="0046142B">
        <w:rPr>
          <w:rFonts w:ascii="Calibri" w:hAnsi="Calibri" w:cs="Calibri"/>
        </w:rPr>
        <w:br/>
        <w:t xml:space="preserve">30 minuters intervall, </w:t>
      </w:r>
      <w:proofErr w:type="spellStart"/>
      <w:r w:rsidRPr="0046142B">
        <w:rPr>
          <w:rFonts w:ascii="Calibri" w:hAnsi="Calibri" w:cs="Calibri"/>
        </w:rPr>
        <w:t>maxdos</w:t>
      </w:r>
      <w:proofErr w:type="spellEnd"/>
      <w:r w:rsidRPr="0046142B">
        <w:rPr>
          <w:rFonts w:ascii="Calibri" w:hAnsi="Calibri" w:cs="Calibri"/>
        </w:rPr>
        <w:t xml:space="preserve"> 3 ml (0,6 mg).</w:t>
      </w:r>
    </w:p>
    <w:p w14:paraId="2B1ECBA1" w14:textId="77777777" w:rsidR="00B80498" w:rsidRPr="0046142B" w:rsidRDefault="00B80498" w:rsidP="00B80498">
      <w:pPr>
        <w:autoSpaceDE w:val="0"/>
        <w:autoSpaceDN w:val="0"/>
        <w:adjustRightInd w:val="0"/>
        <w:spacing w:after="0" w:line="240" w:lineRule="auto"/>
        <w:ind w:left="1559" w:right="0" w:firstLine="360"/>
        <w:rPr>
          <w:rFonts w:ascii="Calibri" w:hAnsi="Calibri" w:cs="Calibri"/>
        </w:rPr>
      </w:pPr>
      <w:r w:rsidRPr="0046142B">
        <w:rPr>
          <w:rFonts w:ascii="Calibri" w:hAnsi="Calibri" w:cs="Calibri"/>
        </w:rPr>
        <w:t>Kontraindikation: Hypertoni, svår preeklampsi, kärlsjukdom.</w:t>
      </w:r>
    </w:p>
    <w:p w14:paraId="57769D87" w14:textId="77777777" w:rsidR="00B80498" w:rsidRPr="0046142B" w:rsidRDefault="00B80498" w:rsidP="00B80498">
      <w:pPr>
        <w:numPr>
          <w:ilvl w:val="0"/>
          <w:numId w:val="21"/>
        </w:numPr>
        <w:spacing w:after="0" w:line="240" w:lineRule="auto"/>
        <w:ind w:left="1919" w:right="0"/>
        <w:rPr>
          <w:rFonts w:ascii="Calibri" w:hAnsi="Calibri" w:cs="Calibri"/>
        </w:rPr>
      </w:pPr>
      <w:r w:rsidRPr="0046142B">
        <w:rPr>
          <w:rFonts w:ascii="Calibri" w:hAnsi="Calibri" w:cs="Calibri"/>
          <w:b/>
        </w:rPr>
        <w:t xml:space="preserve">Koncentrerat </w:t>
      </w:r>
      <w:proofErr w:type="spellStart"/>
      <w:r w:rsidRPr="0046142B">
        <w:rPr>
          <w:rFonts w:ascii="Calibri" w:hAnsi="Calibri" w:cs="Calibri"/>
          <w:b/>
        </w:rPr>
        <w:t>Oxytocindropp</w:t>
      </w:r>
      <w:proofErr w:type="spellEnd"/>
      <w:r w:rsidRPr="0046142B">
        <w:rPr>
          <w:rFonts w:ascii="Calibri" w:hAnsi="Calibri" w:cs="Calibri"/>
          <w:b/>
        </w:rPr>
        <w:t>.</w:t>
      </w:r>
      <w:r w:rsidRPr="0046142B">
        <w:rPr>
          <w:rFonts w:ascii="Calibri" w:hAnsi="Calibri" w:cs="Calibri"/>
          <w:b/>
          <w:color w:val="FF0000"/>
        </w:rPr>
        <w:t xml:space="preserve"> </w:t>
      </w:r>
      <w:proofErr w:type="spellStart"/>
      <w:r w:rsidRPr="0046142B">
        <w:rPr>
          <w:rFonts w:ascii="Calibri" w:hAnsi="Calibri" w:cs="Calibri"/>
          <w:lang w:val="fi-FI"/>
        </w:rPr>
        <w:t>Oxytocin</w:t>
      </w:r>
      <w:proofErr w:type="spellEnd"/>
      <w:r w:rsidRPr="0046142B">
        <w:rPr>
          <w:rFonts w:ascii="Calibri" w:hAnsi="Calibri" w:cs="Calibri"/>
          <w:lang w:val="fi-FI"/>
        </w:rPr>
        <w:t xml:space="preserve"> 8,3 µg/ml</w:t>
      </w:r>
      <w:r w:rsidRPr="0046142B">
        <w:rPr>
          <w:rFonts w:ascii="Calibri" w:hAnsi="Calibri" w:cs="Calibri"/>
          <w:bCs/>
          <w:lang w:val="fi-FI"/>
        </w:rPr>
        <w:t xml:space="preserve">. 6 ml </w:t>
      </w:r>
      <w:r w:rsidRPr="0046142B">
        <w:rPr>
          <w:rFonts w:ascii="Calibri" w:hAnsi="Calibri" w:cs="Calibri"/>
        </w:rPr>
        <w:t xml:space="preserve">(= 30 IE) i </w:t>
      </w:r>
      <w:r w:rsidRPr="0046142B">
        <w:rPr>
          <w:rFonts w:ascii="Calibri" w:hAnsi="Calibri" w:cs="Calibri"/>
        </w:rPr>
        <w:br/>
        <w:t xml:space="preserve">500 ml </w:t>
      </w:r>
      <w:proofErr w:type="spellStart"/>
      <w:r w:rsidRPr="0046142B">
        <w:rPr>
          <w:rFonts w:ascii="Calibri" w:hAnsi="Calibri" w:cs="Calibri"/>
        </w:rPr>
        <w:t>NaCl</w:t>
      </w:r>
      <w:proofErr w:type="spellEnd"/>
      <w:r w:rsidRPr="0046142B">
        <w:rPr>
          <w:rFonts w:ascii="Calibri" w:hAnsi="Calibri" w:cs="Calibri"/>
        </w:rPr>
        <w:t xml:space="preserve"> 9 mg/ml. Initial dropptakt 120 ml/timme, halveras efter</w:t>
      </w:r>
      <w:r w:rsidRPr="0046142B">
        <w:rPr>
          <w:rFonts w:ascii="Calibri" w:hAnsi="Calibri" w:cs="Calibri"/>
        </w:rPr>
        <w:br/>
        <w:t>cirka 1 timme.</w:t>
      </w:r>
    </w:p>
    <w:p w14:paraId="7C862D2A" w14:textId="77777777" w:rsidR="00B80498" w:rsidRPr="0046142B" w:rsidRDefault="00B80498" w:rsidP="00B80498">
      <w:pPr>
        <w:spacing w:after="0" w:line="240" w:lineRule="auto"/>
        <w:ind w:left="1919" w:right="0"/>
        <w:rPr>
          <w:rFonts w:ascii="Calibri" w:hAnsi="Calibri" w:cs="Calibri"/>
        </w:rPr>
      </w:pPr>
      <w:r w:rsidRPr="0046142B">
        <w:rPr>
          <w:rFonts w:ascii="Calibri" w:hAnsi="Calibri" w:cs="Calibri"/>
        </w:rPr>
        <w:t xml:space="preserve">Observera antidiuretisk effekt av </w:t>
      </w:r>
      <w:proofErr w:type="spellStart"/>
      <w:r w:rsidRPr="0046142B">
        <w:rPr>
          <w:rFonts w:ascii="Calibri" w:hAnsi="Calibri" w:cs="Calibri"/>
        </w:rPr>
        <w:t>Oxytocin</w:t>
      </w:r>
      <w:proofErr w:type="spellEnd"/>
      <w:r w:rsidRPr="0046142B">
        <w:rPr>
          <w:rFonts w:ascii="Calibri" w:hAnsi="Calibri" w:cs="Calibri"/>
        </w:rPr>
        <w:t xml:space="preserve"> i stora doser samt arytmirisk vid hjärtsjukdom.</w:t>
      </w:r>
    </w:p>
    <w:p w14:paraId="427F9E64" w14:textId="77777777" w:rsidR="00B80498" w:rsidRPr="0046142B" w:rsidRDefault="00B80498" w:rsidP="00B80498">
      <w:pPr>
        <w:numPr>
          <w:ilvl w:val="0"/>
          <w:numId w:val="21"/>
        </w:numPr>
        <w:spacing w:after="0" w:line="240" w:lineRule="auto"/>
        <w:ind w:left="1919" w:right="0"/>
        <w:rPr>
          <w:rFonts w:ascii="Calibri" w:hAnsi="Calibri" w:cs="Calibri"/>
        </w:rPr>
      </w:pPr>
      <w:proofErr w:type="spellStart"/>
      <w:r w:rsidRPr="0046142B">
        <w:rPr>
          <w:rFonts w:ascii="Calibri" w:hAnsi="Calibri" w:cs="Calibri"/>
          <w:b/>
        </w:rPr>
        <w:t>Cyklokapron</w:t>
      </w:r>
      <w:proofErr w:type="spellEnd"/>
      <w:r w:rsidRPr="0046142B">
        <w:rPr>
          <w:rFonts w:ascii="Calibri" w:hAnsi="Calibri" w:cs="Calibri"/>
          <w:b/>
        </w:rPr>
        <w:t>/</w:t>
      </w:r>
      <w:proofErr w:type="spellStart"/>
      <w:r w:rsidRPr="0046142B">
        <w:rPr>
          <w:rFonts w:ascii="Calibri" w:hAnsi="Calibri" w:cs="Calibri"/>
          <w:b/>
        </w:rPr>
        <w:t>Statraxen</w:t>
      </w:r>
      <w:proofErr w:type="spellEnd"/>
      <w:r w:rsidRPr="0046142B">
        <w:rPr>
          <w:rFonts w:ascii="Calibri" w:hAnsi="Calibri" w:cs="Calibri"/>
        </w:rPr>
        <w:t xml:space="preserve"> 10 - 20 ml, 100 mg/ml (1 - 2 g) intravenöst, långsamt 1 ml/minut</w:t>
      </w:r>
    </w:p>
    <w:p w14:paraId="1282C4DC" w14:textId="77777777" w:rsidR="003B0FAF" w:rsidRPr="00815771" w:rsidRDefault="003B0FAF" w:rsidP="003B0FAF">
      <w:pPr>
        <w:numPr>
          <w:ilvl w:val="0"/>
          <w:numId w:val="21"/>
        </w:numPr>
        <w:spacing w:after="0" w:line="240" w:lineRule="auto"/>
        <w:ind w:left="1919" w:right="0"/>
        <w:rPr>
          <w:rFonts w:ascii="Calibri" w:hAnsi="Calibri" w:cs="Calibri"/>
        </w:rPr>
      </w:pPr>
      <w:proofErr w:type="spellStart"/>
      <w:r w:rsidRPr="00815771">
        <w:rPr>
          <w:rFonts w:ascii="Calibri" w:hAnsi="Calibri" w:cs="Calibri"/>
          <w:b/>
          <w:bCs/>
          <w:iCs/>
        </w:rPr>
        <w:t>Cytotec</w:t>
      </w:r>
      <w:proofErr w:type="spellEnd"/>
      <w:r w:rsidRPr="00815771">
        <w:rPr>
          <w:rFonts w:ascii="Calibri" w:hAnsi="Calibri" w:cs="Calibri"/>
          <w:i/>
        </w:rPr>
        <w:t xml:space="preserve"> </w:t>
      </w:r>
      <w:r w:rsidRPr="00815771">
        <w:rPr>
          <w:rFonts w:ascii="Calibri" w:hAnsi="Calibri" w:cs="Calibri"/>
        </w:rPr>
        <w:t>200 µg (0,2 mg)</w:t>
      </w:r>
      <w:r>
        <w:rPr>
          <w:rFonts w:ascii="Calibri" w:hAnsi="Calibri" w:cs="Calibri"/>
        </w:rPr>
        <w:t xml:space="preserve">; rekommenderar 1 - </w:t>
      </w:r>
      <w:r w:rsidRPr="00815771">
        <w:rPr>
          <w:rFonts w:ascii="Calibri" w:hAnsi="Calibri" w:cs="Calibri"/>
        </w:rPr>
        <w:t xml:space="preserve">3 </w:t>
      </w:r>
      <w:r>
        <w:rPr>
          <w:rFonts w:ascii="Calibri" w:hAnsi="Calibri" w:cs="Calibri"/>
        </w:rPr>
        <w:t>styck per oralt (</w:t>
      </w:r>
      <w:bookmarkStart w:id="101" w:name="_Hlk209619831"/>
      <w:proofErr w:type="spellStart"/>
      <w:r>
        <w:rPr>
          <w:rFonts w:ascii="Calibri" w:hAnsi="Calibri" w:cs="Calibri"/>
        </w:rPr>
        <w:t>s</w:t>
      </w:r>
      <w:r w:rsidRPr="00815771">
        <w:rPr>
          <w:rFonts w:ascii="Calibri" w:hAnsi="Calibri" w:cs="Calibri"/>
        </w:rPr>
        <w:t>ublingualt</w:t>
      </w:r>
      <w:proofErr w:type="spellEnd"/>
      <w:r>
        <w:rPr>
          <w:rFonts w:ascii="Calibri" w:hAnsi="Calibri" w:cs="Calibri"/>
        </w:rPr>
        <w:t xml:space="preserve"> ger snabbare effekt men större risk för biverkningar i form av hög feber &gt;40°). 3 – 5 styck rektalt om patienten är sövd.</w:t>
      </w:r>
      <w:r w:rsidRPr="00815771">
        <w:rPr>
          <w:rFonts w:ascii="Calibri" w:hAnsi="Calibri" w:cs="Calibri"/>
        </w:rPr>
        <w:t xml:space="preserve"> </w:t>
      </w:r>
      <w:r>
        <w:rPr>
          <w:rFonts w:ascii="Calibri" w:hAnsi="Calibri" w:cs="Calibri"/>
        </w:rPr>
        <w:t xml:space="preserve">Kontraindikation: Svår hjärtsjukdom. </w:t>
      </w:r>
      <w:r>
        <w:rPr>
          <w:rFonts w:ascii="Calibri" w:hAnsi="Calibri" w:cs="Calibri"/>
        </w:rPr>
        <w:br/>
        <w:t>Vi följer rekommendationer från SFOG.</w:t>
      </w:r>
      <w:bookmarkEnd w:id="101"/>
    </w:p>
    <w:p w14:paraId="66400A1E" w14:textId="77777777" w:rsidR="00B80498" w:rsidRPr="0046142B" w:rsidRDefault="00B80498" w:rsidP="00B80498">
      <w:pPr>
        <w:numPr>
          <w:ilvl w:val="0"/>
          <w:numId w:val="21"/>
        </w:numPr>
        <w:spacing w:after="0" w:line="240" w:lineRule="auto"/>
        <w:ind w:left="1919" w:right="0"/>
        <w:rPr>
          <w:rFonts w:ascii="Calibri" w:hAnsi="Calibri" w:cs="Calibri"/>
        </w:rPr>
      </w:pPr>
      <w:proofErr w:type="spellStart"/>
      <w:r w:rsidRPr="0046142B">
        <w:rPr>
          <w:rFonts w:ascii="Calibri" w:hAnsi="Calibri" w:cs="Calibri"/>
          <w:b/>
        </w:rPr>
        <w:t>Prostinfenem</w:t>
      </w:r>
      <w:proofErr w:type="spellEnd"/>
      <w:r w:rsidRPr="0046142B">
        <w:rPr>
          <w:rFonts w:ascii="Calibri" w:hAnsi="Calibri" w:cs="Calibri"/>
          <w:b/>
        </w:rPr>
        <w:t xml:space="preserve"> </w:t>
      </w:r>
      <w:r w:rsidRPr="0046142B">
        <w:rPr>
          <w:rFonts w:ascii="Calibri" w:hAnsi="Calibri" w:cs="Calibri"/>
        </w:rPr>
        <w:t xml:space="preserve">0,25 mg/ml, 1 ml </w:t>
      </w:r>
      <w:r w:rsidRPr="0046142B">
        <w:rPr>
          <w:rFonts w:ascii="Calibri" w:hAnsi="Calibri" w:cs="Calibri"/>
          <w:b/>
        </w:rPr>
        <w:t>intramuskulärt i låret</w:t>
      </w:r>
      <w:r w:rsidRPr="0046142B">
        <w:rPr>
          <w:rFonts w:ascii="Calibri" w:hAnsi="Calibri" w:cs="Calibri"/>
        </w:rPr>
        <w:t xml:space="preserve">. Kan upprepas </w:t>
      </w:r>
      <w:r w:rsidRPr="0046142B">
        <w:rPr>
          <w:rFonts w:ascii="Calibri" w:hAnsi="Calibri" w:cs="Calibri"/>
        </w:rPr>
        <w:br/>
        <w:t>8 gånger med 15 minuters intervall.</w:t>
      </w:r>
    </w:p>
    <w:p w14:paraId="41D11543" w14:textId="77777777" w:rsidR="00B80498" w:rsidRPr="0046142B" w:rsidRDefault="00B80498" w:rsidP="00B80498">
      <w:pPr>
        <w:spacing w:after="0" w:line="240" w:lineRule="auto"/>
        <w:ind w:left="1919" w:right="0"/>
        <w:rPr>
          <w:rFonts w:ascii="Calibri" w:hAnsi="Calibri" w:cs="Calibri"/>
        </w:rPr>
      </w:pPr>
      <w:proofErr w:type="spellStart"/>
      <w:r w:rsidRPr="0046142B">
        <w:rPr>
          <w:rFonts w:ascii="Calibri" w:hAnsi="Calibri" w:cs="Calibri"/>
          <w:b/>
        </w:rPr>
        <w:t>Prostinfenem</w:t>
      </w:r>
      <w:proofErr w:type="spellEnd"/>
      <w:r w:rsidRPr="0046142B">
        <w:rPr>
          <w:rFonts w:ascii="Calibri" w:hAnsi="Calibri" w:cs="Calibri"/>
          <w:b/>
        </w:rPr>
        <w:t xml:space="preserve"> kan i undantagsfall ges direkt intramuskulärt i uterus</w:t>
      </w:r>
      <w:r w:rsidRPr="0046142B">
        <w:rPr>
          <w:rFonts w:ascii="Calibri" w:hAnsi="Calibri" w:cs="Calibri"/>
        </w:rPr>
        <w:t xml:space="preserve"> (späd 0,25 mg med 20 ml </w:t>
      </w:r>
      <w:proofErr w:type="spellStart"/>
      <w:r w:rsidRPr="0046142B">
        <w:rPr>
          <w:rFonts w:ascii="Calibri" w:hAnsi="Calibri" w:cs="Calibri"/>
        </w:rPr>
        <w:t>NaCl</w:t>
      </w:r>
      <w:proofErr w:type="spellEnd"/>
      <w:r w:rsidRPr="0046142B">
        <w:rPr>
          <w:rFonts w:ascii="Calibri" w:hAnsi="Calibri" w:cs="Calibri"/>
        </w:rPr>
        <w:t xml:space="preserve"> för bättre distribution i vävnaden). Ges som injektion i uterus via främre </w:t>
      </w:r>
      <w:proofErr w:type="spellStart"/>
      <w:r w:rsidRPr="0046142B">
        <w:rPr>
          <w:rFonts w:ascii="Calibri" w:hAnsi="Calibri" w:cs="Calibri"/>
        </w:rPr>
        <w:t>fornix</w:t>
      </w:r>
      <w:proofErr w:type="spellEnd"/>
      <w:r w:rsidRPr="0046142B">
        <w:rPr>
          <w:rFonts w:ascii="Calibri" w:hAnsi="Calibri" w:cs="Calibri"/>
        </w:rPr>
        <w:t xml:space="preserve"> eller direkt genom bukväggen</w:t>
      </w:r>
    </w:p>
    <w:p w14:paraId="0D29888E" w14:textId="77777777" w:rsidR="00B80498" w:rsidRPr="0046142B" w:rsidRDefault="00B80498" w:rsidP="00B80498">
      <w:pPr>
        <w:spacing w:after="0" w:line="240" w:lineRule="auto"/>
        <w:ind w:left="1919" w:right="0"/>
        <w:rPr>
          <w:rFonts w:ascii="Calibri" w:hAnsi="Calibri" w:cs="Calibri"/>
        </w:rPr>
      </w:pPr>
      <w:proofErr w:type="spellStart"/>
      <w:r w:rsidRPr="0046142B">
        <w:rPr>
          <w:rFonts w:ascii="Calibri" w:hAnsi="Calibri" w:cs="Calibri"/>
          <w:b/>
        </w:rPr>
        <w:t>Prostinfenem</w:t>
      </w:r>
      <w:proofErr w:type="spellEnd"/>
      <w:r w:rsidRPr="0046142B">
        <w:rPr>
          <w:rFonts w:ascii="Calibri" w:hAnsi="Calibri" w:cs="Calibri"/>
          <w:b/>
        </w:rPr>
        <w:t xml:space="preserve"> </w:t>
      </w:r>
      <w:r w:rsidRPr="0046142B">
        <w:rPr>
          <w:rFonts w:ascii="Calibri" w:hAnsi="Calibri" w:cs="Calibri"/>
        </w:rPr>
        <w:t>kan också ges som</w:t>
      </w:r>
      <w:r w:rsidRPr="0046142B">
        <w:rPr>
          <w:rFonts w:ascii="Calibri" w:hAnsi="Calibri" w:cs="Calibri"/>
          <w:b/>
        </w:rPr>
        <w:t xml:space="preserve"> intravenös infusion</w:t>
      </w:r>
      <w:r w:rsidRPr="0046142B">
        <w:rPr>
          <w:rFonts w:ascii="Calibri" w:hAnsi="Calibri" w:cs="Calibri"/>
        </w:rPr>
        <w:t>:</w:t>
      </w:r>
      <w:r w:rsidRPr="0046142B">
        <w:rPr>
          <w:rFonts w:ascii="Calibri" w:hAnsi="Calibri" w:cs="Calibri"/>
          <w:b/>
        </w:rPr>
        <w:t xml:space="preserve"> </w:t>
      </w:r>
      <w:r w:rsidRPr="0046142B">
        <w:rPr>
          <w:rFonts w:ascii="Calibri" w:hAnsi="Calibri" w:cs="Calibri"/>
        </w:rPr>
        <w:t xml:space="preserve">0,25 mg (1 ml) blandas i 500 ml </w:t>
      </w:r>
      <w:proofErr w:type="spellStart"/>
      <w:r w:rsidRPr="0046142B">
        <w:rPr>
          <w:rFonts w:ascii="Calibri" w:hAnsi="Calibri" w:cs="Calibri"/>
        </w:rPr>
        <w:t>NaCl</w:t>
      </w:r>
      <w:proofErr w:type="spellEnd"/>
      <w:r w:rsidRPr="0046142B">
        <w:rPr>
          <w:rFonts w:ascii="Calibri" w:hAnsi="Calibri" w:cs="Calibri"/>
        </w:rPr>
        <w:t xml:space="preserve">. Starta med 120 ml/timme. Kan ökas till </w:t>
      </w:r>
      <w:r w:rsidRPr="0046142B">
        <w:rPr>
          <w:rFonts w:ascii="Calibri" w:hAnsi="Calibri" w:cs="Calibri"/>
        </w:rPr>
        <w:br/>
        <w:t xml:space="preserve">180 ml/timme. </w:t>
      </w:r>
    </w:p>
    <w:p w14:paraId="0D686191" w14:textId="77777777" w:rsidR="00B80498" w:rsidRPr="0046142B" w:rsidRDefault="00B80498" w:rsidP="00B80498">
      <w:pPr>
        <w:autoSpaceDE w:val="0"/>
        <w:autoSpaceDN w:val="0"/>
        <w:adjustRightInd w:val="0"/>
        <w:spacing w:after="0" w:line="240" w:lineRule="auto"/>
        <w:ind w:right="0"/>
        <w:rPr>
          <w:rFonts w:ascii="Calibri" w:hAnsi="Calibri" w:cs="Calibri"/>
        </w:rPr>
      </w:pPr>
    </w:p>
    <w:p w14:paraId="7873B111" w14:textId="77777777" w:rsidR="00B80498" w:rsidRPr="0046142B" w:rsidRDefault="00B80498" w:rsidP="00B80498">
      <w:pPr>
        <w:autoSpaceDE w:val="0"/>
        <w:autoSpaceDN w:val="0"/>
        <w:adjustRightInd w:val="0"/>
        <w:spacing w:after="0" w:line="240" w:lineRule="auto"/>
        <w:ind w:right="0"/>
        <w:rPr>
          <w:rFonts w:ascii="Calibri" w:hAnsi="Calibri" w:cs="Calibri"/>
          <w:bCs/>
          <w:iCs/>
          <w:lang w:val="fi-FI"/>
        </w:rPr>
      </w:pPr>
      <w:r w:rsidRPr="0046142B">
        <w:rPr>
          <w:rFonts w:ascii="Calibri" w:hAnsi="Calibri" w:cs="Calibri"/>
          <w:b/>
          <w:bCs/>
          <w:iCs/>
          <w:lang w:val="sv"/>
        </w:rPr>
        <w:t xml:space="preserve">Överväg </w:t>
      </w:r>
      <w:proofErr w:type="spellStart"/>
      <w:r w:rsidRPr="0046142B">
        <w:rPr>
          <w:rFonts w:ascii="Calibri" w:hAnsi="Calibri" w:cs="Calibri"/>
          <w:b/>
          <w:bCs/>
          <w:iCs/>
          <w:lang w:val="sv"/>
        </w:rPr>
        <w:t>Propranolol</w:t>
      </w:r>
      <w:proofErr w:type="spellEnd"/>
      <w:r w:rsidRPr="0046142B">
        <w:rPr>
          <w:rFonts w:ascii="Calibri" w:hAnsi="Calibri" w:cs="Calibri"/>
          <w:lang w:val="sv"/>
        </w:rPr>
        <w:t xml:space="preserve"> (= </w:t>
      </w:r>
      <w:proofErr w:type="spellStart"/>
      <w:r w:rsidRPr="0046142B">
        <w:rPr>
          <w:rFonts w:ascii="Calibri" w:hAnsi="Calibri" w:cs="Calibri"/>
          <w:lang w:val="sv"/>
        </w:rPr>
        <w:t>Inderal</w:t>
      </w:r>
      <w:proofErr w:type="spellEnd"/>
      <w:r w:rsidRPr="0046142B">
        <w:rPr>
          <w:rFonts w:ascii="Calibri" w:hAnsi="Calibri" w:cs="Calibri"/>
          <w:lang w:val="sv"/>
        </w:rPr>
        <w:t xml:space="preserve">) 1 mg intravenöst under minst 1 minut, som antidot då patienten fått </w:t>
      </w:r>
      <w:proofErr w:type="spellStart"/>
      <w:r w:rsidRPr="0046142B">
        <w:rPr>
          <w:rFonts w:ascii="Calibri" w:hAnsi="Calibri" w:cs="Calibri"/>
          <w:lang w:val="sv"/>
        </w:rPr>
        <w:t>Bricanyl</w:t>
      </w:r>
      <w:proofErr w:type="spellEnd"/>
      <w:r w:rsidRPr="0046142B">
        <w:rPr>
          <w:rFonts w:ascii="Calibri" w:hAnsi="Calibri" w:cs="Calibri"/>
          <w:lang w:val="sv"/>
        </w:rPr>
        <w:t>. Licenspreparat, finns på snittsalen.</w:t>
      </w:r>
    </w:p>
    <w:p w14:paraId="095CDEA0" w14:textId="77777777" w:rsidR="00B80498" w:rsidRPr="0046142B" w:rsidRDefault="00B80498" w:rsidP="00B80498">
      <w:pPr>
        <w:autoSpaceDE w:val="0"/>
        <w:autoSpaceDN w:val="0"/>
        <w:adjustRightInd w:val="0"/>
        <w:spacing w:after="0" w:line="240" w:lineRule="auto"/>
        <w:ind w:left="1559" w:right="0"/>
        <w:rPr>
          <w:rFonts w:ascii="Calibri" w:hAnsi="Calibri" w:cs="Calibri"/>
        </w:rPr>
      </w:pPr>
    </w:p>
    <w:p w14:paraId="4AD566EF" w14:textId="77777777" w:rsidR="00B80498" w:rsidRPr="0046142B" w:rsidRDefault="00B80498" w:rsidP="00B80498">
      <w:pPr>
        <w:numPr>
          <w:ilvl w:val="0"/>
          <w:numId w:val="24"/>
        </w:numPr>
        <w:autoSpaceDE w:val="0"/>
        <w:autoSpaceDN w:val="0"/>
        <w:adjustRightInd w:val="0"/>
        <w:spacing w:after="0" w:line="240" w:lineRule="auto"/>
        <w:ind w:left="1352" w:right="0"/>
        <w:rPr>
          <w:rFonts w:ascii="Calibri" w:hAnsi="Calibri" w:cs="Calibri"/>
          <w:b/>
        </w:rPr>
      </w:pPr>
      <w:r w:rsidRPr="0046142B">
        <w:rPr>
          <w:rFonts w:ascii="Calibri" w:hAnsi="Calibri" w:cs="Calibri"/>
          <w:b/>
        </w:rPr>
        <w:t xml:space="preserve">Volym och </w:t>
      </w:r>
      <w:proofErr w:type="spellStart"/>
      <w:r w:rsidRPr="0046142B">
        <w:rPr>
          <w:rFonts w:ascii="Calibri" w:hAnsi="Calibri" w:cs="Calibri"/>
          <w:b/>
        </w:rPr>
        <w:t>blödningssubstition</w:t>
      </w:r>
      <w:proofErr w:type="spellEnd"/>
    </w:p>
    <w:p w14:paraId="77DAAB3F" w14:textId="77777777" w:rsidR="00B80498" w:rsidRPr="0046142B" w:rsidRDefault="00B80498" w:rsidP="00B80498">
      <w:pPr>
        <w:numPr>
          <w:ilvl w:val="0"/>
          <w:numId w:val="27"/>
        </w:numPr>
        <w:autoSpaceDE w:val="0"/>
        <w:autoSpaceDN w:val="0"/>
        <w:adjustRightInd w:val="0"/>
        <w:spacing w:after="0" w:line="240" w:lineRule="auto"/>
        <w:ind w:left="1712" w:right="0"/>
        <w:rPr>
          <w:rFonts w:ascii="Calibri" w:hAnsi="Calibri" w:cs="Calibri"/>
          <w:i/>
        </w:rPr>
      </w:pPr>
      <w:proofErr w:type="spellStart"/>
      <w:r w:rsidRPr="0046142B">
        <w:rPr>
          <w:rFonts w:ascii="Calibri" w:hAnsi="Calibri" w:cs="Calibri"/>
          <w:b/>
        </w:rPr>
        <w:t>Ringeracetat</w:t>
      </w:r>
      <w:proofErr w:type="spellEnd"/>
      <w:r w:rsidRPr="0046142B">
        <w:rPr>
          <w:rFonts w:ascii="Calibri" w:hAnsi="Calibri" w:cs="Calibri"/>
          <w:b/>
        </w:rPr>
        <w:t xml:space="preserve"> </w:t>
      </w:r>
      <w:r w:rsidRPr="0046142B">
        <w:rPr>
          <w:rFonts w:ascii="Calibri" w:hAnsi="Calibri" w:cs="Calibri"/>
        </w:rPr>
        <w:t>1000 - 2000 ml primärt, värmd</w:t>
      </w:r>
    </w:p>
    <w:p w14:paraId="1AE89A95" w14:textId="77777777" w:rsidR="00B80498" w:rsidRPr="0046142B" w:rsidRDefault="00B80498" w:rsidP="00B80498">
      <w:pPr>
        <w:numPr>
          <w:ilvl w:val="0"/>
          <w:numId w:val="27"/>
        </w:numPr>
        <w:autoSpaceDE w:val="0"/>
        <w:autoSpaceDN w:val="0"/>
        <w:adjustRightInd w:val="0"/>
        <w:spacing w:after="0" w:line="240" w:lineRule="auto"/>
        <w:ind w:left="1712" w:right="0"/>
        <w:rPr>
          <w:rFonts w:ascii="Calibri" w:hAnsi="Calibri" w:cs="Calibri"/>
        </w:rPr>
      </w:pPr>
      <w:proofErr w:type="spellStart"/>
      <w:r w:rsidRPr="0046142B">
        <w:rPr>
          <w:rFonts w:ascii="Calibri" w:hAnsi="Calibri" w:cs="Calibri"/>
          <w:b/>
        </w:rPr>
        <w:t>Erytrocytkoncentrat</w:t>
      </w:r>
      <w:proofErr w:type="spellEnd"/>
      <w:r w:rsidRPr="0046142B">
        <w:rPr>
          <w:rFonts w:ascii="Calibri" w:hAnsi="Calibri" w:cs="Calibri"/>
          <w:b/>
        </w:rPr>
        <w:t xml:space="preserve"> (EK): </w:t>
      </w:r>
      <w:r w:rsidRPr="0046142B">
        <w:rPr>
          <w:rFonts w:ascii="Calibri" w:hAnsi="Calibri" w:cs="Calibri"/>
        </w:rPr>
        <w:t>Ofta aktuellt att ge blod</w:t>
      </w:r>
      <w:r w:rsidRPr="0046142B">
        <w:rPr>
          <w:rFonts w:ascii="Calibri" w:hAnsi="Calibri" w:cs="Calibri"/>
          <w:b/>
        </w:rPr>
        <w:t xml:space="preserve"> </w:t>
      </w:r>
      <w:r w:rsidRPr="0046142B">
        <w:rPr>
          <w:rFonts w:ascii="Calibri" w:hAnsi="Calibri" w:cs="Calibri"/>
        </w:rPr>
        <w:t xml:space="preserve">om patienten blött mer än 2 liter, beställ 2 EK om patienten har pågående, snabb blödning över 1 liter, då det kan ta tid att få blod. </w:t>
      </w:r>
      <w:r w:rsidRPr="0046142B">
        <w:rPr>
          <w:rFonts w:ascii="Calibri" w:hAnsi="Calibri" w:cs="Calibri"/>
          <w:b/>
        </w:rPr>
        <w:t>Hb &lt;90</w:t>
      </w:r>
      <w:r w:rsidRPr="0046142B">
        <w:rPr>
          <w:rFonts w:ascii="Calibri" w:hAnsi="Calibri" w:cs="Calibri"/>
        </w:rPr>
        <w:t xml:space="preserve"> innebär en kraftigt försämrad koagulation.</w:t>
      </w:r>
    </w:p>
    <w:p w14:paraId="687F01FF" w14:textId="77777777" w:rsidR="00B80498" w:rsidRPr="0046142B" w:rsidRDefault="00B80498" w:rsidP="00B80498">
      <w:pPr>
        <w:numPr>
          <w:ilvl w:val="0"/>
          <w:numId w:val="27"/>
        </w:numPr>
        <w:autoSpaceDE w:val="0"/>
        <w:autoSpaceDN w:val="0"/>
        <w:adjustRightInd w:val="0"/>
        <w:spacing w:after="0" w:line="240" w:lineRule="auto"/>
        <w:ind w:left="1712" w:right="0"/>
        <w:rPr>
          <w:rFonts w:ascii="Calibri" w:hAnsi="Calibri" w:cs="Calibri"/>
        </w:rPr>
      </w:pPr>
      <w:r w:rsidRPr="0046142B">
        <w:rPr>
          <w:rFonts w:ascii="Calibri" w:hAnsi="Calibri" w:cs="Calibri"/>
          <w:b/>
        </w:rPr>
        <w:t>Färskfrusen plasma</w:t>
      </w:r>
      <w:r w:rsidRPr="0046142B">
        <w:rPr>
          <w:rFonts w:ascii="Calibri" w:hAnsi="Calibri" w:cs="Calibri"/>
        </w:rPr>
        <w:t>. Beställ samtidigt med blod, tar 45 minuter att tina</w:t>
      </w:r>
    </w:p>
    <w:p w14:paraId="6B7C727E" w14:textId="77777777" w:rsidR="00B80498" w:rsidRPr="0046142B" w:rsidRDefault="00B80498" w:rsidP="00B80498">
      <w:pPr>
        <w:numPr>
          <w:ilvl w:val="0"/>
          <w:numId w:val="27"/>
        </w:numPr>
        <w:autoSpaceDE w:val="0"/>
        <w:autoSpaceDN w:val="0"/>
        <w:adjustRightInd w:val="0"/>
        <w:spacing w:after="0" w:line="240" w:lineRule="auto"/>
        <w:ind w:left="1712" w:right="0"/>
        <w:rPr>
          <w:rFonts w:ascii="Calibri" w:hAnsi="Calibri" w:cs="Calibri"/>
        </w:rPr>
      </w:pPr>
      <w:r w:rsidRPr="0046142B">
        <w:rPr>
          <w:rFonts w:ascii="Calibri" w:hAnsi="Calibri" w:cs="Calibri"/>
          <w:b/>
          <w:bCs/>
        </w:rPr>
        <w:t xml:space="preserve">Trombocytkoncentrat: </w:t>
      </w:r>
      <w:r w:rsidRPr="0046142B">
        <w:rPr>
          <w:rFonts w:ascii="Calibri" w:hAnsi="Calibri" w:cs="Calibri"/>
        </w:rPr>
        <w:t xml:space="preserve">Ges vid stor, pågående blödning om </w:t>
      </w:r>
      <w:r w:rsidRPr="0046142B">
        <w:rPr>
          <w:rFonts w:ascii="Calibri" w:hAnsi="Calibri" w:cs="Calibri"/>
          <w:b/>
        </w:rPr>
        <w:t>TPK &lt;100</w:t>
      </w:r>
      <w:r w:rsidRPr="0046142B">
        <w:rPr>
          <w:rFonts w:ascii="Calibri" w:hAnsi="Calibri" w:cs="Calibri"/>
        </w:rPr>
        <w:t xml:space="preserve">. Om blödning avstannat behöver trombocyter inte ges, om </w:t>
      </w:r>
      <w:proofErr w:type="gramStart"/>
      <w:r w:rsidRPr="0046142B">
        <w:rPr>
          <w:rFonts w:ascii="Calibri" w:hAnsi="Calibri" w:cs="Calibri"/>
        </w:rPr>
        <w:t>TPK &gt;</w:t>
      </w:r>
      <w:proofErr w:type="gramEnd"/>
      <w:r w:rsidRPr="0046142B">
        <w:rPr>
          <w:rFonts w:ascii="Calibri" w:hAnsi="Calibri" w:cs="Calibri"/>
        </w:rPr>
        <w:t>20.</w:t>
      </w:r>
    </w:p>
    <w:p w14:paraId="20414A54" w14:textId="77777777" w:rsidR="00B80498" w:rsidRPr="0046142B" w:rsidRDefault="00B80498" w:rsidP="00B80498">
      <w:pPr>
        <w:numPr>
          <w:ilvl w:val="0"/>
          <w:numId w:val="27"/>
        </w:numPr>
        <w:autoSpaceDE w:val="0"/>
        <w:autoSpaceDN w:val="0"/>
        <w:adjustRightInd w:val="0"/>
        <w:spacing w:after="0" w:line="240" w:lineRule="auto"/>
        <w:ind w:left="1712" w:right="0"/>
        <w:rPr>
          <w:rFonts w:ascii="Calibri" w:hAnsi="Calibri" w:cs="Calibri"/>
        </w:rPr>
      </w:pPr>
      <w:proofErr w:type="spellStart"/>
      <w:r w:rsidRPr="0046142B">
        <w:rPr>
          <w:rFonts w:ascii="Calibri" w:hAnsi="Calibri" w:cs="Calibri"/>
          <w:b/>
        </w:rPr>
        <w:t>Fibrinogen</w:t>
      </w:r>
      <w:proofErr w:type="spellEnd"/>
      <w:r w:rsidRPr="0046142B">
        <w:rPr>
          <w:rFonts w:ascii="Calibri" w:hAnsi="Calibri" w:cs="Calibri"/>
        </w:rPr>
        <w:t xml:space="preserve">: Ges vid stor blödning tillsammans med traumapack och/eller vid </w:t>
      </w:r>
      <w:proofErr w:type="spellStart"/>
      <w:r w:rsidRPr="0046142B">
        <w:rPr>
          <w:rFonts w:ascii="Calibri" w:hAnsi="Calibri" w:cs="Calibri"/>
          <w:b/>
        </w:rPr>
        <w:t>fibrinogen</w:t>
      </w:r>
      <w:proofErr w:type="spellEnd"/>
      <w:r w:rsidRPr="0046142B">
        <w:rPr>
          <w:rFonts w:ascii="Calibri" w:hAnsi="Calibri" w:cs="Calibri"/>
          <w:b/>
        </w:rPr>
        <w:t xml:space="preserve"> &lt;2,0 - 2,5</w:t>
      </w:r>
      <w:r w:rsidRPr="0046142B">
        <w:rPr>
          <w:rFonts w:ascii="Calibri" w:hAnsi="Calibri" w:cs="Calibri"/>
        </w:rPr>
        <w:t xml:space="preserve">. Stigande APTT och normalt PK talar för </w:t>
      </w:r>
      <w:proofErr w:type="spellStart"/>
      <w:r w:rsidRPr="0046142B">
        <w:rPr>
          <w:rFonts w:ascii="Calibri" w:hAnsi="Calibri" w:cs="Calibri"/>
        </w:rPr>
        <w:t>fibrinogenbrist</w:t>
      </w:r>
      <w:proofErr w:type="spellEnd"/>
      <w:r w:rsidRPr="0046142B">
        <w:rPr>
          <w:rFonts w:ascii="Calibri" w:hAnsi="Calibri" w:cs="Calibri"/>
        </w:rPr>
        <w:t>.</w:t>
      </w:r>
    </w:p>
    <w:p w14:paraId="03CD4A6B" w14:textId="77777777" w:rsidR="00B80498" w:rsidRPr="0046142B" w:rsidRDefault="00B80498" w:rsidP="00B80498">
      <w:pPr>
        <w:spacing w:after="0" w:line="240" w:lineRule="auto"/>
        <w:ind w:right="0"/>
        <w:rPr>
          <w:rFonts w:ascii="Calibri" w:hAnsi="Calibri" w:cs="Calibri"/>
          <w:b/>
        </w:rPr>
      </w:pPr>
    </w:p>
    <w:p w14:paraId="75AC8C70" w14:textId="77777777" w:rsidR="00B80498" w:rsidRPr="0046142B" w:rsidRDefault="00B80498" w:rsidP="00B80498">
      <w:pPr>
        <w:autoSpaceDE w:val="0"/>
        <w:autoSpaceDN w:val="0"/>
        <w:adjustRightInd w:val="0"/>
        <w:spacing w:after="0" w:line="240" w:lineRule="auto"/>
        <w:ind w:right="0"/>
        <w:rPr>
          <w:rFonts w:ascii="Calibri" w:hAnsi="Calibri" w:cs="Calibri"/>
        </w:rPr>
      </w:pPr>
      <w:r w:rsidRPr="0046142B">
        <w:rPr>
          <w:rFonts w:ascii="Calibri" w:hAnsi="Calibri" w:cs="Calibri"/>
          <w:b/>
        </w:rPr>
        <w:t>OBS! Kontrollera koagulationsstatus</w:t>
      </w:r>
      <w:r w:rsidRPr="0046142B">
        <w:rPr>
          <w:rFonts w:ascii="Calibri" w:hAnsi="Calibri" w:cs="Calibri"/>
        </w:rPr>
        <w:t xml:space="preserve">: Hb, APTT, PK, TPK, </w:t>
      </w:r>
      <w:proofErr w:type="spellStart"/>
      <w:r w:rsidRPr="0046142B">
        <w:rPr>
          <w:rFonts w:ascii="Calibri" w:hAnsi="Calibri" w:cs="Calibri"/>
        </w:rPr>
        <w:t>fibrinogen</w:t>
      </w:r>
      <w:proofErr w:type="spellEnd"/>
      <w:r w:rsidRPr="0046142B">
        <w:rPr>
          <w:rFonts w:ascii="Calibri" w:hAnsi="Calibri" w:cs="Calibri"/>
        </w:rPr>
        <w:t xml:space="preserve">, </w:t>
      </w:r>
      <w:proofErr w:type="spellStart"/>
      <w:r w:rsidRPr="0046142B">
        <w:rPr>
          <w:rFonts w:ascii="Calibri" w:hAnsi="Calibri" w:cs="Calibri"/>
        </w:rPr>
        <w:t>antitrombin</w:t>
      </w:r>
      <w:proofErr w:type="spellEnd"/>
      <w:r w:rsidRPr="0046142B">
        <w:rPr>
          <w:rFonts w:ascii="Calibri" w:hAnsi="Calibri" w:cs="Calibri"/>
        </w:rPr>
        <w:t xml:space="preserve"> och d-</w:t>
      </w:r>
      <w:proofErr w:type="spellStart"/>
      <w:r w:rsidRPr="0046142B">
        <w:rPr>
          <w:rFonts w:ascii="Calibri" w:hAnsi="Calibri" w:cs="Calibri"/>
        </w:rPr>
        <w:t>dimer</w:t>
      </w:r>
      <w:proofErr w:type="spellEnd"/>
      <w:r w:rsidRPr="0046142B">
        <w:rPr>
          <w:rFonts w:ascii="Calibri" w:hAnsi="Calibri" w:cs="Calibri"/>
        </w:rPr>
        <w:t xml:space="preserve">. Koagulationsrubbning behöver korrigeras utifrån </w:t>
      </w:r>
      <w:proofErr w:type="spellStart"/>
      <w:r w:rsidRPr="0046142B">
        <w:rPr>
          <w:rFonts w:ascii="Calibri" w:hAnsi="Calibri" w:cs="Calibri"/>
        </w:rPr>
        <w:t>labsvar</w:t>
      </w:r>
      <w:proofErr w:type="spellEnd"/>
      <w:r w:rsidRPr="0046142B">
        <w:rPr>
          <w:rFonts w:ascii="Calibri" w:hAnsi="Calibri" w:cs="Calibri"/>
        </w:rPr>
        <w:t>, överväg ROTEM.</w:t>
      </w:r>
    </w:p>
    <w:p w14:paraId="77948CE9" w14:textId="77777777" w:rsidR="00B80498" w:rsidRPr="0046142B" w:rsidRDefault="00B80498" w:rsidP="00B80498">
      <w:pPr>
        <w:spacing w:after="0" w:line="240" w:lineRule="auto"/>
        <w:ind w:right="0"/>
        <w:rPr>
          <w:rFonts w:ascii="Calibri" w:hAnsi="Calibri" w:cs="Calibri"/>
        </w:rPr>
      </w:pPr>
    </w:p>
    <w:p w14:paraId="18EEB9F6" w14:textId="77777777" w:rsidR="00B80498" w:rsidRDefault="00B80498" w:rsidP="00B80498">
      <w:pPr>
        <w:spacing w:after="0" w:line="240" w:lineRule="auto"/>
        <w:ind w:left="0" w:right="0"/>
        <w:rPr>
          <w:rFonts w:ascii="Calibri" w:hAnsi="Calibri" w:cs="Calibri"/>
          <w:b/>
          <w:bCs/>
        </w:rPr>
      </w:pPr>
      <w:r>
        <w:rPr>
          <w:rFonts w:ascii="Calibri" w:hAnsi="Calibri" w:cs="Calibri"/>
          <w:b/>
          <w:bCs/>
        </w:rPr>
        <w:br w:type="page"/>
      </w:r>
    </w:p>
    <w:p w14:paraId="1960DAD3" w14:textId="77777777" w:rsidR="00B80498" w:rsidRPr="0046142B" w:rsidRDefault="00B80498" w:rsidP="00B80498">
      <w:pPr>
        <w:autoSpaceDE w:val="0"/>
        <w:autoSpaceDN w:val="0"/>
        <w:adjustRightInd w:val="0"/>
        <w:spacing w:after="0" w:line="240" w:lineRule="auto"/>
        <w:ind w:right="0"/>
        <w:rPr>
          <w:rFonts w:ascii="Calibri" w:hAnsi="Calibri" w:cs="Calibri"/>
        </w:rPr>
      </w:pPr>
      <w:r w:rsidRPr="0046142B">
        <w:rPr>
          <w:rFonts w:ascii="Calibri" w:hAnsi="Calibri" w:cs="Calibri"/>
          <w:b/>
          <w:bCs/>
        </w:rPr>
        <w:lastRenderedPageBreak/>
        <w:t>Vid massiv blödning (&gt;2 liter, pågående blödning) ges transfusion enligt traumakonceptet</w:t>
      </w:r>
      <w:r w:rsidRPr="0046142B">
        <w:rPr>
          <w:rFonts w:ascii="Calibri" w:hAnsi="Calibri" w:cs="Calibri"/>
        </w:rPr>
        <w:tab/>
      </w:r>
    </w:p>
    <w:p w14:paraId="33B79CEE" w14:textId="77777777" w:rsidR="00B80498" w:rsidRDefault="00B80498" w:rsidP="00B80498">
      <w:pPr>
        <w:autoSpaceDE w:val="0"/>
        <w:autoSpaceDN w:val="0"/>
        <w:adjustRightInd w:val="0"/>
        <w:spacing w:after="0" w:line="240" w:lineRule="auto"/>
        <w:ind w:right="0"/>
        <w:rPr>
          <w:rFonts w:ascii="Calibri" w:hAnsi="Calibri" w:cs="Calibri"/>
        </w:rPr>
      </w:pPr>
      <w:r w:rsidRPr="0046142B">
        <w:rPr>
          <w:rFonts w:ascii="Calibri" w:hAnsi="Calibri" w:cs="Calibri"/>
          <w:b/>
          <w:bCs/>
        </w:rPr>
        <w:t xml:space="preserve">EK - FFP </w:t>
      </w:r>
      <w:r>
        <w:rPr>
          <w:rFonts w:ascii="Calibri" w:hAnsi="Calibri" w:cs="Calibri"/>
          <w:b/>
          <w:bCs/>
        </w:rPr>
        <w:t>–</w:t>
      </w:r>
      <w:r w:rsidRPr="0046142B">
        <w:rPr>
          <w:rFonts w:ascii="Calibri" w:hAnsi="Calibri" w:cs="Calibri"/>
          <w:b/>
          <w:bCs/>
        </w:rPr>
        <w:t xml:space="preserve"> Trombocytkoncentrat</w:t>
      </w:r>
      <w:r>
        <w:rPr>
          <w:rFonts w:ascii="Calibri" w:hAnsi="Calibri" w:cs="Calibri"/>
          <w:b/>
          <w:bCs/>
        </w:rPr>
        <w:t xml:space="preserve"> </w:t>
      </w:r>
      <w:r w:rsidRPr="0046142B">
        <w:rPr>
          <w:rFonts w:ascii="Calibri" w:hAnsi="Calibri" w:cs="Calibri"/>
          <w:b/>
          <w:bCs/>
        </w:rPr>
        <w:t>4:</w:t>
      </w:r>
      <w:r>
        <w:rPr>
          <w:rFonts w:ascii="Calibri" w:hAnsi="Calibri" w:cs="Calibri"/>
          <w:b/>
          <w:bCs/>
        </w:rPr>
        <w:t xml:space="preserve">2:1 </w:t>
      </w:r>
      <w:r>
        <w:rPr>
          <w:rFonts w:ascii="Calibri" w:hAnsi="Calibri" w:cs="Calibri"/>
          <w:b/>
          <w:bCs/>
        </w:rPr>
        <w:br/>
      </w:r>
      <w:r>
        <w:rPr>
          <w:rFonts w:ascii="Calibri" w:hAnsi="Calibri" w:cs="Calibri"/>
        </w:rPr>
        <w:t xml:space="preserve">Ett </w:t>
      </w:r>
      <w:r w:rsidRPr="00D57EBC">
        <w:rPr>
          <w:rFonts w:ascii="Calibri" w:hAnsi="Calibri" w:cs="Calibri"/>
          <w:b/>
          <w:bCs/>
        </w:rPr>
        <w:t>traumapack</w:t>
      </w:r>
      <w:r>
        <w:rPr>
          <w:rFonts w:ascii="Calibri" w:hAnsi="Calibri" w:cs="Calibri"/>
        </w:rPr>
        <w:t xml:space="preserve"> innehåller 4 blod, 2 färskfrusen plasma (FFP) och 1 trombocyter, på ordination fås ytterligare 2 påsar plasma. </w:t>
      </w:r>
    </w:p>
    <w:p w14:paraId="260C2CDB" w14:textId="77777777" w:rsidR="00B80498" w:rsidRPr="0046142B" w:rsidRDefault="00B80498" w:rsidP="00B80498">
      <w:pPr>
        <w:autoSpaceDE w:val="0"/>
        <w:autoSpaceDN w:val="0"/>
        <w:adjustRightInd w:val="0"/>
        <w:spacing w:after="0" w:line="240" w:lineRule="auto"/>
        <w:ind w:right="0"/>
        <w:rPr>
          <w:rFonts w:ascii="Calibri" w:hAnsi="Calibri" w:cs="Calibri"/>
        </w:rPr>
      </w:pPr>
      <w:r>
        <w:rPr>
          <w:rFonts w:ascii="Calibri" w:hAnsi="Calibri" w:cs="Calibri"/>
        </w:rPr>
        <w:t xml:space="preserve">Vid </w:t>
      </w:r>
      <w:r w:rsidRPr="00D57EBC">
        <w:rPr>
          <w:rFonts w:ascii="Calibri" w:hAnsi="Calibri" w:cs="Calibri"/>
          <w:b/>
          <w:bCs/>
        </w:rPr>
        <w:t>massiv transfusion</w:t>
      </w:r>
      <w:r>
        <w:rPr>
          <w:rFonts w:ascii="Calibri" w:hAnsi="Calibri" w:cs="Calibri"/>
        </w:rPr>
        <w:t xml:space="preserve"> erhålls 4 blod, 4 FFP och 1 trombocyter. Se rutin </w:t>
      </w:r>
      <w:hyperlink r:id="rId19" w:history="1">
        <w:r w:rsidRPr="003E7433">
          <w:rPr>
            <w:rStyle w:val="Hyperlnk"/>
            <w:rFonts w:ascii="Calibri" w:hAnsi="Calibri" w:cs="Calibri"/>
          </w:rPr>
          <w:t>Transfusion av blodprodukter vid stor blödning, mer än 10 enheter</w:t>
        </w:r>
      </w:hyperlink>
      <w:r w:rsidRPr="0046142B">
        <w:rPr>
          <w:rFonts w:ascii="Calibri" w:hAnsi="Calibri" w:cs="Calibri"/>
          <w:b/>
          <w:bCs/>
        </w:rPr>
        <w:br/>
      </w:r>
    </w:p>
    <w:p w14:paraId="3C219198" w14:textId="77777777" w:rsidR="00B80498" w:rsidRPr="0046142B" w:rsidRDefault="00B80498" w:rsidP="00B80498">
      <w:pPr>
        <w:numPr>
          <w:ilvl w:val="0"/>
          <w:numId w:val="23"/>
        </w:numPr>
        <w:spacing w:after="0" w:line="240" w:lineRule="auto"/>
        <w:ind w:left="1712" w:right="0"/>
        <w:rPr>
          <w:rFonts w:ascii="Calibri" w:hAnsi="Calibri" w:cs="Calibri"/>
        </w:rPr>
      </w:pPr>
      <w:r w:rsidRPr="0046142B">
        <w:rPr>
          <w:rFonts w:ascii="Calibri" w:hAnsi="Calibri" w:cs="Calibri"/>
        </w:rPr>
        <w:t>1500 - 2000 ml blödning, transfusion bör ges</w:t>
      </w:r>
    </w:p>
    <w:p w14:paraId="6EDB4B5C" w14:textId="77777777" w:rsidR="00B80498" w:rsidRPr="0046142B" w:rsidRDefault="00B80498" w:rsidP="00B80498">
      <w:pPr>
        <w:numPr>
          <w:ilvl w:val="0"/>
          <w:numId w:val="23"/>
        </w:numPr>
        <w:spacing w:after="0" w:line="240" w:lineRule="auto"/>
        <w:ind w:left="1712" w:right="0"/>
        <w:rPr>
          <w:rFonts w:ascii="Calibri" w:hAnsi="Calibri" w:cs="Calibri"/>
        </w:rPr>
      </w:pPr>
      <w:r w:rsidRPr="0046142B">
        <w:rPr>
          <w:rFonts w:ascii="Calibri" w:hAnsi="Calibri" w:cs="Calibri"/>
        </w:rPr>
        <w:t>&gt;2000 ml blödning, transfusion rekommenderas starkt</w:t>
      </w:r>
    </w:p>
    <w:p w14:paraId="6DE6EBC6" w14:textId="77777777" w:rsidR="00B80498" w:rsidRPr="0046142B" w:rsidRDefault="00B80498" w:rsidP="00B80498">
      <w:pPr>
        <w:spacing w:after="0" w:line="240" w:lineRule="auto"/>
        <w:ind w:right="0"/>
        <w:rPr>
          <w:rFonts w:ascii="Calibri" w:hAnsi="Calibri" w:cs="Calibri"/>
        </w:rPr>
      </w:pPr>
    </w:p>
    <w:p w14:paraId="4EF005BD"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Volymsubstitution i samråd med narkosläkare vid stora blödningar. Överväg övervakning på IVA.</w:t>
      </w:r>
      <w:r w:rsidRPr="0046142B">
        <w:rPr>
          <w:rFonts w:ascii="Calibri" w:hAnsi="Calibri" w:cs="Calibri"/>
          <w:b/>
        </w:rPr>
        <w:t xml:space="preserve"> </w:t>
      </w:r>
      <w:r w:rsidRPr="0046142B">
        <w:rPr>
          <w:rFonts w:ascii="Calibri" w:hAnsi="Calibri" w:cs="Calibri"/>
        </w:rPr>
        <w:t>Kontroll</w:t>
      </w:r>
      <w:r w:rsidRPr="0046142B">
        <w:rPr>
          <w:rFonts w:ascii="Calibri" w:hAnsi="Calibri" w:cs="Calibri"/>
          <w:b/>
        </w:rPr>
        <w:t xml:space="preserve"> </w:t>
      </w:r>
      <w:r w:rsidRPr="0046142B">
        <w:rPr>
          <w:rFonts w:ascii="Calibri" w:hAnsi="Calibri" w:cs="Calibri"/>
        </w:rPr>
        <w:t>blodtryck/puls/</w:t>
      </w:r>
      <w:proofErr w:type="spellStart"/>
      <w:r w:rsidRPr="0046142B">
        <w:rPr>
          <w:rFonts w:ascii="Calibri" w:hAnsi="Calibri" w:cs="Calibri"/>
        </w:rPr>
        <w:t>diures</w:t>
      </w:r>
      <w:proofErr w:type="spellEnd"/>
      <w:r w:rsidRPr="0046142B">
        <w:rPr>
          <w:rFonts w:ascii="Calibri" w:hAnsi="Calibri" w:cs="Calibri"/>
        </w:rPr>
        <w:t xml:space="preserve"> och </w:t>
      </w:r>
      <w:proofErr w:type="spellStart"/>
      <w:r w:rsidRPr="0046142B">
        <w:rPr>
          <w:rFonts w:ascii="Calibri" w:hAnsi="Calibri" w:cs="Calibri"/>
        </w:rPr>
        <w:t>pox</w:t>
      </w:r>
      <w:proofErr w:type="spellEnd"/>
      <w:r w:rsidRPr="0046142B">
        <w:rPr>
          <w:rFonts w:ascii="Calibri" w:hAnsi="Calibri" w:cs="Calibri"/>
        </w:rPr>
        <w:t>.</w:t>
      </w:r>
    </w:p>
    <w:p w14:paraId="6918F268" w14:textId="77777777" w:rsidR="00B80498" w:rsidRPr="0046142B" w:rsidRDefault="00B80498" w:rsidP="00B80498">
      <w:pPr>
        <w:autoSpaceDE w:val="0"/>
        <w:autoSpaceDN w:val="0"/>
        <w:adjustRightInd w:val="0"/>
        <w:spacing w:after="0" w:line="240" w:lineRule="auto"/>
        <w:ind w:right="0"/>
        <w:rPr>
          <w:rFonts w:ascii="Calibri" w:hAnsi="Calibri" w:cs="Calibri"/>
          <w:b/>
        </w:rPr>
      </w:pPr>
      <w:r w:rsidRPr="0046142B">
        <w:rPr>
          <w:rFonts w:ascii="Calibri" w:hAnsi="Calibri" w:cs="Calibri"/>
        </w:rPr>
        <w:t xml:space="preserve">Vid preeklampsi försiktighet med vätskesubstitution på grund av ökad risk för lungödem, ge EK/plasma och eventuellt trombocyter i ett tidigare skede, </w:t>
      </w:r>
      <w:r w:rsidRPr="0046142B">
        <w:rPr>
          <w:rFonts w:ascii="Calibri" w:hAnsi="Calibri" w:cs="Calibri"/>
        </w:rPr>
        <w:br/>
        <w:t xml:space="preserve">se </w:t>
      </w:r>
      <w:r w:rsidRPr="0046142B">
        <w:rPr>
          <w:rFonts w:ascii="Calibri" w:hAnsi="Calibri" w:cs="Calibri"/>
          <w:b/>
        </w:rPr>
        <w:t xml:space="preserve">rutin preeklampsi. </w:t>
      </w:r>
    </w:p>
    <w:p w14:paraId="7D187C4F" w14:textId="77777777" w:rsidR="00B80498" w:rsidRPr="0046142B" w:rsidRDefault="00B80498" w:rsidP="00B80498">
      <w:pPr>
        <w:spacing w:after="0" w:line="240" w:lineRule="auto"/>
        <w:ind w:right="0"/>
        <w:rPr>
          <w:rFonts w:ascii="Calibri" w:hAnsi="Calibri" w:cs="Calibri"/>
          <w:b/>
          <w:bdr w:val="single" w:sz="4" w:space="0" w:color="auto" w:frame="1"/>
        </w:rPr>
      </w:pPr>
      <w:r w:rsidRPr="0046142B">
        <w:rPr>
          <w:rFonts w:ascii="Calibri" w:hAnsi="Calibri" w:cs="Calibri"/>
          <w:b/>
          <w:bCs/>
        </w:rPr>
        <w:t>OBS</w:t>
      </w:r>
      <w:r w:rsidRPr="0046142B">
        <w:rPr>
          <w:rFonts w:ascii="Calibri" w:hAnsi="Calibri" w:cs="Calibri"/>
        </w:rPr>
        <w:t xml:space="preserve"> vid </w:t>
      </w:r>
      <w:proofErr w:type="spellStart"/>
      <w:r w:rsidRPr="0046142B">
        <w:rPr>
          <w:rFonts w:ascii="Calibri" w:hAnsi="Calibri" w:cs="Calibri"/>
        </w:rPr>
        <w:t>ablatio</w:t>
      </w:r>
      <w:proofErr w:type="spellEnd"/>
      <w:r w:rsidRPr="0046142B">
        <w:rPr>
          <w:rFonts w:ascii="Calibri" w:hAnsi="Calibri" w:cs="Calibri"/>
        </w:rPr>
        <w:t>, preeklampsi är koagulationsrubbning vanligt, tänk på DIC.</w:t>
      </w:r>
    </w:p>
    <w:p w14:paraId="2F65DE8F" w14:textId="77777777" w:rsidR="00B80498" w:rsidRPr="0046142B" w:rsidRDefault="00B80498" w:rsidP="00B80498">
      <w:pPr>
        <w:spacing w:after="0" w:line="240" w:lineRule="auto"/>
        <w:ind w:right="1701"/>
        <w:rPr>
          <w:rFonts w:ascii="Calibri" w:hAnsi="Calibri" w:cs="Calibri"/>
          <w:b/>
          <w:bdr w:val="single" w:sz="4" w:space="0" w:color="auto" w:frame="1"/>
        </w:rPr>
      </w:pPr>
    </w:p>
    <w:p w14:paraId="7217D12A" w14:textId="77777777" w:rsidR="00B80498" w:rsidRPr="0046142B" w:rsidRDefault="00B80498" w:rsidP="00B80498">
      <w:pPr>
        <w:pStyle w:val="Rubrik2"/>
      </w:pPr>
      <w:bookmarkStart w:id="102" w:name="_Toc62052332"/>
      <w:bookmarkStart w:id="103" w:name="_Toc62053007"/>
      <w:bookmarkStart w:id="104" w:name="_Toc62111867"/>
      <w:bookmarkStart w:id="105" w:name="_Toc62112636"/>
      <w:bookmarkStart w:id="106" w:name="_Toc256000050"/>
      <w:bookmarkStart w:id="107" w:name="_Toc256000128"/>
      <w:bookmarkStart w:id="108" w:name="_Toc256000140"/>
      <w:bookmarkStart w:id="109" w:name="_Toc256000152"/>
      <w:bookmarkStart w:id="110" w:name="_Toc256000164"/>
      <w:bookmarkStart w:id="111" w:name="_Toc256000176"/>
      <w:bookmarkStart w:id="112" w:name="_Toc256000188"/>
      <w:bookmarkStart w:id="113" w:name="_Toc256000200"/>
      <w:bookmarkStart w:id="114" w:name="_Toc83651863"/>
      <w:bookmarkStart w:id="115" w:name="_Toc256000212"/>
      <w:bookmarkStart w:id="116" w:name="_Toc256000223"/>
      <w:bookmarkStart w:id="117" w:name="_Toc188263217"/>
      <w:r w:rsidRPr="0046142B">
        <w:t>Annan orsak till blödning? Skada/placentarest?</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16C02176"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 xml:space="preserve">Åtgärder för att utesluta andra orsaker till blödning </w:t>
      </w:r>
    </w:p>
    <w:p w14:paraId="63D0603D" w14:textId="77777777" w:rsidR="00B80498" w:rsidRPr="0046142B" w:rsidRDefault="00B80498" w:rsidP="00B80498">
      <w:pPr>
        <w:numPr>
          <w:ilvl w:val="0"/>
          <w:numId w:val="28"/>
        </w:numPr>
        <w:spacing w:after="0" w:line="240" w:lineRule="auto"/>
        <w:ind w:left="1712" w:right="0"/>
        <w:rPr>
          <w:rFonts w:ascii="Calibri" w:hAnsi="Calibri" w:cs="Calibri"/>
        </w:rPr>
      </w:pPr>
      <w:r w:rsidRPr="0046142B">
        <w:rPr>
          <w:rFonts w:ascii="Calibri" w:hAnsi="Calibri" w:cs="Calibri"/>
          <w:b/>
        </w:rPr>
        <w:t>Spekulumundersökning för att</w:t>
      </w:r>
      <w:r w:rsidRPr="0046142B">
        <w:rPr>
          <w:rFonts w:ascii="Calibri" w:hAnsi="Calibri" w:cs="Calibri"/>
        </w:rPr>
        <w:t xml:space="preserve"> </w:t>
      </w:r>
      <w:r w:rsidRPr="0046142B">
        <w:rPr>
          <w:rFonts w:ascii="Calibri" w:hAnsi="Calibri" w:cs="Calibri"/>
          <w:b/>
        </w:rPr>
        <w:t>utesluta höga rupturer</w:t>
      </w:r>
    </w:p>
    <w:p w14:paraId="4C090317" w14:textId="77777777" w:rsidR="00B80498" w:rsidRPr="0046142B" w:rsidRDefault="00B80498" w:rsidP="00B80498">
      <w:pPr>
        <w:numPr>
          <w:ilvl w:val="0"/>
          <w:numId w:val="29"/>
        </w:numPr>
        <w:spacing w:after="0" w:line="240" w:lineRule="auto"/>
        <w:ind w:left="2072" w:right="0"/>
        <w:rPr>
          <w:rFonts w:ascii="Calibri" w:hAnsi="Calibri" w:cs="Calibri"/>
        </w:rPr>
      </w:pPr>
      <w:r w:rsidRPr="0046142B">
        <w:rPr>
          <w:rFonts w:ascii="Calibri" w:hAnsi="Calibri" w:cs="Calibri"/>
          <w:b/>
        </w:rPr>
        <w:t xml:space="preserve">Vaginalruptur: </w:t>
      </w:r>
      <w:r w:rsidRPr="0046142B">
        <w:rPr>
          <w:rFonts w:ascii="Calibri" w:hAnsi="Calibri" w:cs="Calibri"/>
        </w:rPr>
        <w:t xml:space="preserve">Komplicerad vaginalruptur sys på operationsavdelningen i spinalbedövning/narkos. </w:t>
      </w:r>
    </w:p>
    <w:p w14:paraId="10C857A9" w14:textId="77777777" w:rsidR="00B80498" w:rsidRPr="0046142B" w:rsidRDefault="00B80498" w:rsidP="00B80498">
      <w:pPr>
        <w:numPr>
          <w:ilvl w:val="0"/>
          <w:numId w:val="29"/>
        </w:numPr>
        <w:spacing w:after="0" w:line="240" w:lineRule="auto"/>
        <w:ind w:left="2072" w:right="0"/>
        <w:rPr>
          <w:rFonts w:ascii="Calibri" w:hAnsi="Calibri" w:cs="Calibri"/>
        </w:rPr>
      </w:pPr>
      <w:r w:rsidRPr="0046142B">
        <w:rPr>
          <w:rFonts w:ascii="Calibri" w:hAnsi="Calibri" w:cs="Calibri"/>
          <w:b/>
        </w:rPr>
        <w:t>Cervixruptur</w:t>
      </w:r>
      <w:r w:rsidRPr="0046142B">
        <w:rPr>
          <w:rFonts w:ascii="Calibri" w:hAnsi="Calibri" w:cs="Calibri"/>
        </w:rPr>
        <w:t xml:space="preserve">: Blödning från cervix behöver oftast inte sutureras, utan avstannar oftast efter bimanuell kompression, eventuell tamponad mot cervix. (Använd tamponad, inte tork, kontrollera att inget material lämnats kvar i vagina!) Om fortsatt blödning inspekteras cervix med hjälp av flera Alice </w:t>
      </w:r>
      <w:proofErr w:type="spellStart"/>
      <w:r w:rsidRPr="0046142B">
        <w:rPr>
          <w:rFonts w:ascii="Calibri" w:hAnsi="Calibri" w:cs="Calibri"/>
        </w:rPr>
        <w:t>forceps</w:t>
      </w:r>
      <w:proofErr w:type="spellEnd"/>
      <w:r w:rsidRPr="0046142B">
        <w:rPr>
          <w:rFonts w:ascii="Calibri" w:hAnsi="Calibri" w:cs="Calibri"/>
        </w:rPr>
        <w:t xml:space="preserve"> och ruptur sutureras vid behov.</w:t>
      </w:r>
    </w:p>
    <w:p w14:paraId="70D79AC0" w14:textId="77777777" w:rsidR="00B80498" w:rsidRPr="0046142B" w:rsidRDefault="00B80498" w:rsidP="00B80498">
      <w:pPr>
        <w:numPr>
          <w:ilvl w:val="0"/>
          <w:numId w:val="28"/>
        </w:numPr>
        <w:spacing w:after="0" w:line="240" w:lineRule="auto"/>
        <w:ind w:left="1712" w:right="0"/>
        <w:rPr>
          <w:rFonts w:ascii="Calibri" w:hAnsi="Calibri" w:cs="Calibri"/>
        </w:rPr>
      </w:pPr>
      <w:proofErr w:type="spellStart"/>
      <w:r w:rsidRPr="0046142B">
        <w:rPr>
          <w:rFonts w:ascii="Calibri" w:hAnsi="Calibri" w:cs="Calibri"/>
          <w:b/>
        </w:rPr>
        <w:t>Exploration</w:t>
      </w:r>
      <w:proofErr w:type="spellEnd"/>
      <w:r w:rsidRPr="0046142B">
        <w:rPr>
          <w:rFonts w:ascii="Calibri" w:hAnsi="Calibri" w:cs="Calibri"/>
          <w:b/>
        </w:rPr>
        <w:t xml:space="preserve"> av uterus i narkos eller spinalanestesi</w:t>
      </w:r>
    </w:p>
    <w:p w14:paraId="1A58A5F9" w14:textId="77777777" w:rsidR="00B80498" w:rsidRPr="0046142B" w:rsidRDefault="00B80498" w:rsidP="00B80498">
      <w:pPr>
        <w:numPr>
          <w:ilvl w:val="0"/>
          <w:numId w:val="31"/>
        </w:numPr>
        <w:spacing w:after="0" w:line="240" w:lineRule="auto"/>
        <w:ind w:left="2072" w:right="0"/>
        <w:rPr>
          <w:rFonts w:ascii="Calibri" w:hAnsi="Calibri" w:cs="Calibri"/>
        </w:rPr>
      </w:pPr>
      <w:r w:rsidRPr="0046142B">
        <w:rPr>
          <w:rFonts w:ascii="Calibri" w:hAnsi="Calibri" w:cs="Calibri"/>
          <w:b/>
          <w:bCs/>
        </w:rPr>
        <w:t>Inspektera placenta</w:t>
      </w:r>
      <w:r w:rsidRPr="0046142B">
        <w:rPr>
          <w:rFonts w:ascii="Calibri" w:hAnsi="Calibri" w:cs="Calibri"/>
          <w:b/>
        </w:rPr>
        <w:t xml:space="preserve">. </w:t>
      </w:r>
      <w:proofErr w:type="spellStart"/>
      <w:r w:rsidRPr="0046142B">
        <w:rPr>
          <w:rFonts w:ascii="Calibri" w:hAnsi="Calibri" w:cs="Calibri"/>
        </w:rPr>
        <w:t>Uterusexploration</w:t>
      </w:r>
      <w:proofErr w:type="spellEnd"/>
      <w:r w:rsidRPr="0046142B">
        <w:rPr>
          <w:rFonts w:ascii="Calibri" w:hAnsi="Calibri" w:cs="Calibri"/>
        </w:rPr>
        <w:t xml:space="preserve"> </w:t>
      </w:r>
      <w:r>
        <w:rPr>
          <w:rFonts w:ascii="Calibri" w:hAnsi="Calibri" w:cs="Calibri"/>
        </w:rPr>
        <w:t>ska</w:t>
      </w:r>
      <w:r w:rsidRPr="0046142B">
        <w:rPr>
          <w:rFonts w:ascii="Calibri" w:hAnsi="Calibri" w:cs="Calibri"/>
        </w:rPr>
        <w:t xml:space="preserve"> utföras vid misstanke om placentarest, det vill säga defekt större än 1,5 - 2 cm i placenta. </w:t>
      </w:r>
    </w:p>
    <w:p w14:paraId="55E3FC6D" w14:textId="77777777" w:rsidR="00B80498" w:rsidRPr="0046142B" w:rsidRDefault="00B80498" w:rsidP="00B80498">
      <w:pPr>
        <w:spacing w:after="0" w:line="240" w:lineRule="auto"/>
        <w:ind w:left="1352" w:right="0" w:firstLine="720"/>
        <w:rPr>
          <w:rFonts w:ascii="Calibri" w:hAnsi="Calibri" w:cs="Calibri"/>
        </w:rPr>
      </w:pPr>
      <w:r w:rsidRPr="0046142B">
        <w:rPr>
          <w:rFonts w:ascii="Calibri" w:hAnsi="Calibri" w:cs="Calibri"/>
        </w:rPr>
        <w:t>”Mjölktest” kan utföras för att utesluta defekt (läkarbedömning).</w:t>
      </w:r>
    </w:p>
    <w:p w14:paraId="2657B991" w14:textId="77777777" w:rsidR="00B80498" w:rsidRPr="0046142B" w:rsidRDefault="00B80498" w:rsidP="00B80498">
      <w:pPr>
        <w:spacing w:after="0" w:line="240" w:lineRule="auto"/>
        <w:ind w:left="2072" w:right="0"/>
        <w:rPr>
          <w:rFonts w:ascii="Calibri" w:hAnsi="Calibri" w:cs="Calibri"/>
        </w:rPr>
      </w:pPr>
      <w:proofErr w:type="spellStart"/>
      <w:r w:rsidRPr="0046142B">
        <w:rPr>
          <w:rFonts w:ascii="Calibri" w:hAnsi="Calibri" w:cs="Calibri"/>
        </w:rPr>
        <w:t>Exploration</w:t>
      </w:r>
      <w:proofErr w:type="spellEnd"/>
      <w:r w:rsidRPr="0046142B">
        <w:rPr>
          <w:rFonts w:ascii="Calibri" w:hAnsi="Calibri" w:cs="Calibri"/>
        </w:rPr>
        <w:t xml:space="preserve"> görs på </w:t>
      </w:r>
      <w:proofErr w:type="spellStart"/>
      <w:r w:rsidRPr="0046142B">
        <w:rPr>
          <w:rFonts w:ascii="Calibri" w:hAnsi="Calibri" w:cs="Calibri"/>
        </w:rPr>
        <w:t>sectiosalen</w:t>
      </w:r>
      <w:proofErr w:type="spellEnd"/>
      <w:r w:rsidRPr="0046142B">
        <w:rPr>
          <w:rFonts w:ascii="Calibri" w:hAnsi="Calibri" w:cs="Calibri"/>
        </w:rPr>
        <w:t xml:space="preserve">. </w:t>
      </w:r>
    </w:p>
    <w:p w14:paraId="0E76AC99" w14:textId="77777777" w:rsidR="00B80498" w:rsidRPr="0046142B" w:rsidRDefault="00B80498" w:rsidP="00B80498">
      <w:pPr>
        <w:numPr>
          <w:ilvl w:val="0"/>
          <w:numId w:val="30"/>
        </w:numPr>
        <w:spacing w:after="0" w:line="240" w:lineRule="auto"/>
        <w:ind w:left="2072" w:right="0"/>
        <w:rPr>
          <w:rFonts w:ascii="Calibri" w:hAnsi="Calibri" w:cs="Calibri"/>
        </w:rPr>
      </w:pPr>
      <w:r w:rsidRPr="0046142B">
        <w:rPr>
          <w:rFonts w:ascii="Calibri" w:hAnsi="Calibri" w:cs="Calibri"/>
          <w:b/>
        </w:rPr>
        <w:t xml:space="preserve">Bimanuell </w:t>
      </w:r>
      <w:proofErr w:type="spellStart"/>
      <w:r w:rsidRPr="0046142B">
        <w:rPr>
          <w:rFonts w:ascii="Calibri" w:hAnsi="Calibri" w:cs="Calibri"/>
          <w:b/>
        </w:rPr>
        <w:t>exploration</w:t>
      </w:r>
      <w:proofErr w:type="spellEnd"/>
      <w:r w:rsidRPr="0046142B">
        <w:rPr>
          <w:rFonts w:ascii="Calibri" w:hAnsi="Calibri" w:cs="Calibri"/>
        </w:rPr>
        <w:t xml:space="preserve">, undvik instrument, då risken för ruptur/perforation är extra hög </w:t>
      </w:r>
      <w:proofErr w:type="spellStart"/>
      <w:r w:rsidRPr="0046142B">
        <w:rPr>
          <w:rFonts w:ascii="Calibri" w:hAnsi="Calibri" w:cs="Calibri"/>
        </w:rPr>
        <w:t>postpartum</w:t>
      </w:r>
      <w:proofErr w:type="spellEnd"/>
      <w:r w:rsidRPr="0046142B">
        <w:rPr>
          <w:rFonts w:ascii="Calibri" w:hAnsi="Calibri" w:cs="Calibri"/>
        </w:rPr>
        <w:t>.</w:t>
      </w:r>
    </w:p>
    <w:p w14:paraId="79C8108B" w14:textId="77777777" w:rsidR="00B80498" w:rsidRPr="0046142B" w:rsidRDefault="00B80498" w:rsidP="00B80498">
      <w:pPr>
        <w:spacing w:after="0" w:line="240" w:lineRule="auto"/>
        <w:ind w:left="2072" w:right="0"/>
        <w:rPr>
          <w:rFonts w:ascii="Calibri" w:hAnsi="Calibri" w:cs="Calibri"/>
        </w:rPr>
      </w:pPr>
      <w:r w:rsidRPr="0046142B">
        <w:rPr>
          <w:rFonts w:ascii="Calibri" w:hAnsi="Calibri" w:cs="Calibri"/>
        </w:rPr>
        <w:t xml:space="preserve">Kvarvarande hinnrester kan inge misstanke om placentarest, inspektera placenta extra noggrant i dessa fall. Hinnrester i sig utgör ingen indikation för manuell </w:t>
      </w:r>
      <w:proofErr w:type="spellStart"/>
      <w:r w:rsidRPr="0046142B">
        <w:rPr>
          <w:rFonts w:ascii="Calibri" w:hAnsi="Calibri" w:cs="Calibri"/>
        </w:rPr>
        <w:t>exploration</w:t>
      </w:r>
      <w:proofErr w:type="spellEnd"/>
      <w:r w:rsidRPr="0046142B">
        <w:rPr>
          <w:rFonts w:ascii="Calibri" w:hAnsi="Calibri" w:cs="Calibri"/>
        </w:rPr>
        <w:t xml:space="preserve"> eller behandling </w:t>
      </w:r>
      <w:proofErr w:type="spellStart"/>
      <w:r w:rsidRPr="0046142B">
        <w:rPr>
          <w:rFonts w:ascii="Calibri" w:hAnsi="Calibri" w:cs="Calibri"/>
        </w:rPr>
        <w:t>postpartum</w:t>
      </w:r>
      <w:proofErr w:type="spellEnd"/>
      <w:r w:rsidRPr="0046142B">
        <w:rPr>
          <w:rFonts w:ascii="Calibri" w:hAnsi="Calibri" w:cs="Calibri"/>
        </w:rPr>
        <w:t>.</w:t>
      </w:r>
      <w:bookmarkStart w:id="118" w:name="_Toc139427592"/>
    </w:p>
    <w:p w14:paraId="0B2F8FB9" w14:textId="77777777" w:rsidR="00B80498" w:rsidRPr="0046142B" w:rsidRDefault="00B80498" w:rsidP="00B80498">
      <w:pPr>
        <w:pStyle w:val="Rubrik2"/>
      </w:pPr>
      <w:bookmarkStart w:id="119" w:name="_Toc62052333"/>
      <w:bookmarkStart w:id="120" w:name="_Toc62053008"/>
      <w:bookmarkStart w:id="121" w:name="_Toc62111868"/>
      <w:bookmarkStart w:id="122" w:name="_Toc62112637"/>
      <w:bookmarkStart w:id="123" w:name="_Toc256000061"/>
      <w:bookmarkStart w:id="124" w:name="_Toc256000129"/>
      <w:bookmarkStart w:id="125" w:name="_Toc256000141"/>
      <w:bookmarkStart w:id="126" w:name="_Toc256000153"/>
      <w:bookmarkStart w:id="127" w:name="_Toc256000165"/>
      <w:bookmarkStart w:id="128" w:name="_Toc256000177"/>
      <w:bookmarkStart w:id="129" w:name="_Toc256000189"/>
      <w:bookmarkStart w:id="130" w:name="_Toc256000201"/>
      <w:bookmarkStart w:id="131" w:name="_Toc83651864"/>
      <w:bookmarkStart w:id="132" w:name="_Toc256000213"/>
      <w:bookmarkStart w:id="133" w:name="_Toc256000224"/>
      <w:bookmarkStart w:id="134" w:name="_Toc188263218"/>
      <w:r w:rsidRPr="0046142B">
        <w:t>K</w:t>
      </w:r>
      <w:bookmarkEnd w:id="118"/>
      <w:r w:rsidRPr="0046142B">
        <w:t>oagulationsrubbningar</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14:paraId="3AA95CFC"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 xml:space="preserve">Primär koagulationsrubbning hos mamman är ovanligt, såsom ITP, von Willebrand, hemofili. Mild trombocytfunktionsdefekt är att jämföra med ASA 75 mg x 1. Tänk på medfödda </w:t>
      </w:r>
      <w:proofErr w:type="spellStart"/>
      <w:r w:rsidRPr="0046142B">
        <w:rPr>
          <w:rFonts w:ascii="Calibri" w:hAnsi="Calibri" w:cs="Calibri"/>
        </w:rPr>
        <w:t>koagulationsrubbnignar</w:t>
      </w:r>
      <w:proofErr w:type="spellEnd"/>
      <w:r w:rsidRPr="0046142B">
        <w:rPr>
          <w:rFonts w:ascii="Calibri" w:hAnsi="Calibri" w:cs="Calibri"/>
        </w:rPr>
        <w:t xml:space="preserve"> vid avvikande anamnes.</w:t>
      </w:r>
    </w:p>
    <w:p w14:paraId="0E6112E8"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b/>
        </w:rPr>
        <w:lastRenderedPageBreak/>
        <w:t>Förvärvad koagulationsrubbning</w:t>
      </w:r>
      <w:r w:rsidRPr="0046142B">
        <w:rPr>
          <w:rFonts w:ascii="Calibri" w:hAnsi="Calibri" w:cs="Calibri"/>
        </w:rPr>
        <w:t xml:space="preserve"> är vanligare, uppkommer som följd av stor postpartumblödning, </w:t>
      </w:r>
      <w:proofErr w:type="spellStart"/>
      <w:r w:rsidRPr="0046142B">
        <w:rPr>
          <w:rFonts w:ascii="Calibri" w:hAnsi="Calibri" w:cs="Calibri"/>
        </w:rPr>
        <w:t>ablatio</w:t>
      </w:r>
      <w:proofErr w:type="spellEnd"/>
      <w:r w:rsidRPr="0046142B">
        <w:rPr>
          <w:rFonts w:ascii="Calibri" w:hAnsi="Calibri" w:cs="Calibri"/>
        </w:rPr>
        <w:t xml:space="preserve"> </w:t>
      </w:r>
      <w:proofErr w:type="spellStart"/>
      <w:r w:rsidRPr="0046142B">
        <w:rPr>
          <w:rFonts w:ascii="Calibri" w:hAnsi="Calibri" w:cs="Calibri"/>
        </w:rPr>
        <w:t>placentae</w:t>
      </w:r>
      <w:proofErr w:type="spellEnd"/>
      <w:r w:rsidRPr="0046142B">
        <w:rPr>
          <w:rFonts w:ascii="Calibri" w:hAnsi="Calibri" w:cs="Calibri"/>
        </w:rPr>
        <w:t xml:space="preserve">, svår preeklampsi, </w:t>
      </w:r>
      <w:proofErr w:type="spellStart"/>
      <w:r w:rsidRPr="0046142B">
        <w:rPr>
          <w:rFonts w:ascii="Calibri" w:hAnsi="Calibri" w:cs="Calibri"/>
        </w:rPr>
        <w:t>hellp</w:t>
      </w:r>
      <w:proofErr w:type="spellEnd"/>
      <w:r w:rsidRPr="0046142B">
        <w:rPr>
          <w:rFonts w:ascii="Calibri" w:hAnsi="Calibri" w:cs="Calibri"/>
        </w:rPr>
        <w:t xml:space="preserve">. </w:t>
      </w:r>
    </w:p>
    <w:p w14:paraId="3D1EFC36" w14:textId="77777777" w:rsidR="00B80498" w:rsidRPr="0046142B" w:rsidRDefault="00B80498" w:rsidP="00B80498">
      <w:pPr>
        <w:spacing w:after="0" w:line="240" w:lineRule="auto"/>
        <w:ind w:right="0"/>
        <w:rPr>
          <w:rFonts w:ascii="Calibri" w:hAnsi="Calibri" w:cs="Calibri"/>
          <w:b/>
        </w:rPr>
      </w:pPr>
      <w:r w:rsidRPr="0046142B">
        <w:rPr>
          <w:rFonts w:ascii="Calibri" w:hAnsi="Calibri" w:cs="Calibri"/>
        </w:rPr>
        <w:t xml:space="preserve">Om patienten blött mer än 1,5 liter ta </w:t>
      </w:r>
      <w:r w:rsidRPr="0046142B">
        <w:rPr>
          <w:rFonts w:ascii="Calibri" w:hAnsi="Calibri" w:cs="Calibri"/>
          <w:b/>
        </w:rPr>
        <w:t xml:space="preserve">fullständigt koagulationsstatus inklusive </w:t>
      </w:r>
      <w:proofErr w:type="spellStart"/>
      <w:r w:rsidRPr="0046142B">
        <w:rPr>
          <w:rFonts w:ascii="Calibri" w:hAnsi="Calibri" w:cs="Calibri"/>
          <w:b/>
        </w:rPr>
        <w:t>fibrinogen</w:t>
      </w:r>
      <w:proofErr w:type="spellEnd"/>
      <w:r w:rsidRPr="0046142B">
        <w:rPr>
          <w:rFonts w:ascii="Calibri" w:hAnsi="Calibri" w:cs="Calibri"/>
          <w:b/>
        </w:rPr>
        <w:t xml:space="preserve">, </w:t>
      </w:r>
      <w:proofErr w:type="spellStart"/>
      <w:r w:rsidRPr="0046142B">
        <w:rPr>
          <w:rFonts w:ascii="Calibri" w:hAnsi="Calibri" w:cs="Calibri"/>
          <w:b/>
        </w:rPr>
        <w:t>antitrombin</w:t>
      </w:r>
      <w:proofErr w:type="spellEnd"/>
      <w:r w:rsidRPr="0046142B">
        <w:rPr>
          <w:rFonts w:ascii="Calibri" w:hAnsi="Calibri" w:cs="Calibri"/>
          <w:b/>
        </w:rPr>
        <w:t xml:space="preserve"> och d-</w:t>
      </w:r>
      <w:proofErr w:type="spellStart"/>
      <w:r w:rsidRPr="0046142B">
        <w:rPr>
          <w:rFonts w:ascii="Calibri" w:hAnsi="Calibri" w:cs="Calibri"/>
          <w:b/>
        </w:rPr>
        <w:t>dimer</w:t>
      </w:r>
      <w:proofErr w:type="spellEnd"/>
      <w:r w:rsidRPr="0046142B">
        <w:rPr>
          <w:rFonts w:ascii="Calibri" w:hAnsi="Calibri" w:cs="Calibri"/>
          <w:b/>
        </w:rPr>
        <w:t xml:space="preserve">. </w:t>
      </w:r>
    </w:p>
    <w:p w14:paraId="68BE8AB7" w14:textId="77777777" w:rsidR="00B80498" w:rsidRPr="0046142B" w:rsidRDefault="00B80498" w:rsidP="00B80498">
      <w:pPr>
        <w:spacing w:after="0" w:line="240" w:lineRule="auto"/>
        <w:ind w:right="0"/>
        <w:rPr>
          <w:rFonts w:ascii="Calibri" w:hAnsi="Calibri" w:cs="Calibri"/>
        </w:rPr>
      </w:pPr>
    </w:p>
    <w:p w14:paraId="70DC8C48"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b/>
        </w:rPr>
        <w:t>Provtagning</w:t>
      </w:r>
    </w:p>
    <w:p w14:paraId="57FEA562"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 xml:space="preserve">Kan behövas upprepas var 4 – 8 timma med akutsvar. Tätare vid behov. </w:t>
      </w:r>
      <w:r w:rsidRPr="0046142B">
        <w:rPr>
          <w:rFonts w:ascii="Calibri" w:hAnsi="Calibri" w:cs="Calibri"/>
        </w:rPr>
        <w:br/>
        <w:t xml:space="preserve">Alltid vid </w:t>
      </w:r>
      <w:proofErr w:type="spellStart"/>
      <w:r w:rsidRPr="0046142B">
        <w:rPr>
          <w:rFonts w:ascii="Calibri" w:hAnsi="Calibri" w:cs="Calibri"/>
        </w:rPr>
        <w:t>ablatio</w:t>
      </w:r>
      <w:proofErr w:type="spellEnd"/>
      <w:r w:rsidRPr="0046142B">
        <w:rPr>
          <w:rFonts w:ascii="Calibri" w:hAnsi="Calibri" w:cs="Calibri"/>
        </w:rPr>
        <w:t>!</w:t>
      </w:r>
    </w:p>
    <w:p w14:paraId="5F1B8AEC" w14:textId="77777777" w:rsidR="00B80498" w:rsidRPr="0046142B" w:rsidRDefault="00B80498" w:rsidP="00B80498">
      <w:pPr>
        <w:spacing w:after="0" w:line="240" w:lineRule="auto"/>
        <w:ind w:left="0" w:right="0"/>
        <w:rPr>
          <w:rFonts w:ascii="Calibri" w:hAnsi="Calibri" w:cs="Calibri"/>
        </w:rPr>
      </w:pPr>
      <w:r w:rsidRPr="0046142B">
        <w:rPr>
          <w:rFonts w:ascii="Calibri" w:hAnsi="Calibri" w:cs="Calibri"/>
        </w:rPr>
        <w:br/>
      </w:r>
    </w:p>
    <w:tbl>
      <w:tblPr>
        <w:tblW w:w="9464" w:type="dxa"/>
        <w:tblInd w:w="1196" w:type="dxa"/>
        <w:tblLook w:val="04A0" w:firstRow="1" w:lastRow="0" w:firstColumn="1" w:lastColumn="0" w:noHBand="0" w:noVBand="1"/>
      </w:tblPr>
      <w:tblGrid>
        <w:gridCol w:w="2802"/>
        <w:gridCol w:w="1984"/>
        <w:gridCol w:w="2126"/>
        <w:gridCol w:w="2552"/>
      </w:tblGrid>
      <w:tr w:rsidR="00B80498" w:rsidRPr="0046142B" w14:paraId="3966CB09" w14:textId="77777777" w:rsidTr="0069676E">
        <w:tc>
          <w:tcPr>
            <w:tcW w:w="2802" w:type="dxa"/>
            <w:tcBorders>
              <w:bottom w:val="single" w:sz="4" w:space="0" w:color="auto"/>
            </w:tcBorders>
            <w:shd w:val="clear" w:color="auto" w:fill="auto"/>
          </w:tcPr>
          <w:p w14:paraId="3EAD7645" w14:textId="77777777" w:rsidR="00B80498" w:rsidRPr="0046142B" w:rsidRDefault="00B80498" w:rsidP="0069676E">
            <w:pPr>
              <w:spacing w:after="0" w:line="240" w:lineRule="auto"/>
              <w:ind w:left="0" w:right="0"/>
              <w:rPr>
                <w:rFonts w:ascii="Calibri" w:hAnsi="Calibri" w:cs="Calibri"/>
              </w:rPr>
            </w:pPr>
          </w:p>
        </w:tc>
        <w:tc>
          <w:tcPr>
            <w:tcW w:w="1984" w:type="dxa"/>
            <w:tcBorders>
              <w:bottom w:val="single" w:sz="4" w:space="0" w:color="auto"/>
            </w:tcBorders>
            <w:shd w:val="clear" w:color="auto" w:fill="auto"/>
          </w:tcPr>
          <w:p w14:paraId="1F9F1C8B"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Ref-</w:t>
            </w:r>
            <w:proofErr w:type="spellStart"/>
            <w:r w:rsidRPr="0046142B">
              <w:rPr>
                <w:rFonts w:ascii="Calibri" w:hAnsi="Calibri" w:cs="Calibri"/>
              </w:rPr>
              <w:t>omr</w:t>
            </w:r>
            <w:proofErr w:type="spellEnd"/>
          </w:p>
        </w:tc>
        <w:tc>
          <w:tcPr>
            <w:tcW w:w="2126" w:type="dxa"/>
            <w:tcBorders>
              <w:bottom w:val="single" w:sz="4" w:space="0" w:color="auto"/>
            </w:tcBorders>
            <w:shd w:val="clear" w:color="auto" w:fill="auto"/>
          </w:tcPr>
          <w:p w14:paraId="3616D46B"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 xml:space="preserve">Cirka värde gravid 3:e </w:t>
            </w:r>
            <w:proofErr w:type="spellStart"/>
            <w:r w:rsidRPr="0046142B">
              <w:rPr>
                <w:rFonts w:ascii="Calibri" w:hAnsi="Calibri" w:cs="Calibri"/>
              </w:rPr>
              <w:t>trimester</w:t>
            </w:r>
            <w:proofErr w:type="spellEnd"/>
          </w:p>
        </w:tc>
        <w:tc>
          <w:tcPr>
            <w:tcW w:w="2552" w:type="dxa"/>
            <w:tcBorders>
              <w:bottom w:val="single" w:sz="4" w:space="0" w:color="auto"/>
            </w:tcBorders>
            <w:shd w:val="clear" w:color="auto" w:fill="auto"/>
          </w:tcPr>
          <w:p w14:paraId="24DFD122"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 xml:space="preserve">Cirka gräns för </w:t>
            </w:r>
            <w:proofErr w:type="gramStart"/>
            <w:r w:rsidRPr="0046142B">
              <w:rPr>
                <w:rFonts w:ascii="Calibri" w:hAnsi="Calibri" w:cs="Calibri"/>
              </w:rPr>
              <w:t xml:space="preserve">störd </w:t>
            </w:r>
            <w:proofErr w:type="spellStart"/>
            <w:r w:rsidRPr="0046142B">
              <w:rPr>
                <w:rFonts w:ascii="Calibri" w:hAnsi="Calibri" w:cs="Calibri"/>
              </w:rPr>
              <w:t>hemostas</w:t>
            </w:r>
            <w:proofErr w:type="spellEnd"/>
            <w:proofErr w:type="gramEnd"/>
          </w:p>
        </w:tc>
      </w:tr>
      <w:tr w:rsidR="00B80498" w:rsidRPr="0046142B" w14:paraId="1E5D2369" w14:textId="77777777" w:rsidTr="0069676E">
        <w:tc>
          <w:tcPr>
            <w:tcW w:w="2802" w:type="dxa"/>
            <w:tcBorders>
              <w:top w:val="single" w:sz="4" w:space="0" w:color="auto"/>
            </w:tcBorders>
            <w:shd w:val="clear" w:color="auto" w:fill="auto"/>
          </w:tcPr>
          <w:p w14:paraId="3787EF43"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TPK (eventuellt i citratrör)</w:t>
            </w:r>
          </w:p>
        </w:tc>
        <w:tc>
          <w:tcPr>
            <w:tcW w:w="1984" w:type="dxa"/>
            <w:tcBorders>
              <w:top w:val="single" w:sz="4" w:space="0" w:color="auto"/>
            </w:tcBorders>
            <w:shd w:val="clear" w:color="auto" w:fill="auto"/>
          </w:tcPr>
          <w:p w14:paraId="74F2B2C1"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165 - 387</w:t>
            </w:r>
          </w:p>
        </w:tc>
        <w:tc>
          <w:tcPr>
            <w:tcW w:w="2126" w:type="dxa"/>
            <w:tcBorders>
              <w:top w:val="single" w:sz="4" w:space="0" w:color="auto"/>
            </w:tcBorders>
            <w:shd w:val="clear" w:color="auto" w:fill="auto"/>
          </w:tcPr>
          <w:p w14:paraId="1DC09904"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&gt;150</w:t>
            </w:r>
          </w:p>
        </w:tc>
        <w:tc>
          <w:tcPr>
            <w:tcW w:w="2552" w:type="dxa"/>
            <w:tcBorders>
              <w:top w:val="single" w:sz="4" w:space="0" w:color="auto"/>
            </w:tcBorders>
            <w:shd w:val="clear" w:color="auto" w:fill="auto"/>
          </w:tcPr>
          <w:p w14:paraId="00BAEE85"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&lt;50</w:t>
            </w:r>
          </w:p>
        </w:tc>
      </w:tr>
      <w:tr w:rsidR="00B80498" w:rsidRPr="0046142B" w14:paraId="554DDE81" w14:textId="77777777" w:rsidTr="0069676E">
        <w:tc>
          <w:tcPr>
            <w:tcW w:w="2802" w:type="dxa"/>
            <w:shd w:val="clear" w:color="auto" w:fill="auto"/>
          </w:tcPr>
          <w:p w14:paraId="7624245F"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APTT</w:t>
            </w:r>
          </w:p>
        </w:tc>
        <w:tc>
          <w:tcPr>
            <w:tcW w:w="1984" w:type="dxa"/>
            <w:shd w:val="clear" w:color="auto" w:fill="auto"/>
          </w:tcPr>
          <w:p w14:paraId="639442D0"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25 – 36 sekunder</w:t>
            </w:r>
          </w:p>
        </w:tc>
        <w:tc>
          <w:tcPr>
            <w:tcW w:w="2126" w:type="dxa"/>
            <w:shd w:val="clear" w:color="auto" w:fill="auto"/>
          </w:tcPr>
          <w:p w14:paraId="49D4162E" w14:textId="77777777" w:rsidR="00B80498" w:rsidRPr="0046142B" w:rsidRDefault="00B80498" w:rsidP="0069676E">
            <w:pPr>
              <w:spacing w:after="0" w:line="240" w:lineRule="auto"/>
              <w:ind w:left="0" w:right="0"/>
              <w:rPr>
                <w:rFonts w:ascii="Calibri" w:hAnsi="Calibri" w:cs="Calibri"/>
              </w:rPr>
            </w:pPr>
          </w:p>
        </w:tc>
        <w:tc>
          <w:tcPr>
            <w:tcW w:w="2552" w:type="dxa"/>
            <w:shd w:val="clear" w:color="auto" w:fill="auto"/>
          </w:tcPr>
          <w:p w14:paraId="6863BCC6" w14:textId="77777777" w:rsidR="00B80498" w:rsidRPr="0046142B" w:rsidRDefault="00B80498" w:rsidP="0069676E">
            <w:pPr>
              <w:spacing w:after="0" w:line="240" w:lineRule="auto"/>
              <w:ind w:left="0" w:right="0"/>
              <w:rPr>
                <w:rFonts w:ascii="Calibri" w:hAnsi="Calibri" w:cs="Calibri"/>
              </w:rPr>
            </w:pPr>
          </w:p>
        </w:tc>
      </w:tr>
      <w:tr w:rsidR="00B80498" w:rsidRPr="0046142B" w14:paraId="2942427B" w14:textId="77777777" w:rsidTr="0069676E">
        <w:tc>
          <w:tcPr>
            <w:tcW w:w="2802" w:type="dxa"/>
            <w:shd w:val="clear" w:color="auto" w:fill="auto"/>
          </w:tcPr>
          <w:p w14:paraId="275DEE41"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PK, INR</w:t>
            </w:r>
          </w:p>
        </w:tc>
        <w:tc>
          <w:tcPr>
            <w:tcW w:w="1984" w:type="dxa"/>
            <w:shd w:val="clear" w:color="auto" w:fill="auto"/>
          </w:tcPr>
          <w:p w14:paraId="598A02F6"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&lt;1,2</w:t>
            </w:r>
          </w:p>
        </w:tc>
        <w:tc>
          <w:tcPr>
            <w:tcW w:w="2126" w:type="dxa"/>
            <w:shd w:val="clear" w:color="auto" w:fill="auto"/>
          </w:tcPr>
          <w:p w14:paraId="1EA07EEC"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&lt;1,0</w:t>
            </w:r>
          </w:p>
        </w:tc>
        <w:tc>
          <w:tcPr>
            <w:tcW w:w="2552" w:type="dxa"/>
            <w:shd w:val="clear" w:color="auto" w:fill="auto"/>
          </w:tcPr>
          <w:p w14:paraId="0E31D843"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&gt;1,6</w:t>
            </w:r>
          </w:p>
        </w:tc>
      </w:tr>
      <w:tr w:rsidR="00B80498" w:rsidRPr="0046142B" w14:paraId="7C4A4276" w14:textId="77777777" w:rsidTr="0069676E">
        <w:tc>
          <w:tcPr>
            <w:tcW w:w="2802" w:type="dxa"/>
            <w:shd w:val="clear" w:color="auto" w:fill="auto"/>
          </w:tcPr>
          <w:p w14:paraId="6DFD2EBD"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P-</w:t>
            </w:r>
            <w:proofErr w:type="spellStart"/>
            <w:r w:rsidRPr="0046142B">
              <w:rPr>
                <w:rFonts w:ascii="Calibri" w:hAnsi="Calibri" w:cs="Calibri"/>
              </w:rPr>
              <w:t>Fibrinogen</w:t>
            </w:r>
            <w:proofErr w:type="spellEnd"/>
          </w:p>
        </w:tc>
        <w:tc>
          <w:tcPr>
            <w:tcW w:w="1984" w:type="dxa"/>
            <w:shd w:val="clear" w:color="auto" w:fill="auto"/>
          </w:tcPr>
          <w:p w14:paraId="24F7027F"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2,0 – 4,5</w:t>
            </w:r>
          </w:p>
        </w:tc>
        <w:tc>
          <w:tcPr>
            <w:tcW w:w="2126" w:type="dxa"/>
            <w:shd w:val="clear" w:color="auto" w:fill="auto"/>
          </w:tcPr>
          <w:p w14:paraId="3327831A"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&gt;3,0</w:t>
            </w:r>
          </w:p>
        </w:tc>
        <w:tc>
          <w:tcPr>
            <w:tcW w:w="2552" w:type="dxa"/>
            <w:shd w:val="clear" w:color="auto" w:fill="auto"/>
          </w:tcPr>
          <w:p w14:paraId="0DDD426F"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&lt;2,0</w:t>
            </w:r>
          </w:p>
        </w:tc>
      </w:tr>
      <w:tr w:rsidR="00B80498" w:rsidRPr="0046142B" w14:paraId="73FDDC71" w14:textId="77777777" w:rsidTr="0069676E">
        <w:tc>
          <w:tcPr>
            <w:tcW w:w="2802" w:type="dxa"/>
            <w:shd w:val="clear" w:color="auto" w:fill="auto"/>
          </w:tcPr>
          <w:p w14:paraId="47E4942A" w14:textId="77777777" w:rsidR="00B80498" w:rsidRPr="0046142B" w:rsidRDefault="00B80498" w:rsidP="0069676E">
            <w:pPr>
              <w:spacing w:after="0" w:line="240" w:lineRule="auto"/>
              <w:ind w:left="0" w:right="0"/>
              <w:rPr>
                <w:rFonts w:ascii="Calibri" w:hAnsi="Calibri" w:cs="Calibri"/>
              </w:rPr>
            </w:pPr>
            <w:proofErr w:type="spellStart"/>
            <w:r w:rsidRPr="0046142B">
              <w:rPr>
                <w:rFonts w:ascii="Calibri" w:hAnsi="Calibri" w:cs="Calibri"/>
              </w:rPr>
              <w:t>Antitrombin</w:t>
            </w:r>
            <w:proofErr w:type="spellEnd"/>
          </w:p>
        </w:tc>
        <w:tc>
          <w:tcPr>
            <w:tcW w:w="1984" w:type="dxa"/>
            <w:shd w:val="clear" w:color="auto" w:fill="auto"/>
          </w:tcPr>
          <w:p w14:paraId="2714ED4B"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80 – 120 %</w:t>
            </w:r>
          </w:p>
        </w:tc>
        <w:tc>
          <w:tcPr>
            <w:tcW w:w="2126" w:type="dxa"/>
            <w:shd w:val="clear" w:color="auto" w:fill="auto"/>
          </w:tcPr>
          <w:p w14:paraId="68E02E82"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&gt;80</w:t>
            </w:r>
          </w:p>
        </w:tc>
        <w:tc>
          <w:tcPr>
            <w:tcW w:w="2552" w:type="dxa"/>
            <w:shd w:val="clear" w:color="auto" w:fill="auto"/>
          </w:tcPr>
          <w:p w14:paraId="7B653060"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&gt;50</w:t>
            </w:r>
          </w:p>
        </w:tc>
      </w:tr>
      <w:tr w:rsidR="00B80498" w:rsidRPr="0046142B" w14:paraId="7D747411" w14:textId="77777777" w:rsidTr="0069676E">
        <w:tc>
          <w:tcPr>
            <w:tcW w:w="2802" w:type="dxa"/>
            <w:shd w:val="clear" w:color="auto" w:fill="auto"/>
          </w:tcPr>
          <w:p w14:paraId="6CFEC7C5"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D-</w:t>
            </w:r>
            <w:proofErr w:type="spellStart"/>
            <w:r w:rsidRPr="0046142B">
              <w:rPr>
                <w:rFonts w:ascii="Calibri" w:hAnsi="Calibri" w:cs="Calibri"/>
              </w:rPr>
              <w:t>dimer</w:t>
            </w:r>
            <w:proofErr w:type="spellEnd"/>
          </w:p>
        </w:tc>
        <w:tc>
          <w:tcPr>
            <w:tcW w:w="1984" w:type="dxa"/>
            <w:shd w:val="clear" w:color="auto" w:fill="auto"/>
          </w:tcPr>
          <w:p w14:paraId="0542BFFD"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&lt;0,3 mg/l</w:t>
            </w:r>
          </w:p>
        </w:tc>
        <w:tc>
          <w:tcPr>
            <w:tcW w:w="2126" w:type="dxa"/>
            <w:shd w:val="clear" w:color="auto" w:fill="auto"/>
          </w:tcPr>
          <w:p w14:paraId="6CCC0448"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&lt;2,0</w:t>
            </w:r>
          </w:p>
        </w:tc>
        <w:tc>
          <w:tcPr>
            <w:tcW w:w="2552" w:type="dxa"/>
            <w:shd w:val="clear" w:color="auto" w:fill="auto"/>
          </w:tcPr>
          <w:p w14:paraId="69CD20E9" w14:textId="77777777" w:rsidR="00B80498" w:rsidRPr="0046142B" w:rsidRDefault="00B80498" w:rsidP="0069676E">
            <w:pPr>
              <w:spacing w:after="0" w:line="240" w:lineRule="auto"/>
              <w:ind w:left="0" w:right="0"/>
              <w:rPr>
                <w:rFonts w:ascii="Calibri" w:hAnsi="Calibri" w:cs="Calibri"/>
              </w:rPr>
            </w:pPr>
          </w:p>
        </w:tc>
      </w:tr>
    </w:tbl>
    <w:p w14:paraId="77959FD1" w14:textId="77777777" w:rsidR="00B80498" w:rsidRPr="0046142B" w:rsidRDefault="00B80498" w:rsidP="00B80498">
      <w:pPr>
        <w:spacing w:after="0" w:line="240" w:lineRule="auto"/>
        <w:ind w:left="0" w:right="0"/>
        <w:rPr>
          <w:rFonts w:ascii="Calibri" w:hAnsi="Calibri" w:cs="Calibri"/>
        </w:rPr>
      </w:pPr>
    </w:p>
    <w:p w14:paraId="422107A4" w14:textId="77777777" w:rsidR="00B80498" w:rsidRPr="0046142B" w:rsidRDefault="00B80498" w:rsidP="00B80498">
      <w:pPr>
        <w:spacing w:after="0" w:line="240" w:lineRule="auto"/>
        <w:ind w:right="0"/>
        <w:rPr>
          <w:rFonts w:ascii="Calibri" w:hAnsi="Calibri" w:cs="Calibri"/>
          <w:b/>
        </w:rPr>
      </w:pPr>
      <w:r w:rsidRPr="0046142B">
        <w:rPr>
          <w:rFonts w:ascii="Calibri" w:hAnsi="Calibri" w:cs="Calibri"/>
          <w:b/>
        </w:rPr>
        <w:t>Behandling</w:t>
      </w:r>
    </w:p>
    <w:p w14:paraId="082EFC04"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Behandling i samråd med narkosläkare, övervakning IVA övervägs.</w:t>
      </w:r>
      <w:r w:rsidRPr="0046142B">
        <w:rPr>
          <w:rFonts w:ascii="Calibri" w:hAnsi="Calibri" w:cs="Calibri"/>
          <w:b/>
        </w:rPr>
        <w:t xml:space="preserve"> </w:t>
      </w:r>
      <w:r w:rsidRPr="0046142B">
        <w:rPr>
          <w:rFonts w:ascii="Calibri" w:hAnsi="Calibri" w:cs="Calibri"/>
        </w:rPr>
        <w:t>Kontroll</w:t>
      </w:r>
      <w:r w:rsidRPr="0046142B">
        <w:rPr>
          <w:rFonts w:ascii="Calibri" w:hAnsi="Calibri" w:cs="Calibri"/>
          <w:b/>
        </w:rPr>
        <w:t xml:space="preserve"> </w:t>
      </w:r>
      <w:r w:rsidRPr="0046142B">
        <w:rPr>
          <w:rFonts w:ascii="Calibri" w:hAnsi="Calibri" w:cs="Calibri"/>
        </w:rPr>
        <w:t>blodtryck/puls/</w:t>
      </w:r>
      <w:proofErr w:type="spellStart"/>
      <w:r w:rsidRPr="0046142B">
        <w:rPr>
          <w:rFonts w:ascii="Calibri" w:hAnsi="Calibri" w:cs="Calibri"/>
        </w:rPr>
        <w:t>diures</w:t>
      </w:r>
      <w:proofErr w:type="spellEnd"/>
      <w:r w:rsidRPr="0046142B">
        <w:rPr>
          <w:rFonts w:ascii="Calibri" w:hAnsi="Calibri" w:cs="Calibri"/>
        </w:rPr>
        <w:t xml:space="preserve"> och </w:t>
      </w:r>
      <w:proofErr w:type="spellStart"/>
      <w:r w:rsidRPr="0046142B">
        <w:rPr>
          <w:rFonts w:ascii="Calibri" w:hAnsi="Calibri" w:cs="Calibri"/>
        </w:rPr>
        <w:t>pox</w:t>
      </w:r>
      <w:proofErr w:type="spellEnd"/>
      <w:r w:rsidRPr="0046142B">
        <w:rPr>
          <w:rFonts w:ascii="Calibri" w:hAnsi="Calibri" w:cs="Calibri"/>
        </w:rPr>
        <w:t xml:space="preserve">. Se upp för övervätskning. </w:t>
      </w:r>
    </w:p>
    <w:p w14:paraId="0D86EC57" w14:textId="77777777" w:rsidR="00B80498" w:rsidRPr="0046142B" w:rsidRDefault="00B80498" w:rsidP="00B80498">
      <w:pPr>
        <w:spacing w:after="0" w:line="240" w:lineRule="auto"/>
        <w:ind w:right="0"/>
        <w:rPr>
          <w:rFonts w:ascii="Calibri" w:hAnsi="Calibri" w:cs="Calibri"/>
        </w:rPr>
      </w:pPr>
    </w:p>
    <w:p w14:paraId="0C2572A4" w14:textId="77777777" w:rsidR="00B80498" w:rsidRPr="0046142B" w:rsidRDefault="00B80498" w:rsidP="00B80498">
      <w:pPr>
        <w:numPr>
          <w:ilvl w:val="0"/>
          <w:numId w:val="32"/>
        </w:numPr>
        <w:spacing w:after="0" w:line="240" w:lineRule="auto"/>
        <w:ind w:left="1712" w:right="0"/>
        <w:rPr>
          <w:rFonts w:ascii="Calibri" w:hAnsi="Calibri" w:cs="Calibri"/>
          <w:b/>
          <w:i/>
        </w:rPr>
      </w:pPr>
      <w:r w:rsidRPr="0046142B">
        <w:rPr>
          <w:rFonts w:ascii="Calibri" w:hAnsi="Calibri" w:cs="Calibri"/>
          <w:b/>
        </w:rPr>
        <w:t>Färskfrusen plasma (FFP)</w:t>
      </w:r>
    </w:p>
    <w:p w14:paraId="13ABB76D" w14:textId="77777777" w:rsidR="00B80498" w:rsidRPr="0046142B" w:rsidRDefault="00B80498" w:rsidP="00B80498">
      <w:pPr>
        <w:spacing w:after="0" w:line="240" w:lineRule="auto"/>
        <w:ind w:left="1352" w:right="0" w:firstLine="360"/>
        <w:rPr>
          <w:rFonts w:ascii="Calibri" w:hAnsi="Calibri" w:cs="Calibri"/>
        </w:rPr>
      </w:pPr>
      <w:r w:rsidRPr="0046142B">
        <w:rPr>
          <w:rFonts w:ascii="Calibri" w:hAnsi="Calibri" w:cs="Calibri"/>
        </w:rPr>
        <w:t xml:space="preserve">Innehåller alla koagulationsfaktorer och </w:t>
      </w:r>
      <w:proofErr w:type="spellStart"/>
      <w:r w:rsidRPr="0046142B">
        <w:rPr>
          <w:rFonts w:ascii="Calibri" w:hAnsi="Calibri" w:cs="Calibri"/>
        </w:rPr>
        <w:t>fibrinolyshämmare</w:t>
      </w:r>
      <w:proofErr w:type="spellEnd"/>
      <w:r w:rsidRPr="0046142B">
        <w:rPr>
          <w:rFonts w:ascii="Calibri" w:hAnsi="Calibri" w:cs="Calibri"/>
        </w:rPr>
        <w:t xml:space="preserve">. </w:t>
      </w:r>
    </w:p>
    <w:p w14:paraId="3DA88CC4" w14:textId="77777777" w:rsidR="00B80498" w:rsidRPr="0046142B" w:rsidRDefault="00B80498" w:rsidP="00B80498">
      <w:pPr>
        <w:spacing w:after="0" w:line="240" w:lineRule="auto"/>
        <w:ind w:left="1712" w:right="0"/>
        <w:rPr>
          <w:rFonts w:ascii="Calibri" w:hAnsi="Calibri" w:cs="Calibri"/>
        </w:rPr>
      </w:pPr>
      <w:r w:rsidRPr="0046142B">
        <w:rPr>
          <w:rFonts w:ascii="Calibri" w:hAnsi="Calibri" w:cs="Calibri"/>
        </w:rPr>
        <w:t>Behandling: Ge 10 - 15 ml/kg kroppsvikt. (cirka 4 enheter) Tar 45 minuter att tina. Vid ersättning stor blodförlust: Vid substitution ge EK och FFP i relation 1:1.</w:t>
      </w:r>
    </w:p>
    <w:p w14:paraId="062D0F94" w14:textId="77777777" w:rsidR="00B80498" w:rsidRPr="0046142B" w:rsidRDefault="00B80498" w:rsidP="00B80498">
      <w:pPr>
        <w:numPr>
          <w:ilvl w:val="0"/>
          <w:numId w:val="32"/>
        </w:numPr>
        <w:spacing w:after="0" w:line="240" w:lineRule="auto"/>
        <w:ind w:left="1712" w:right="0"/>
        <w:rPr>
          <w:rFonts w:ascii="Calibri" w:hAnsi="Calibri" w:cs="Calibri"/>
          <w:b/>
        </w:rPr>
      </w:pPr>
      <w:proofErr w:type="spellStart"/>
      <w:r w:rsidRPr="0046142B">
        <w:rPr>
          <w:rFonts w:ascii="Calibri" w:hAnsi="Calibri" w:cs="Calibri"/>
          <w:b/>
        </w:rPr>
        <w:t>Cyklokapron</w:t>
      </w:r>
      <w:proofErr w:type="spellEnd"/>
      <w:r w:rsidRPr="0046142B">
        <w:rPr>
          <w:rFonts w:ascii="Calibri" w:hAnsi="Calibri" w:cs="Calibri"/>
          <w:b/>
        </w:rPr>
        <w:t>/</w:t>
      </w:r>
      <w:proofErr w:type="spellStart"/>
      <w:r w:rsidRPr="0046142B">
        <w:rPr>
          <w:rFonts w:ascii="Calibri" w:hAnsi="Calibri" w:cs="Calibri"/>
          <w:b/>
        </w:rPr>
        <w:t>Statraxen</w:t>
      </w:r>
      <w:proofErr w:type="spellEnd"/>
      <w:r w:rsidRPr="0046142B">
        <w:rPr>
          <w:rFonts w:ascii="Calibri" w:hAnsi="Calibri" w:cs="Calibri"/>
          <w:b/>
        </w:rPr>
        <w:t xml:space="preserve">. </w:t>
      </w:r>
    </w:p>
    <w:p w14:paraId="09BB421D" w14:textId="77777777" w:rsidR="00B80498" w:rsidRPr="0046142B" w:rsidRDefault="00B80498" w:rsidP="00B80498">
      <w:pPr>
        <w:spacing w:after="0" w:line="240" w:lineRule="auto"/>
        <w:ind w:left="1352" w:right="0" w:firstLine="360"/>
        <w:rPr>
          <w:rFonts w:ascii="Calibri" w:hAnsi="Calibri" w:cs="Calibri"/>
        </w:rPr>
      </w:pPr>
      <w:r w:rsidRPr="0046142B">
        <w:rPr>
          <w:rFonts w:ascii="Calibri" w:hAnsi="Calibri" w:cs="Calibri"/>
        </w:rPr>
        <w:t xml:space="preserve">1 - 2 g långsamt intravenöst. Ges vid blödning och vid ökad </w:t>
      </w:r>
      <w:proofErr w:type="spellStart"/>
      <w:r w:rsidRPr="0046142B">
        <w:rPr>
          <w:rFonts w:ascii="Calibri" w:hAnsi="Calibri" w:cs="Calibri"/>
        </w:rPr>
        <w:t>fibrinolys</w:t>
      </w:r>
      <w:proofErr w:type="spellEnd"/>
      <w:r w:rsidRPr="0046142B">
        <w:rPr>
          <w:rFonts w:ascii="Calibri" w:hAnsi="Calibri" w:cs="Calibri"/>
        </w:rPr>
        <w:t>.</w:t>
      </w:r>
    </w:p>
    <w:p w14:paraId="6FE3FF7D" w14:textId="77777777" w:rsidR="00B80498" w:rsidRPr="0046142B" w:rsidRDefault="00B80498" w:rsidP="00B80498">
      <w:pPr>
        <w:numPr>
          <w:ilvl w:val="0"/>
          <w:numId w:val="32"/>
        </w:numPr>
        <w:spacing w:after="0" w:line="240" w:lineRule="auto"/>
        <w:ind w:left="1712" w:right="1701"/>
        <w:rPr>
          <w:rFonts w:ascii="Calibri" w:hAnsi="Calibri" w:cs="Calibri"/>
          <w:b/>
        </w:rPr>
      </w:pPr>
      <w:proofErr w:type="spellStart"/>
      <w:r w:rsidRPr="0046142B">
        <w:rPr>
          <w:rFonts w:ascii="Calibri" w:hAnsi="Calibri" w:cs="Calibri"/>
          <w:b/>
        </w:rPr>
        <w:t>Octostim</w:t>
      </w:r>
      <w:proofErr w:type="spellEnd"/>
    </w:p>
    <w:p w14:paraId="18CD5E04" w14:textId="77777777" w:rsidR="00B80498" w:rsidRPr="0046142B" w:rsidRDefault="00B80498" w:rsidP="00B80498">
      <w:pPr>
        <w:spacing w:after="0" w:line="240" w:lineRule="auto"/>
        <w:ind w:left="1712" w:right="0"/>
        <w:rPr>
          <w:rFonts w:ascii="Calibri" w:hAnsi="Calibri" w:cs="Calibri"/>
        </w:rPr>
      </w:pPr>
      <w:r w:rsidRPr="0046142B">
        <w:rPr>
          <w:rFonts w:ascii="Calibri" w:hAnsi="Calibri" w:cs="Calibri"/>
        </w:rPr>
        <w:t>0,3 µg/kg långsamt intravenöst. Ges vid trombocytdysfunktion, mild von Willebrands sjukdom, mild hemofili A eller förlängd blödningstid av oklar orsak.</w:t>
      </w:r>
    </w:p>
    <w:p w14:paraId="199C7FD2" w14:textId="77777777" w:rsidR="00B80498" w:rsidRPr="0046142B" w:rsidRDefault="00B80498" w:rsidP="00B80498">
      <w:pPr>
        <w:numPr>
          <w:ilvl w:val="0"/>
          <w:numId w:val="32"/>
        </w:numPr>
        <w:spacing w:after="0" w:line="240" w:lineRule="auto"/>
        <w:ind w:left="1712" w:right="0"/>
        <w:rPr>
          <w:rFonts w:ascii="Calibri" w:hAnsi="Calibri" w:cs="Calibri"/>
          <w:b/>
        </w:rPr>
      </w:pPr>
      <w:r w:rsidRPr="0046142B">
        <w:rPr>
          <w:rFonts w:ascii="Calibri" w:hAnsi="Calibri" w:cs="Calibri"/>
          <w:b/>
          <w:iCs/>
        </w:rPr>
        <w:t>Trombocytkoncentrat</w:t>
      </w:r>
      <w:r w:rsidRPr="0046142B">
        <w:rPr>
          <w:rFonts w:ascii="Calibri" w:hAnsi="Calibri" w:cs="Calibri"/>
          <w:b/>
        </w:rPr>
        <w:t xml:space="preserve"> </w:t>
      </w:r>
    </w:p>
    <w:p w14:paraId="23E04FE4" w14:textId="77777777" w:rsidR="00B80498" w:rsidRPr="0046142B" w:rsidRDefault="00B80498" w:rsidP="00B80498">
      <w:pPr>
        <w:spacing w:after="0" w:line="240" w:lineRule="auto"/>
        <w:ind w:left="1712" w:right="0"/>
        <w:rPr>
          <w:rFonts w:ascii="Calibri" w:hAnsi="Calibri" w:cs="Calibri"/>
        </w:rPr>
      </w:pPr>
      <w:r w:rsidRPr="0046142B">
        <w:rPr>
          <w:rFonts w:ascii="Calibri" w:hAnsi="Calibri" w:cs="Calibri"/>
          <w:bCs/>
        </w:rPr>
        <w:t>Ges vid massiv blödning enligt traumakonceptet 4:4:1.  Kan också</w:t>
      </w:r>
      <w:r w:rsidRPr="0046142B">
        <w:rPr>
          <w:rFonts w:ascii="Calibri" w:hAnsi="Calibri" w:cs="Calibri"/>
        </w:rPr>
        <w:t xml:space="preserve"> vara aktuellt vid </w:t>
      </w:r>
      <w:proofErr w:type="spellStart"/>
      <w:r w:rsidRPr="0046142B">
        <w:rPr>
          <w:rFonts w:ascii="Calibri" w:hAnsi="Calibri" w:cs="Calibri"/>
        </w:rPr>
        <w:t>trombocytopeni</w:t>
      </w:r>
      <w:proofErr w:type="spellEnd"/>
      <w:r w:rsidRPr="0046142B">
        <w:rPr>
          <w:rFonts w:ascii="Calibri" w:hAnsi="Calibri" w:cs="Calibri"/>
        </w:rPr>
        <w:t xml:space="preserve"> &lt;50 och blödning alternativt inför </w:t>
      </w:r>
      <w:proofErr w:type="spellStart"/>
      <w:r w:rsidRPr="0046142B">
        <w:rPr>
          <w:rFonts w:ascii="Calibri" w:hAnsi="Calibri" w:cs="Calibri"/>
        </w:rPr>
        <w:t>sectio</w:t>
      </w:r>
      <w:proofErr w:type="spellEnd"/>
      <w:r w:rsidRPr="0046142B">
        <w:rPr>
          <w:rFonts w:ascii="Calibri" w:hAnsi="Calibri" w:cs="Calibri"/>
        </w:rPr>
        <w:t>/operativ åtgärd. Målvärde TPK&gt; 100 vid blödning.</w:t>
      </w:r>
    </w:p>
    <w:p w14:paraId="6F65A4EF" w14:textId="77777777" w:rsidR="00B80498" w:rsidRPr="0046142B" w:rsidRDefault="00B80498" w:rsidP="00B80498">
      <w:pPr>
        <w:spacing w:after="0" w:line="240" w:lineRule="auto"/>
        <w:ind w:left="48" w:right="1701"/>
        <w:rPr>
          <w:rFonts w:ascii="Calibri" w:hAnsi="Calibri" w:cs="Calibri"/>
          <w:b/>
          <w:i/>
        </w:rPr>
      </w:pPr>
    </w:p>
    <w:p w14:paraId="29754D20" w14:textId="77777777" w:rsidR="00B80498" w:rsidRPr="0046142B" w:rsidRDefault="00B80498" w:rsidP="00B80498">
      <w:pPr>
        <w:spacing w:after="0" w:line="240" w:lineRule="auto"/>
        <w:ind w:right="1701"/>
        <w:rPr>
          <w:rFonts w:ascii="Calibri" w:hAnsi="Calibri" w:cs="Calibri"/>
          <w:b/>
        </w:rPr>
      </w:pPr>
      <w:r w:rsidRPr="0046142B">
        <w:rPr>
          <w:rFonts w:ascii="Calibri" w:hAnsi="Calibri" w:cs="Calibri"/>
          <w:b/>
        </w:rPr>
        <w:t>Avancerad behandling</w:t>
      </w:r>
    </w:p>
    <w:p w14:paraId="141C9879"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Vid avancerad koagulationsrubbning kontakta koagulationsjouren på Sahlgrenska (v</w:t>
      </w:r>
      <w:r>
        <w:rPr>
          <w:rFonts w:ascii="Calibri" w:hAnsi="Calibri" w:cs="Calibri"/>
        </w:rPr>
        <w:t>ä</w:t>
      </w:r>
      <w:r w:rsidRPr="0046142B">
        <w:rPr>
          <w:rFonts w:ascii="Calibri" w:hAnsi="Calibri" w:cs="Calibri"/>
        </w:rPr>
        <w:t>x</w:t>
      </w:r>
      <w:r>
        <w:rPr>
          <w:rFonts w:ascii="Calibri" w:hAnsi="Calibri" w:cs="Calibri"/>
        </w:rPr>
        <w:t>el</w:t>
      </w:r>
      <w:r w:rsidRPr="0046142B">
        <w:rPr>
          <w:rFonts w:ascii="Calibri" w:hAnsi="Calibri" w:cs="Calibri"/>
        </w:rPr>
        <w:t xml:space="preserve"> </w:t>
      </w:r>
      <w:proofErr w:type="spellStart"/>
      <w:r w:rsidRPr="0046142B">
        <w:rPr>
          <w:rFonts w:ascii="Calibri" w:hAnsi="Calibri" w:cs="Calibri"/>
        </w:rPr>
        <w:t>kortnr</w:t>
      </w:r>
      <w:proofErr w:type="spellEnd"/>
      <w:r w:rsidRPr="0046142B">
        <w:rPr>
          <w:rFonts w:ascii="Calibri" w:hAnsi="Calibri" w:cs="Calibri"/>
        </w:rPr>
        <w:t xml:space="preserve"> </w:t>
      </w:r>
      <w:proofErr w:type="gramStart"/>
      <w:r w:rsidRPr="0046142B">
        <w:rPr>
          <w:rFonts w:ascii="Calibri" w:hAnsi="Calibri" w:cs="Calibri"/>
        </w:rPr>
        <w:t>87041</w:t>
      </w:r>
      <w:proofErr w:type="gramEnd"/>
      <w:r w:rsidRPr="0046142B">
        <w:rPr>
          <w:rFonts w:ascii="Calibri" w:hAnsi="Calibri" w:cs="Calibri"/>
        </w:rPr>
        <w:t>)</w:t>
      </w:r>
      <w:r w:rsidRPr="0046142B">
        <w:rPr>
          <w:rFonts w:ascii="Calibri" w:hAnsi="Calibri" w:cs="Calibri"/>
        </w:rPr>
        <w:br/>
      </w:r>
    </w:p>
    <w:p w14:paraId="28121740" w14:textId="77777777" w:rsidR="00B80498" w:rsidRPr="0046142B" w:rsidRDefault="00B80498" w:rsidP="00B80498">
      <w:pPr>
        <w:numPr>
          <w:ilvl w:val="0"/>
          <w:numId w:val="32"/>
        </w:numPr>
        <w:spacing w:after="0" w:line="240" w:lineRule="auto"/>
        <w:ind w:left="1712" w:right="1701"/>
        <w:rPr>
          <w:rFonts w:ascii="Calibri" w:hAnsi="Calibri" w:cs="Calibri"/>
        </w:rPr>
      </w:pPr>
      <w:proofErr w:type="spellStart"/>
      <w:r w:rsidRPr="0046142B">
        <w:rPr>
          <w:rFonts w:ascii="Calibri" w:hAnsi="Calibri" w:cs="Calibri"/>
          <w:b/>
        </w:rPr>
        <w:t>Fibrinogen</w:t>
      </w:r>
      <w:proofErr w:type="spellEnd"/>
      <w:r w:rsidRPr="0046142B">
        <w:rPr>
          <w:rFonts w:ascii="Calibri" w:hAnsi="Calibri" w:cs="Calibri"/>
        </w:rPr>
        <w:t xml:space="preserve">, </w:t>
      </w:r>
      <w:proofErr w:type="spellStart"/>
      <w:r w:rsidRPr="0046142B">
        <w:rPr>
          <w:rFonts w:ascii="Calibri" w:hAnsi="Calibri" w:cs="Calibri"/>
        </w:rPr>
        <w:t>Riastap</w:t>
      </w:r>
      <w:proofErr w:type="spellEnd"/>
      <w:r w:rsidRPr="0046142B">
        <w:rPr>
          <w:rFonts w:ascii="Calibri" w:hAnsi="Calibri" w:cs="Calibri"/>
        </w:rPr>
        <w:t xml:space="preserve"> (finns på akutsalen OP) </w:t>
      </w:r>
    </w:p>
    <w:p w14:paraId="5912BC0E" w14:textId="77777777" w:rsidR="00B80498" w:rsidRPr="0046142B" w:rsidRDefault="00B80498" w:rsidP="00B80498">
      <w:pPr>
        <w:spacing w:after="0" w:line="240" w:lineRule="auto"/>
        <w:ind w:left="1712" w:right="0"/>
        <w:rPr>
          <w:rFonts w:ascii="Calibri" w:hAnsi="Calibri" w:cs="Calibri"/>
        </w:rPr>
      </w:pPr>
      <w:r w:rsidRPr="0046142B">
        <w:rPr>
          <w:rFonts w:ascii="Calibri" w:hAnsi="Calibri" w:cs="Calibri"/>
        </w:rPr>
        <w:t>2 – 4 g intravenöst. Aktuellt vid massiv blödning (</w:t>
      </w:r>
      <w:proofErr w:type="spellStart"/>
      <w:r w:rsidRPr="0046142B">
        <w:rPr>
          <w:rFonts w:ascii="Calibri" w:hAnsi="Calibri" w:cs="Calibri"/>
        </w:rPr>
        <w:t>fibrinogen</w:t>
      </w:r>
      <w:proofErr w:type="spellEnd"/>
      <w:r w:rsidRPr="0046142B">
        <w:rPr>
          <w:rFonts w:ascii="Calibri" w:hAnsi="Calibri" w:cs="Calibri"/>
        </w:rPr>
        <w:t xml:space="preserve"> &lt;2 g/l) och/eller fortsatt blödning efter substitution med traumapack.</w:t>
      </w:r>
    </w:p>
    <w:p w14:paraId="3EC53BB4" w14:textId="77777777" w:rsidR="00B80498" w:rsidRPr="0046142B" w:rsidRDefault="00B80498" w:rsidP="00B80498">
      <w:pPr>
        <w:numPr>
          <w:ilvl w:val="0"/>
          <w:numId w:val="32"/>
        </w:numPr>
        <w:spacing w:after="0" w:line="240" w:lineRule="auto"/>
        <w:ind w:left="1712" w:right="1701"/>
        <w:rPr>
          <w:rFonts w:ascii="Calibri" w:hAnsi="Calibri" w:cs="Calibri"/>
        </w:rPr>
      </w:pPr>
      <w:proofErr w:type="spellStart"/>
      <w:r w:rsidRPr="0046142B">
        <w:rPr>
          <w:rFonts w:ascii="Calibri" w:hAnsi="Calibri" w:cs="Calibri"/>
          <w:b/>
        </w:rPr>
        <w:t>Ocplex</w:t>
      </w:r>
      <w:proofErr w:type="spellEnd"/>
      <w:r w:rsidRPr="0046142B">
        <w:rPr>
          <w:rFonts w:ascii="Calibri" w:hAnsi="Calibri" w:cs="Calibri"/>
          <w:b/>
        </w:rPr>
        <w:t xml:space="preserve"> </w:t>
      </w:r>
      <w:r w:rsidRPr="0046142B">
        <w:rPr>
          <w:rFonts w:ascii="Calibri" w:hAnsi="Calibri" w:cs="Calibri"/>
          <w:bCs/>
        </w:rPr>
        <w:t xml:space="preserve">(ersätter tidigare </w:t>
      </w:r>
      <w:proofErr w:type="spellStart"/>
      <w:r w:rsidRPr="0046142B">
        <w:rPr>
          <w:rFonts w:ascii="Calibri" w:hAnsi="Calibri" w:cs="Calibri"/>
          <w:bCs/>
        </w:rPr>
        <w:t>Protromplex</w:t>
      </w:r>
      <w:proofErr w:type="spellEnd"/>
      <w:r w:rsidRPr="0046142B">
        <w:rPr>
          <w:rFonts w:ascii="Calibri" w:hAnsi="Calibri" w:cs="Calibri"/>
          <w:bCs/>
        </w:rPr>
        <w:t>, finns</w:t>
      </w:r>
      <w:r w:rsidRPr="0046142B">
        <w:rPr>
          <w:rFonts w:ascii="Calibri" w:hAnsi="Calibri" w:cs="Calibri"/>
        </w:rPr>
        <w:t xml:space="preserve"> på IVA) </w:t>
      </w:r>
    </w:p>
    <w:p w14:paraId="2F904155" w14:textId="77777777" w:rsidR="00B80498" w:rsidRPr="0046142B" w:rsidRDefault="00B80498" w:rsidP="00B80498">
      <w:pPr>
        <w:spacing w:after="0" w:line="240" w:lineRule="auto"/>
        <w:ind w:left="1712" w:right="0"/>
        <w:rPr>
          <w:rFonts w:ascii="Calibri" w:hAnsi="Calibri" w:cs="Calibri"/>
        </w:rPr>
      </w:pPr>
      <w:r w:rsidRPr="0046142B">
        <w:rPr>
          <w:rFonts w:ascii="Calibri" w:hAnsi="Calibri" w:cs="Calibri"/>
        </w:rPr>
        <w:lastRenderedPageBreak/>
        <w:t>Aktuellt vid blödning med stor konsumtion (INR förhöjd) och övrig behandling utan effekt.</w:t>
      </w:r>
    </w:p>
    <w:p w14:paraId="4C2724A8" w14:textId="77777777" w:rsidR="00B80498" w:rsidRPr="0046142B" w:rsidRDefault="00B80498" w:rsidP="00B80498">
      <w:pPr>
        <w:numPr>
          <w:ilvl w:val="0"/>
          <w:numId w:val="32"/>
        </w:numPr>
        <w:spacing w:after="0" w:line="240" w:lineRule="auto"/>
        <w:ind w:left="1712" w:right="0"/>
        <w:rPr>
          <w:rFonts w:ascii="Calibri" w:hAnsi="Calibri" w:cs="Calibri"/>
        </w:rPr>
      </w:pPr>
      <w:proofErr w:type="spellStart"/>
      <w:r w:rsidRPr="0046142B">
        <w:rPr>
          <w:rFonts w:ascii="Calibri" w:hAnsi="Calibri" w:cs="Calibri"/>
          <w:b/>
        </w:rPr>
        <w:t>Novoseven</w:t>
      </w:r>
      <w:proofErr w:type="spellEnd"/>
      <w:r w:rsidRPr="0046142B">
        <w:rPr>
          <w:rFonts w:ascii="Calibri" w:hAnsi="Calibri" w:cs="Calibri"/>
          <w:b/>
          <w:color w:val="FF0000"/>
        </w:rPr>
        <w:t xml:space="preserve"> </w:t>
      </w:r>
      <w:r w:rsidRPr="0046142B">
        <w:rPr>
          <w:rFonts w:ascii="Calibri" w:hAnsi="Calibri" w:cs="Calibri"/>
        </w:rPr>
        <w:t xml:space="preserve">aktiverad faktor </w:t>
      </w:r>
      <w:proofErr w:type="spellStart"/>
      <w:r w:rsidRPr="0046142B">
        <w:rPr>
          <w:rFonts w:ascii="Calibri" w:hAnsi="Calibri" w:cs="Calibri"/>
        </w:rPr>
        <w:t>VIIa</w:t>
      </w:r>
      <w:proofErr w:type="spellEnd"/>
      <w:r w:rsidRPr="0046142B">
        <w:rPr>
          <w:rFonts w:ascii="Calibri" w:hAnsi="Calibri" w:cs="Calibri"/>
        </w:rPr>
        <w:t xml:space="preserve"> (finns på akutsalen OP, behandla i </w:t>
      </w:r>
      <w:proofErr w:type="gramStart"/>
      <w:r w:rsidRPr="0046142B">
        <w:rPr>
          <w:rFonts w:ascii="Calibri" w:hAnsi="Calibri" w:cs="Calibri"/>
        </w:rPr>
        <w:t>samråd bakjour</w:t>
      </w:r>
      <w:proofErr w:type="gramEnd"/>
      <w:r w:rsidRPr="0046142B">
        <w:rPr>
          <w:rFonts w:ascii="Calibri" w:hAnsi="Calibri" w:cs="Calibri"/>
        </w:rPr>
        <w:t>, koagulationsjour och narkosläkare)</w:t>
      </w:r>
    </w:p>
    <w:p w14:paraId="14B62583" w14:textId="77777777" w:rsidR="00B80498" w:rsidRPr="0046142B" w:rsidRDefault="00B80498" w:rsidP="00B80498">
      <w:pPr>
        <w:numPr>
          <w:ilvl w:val="0"/>
          <w:numId w:val="32"/>
        </w:numPr>
        <w:spacing w:after="0" w:line="240" w:lineRule="auto"/>
        <w:ind w:left="1712" w:right="0"/>
        <w:rPr>
          <w:rFonts w:ascii="Calibri" w:hAnsi="Calibri" w:cs="Calibri"/>
        </w:rPr>
      </w:pPr>
      <w:proofErr w:type="spellStart"/>
      <w:r w:rsidRPr="0046142B">
        <w:rPr>
          <w:rFonts w:ascii="Calibri" w:hAnsi="Calibri" w:cs="Calibri"/>
          <w:b/>
        </w:rPr>
        <w:t>Antitrombin</w:t>
      </w:r>
      <w:proofErr w:type="spellEnd"/>
      <w:r w:rsidRPr="0046142B">
        <w:rPr>
          <w:rFonts w:ascii="Calibri" w:hAnsi="Calibri" w:cs="Calibri"/>
          <w:b/>
        </w:rPr>
        <w:t xml:space="preserve"> </w:t>
      </w:r>
      <w:r w:rsidRPr="0046142B">
        <w:rPr>
          <w:rFonts w:ascii="Calibri" w:hAnsi="Calibri" w:cs="Calibri"/>
        </w:rPr>
        <w:t>(Finns inte på NÄL, får beställas via apoteket, behandla i samråd med koagulationsjour</w:t>
      </w:r>
      <w:r w:rsidRPr="0046142B">
        <w:rPr>
          <w:rFonts w:ascii="Calibri" w:hAnsi="Calibri" w:cs="Calibri"/>
          <w:i/>
        </w:rPr>
        <w:t>).</w:t>
      </w:r>
      <w:r w:rsidRPr="0046142B">
        <w:rPr>
          <w:rFonts w:ascii="Calibri" w:hAnsi="Calibri" w:cs="Calibri"/>
          <w:b/>
          <w:i/>
        </w:rPr>
        <w:t xml:space="preserve"> </w:t>
      </w:r>
      <w:r w:rsidRPr="0046142B">
        <w:rPr>
          <w:rFonts w:ascii="Calibri" w:hAnsi="Calibri" w:cs="Calibri"/>
        </w:rPr>
        <w:t xml:space="preserve">Överväg vid </w:t>
      </w:r>
      <w:proofErr w:type="spellStart"/>
      <w:r w:rsidRPr="0046142B">
        <w:rPr>
          <w:rFonts w:ascii="Calibri" w:hAnsi="Calibri" w:cs="Calibri"/>
        </w:rPr>
        <w:t>antitrombinbrist</w:t>
      </w:r>
      <w:proofErr w:type="spellEnd"/>
      <w:r w:rsidRPr="0046142B">
        <w:rPr>
          <w:rFonts w:ascii="Calibri" w:hAnsi="Calibri" w:cs="Calibri"/>
        </w:rPr>
        <w:t xml:space="preserve"> &lt;50 %. I första hand behandling med Fragmin och plasma (låga </w:t>
      </w:r>
      <w:proofErr w:type="spellStart"/>
      <w:r w:rsidRPr="0046142B">
        <w:rPr>
          <w:rFonts w:ascii="Calibri" w:hAnsi="Calibri" w:cs="Calibri"/>
        </w:rPr>
        <w:t>antitrombinvärden</w:t>
      </w:r>
      <w:proofErr w:type="spellEnd"/>
      <w:r w:rsidRPr="0046142B">
        <w:rPr>
          <w:rFonts w:ascii="Calibri" w:hAnsi="Calibri" w:cs="Calibri"/>
        </w:rPr>
        <w:t>, påverkar effekten av Fragmin)</w:t>
      </w:r>
    </w:p>
    <w:p w14:paraId="2AC9DC52" w14:textId="77777777" w:rsidR="00B80498" w:rsidRPr="0046142B" w:rsidRDefault="00B80498" w:rsidP="00B80498">
      <w:pPr>
        <w:pStyle w:val="Rubrik2"/>
      </w:pPr>
      <w:bookmarkStart w:id="135" w:name="_Toc139427593"/>
      <w:bookmarkStart w:id="136" w:name="_Toc451859036"/>
      <w:bookmarkStart w:id="137" w:name="_Toc451859126"/>
      <w:bookmarkStart w:id="138" w:name="_Toc451859230"/>
      <w:bookmarkStart w:id="139" w:name="_Toc451859621"/>
      <w:bookmarkStart w:id="140" w:name="_Toc256000007"/>
      <w:bookmarkStart w:id="141" w:name="_Toc256000018"/>
      <w:bookmarkStart w:id="142" w:name="_Toc256000029"/>
      <w:bookmarkStart w:id="143" w:name="_Toc256000040"/>
      <w:bookmarkStart w:id="144" w:name="_Toc256000051"/>
      <w:bookmarkStart w:id="145" w:name="_Toc256000062"/>
      <w:bookmarkStart w:id="146" w:name="_Toc256000073"/>
      <w:bookmarkStart w:id="147" w:name="_Toc256000084"/>
      <w:bookmarkStart w:id="148" w:name="_Toc256000095"/>
      <w:bookmarkStart w:id="149" w:name="_Toc256000106"/>
      <w:bookmarkStart w:id="150" w:name="_Toc256000118"/>
      <w:bookmarkStart w:id="151" w:name="_Toc62052334"/>
      <w:bookmarkStart w:id="152" w:name="_Toc62053009"/>
      <w:bookmarkStart w:id="153" w:name="_Toc62111869"/>
      <w:bookmarkStart w:id="154" w:name="_Toc62112638"/>
      <w:bookmarkStart w:id="155" w:name="_Toc256000072"/>
      <w:bookmarkStart w:id="156" w:name="_Toc256000130"/>
      <w:bookmarkStart w:id="157" w:name="_Toc256000142"/>
      <w:bookmarkStart w:id="158" w:name="_Toc256000154"/>
      <w:bookmarkStart w:id="159" w:name="_Toc256000166"/>
      <w:bookmarkStart w:id="160" w:name="_Toc256000178"/>
      <w:bookmarkStart w:id="161" w:name="_Toc256000190"/>
      <w:bookmarkStart w:id="162" w:name="_Toc256000202"/>
      <w:bookmarkStart w:id="163" w:name="_Toc83651865"/>
      <w:bookmarkStart w:id="164" w:name="_Toc256000214"/>
      <w:bookmarkStart w:id="165" w:name="_Toc256000225"/>
      <w:bookmarkStart w:id="166" w:name="_Toc188263219"/>
      <w:r w:rsidRPr="0046142B">
        <w:t>B</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r w:rsidRPr="0046142B">
        <w:t>allongkateter</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p w14:paraId="1D160571"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SOS BAKRI BALLONGTAMPONAD finns på förlossningsavdelningen. Förpackningen ligger i sterilförrådet vid blödningsgallret. Se separat rutin som också finns vid förpackningen.</w:t>
      </w:r>
      <w:r>
        <w:rPr>
          <w:rFonts w:ascii="Calibri" w:hAnsi="Calibri" w:cs="Calibri"/>
        </w:rPr>
        <w:br/>
      </w:r>
      <w:r w:rsidRPr="0046142B">
        <w:rPr>
          <w:rFonts w:ascii="Calibri" w:hAnsi="Calibri" w:cs="Calibri"/>
        </w:rPr>
        <w:tab/>
      </w:r>
    </w:p>
    <w:p w14:paraId="70DB76BF" w14:textId="77777777" w:rsidR="00B80498" w:rsidRDefault="00B80498" w:rsidP="00B80498">
      <w:pPr>
        <w:spacing w:after="0" w:line="240" w:lineRule="auto"/>
        <w:ind w:right="0" w:hanging="360"/>
        <w:rPr>
          <w:rFonts w:ascii="Calibri" w:hAnsi="Calibri" w:cs="Calibri"/>
        </w:rPr>
      </w:pPr>
      <w:r w:rsidRPr="0046142B">
        <w:rPr>
          <w:rFonts w:ascii="Calibri" w:hAnsi="Calibri" w:cs="Calibri"/>
        </w:rPr>
        <w:tab/>
        <w:t xml:space="preserve">Om blödningen från uterus är riklig kan ballongtamponad läggas upp i uterus så att blödningen avbryts tills man fått effekt av farmaka. </w:t>
      </w:r>
      <w:r w:rsidRPr="0046142B">
        <w:rPr>
          <w:rFonts w:ascii="Calibri" w:hAnsi="Calibri" w:cs="Calibri"/>
          <w:b/>
        </w:rPr>
        <w:t xml:space="preserve">Vid blödningar från placentabädden, särskilt efter lågtsittande placenta och </w:t>
      </w:r>
      <w:proofErr w:type="spellStart"/>
      <w:r w:rsidRPr="0046142B">
        <w:rPr>
          <w:rFonts w:ascii="Calibri" w:hAnsi="Calibri" w:cs="Calibri"/>
          <w:b/>
        </w:rPr>
        <w:t>praevia</w:t>
      </w:r>
      <w:proofErr w:type="spellEnd"/>
      <w:r w:rsidRPr="0046142B">
        <w:rPr>
          <w:rFonts w:ascii="Calibri" w:hAnsi="Calibri" w:cs="Calibri"/>
          <w:b/>
        </w:rPr>
        <w:t>, är ballongtamponad förstahandsalternativ.</w:t>
      </w:r>
      <w:r w:rsidRPr="0046142B">
        <w:rPr>
          <w:rFonts w:ascii="Calibri" w:hAnsi="Calibri" w:cs="Calibri"/>
        </w:rPr>
        <w:t xml:space="preserve"> Även efter tamponad är det viktigt att uterus kontraherar sig och farmaka </w:t>
      </w:r>
      <w:r>
        <w:rPr>
          <w:rFonts w:ascii="Calibri" w:hAnsi="Calibri" w:cs="Calibri"/>
        </w:rPr>
        <w:t>ska</w:t>
      </w:r>
      <w:r w:rsidRPr="0046142B">
        <w:rPr>
          <w:rFonts w:ascii="Calibri" w:hAnsi="Calibri" w:cs="Calibri"/>
        </w:rPr>
        <w:t xml:space="preserve"> ges i den utsträckning som behövs. </w:t>
      </w:r>
      <w:bookmarkStart w:id="167" w:name="_Toc139427595"/>
      <w:bookmarkStart w:id="168" w:name="_Toc62052335"/>
      <w:bookmarkStart w:id="169" w:name="_Toc62053010"/>
      <w:bookmarkStart w:id="170" w:name="_Toc62111870"/>
      <w:bookmarkStart w:id="171" w:name="_Toc62112639"/>
      <w:bookmarkStart w:id="172" w:name="_Toc256000083"/>
      <w:bookmarkStart w:id="173" w:name="_Toc256000131"/>
      <w:bookmarkStart w:id="174" w:name="_Toc256000143"/>
      <w:bookmarkStart w:id="175" w:name="_Toc256000155"/>
      <w:bookmarkStart w:id="176" w:name="_Toc256000167"/>
      <w:bookmarkStart w:id="177" w:name="_Toc256000179"/>
      <w:bookmarkStart w:id="178" w:name="_Toc256000191"/>
      <w:bookmarkStart w:id="179" w:name="_Toc256000203"/>
      <w:r w:rsidRPr="0046142B">
        <w:rPr>
          <w:rFonts w:ascii="Calibri" w:hAnsi="Calibri" w:cs="Calibri"/>
        </w:rPr>
        <w:t>O</w:t>
      </w:r>
      <w:bookmarkEnd w:id="167"/>
      <w:r w:rsidRPr="0046142B">
        <w:rPr>
          <w:rFonts w:ascii="Calibri" w:hAnsi="Calibri" w:cs="Calibri"/>
        </w:rPr>
        <w:t>perativa ingrepp som kan vara aktuella</w:t>
      </w:r>
      <w:bookmarkEnd w:id="168"/>
      <w:bookmarkEnd w:id="169"/>
      <w:bookmarkEnd w:id="170"/>
      <w:bookmarkEnd w:id="171"/>
      <w:bookmarkEnd w:id="172"/>
      <w:bookmarkEnd w:id="173"/>
      <w:bookmarkEnd w:id="174"/>
      <w:bookmarkEnd w:id="175"/>
      <w:bookmarkEnd w:id="176"/>
      <w:bookmarkEnd w:id="177"/>
      <w:bookmarkEnd w:id="178"/>
      <w:bookmarkEnd w:id="179"/>
      <w:r>
        <w:rPr>
          <w:rFonts w:ascii="Calibri" w:hAnsi="Calibri" w:cs="Calibri"/>
        </w:rPr>
        <w:br/>
      </w:r>
    </w:p>
    <w:p w14:paraId="2E676E28" w14:textId="77777777" w:rsidR="00B80498" w:rsidRPr="0046142B" w:rsidRDefault="00B80498" w:rsidP="00B80498">
      <w:pPr>
        <w:spacing w:after="0" w:line="240" w:lineRule="auto"/>
        <w:ind w:right="1701"/>
        <w:rPr>
          <w:rFonts w:ascii="Calibri" w:hAnsi="Calibri" w:cs="Calibri"/>
        </w:rPr>
      </w:pPr>
      <w:r w:rsidRPr="00D57EBC">
        <w:rPr>
          <w:rFonts w:ascii="Calibri" w:hAnsi="Calibri" w:cs="Calibri"/>
          <w:b/>
          <w:bCs/>
        </w:rPr>
        <w:t>CELOX</w:t>
      </w:r>
      <w:r>
        <w:rPr>
          <w:rFonts w:ascii="Calibri" w:hAnsi="Calibri" w:cs="Calibri"/>
        </w:rPr>
        <w:t xml:space="preserve"> är en alternativ tamponad. </w:t>
      </w:r>
      <w:r>
        <w:rPr>
          <w:rFonts w:ascii="Calibri" w:hAnsi="Calibri" w:cs="Calibri"/>
        </w:rPr>
        <w:br/>
      </w:r>
    </w:p>
    <w:p w14:paraId="50F9B63E" w14:textId="77777777" w:rsidR="00B80498" w:rsidRPr="0046142B" w:rsidRDefault="00B80498" w:rsidP="00B80498">
      <w:pPr>
        <w:spacing w:after="0" w:line="240" w:lineRule="auto"/>
        <w:ind w:right="1701"/>
        <w:rPr>
          <w:rFonts w:ascii="Calibri" w:hAnsi="Calibri" w:cs="Calibri"/>
        </w:rPr>
      </w:pPr>
      <w:r w:rsidRPr="0046142B">
        <w:rPr>
          <w:rFonts w:ascii="Calibri" w:hAnsi="Calibri" w:cs="Calibri"/>
          <w:b/>
        </w:rPr>
        <w:t>Sutur enligt Lynch</w:t>
      </w:r>
      <w:r w:rsidRPr="0046142B">
        <w:rPr>
          <w:rFonts w:ascii="Calibri" w:hAnsi="Calibri" w:cs="Calibri"/>
        </w:rPr>
        <w:t xml:space="preserve"> för mekanisk kompression av uterus</w:t>
      </w:r>
    </w:p>
    <w:p w14:paraId="16D14DD4" w14:textId="77777777" w:rsidR="00B80498" w:rsidRPr="0046142B" w:rsidRDefault="00B80498" w:rsidP="00B80498">
      <w:pPr>
        <w:spacing w:after="0" w:line="240" w:lineRule="auto"/>
        <w:ind w:right="1701"/>
        <w:rPr>
          <w:rFonts w:ascii="Calibri" w:hAnsi="Calibri" w:cs="Calibri"/>
        </w:rPr>
      </w:pPr>
    </w:p>
    <w:tbl>
      <w:tblPr>
        <w:tblW w:w="9210" w:type="dxa"/>
        <w:tblInd w:w="992"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605"/>
        <w:gridCol w:w="4605"/>
      </w:tblGrid>
      <w:tr w:rsidR="00B80498" w:rsidRPr="0046142B" w14:paraId="06C4F542" w14:textId="77777777" w:rsidTr="0069676E">
        <w:tc>
          <w:tcPr>
            <w:tcW w:w="4605" w:type="dxa"/>
            <w:tcBorders>
              <w:top w:val="single" w:sz="4" w:space="0" w:color="auto"/>
              <w:left w:val="single" w:sz="4" w:space="0" w:color="auto"/>
              <w:bottom w:val="single" w:sz="4" w:space="0" w:color="auto"/>
              <w:right w:val="single" w:sz="4" w:space="0" w:color="auto"/>
            </w:tcBorders>
          </w:tcPr>
          <w:p w14:paraId="76A387AB" w14:textId="77777777" w:rsidR="00B80498" w:rsidRPr="0046142B" w:rsidRDefault="00B80498" w:rsidP="0069676E">
            <w:pPr>
              <w:spacing w:after="0" w:line="240" w:lineRule="auto"/>
              <w:ind w:left="0" w:right="0"/>
              <w:rPr>
                <w:rFonts w:ascii="Calibri" w:hAnsi="Calibri" w:cs="Calibri"/>
                <w:b/>
                <w:u w:val="single"/>
              </w:rPr>
            </w:pPr>
            <w:r w:rsidRPr="0046142B">
              <w:rPr>
                <w:rFonts w:ascii="Calibri" w:hAnsi="Calibri" w:cs="Calibri"/>
                <w:b/>
                <w:noProof/>
              </w:rPr>
              <w:drawing>
                <wp:inline distT="0" distB="0" distL="0" distR="0" wp14:anchorId="2F60C16D" wp14:editId="2DE94B8A">
                  <wp:extent cx="3209925" cy="22574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09925" cy="2257425"/>
                          </a:xfrm>
                          <a:prstGeom prst="rect">
                            <a:avLst/>
                          </a:prstGeom>
                          <a:noFill/>
                          <a:ln>
                            <a:noFill/>
                          </a:ln>
                        </pic:spPr>
                      </pic:pic>
                    </a:graphicData>
                  </a:graphic>
                </wp:inline>
              </w:drawing>
            </w:r>
          </w:p>
        </w:tc>
        <w:tc>
          <w:tcPr>
            <w:tcW w:w="4605" w:type="dxa"/>
            <w:tcBorders>
              <w:top w:val="single" w:sz="4" w:space="0" w:color="auto"/>
              <w:left w:val="single" w:sz="4" w:space="0" w:color="auto"/>
              <w:bottom w:val="single" w:sz="4" w:space="0" w:color="auto"/>
              <w:right w:val="single" w:sz="4" w:space="0" w:color="auto"/>
            </w:tcBorders>
          </w:tcPr>
          <w:p w14:paraId="7A989A29" w14:textId="77777777" w:rsidR="00B80498" w:rsidRPr="0046142B" w:rsidRDefault="00B80498" w:rsidP="0069676E">
            <w:pPr>
              <w:spacing w:after="0" w:line="240" w:lineRule="auto"/>
              <w:ind w:left="0" w:right="0"/>
              <w:rPr>
                <w:rFonts w:ascii="Calibri" w:hAnsi="Calibri" w:cs="Calibri"/>
                <w:b/>
                <w:u w:val="single"/>
              </w:rPr>
            </w:pPr>
          </w:p>
          <w:p w14:paraId="4B5F1E97"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 xml:space="preserve">Sutur med 1:an </w:t>
            </w:r>
            <w:proofErr w:type="spellStart"/>
            <w:r w:rsidRPr="0046142B">
              <w:rPr>
                <w:rFonts w:ascii="Calibri" w:hAnsi="Calibri" w:cs="Calibri"/>
              </w:rPr>
              <w:t>Polysorb</w:t>
            </w:r>
            <w:proofErr w:type="spellEnd"/>
            <w:r w:rsidRPr="0046142B">
              <w:rPr>
                <w:rFonts w:ascii="Calibri" w:hAnsi="Calibri" w:cs="Calibri"/>
              </w:rPr>
              <w:t xml:space="preserve"> påbörjas till höger i </w:t>
            </w:r>
            <w:proofErr w:type="spellStart"/>
            <w:r w:rsidRPr="0046142B">
              <w:rPr>
                <w:rFonts w:ascii="Calibri" w:hAnsi="Calibri" w:cs="Calibri"/>
              </w:rPr>
              <w:t>istmushöjd</w:t>
            </w:r>
            <w:proofErr w:type="spellEnd"/>
            <w:r w:rsidRPr="0046142B">
              <w:rPr>
                <w:rFonts w:ascii="Calibri" w:hAnsi="Calibri" w:cs="Calibri"/>
              </w:rPr>
              <w:t xml:space="preserve">. Den förs in i kaviteten och ut igen. Därefter förs suturen över </w:t>
            </w:r>
            <w:proofErr w:type="spellStart"/>
            <w:r w:rsidRPr="0046142B">
              <w:rPr>
                <w:rFonts w:ascii="Calibri" w:hAnsi="Calibri" w:cs="Calibri"/>
              </w:rPr>
              <w:t>fundus</w:t>
            </w:r>
            <w:proofErr w:type="spellEnd"/>
            <w:r w:rsidRPr="0046142B">
              <w:rPr>
                <w:rFonts w:ascii="Calibri" w:hAnsi="Calibri" w:cs="Calibri"/>
              </w:rPr>
              <w:t xml:space="preserve"> och på baksidan via kaviteten i </w:t>
            </w:r>
            <w:proofErr w:type="spellStart"/>
            <w:r w:rsidRPr="0046142B">
              <w:rPr>
                <w:rFonts w:ascii="Calibri" w:hAnsi="Calibri" w:cs="Calibri"/>
              </w:rPr>
              <w:t>istmushöjd</w:t>
            </w:r>
            <w:proofErr w:type="spellEnd"/>
            <w:r w:rsidRPr="0046142B">
              <w:rPr>
                <w:rFonts w:ascii="Calibri" w:hAnsi="Calibri" w:cs="Calibri"/>
              </w:rPr>
              <w:t xml:space="preserve"> över till vänster sida. Suturen förs så över </w:t>
            </w:r>
            <w:proofErr w:type="spellStart"/>
            <w:r w:rsidRPr="0046142B">
              <w:rPr>
                <w:rFonts w:ascii="Calibri" w:hAnsi="Calibri" w:cs="Calibri"/>
              </w:rPr>
              <w:t>fundus</w:t>
            </w:r>
            <w:proofErr w:type="spellEnd"/>
            <w:r w:rsidRPr="0046142B">
              <w:rPr>
                <w:rFonts w:ascii="Calibri" w:hAnsi="Calibri" w:cs="Calibri"/>
              </w:rPr>
              <w:t xml:space="preserve"> och förankras i kaviteten och knyts framtill. Assistenten komprimerar under tiden uterus så suturen kan </w:t>
            </w:r>
            <w:proofErr w:type="spellStart"/>
            <w:r w:rsidRPr="0046142B">
              <w:rPr>
                <w:rFonts w:ascii="Calibri" w:hAnsi="Calibri" w:cs="Calibri"/>
              </w:rPr>
              <w:t>efterdras</w:t>
            </w:r>
            <w:proofErr w:type="spellEnd"/>
            <w:r w:rsidRPr="0046142B">
              <w:rPr>
                <w:rFonts w:ascii="Calibri" w:hAnsi="Calibri" w:cs="Calibri"/>
              </w:rPr>
              <w:t xml:space="preserve"> innan den knyts.</w:t>
            </w:r>
          </w:p>
          <w:p w14:paraId="1B255EE6" w14:textId="77777777" w:rsidR="00B80498" w:rsidRPr="0046142B" w:rsidRDefault="00B80498" w:rsidP="0069676E">
            <w:pPr>
              <w:spacing w:after="0" w:line="240" w:lineRule="auto"/>
              <w:ind w:left="0" w:right="0"/>
              <w:rPr>
                <w:rFonts w:ascii="Calibri" w:hAnsi="Calibri" w:cs="Calibri"/>
              </w:rPr>
            </w:pPr>
          </w:p>
          <w:p w14:paraId="03B66172"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 xml:space="preserve">Ytterligare sutur kan sättas centralt över </w:t>
            </w:r>
            <w:proofErr w:type="spellStart"/>
            <w:r w:rsidRPr="0046142B">
              <w:rPr>
                <w:rFonts w:ascii="Calibri" w:hAnsi="Calibri" w:cs="Calibri"/>
              </w:rPr>
              <w:t>fundus</w:t>
            </w:r>
            <w:proofErr w:type="spellEnd"/>
            <w:r w:rsidRPr="0046142B">
              <w:rPr>
                <w:rFonts w:ascii="Calibri" w:hAnsi="Calibri" w:cs="Calibri"/>
              </w:rPr>
              <w:t xml:space="preserve">, och vid otillräcklig kompression även ett par suturer på tvären över uterus.                     </w:t>
            </w:r>
          </w:p>
        </w:tc>
      </w:tr>
    </w:tbl>
    <w:p w14:paraId="4D01AA36" w14:textId="77777777" w:rsidR="00B80498" w:rsidRPr="0046142B" w:rsidRDefault="00B80498" w:rsidP="00B80498">
      <w:pPr>
        <w:spacing w:after="0" w:line="240" w:lineRule="auto"/>
        <w:ind w:right="0"/>
        <w:rPr>
          <w:rFonts w:ascii="Calibri" w:hAnsi="Calibri" w:cs="Calibri"/>
          <w:b/>
          <w:u w:val="single"/>
        </w:rPr>
      </w:pPr>
    </w:p>
    <w:p w14:paraId="53EBAD29" w14:textId="77777777" w:rsidR="00B80498" w:rsidRPr="0046142B" w:rsidRDefault="00B80498" w:rsidP="00B80498">
      <w:pPr>
        <w:spacing w:after="0" w:line="240" w:lineRule="auto"/>
        <w:ind w:right="1701"/>
        <w:rPr>
          <w:rFonts w:ascii="Calibri" w:hAnsi="Calibri" w:cs="Calibri"/>
          <w:b/>
        </w:rPr>
      </w:pPr>
      <w:r w:rsidRPr="0046142B">
        <w:rPr>
          <w:rFonts w:ascii="Calibri" w:hAnsi="Calibri" w:cs="Calibri"/>
          <w:b/>
        </w:rPr>
        <w:t>Cervixslang</w:t>
      </w:r>
    </w:p>
    <w:p w14:paraId="135EEC0B"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 xml:space="preserve">Kan användas vid svårkontrollerad blödning vid </w:t>
      </w:r>
      <w:proofErr w:type="spellStart"/>
      <w:r w:rsidRPr="0046142B">
        <w:rPr>
          <w:rFonts w:ascii="Calibri" w:hAnsi="Calibri" w:cs="Calibri"/>
        </w:rPr>
        <w:t>sectio</w:t>
      </w:r>
      <w:proofErr w:type="spellEnd"/>
      <w:r w:rsidRPr="0046142B">
        <w:rPr>
          <w:rFonts w:ascii="Calibri" w:hAnsi="Calibri" w:cs="Calibri"/>
        </w:rPr>
        <w:t xml:space="preserve">. En tunn kateter läggs runt cervix och knyts på framsida och låses med peang. Lämpar sig för </w:t>
      </w:r>
      <w:proofErr w:type="gramStart"/>
      <w:r w:rsidRPr="0046142B">
        <w:rPr>
          <w:rFonts w:ascii="Calibri" w:hAnsi="Calibri" w:cs="Calibri"/>
        </w:rPr>
        <w:t xml:space="preserve">tillfällig </w:t>
      </w:r>
      <w:proofErr w:type="spellStart"/>
      <w:r w:rsidRPr="0046142B">
        <w:rPr>
          <w:rFonts w:ascii="Calibri" w:hAnsi="Calibri" w:cs="Calibri"/>
        </w:rPr>
        <w:t>hemostas</w:t>
      </w:r>
      <w:proofErr w:type="spellEnd"/>
      <w:proofErr w:type="gramEnd"/>
      <w:r w:rsidRPr="0046142B">
        <w:rPr>
          <w:rFonts w:ascii="Calibri" w:hAnsi="Calibri" w:cs="Calibri"/>
        </w:rPr>
        <w:t xml:space="preserve"> för att hinna ifatt </w:t>
      </w:r>
      <w:proofErr w:type="spellStart"/>
      <w:r w:rsidRPr="0046142B">
        <w:rPr>
          <w:rFonts w:ascii="Calibri" w:hAnsi="Calibri" w:cs="Calibri"/>
        </w:rPr>
        <w:t>hypovolemi</w:t>
      </w:r>
      <w:proofErr w:type="spellEnd"/>
      <w:r w:rsidRPr="0046142B">
        <w:rPr>
          <w:rFonts w:ascii="Calibri" w:hAnsi="Calibri" w:cs="Calibri"/>
        </w:rPr>
        <w:t xml:space="preserve"> samtidigt som man kan förbereda fortsatt kirurgi.</w:t>
      </w:r>
    </w:p>
    <w:p w14:paraId="3B9215EC" w14:textId="77777777" w:rsidR="00B80498" w:rsidRDefault="00B80498" w:rsidP="00B80498">
      <w:pPr>
        <w:spacing w:after="0" w:line="240" w:lineRule="auto"/>
        <w:ind w:left="0" w:right="0"/>
        <w:rPr>
          <w:rFonts w:ascii="Calibri" w:hAnsi="Calibri" w:cs="Calibri"/>
          <w:b/>
        </w:rPr>
      </w:pPr>
      <w:r>
        <w:rPr>
          <w:rFonts w:ascii="Calibri" w:hAnsi="Calibri" w:cs="Calibri"/>
          <w:b/>
        </w:rPr>
        <w:br w:type="page"/>
      </w:r>
    </w:p>
    <w:p w14:paraId="6E5FD3DA" w14:textId="77777777" w:rsidR="00B80498" w:rsidRPr="0046142B" w:rsidRDefault="00B80498" w:rsidP="00B80498">
      <w:pPr>
        <w:spacing w:after="0" w:line="240" w:lineRule="auto"/>
        <w:ind w:right="0"/>
        <w:rPr>
          <w:rFonts w:ascii="Calibri" w:hAnsi="Calibri" w:cs="Calibri"/>
          <w:b/>
        </w:rPr>
      </w:pPr>
      <w:r w:rsidRPr="0046142B">
        <w:rPr>
          <w:rFonts w:ascii="Calibri" w:hAnsi="Calibri" w:cs="Calibri"/>
          <w:b/>
        </w:rPr>
        <w:lastRenderedPageBreak/>
        <w:t xml:space="preserve">Ligatur av </w:t>
      </w:r>
      <w:proofErr w:type="spellStart"/>
      <w:r w:rsidRPr="0046142B">
        <w:rPr>
          <w:rFonts w:ascii="Calibri" w:hAnsi="Calibri" w:cs="Calibri"/>
          <w:b/>
        </w:rPr>
        <w:t>aa</w:t>
      </w:r>
      <w:proofErr w:type="spellEnd"/>
      <w:r w:rsidRPr="0046142B">
        <w:rPr>
          <w:rFonts w:ascii="Calibri" w:hAnsi="Calibri" w:cs="Calibri"/>
          <w:b/>
        </w:rPr>
        <w:t xml:space="preserve">. </w:t>
      </w:r>
      <w:proofErr w:type="spellStart"/>
      <w:r w:rsidRPr="0046142B">
        <w:rPr>
          <w:rFonts w:ascii="Calibri" w:hAnsi="Calibri" w:cs="Calibri"/>
          <w:b/>
        </w:rPr>
        <w:t>Uterinae</w:t>
      </w:r>
      <w:proofErr w:type="spellEnd"/>
    </w:p>
    <w:p w14:paraId="6D4F3938"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 xml:space="preserve">Packa bakom uterus, skjut ner blåsan. Stor sutur medtagande 2 - 3 cm av uterusväggen cirka 2 cm nedom </w:t>
      </w:r>
      <w:proofErr w:type="spellStart"/>
      <w:r w:rsidRPr="0046142B">
        <w:rPr>
          <w:rFonts w:ascii="Calibri" w:hAnsi="Calibri" w:cs="Calibri"/>
        </w:rPr>
        <w:t>hysterotomin</w:t>
      </w:r>
      <w:proofErr w:type="spellEnd"/>
      <w:r w:rsidRPr="0046142B">
        <w:rPr>
          <w:rFonts w:ascii="Calibri" w:hAnsi="Calibri" w:cs="Calibri"/>
        </w:rPr>
        <w:t>. Kan kompletteras med sutur av kollateraler från ovariet.</w:t>
      </w:r>
    </w:p>
    <w:p w14:paraId="13531042" w14:textId="77777777" w:rsidR="00B80498" w:rsidRPr="0046142B" w:rsidRDefault="00B80498" w:rsidP="00B80498">
      <w:pPr>
        <w:spacing w:after="0" w:line="240" w:lineRule="auto"/>
        <w:ind w:right="1701"/>
        <w:rPr>
          <w:rFonts w:ascii="Calibri" w:hAnsi="Calibri" w:cs="Calibri"/>
        </w:rPr>
      </w:pPr>
    </w:p>
    <w:p w14:paraId="74A371A4"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b/>
        </w:rPr>
        <w:t xml:space="preserve">Ligatur av </w:t>
      </w:r>
      <w:proofErr w:type="spellStart"/>
      <w:r w:rsidRPr="0046142B">
        <w:rPr>
          <w:rFonts w:ascii="Calibri" w:hAnsi="Calibri" w:cs="Calibri"/>
          <w:b/>
        </w:rPr>
        <w:t>aa</w:t>
      </w:r>
      <w:proofErr w:type="spellEnd"/>
      <w:r w:rsidRPr="0046142B">
        <w:rPr>
          <w:rFonts w:ascii="Calibri" w:hAnsi="Calibri" w:cs="Calibri"/>
          <w:b/>
        </w:rPr>
        <w:t xml:space="preserve">. </w:t>
      </w:r>
      <w:proofErr w:type="spellStart"/>
      <w:r w:rsidRPr="0046142B">
        <w:rPr>
          <w:rFonts w:ascii="Calibri" w:hAnsi="Calibri" w:cs="Calibri"/>
          <w:b/>
        </w:rPr>
        <w:t>Iliacae</w:t>
      </w:r>
      <w:proofErr w:type="spellEnd"/>
      <w:r w:rsidRPr="0046142B">
        <w:rPr>
          <w:rFonts w:ascii="Calibri" w:hAnsi="Calibri" w:cs="Calibri"/>
          <w:b/>
        </w:rPr>
        <w:t xml:space="preserve"> </w:t>
      </w:r>
      <w:proofErr w:type="spellStart"/>
      <w:r w:rsidRPr="0046142B">
        <w:rPr>
          <w:rFonts w:ascii="Calibri" w:hAnsi="Calibri" w:cs="Calibri"/>
          <w:b/>
        </w:rPr>
        <w:t>internae</w:t>
      </w:r>
      <w:proofErr w:type="spellEnd"/>
    </w:p>
    <w:p w14:paraId="3D4B8D3A"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 xml:space="preserve">Detta kräver god anatomisk kännedom samt vana. Be om assistans av kärlkirurg! </w:t>
      </w:r>
    </w:p>
    <w:p w14:paraId="1675AC3C" w14:textId="77777777" w:rsidR="00B80498" w:rsidRPr="0046142B" w:rsidRDefault="00B80498" w:rsidP="00B80498">
      <w:pPr>
        <w:spacing w:after="0" w:line="240" w:lineRule="auto"/>
        <w:ind w:right="1701"/>
        <w:rPr>
          <w:rFonts w:ascii="Calibri" w:hAnsi="Calibri" w:cs="Calibri"/>
        </w:rPr>
      </w:pPr>
    </w:p>
    <w:p w14:paraId="3B5D3C2F" w14:textId="77777777" w:rsidR="00B80498" w:rsidRPr="0046142B" w:rsidRDefault="00B80498" w:rsidP="00B80498">
      <w:pPr>
        <w:spacing w:after="0" w:line="240" w:lineRule="auto"/>
        <w:ind w:right="1701"/>
        <w:rPr>
          <w:rFonts w:ascii="Calibri" w:hAnsi="Calibri" w:cs="Calibri"/>
          <w:b/>
        </w:rPr>
      </w:pPr>
      <w:proofErr w:type="spellStart"/>
      <w:r w:rsidRPr="0046142B">
        <w:rPr>
          <w:rFonts w:ascii="Calibri" w:hAnsi="Calibri" w:cs="Calibri"/>
          <w:b/>
        </w:rPr>
        <w:t>TachoSil</w:t>
      </w:r>
      <w:proofErr w:type="spellEnd"/>
      <w:r w:rsidRPr="0046142B">
        <w:rPr>
          <w:rFonts w:ascii="Calibri" w:hAnsi="Calibri" w:cs="Calibri"/>
          <w:b/>
        </w:rPr>
        <w:t xml:space="preserve"> </w:t>
      </w:r>
    </w:p>
    <w:p w14:paraId="02DAAE5F" w14:textId="77777777" w:rsidR="00B80498" w:rsidRPr="0046142B" w:rsidRDefault="00B80498" w:rsidP="00B80498">
      <w:pPr>
        <w:spacing w:after="0" w:line="240" w:lineRule="auto"/>
        <w:ind w:right="1701"/>
        <w:rPr>
          <w:rFonts w:ascii="Calibri" w:hAnsi="Calibri" w:cs="Calibri"/>
        </w:rPr>
      </w:pPr>
      <w:proofErr w:type="spellStart"/>
      <w:r w:rsidRPr="0046142B">
        <w:rPr>
          <w:rFonts w:ascii="Calibri" w:hAnsi="Calibri" w:cs="Calibri"/>
        </w:rPr>
        <w:t>Hemostatisk</w:t>
      </w:r>
      <w:proofErr w:type="spellEnd"/>
      <w:r w:rsidRPr="0046142B">
        <w:rPr>
          <w:rFonts w:ascii="Calibri" w:hAnsi="Calibri" w:cs="Calibri"/>
        </w:rPr>
        <w:t xml:space="preserve"> svamp för lokal blodstillning av sårytor.</w:t>
      </w:r>
    </w:p>
    <w:p w14:paraId="1A601714" w14:textId="77777777" w:rsidR="00B80498" w:rsidRDefault="00B80498" w:rsidP="00B80498">
      <w:pPr>
        <w:spacing w:after="0" w:line="240" w:lineRule="auto"/>
        <w:ind w:left="0" w:right="0"/>
        <w:rPr>
          <w:rFonts w:ascii="Calibri" w:hAnsi="Calibri" w:cs="Calibri"/>
          <w:b/>
          <w:bCs/>
        </w:rPr>
      </w:pPr>
    </w:p>
    <w:p w14:paraId="73622651" w14:textId="77777777" w:rsidR="00B80498" w:rsidRPr="0046142B" w:rsidRDefault="00B80498" w:rsidP="00B80498">
      <w:pPr>
        <w:spacing w:after="0" w:line="240" w:lineRule="auto"/>
        <w:ind w:right="0"/>
        <w:rPr>
          <w:rFonts w:ascii="Calibri" w:hAnsi="Calibri" w:cs="Calibri"/>
          <w:b/>
          <w:bCs/>
        </w:rPr>
      </w:pPr>
      <w:proofErr w:type="spellStart"/>
      <w:r w:rsidRPr="0046142B">
        <w:rPr>
          <w:rFonts w:ascii="Calibri" w:hAnsi="Calibri" w:cs="Calibri"/>
          <w:b/>
          <w:bCs/>
        </w:rPr>
        <w:t>Floseal</w:t>
      </w:r>
      <w:proofErr w:type="spellEnd"/>
      <w:r w:rsidRPr="0046142B">
        <w:rPr>
          <w:rFonts w:ascii="Calibri" w:hAnsi="Calibri" w:cs="Calibri"/>
          <w:b/>
          <w:bCs/>
        </w:rPr>
        <w:t xml:space="preserve"> </w:t>
      </w:r>
    </w:p>
    <w:p w14:paraId="1764F048" w14:textId="77777777" w:rsidR="00B80498" w:rsidRPr="0046142B" w:rsidRDefault="00B80498" w:rsidP="00B80498">
      <w:pPr>
        <w:spacing w:after="0" w:line="240" w:lineRule="auto"/>
        <w:ind w:right="0"/>
        <w:rPr>
          <w:rFonts w:ascii="Calibri" w:hAnsi="Calibri" w:cs="Calibri"/>
        </w:rPr>
      </w:pPr>
      <w:proofErr w:type="spellStart"/>
      <w:r w:rsidRPr="0046142B">
        <w:rPr>
          <w:rFonts w:ascii="Calibri" w:hAnsi="Calibri" w:cs="Calibri"/>
        </w:rPr>
        <w:t>Hemostatikum</w:t>
      </w:r>
      <w:proofErr w:type="spellEnd"/>
      <w:r w:rsidRPr="0046142B">
        <w:rPr>
          <w:rFonts w:ascii="Calibri" w:hAnsi="Calibri" w:cs="Calibri"/>
        </w:rPr>
        <w:t xml:space="preserve"> av </w:t>
      </w:r>
      <w:proofErr w:type="spellStart"/>
      <w:r w:rsidRPr="0046142B">
        <w:rPr>
          <w:rFonts w:ascii="Calibri" w:hAnsi="Calibri" w:cs="Calibri"/>
        </w:rPr>
        <w:t>Trombin</w:t>
      </w:r>
      <w:proofErr w:type="spellEnd"/>
      <w:r w:rsidRPr="0046142B">
        <w:rPr>
          <w:rFonts w:ascii="Calibri" w:hAnsi="Calibri" w:cs="Calibri"/>
        </w:rPr>
        <w:t xml:space="preserve"> och Kollagen. Tillblandas till en kräm som appliceras på blödning. Finns på kirurg-operation och på snittsalen.</w:t>
      </w:r>
    </w:p>
    <w:p w14:paraId="1662C191" w14:textId="77777777" w:rsidR="00B80498" w:rsidRPr="0046142B" w:rsidRDefault="00B80498" w:rsidP="00B80498">
      <w:pPr>
        <w:spacing w:after="0" w:line="240" w:lineRule="auto"/>
        <w:ind w:right="1701"/>
        <w:rPr>
          <w:rFonts w:ascii="Calibri" w:hAnsi="Calibri" w:cs="Calibri"/>
        </w:rPr>
      </w:pPr>
    </w:p>
    <w:p w14:paraId="65A88F1F" w14:textId="77777777" w:rsidR="00B80498" w:rsidRPr="0046142B" w:rsidRDefault="00B80498" w:rsidP="00B80498">
      <w:pPr>
        <w:spacing w:after="0" w:line="240" w:lineRule="auto"/>
        <w:ind w:right="0"/>
        <w:rPr>
          <w:rFonts w:ascii="Calibri" w:hAnsi="Calibri" w:cs="Calibri"/>
        </w:rPr>
      </w:pPr>
      <w:proofErr w:type="spellStart"/>
      <w:r w:rsidRPr="0046142B">
        <w:rPr>
          <w:rFonts w:ascii="Calibri" w:hAnsi="Calibri" w:cs="Calibri"/>
          <w:b/>
        </w:rPr>
        <w:t>Hysterektomi</w:t>
      </w:r>
      <w:proofErr w:type="spellEnd"/>
      <w:r w:rsidRPr="0046142B">
        <w:rPr>
          <w:rFonts w:ascii="Calibri" w:hAnsi="Calibri" w:cs="Calibri"/>
          <w:b/>
        </w:rPr>
        <w:t xml:space="preserve"> </w:t>
      </w:r>
    </w:p>
    <w:p w14:paraId="0E8781FD"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Kan behöva tillgripas om övriga åtgärder inte hjälper, eller i ett tidigare skede om patienten inte önskar fler barn. Subtotal eller total beroende på situationen.</w:t>
      </w:r>
    </w:p>
    <w:p w14:paraId="7F9285B2" w14:textId="77777777" w:rsidR="00B80498" w:rsidRPr="0046142B" w:rsidRDefault="00B80498" w:rsidP="00B80498">
      <w:pPr>
        <w:spacing w:after="0" w:line="240" w:lineRule="auto"/>
        <w:ind w:right="1701"/>
        <w:rPr>
          <w:rFonts w:ascii="Calibri" w:hAnsi="Calibri" w:cs="Calibri"/>
        </w:rPr>
      </w:pPr>
    </w:p>
    <w:p w14:paraId="3320061C" w14:textId="77777777" w:rsidR="00B80498" w:rsidRPr="0046142B" w:rsidRDefault="00B80498" w:rsidP="00B80498">
      <w:pPr>
        <w:spacing w:after="0" w:line="240" w:lineRule="auto"/>
        <w:ind w:right="0"/>
        <w:rPr>
          <w:rFonts w:ascii="Calibri" w:hAnsi="Calibri" w:cs="Calibri"/>
          <w:b/>
          <w:bCs/>
        </w:rPr>
      </w:pPr>
      <w:r w:rsidRPr="0046142B">
        <w:rPr>
          <w:rFonts w:ascii="Calibri" w:hAnsi="Calibri" w:cs="Calibri"/>
          <w:b/>
        </w:rPr>
        <w:t>(</w:t>
      </w:r>
      <w:proofErr w:type="spellStart"/>
      <w:r w:rsidRPr="0046142B">
        <w:rPr>
          <w:rFonts w:ascii="Calibri" w:hAnsi="Calibri" w:cs="Calibri"/>
          <w:b/>
        </w:rPr>
        <w:t>Embolisering</w:t>
      </w:r>
      <w:proofErr w:type="spellEnd"/>
      <w:r w:rsidRPr="0046142B">
        <w:rPr>
          <w:rFonts w:ascii="Calibri" w:hAnsi="Calibri" w:cs="Calibri"/>
        </w:rPr>
        <w:t xml:space="preserve"> via kateter kan göras selektivt av det kärl som blöder, men förutsätter att behandlingen finns tillgänglig på röntgenkliniken. Metoden finns inte tillgänglig på NÄL.</w:t>
      </w:r>
      <w:r w:rsidRPr="0046142B">
        <w:rPr>
          <w:rFonts w:ascii="Calibri" w:hAnsi="Calibri" w:cs="Calibri"/>
          <w:b/>
          <w:bCs/>
        </w:rPr>
        <w:t>)</w:t>
      </w:r>
    </w:p>
    <w:p w14:paraId="6E97312B" w14:textId="77777777" w:rsidR="00B80498" w:rsidRPr="0046142B" w:rsidRDefault="00B80498" w:rsidP="00B80498">
      <w:pPr>
        <w:spacing w:after="0" w:line="240" w:lineRule="auto"/>
        <w:ind w:left="0" w:right="0"/>
        <w:rPr>
          <w:rFonts w:ascii="Calibri" w:hAnsi="Calibri" w:cs="Calibri"/>
        </w:rPr>
      </w:pPr>
    </w:p>
    <w:p w14:paraId="39462606" w14:textId="77777777" w:rsidR="00B80498" w:rsidRPr="0046142B" w:rsidRDefault="00B80498" w:rsidP="00B80498">
      <w:pPr>
        <w:pStyle w:val="Rubrik2"/>
      </w:pPr>
      <w:bookmarkStart w:id="180" w:name="_Toc139427596"/>
      <w:bookmarkStart w:id="181" w:name="_Toc451859037"/>
      <w:bookmarkStart w:id="182" w:name="_Toc451859127"/>
      <w:bookmarkStart w:id="183" w:name="_Toc451859231"/>
      <w:bookmarkStart w:id="184" w:name="_Toc451859622"/>
      <w:bookmarkStart w:id="185" w:name="_Toc256000008"/>
      <w:bookmarkStart w:id="186" w:name="_Toc256000019"/>
      <w:bookmarkStart w:id="187" w:name="_Toc256000030"/>
      <w:bookmarkStart w:id="188" w:name="_Toc256000041"/>
      <w:bookmarkStart w:id="189" w:name="_Toc256000052"/>
      <w:bookmarkStart w:id="190" w:name="_Toc256000063"/>
      <w:bookmarkStart w:id="191" w:name="_Toc256000074"/>
      <w:bookmarkStart w:id="192" w:name="_Toc256000085"/>
      <w:bookmarkStart w:id="193" w:name="_Toc256000096"/>
      <w:bookmarkStart w:id="194" w:name="_Toc256000107"/>
      <w:bookmarkStart w:id="195" w:name="_Toc256000119"/>
      <w:bookmarkStart w:id="196" w:name="_Toc62052336"/>
      <w:bookmarkStart w:id="197" w:name="_Toc62053011"/>
      <w:bookmarkStart w:id="198" w:name="_Toc62111871"/>
      <w:bookmarkStart w:id="199" w:name="_Toc62112640"/>
      <w:bookmarkStart w:id="200" w:name="_Toc256000094"/>
      <w:bookmarkStart w:id="201" w:name="_Toc256000132"/>
      <w:bookmarkStart w:id="202" w:name="_Toc256000144"/>
      <w:bookmarkStart w:id="203" w:name="_Toc256000156"/>
      <w:bookmarkStart w:id="204" w:name="_Toc256000168"/>
      <w:bookmarkStart w:id="205" w:name="_Toc256000180"/>
      <w:bookmarkStart w:id="206" w:name="_Toc256000192"/>
      <w:bookmarkStart w:id="207" w:name="_Toc256000204"/>
      <w:bookmarkStart w:id="208" w:name="_Toc83651866"/>
      <w:bookmarkStart w:id="209" w:name="_Toc256000215"/>
      <w:bookmarkStart w:id="210" w:name="_Toc256000226"/>
      <w:bookmarkStart w:id="211" w:name="_Toc188263220"/>
      <w:r w:rsidRPr="0046142B">
        <w:t>A</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r w:rsidRPr="0046142B">
        <w:t>ndra orsaker till akuta blödningar</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532D8121" w14:textId="77777777" w:rsidR="00B80498" w:rsidRPr="0046142B" w:rsidRDefault="00B80498" w:rsidP="00B80498">
      <w:pPr>
        <w:pStyle w:val="Rubrik3"/>
      </w:pPr>
      <w:bookmarkStart w:id="212" w:name="_Toc139427597"/>
      <w:bookmarkStart w:id="213" w:name="_Toc451859038"/>
      <w:bookmarkStart w:id="214" w:name="_Toc451859128"/>
      <w:bookmarkStart w:id="215" w:name="_Toc451859232"/>
      <w:bookmarkStart w:id="216" w:name="_Toc451859623"/>
      <w:bookmarkStart w:id="217" w:name="_Toc256000009"/>
      <w:bookmarkStart w:id="218" w:name="_Toc256000020"/>
      <w:bookmarkStart w:id="219" w:name="_Toc256000031"/>
      <w:bookmarkStart w:id="220" w:name="_Toc256000042"/>
      <w:bookmarkStart w:id="221" w:name="_Toc256000053"/>
      <w:bookmarkStart w:id="222" w:name="_Toc256000064"/>
      <w:bookmarkStart w:id="223" w:name="_Toc256000075"/>
      <w:bookmarkStart w:id="224" w:name="_Toc256000086"/>
      <w:bookmarkStart w:id="225" w:name="_Toc256000097"/>
      <w:bookmarkStart w:id="226" w:name="_Toc256000108"/>
      <w:bookmarkStart w:id="227" w:name="_Toc256000120"/>
      <w:bookmarkStart w:id="228" w:name="_Toc62052337"/>
      <w:bookmarkStart w:id="229" w:name="_Toc62112641"/>
      <w:bookmarkStart w:id="230" w:name="_Toc256000105"/>
      <w:bookmarkStart w:id="231" w:name="_Toc256000133"/>
      <w:bookmarkStart w:id="232" w:name="_Toc256000145"/>
      <w:bookmarkStart w:id="233" w:name="_Toc256000157"/>
      <w:bookmarkStart w:id="234" w:name="_Toc256000169"/>
      <w:bookmarkStart w:id="235" w:name="_Toc256000181"/>
      <w:bookmarkStart w:id="236" w:name="_Toc256000193"/>
      <w:bookmarkStart w:id="237" w:name="_Toc256000205"/>
      <w:bookmarkStart w:id="238" w:name="_Toc83651867"/>
      <w:bookmarkStart w:id="239" w:name="_Toc256000216"/>
      <w:bookmarkStart w:id="240" w:name="_Toc256000227"/>
      <w:bookmarkStart w:id="241" w:name="_Toc188263221"/>
      <w:r w:rsidRPr="0046142B">
        <w:t>U</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r w:rsidRPr="0046142B">
        <w:t>terusruptur</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14:paraId="13BFBDBC" w14:textId="77777777" w:rsidR="00B80498" w:rsidRPr="0046142B" w:rsidRDefault="00B80498" w:rsidP="00B80498">
      <w:pPr>
        <w:spacing w:after="0" w:line="240" w:lineRule="auto"/>
        <w:ind w:right="1701"/>
        <w:rPr>
          <w:rFonts w:ascii="Calibri" w:hAnsi="Calibri" w:cs="Calibri"/>
        </w:rPr>
      </w:pPr>
      <w:r w:rsidRPr="0046142B">
        <w:rPr>
          <w:rFonts w:ascii="Calibri" w:hAnsi="Calibri" w:cs="Calibri"/>
        </w:rPr>
        <w:t xml:space="preserve">Oftast om tidigare </w:t>
      </w:r>
      <w:proofErr w:type="spellStart"/>
      <w:r w:rsidRPr="0046142B">
        <w:rPr>
          <w:rFonts w:ascii="Calibri" w:hAnsi="Calibri" w:cs="Calibri"/>
        </w:rPr>
        <w:t>sectio</w:t>
      </w:r>
      <w:proofErr w:type="spellEnd"/>
      <w:r w:rsidRPr="0046142B">
        <w:rPr>
          <w:rFonts w:ascii="Calibri" w:hAnsi="Calibri" w:cs="Calibri"/>
        </w:rPr>
        <w:t>. Misstänk om</w:t>
      </w:r>
    </w:p>
    <w:p w14:paraId="3DDE9A9B" w14:textId="77777777" w:rsidR="00B80498" w:rsidRPr="0046142B" w:rsidRDefault="00B80498" w:rsidP="00B80498">
      <w:pPr>
        <w:numPr>
          <w:ilvl w:val="0"/>
          <w:numId w:val="33"/>
        </w:numPr>
        <w:spacing w:after="0" w:line="240" w:lineRule="auto"/>
        <w:ind w:left="1712" w:right="1701"/>
        <w:rPr>
          <w:rFonts w:ascii="Calibri" w:hAnsi="Calibri" w:cs="Calibri"/>
        </w:rPr>
      </w:pPr>
      <w:r w:rsidRPr="0046142B">
        <w:rPr>
          <w:rFonts w:ascii="Calibri" w:hAnsi="Calibri" w:cs="Calibri"/>
        </w:rPr>
        <w:t>Plötslig fosterbradykardi</w:t>
      </w:r>
    </w:p>
    <w:p w14:paraId="1FDE06D3" w14:textId="77777777" w:rsidR="00B80498" w:rsidRPr="0046142B" w:rsidRDefault="00B80498" w:rsidP="00B80498">
      <w:pPr>
        <w:numPr>
          <w:ilvl w:val="0"/>
          <w:numId w:val="33"/>
        </w:numPr>
        <w:spacing w:after="0" w:line="240" w:lineRule="auto"/>
        <w:ind w:left="1712" w:right="1701"/>
        <w:rPr>
          <w:rFonts w:ascii="Calibri" w:hAnsi="Calibri" w:cs="Calibri"/>
        </w:rPr>
      </w:pPr>
      <w:r w:rsidRPr="0046142B">
        <w:rPr>
          <w:rFonts w:ascii="Calibri" w:hAnsi="Calibri" w:cs="Calibri"/>
        </w:rPr>
        <w:t>Plötsligt värkstopp</w:t>
      </w:r>
    </w:p>
    <w:p w14:paraId="23B89051" w14:textId="77777777" w:rsidR="00B80498" w:rsidRPr="0046142B" w:rsidRDefault="00B80498" w:rsidP="00B80498">
      <w:pPr>
        <w:numPr>
          <w:ilvl w:val="0"/>
          <w:numId w:val="33"/>
        </w:numPr>
        <w:spacing w:after="0" w:line="240" w:lineRule="auto"/>
        <w:ind w:left="1712" w:right="1701"/>
        <w:rPr>
          <w:rFonts w:ascii="Calibri" w:hAnsi="Calibri" w:cs="Calibri"/>
        </w:rPr>
      </w:pPr>
      <w:r w:rsidRPr="0046142B">
        <w:rPr>
          <w:rFonts w:ascii="Calibri" w:hAnsi="Calibri" w:cs="Calibri"/>
        </w:rPr>
        <w:t xml:space="preserve">Buksmärta, ömhet, blödning, </w:t>
      </w:r>
      <w:proofErr w:type="spellStart"/>
      <w:r w:rsidRPr="0046142B">
        <w:rPr>
          <w:rFonts w:ascii="Calibri" w:hAnsi="Calibri" w:cs="Calibri"/>
        </w:rPr>
        <w:t>tackykard</w:t>
      </w:r>
      <w:proofErr w:type="spellEnd"/>
      <w:r w:rsidRPr="0046142B">
        <w:rPr>
          <w:rFonts w:ascii="Calibri" w:hAnsi="Calibri" w:cs="Calibri"/>
        </w:rPr>
        <w:t xml:space="preserve"> mamma</w:t>
      </w:r>
    </w:p>
    <w:p w14:paraId="7A8527B9" w14:textId="77777777" w:rsidR="00B80498" w:rsidRPr="0046142B" w:rsidRDefault="00B80498" w:rsidP="00B80498">
      <w:pPr>
        <w:numPr>
          <w:ilvl w:val="0"/>
          <w:numId w:val="33"/>
        </w:numPr>
        <w:spacing w:after="0" w:line="240" w:lineRule="auto"/>
        <w:ind w:left="1712" w:right="1701"/>
        <w:rPr>
          <w:rFonts w:ascii="Calibri" w:hAnsi="Calibri" w:cs="Calibri"/>
        </w:rPr>
      </w:pPr>
      <w:r w:rsidRPr="0046142B">
        <w:rPr>
          <w:rFonts w:ascii="Calibri" w:hAnsi="Calibri" w:cs="Calibri"/>
        </w:rPr>
        <w:t xml:space="preserve">Chock som inte är i proportion till blödning </w:t>
      </w:r>
    </w:p>
    <w:p w14:paraId="6151DC2A" w14:textId="77777777" w:rsidR="00B80498" w:rsidRPr="0046142B" w:rsidRDefault="00B80498" w:rsidP="00B80498">
      <w:pPr>
        <w:pStyle w:val="Rubrik3"/>
      </w:pPr>
      <w:bookmarkStart w:id="242" w:name="_Toc139427598"/>
      <w:bookmarkStart w:id="243" w:name="_Toc451859039"/>
      <w:bookmarkStart w:id="244" w:name="_Toc451859129"/>
      <w:bookmarkStart w:id="245" w:name="_Toc451859233"/>
      <w:bookmarkStart w:id="246" w:name="_Toc451859624"/>
      <w:bookmarkStart w:id="247" w:name="_Toc256000010"/>
      <w:bookmarkStart w:id="248" w:name="_Toc256000021"/>
      <w:bookmarkStart w:id="249" w:name="_Toc256000032"/>
      <w:bookmarkStart w:id="250" w:name="_Toc256000043"/>
      <w:bookmarkStart w:id="251" w:name="_Toc256000054"/>
      <w:bookmarkStart w:id="252" w:name="_Toc256000065"/>
      <w:bookmarkStart w:id="253" w:name="_Toc256000076"/>
      <w:bookmarkStart w:id="254" w:name="_Toc256000087"/>
      <w:bookmarkStart w:id="255" w:name="_Toc256000098"/>
      <w:bookmarkStart w:id="256" w:name="_Toc256000109"/>
      <w:bookmarkStart w:id="257" w:name="_Toc256000121"/>
      <w:bookmarkStart w:id="258" w:name="_Toc62052338"/>
      <w:bookmarkStart w:id="259" w:name="_Toc62112642"/>
      <w:bookmarkStart w:id="260" w:name="_Toc256000115"/>
      <w:bookmarkStart w:id="261" w:name="_Toc256000134"/>
      <w:bookmarkStart w:id="262" w:name="_Toc256000146"/>
      <w:bookmarkStart w:id="263" w:name="_Toc256000158"/>
      <w:bookmarkStart w:id="264" w:name="_Toc256000170"/>
      <w:bookmarkStart w:id="265" w:name="_Toc256000182"/>
      <w:bookmarkStart w:id="266" w:name="_Toc256000194"/>
      <w:bookmarkStart w:id="267" w:name="_Toc256000206"/>
      <w:bookmarkStart w:id="268" w:name="_Toc83651868"/>
      <w:bookmarkStart w:id="269" w:name="_Toc256000217"/>
      <w:bookmarkStart w:id="270" w:name="_Toc256000228"/>
      <w:bookmarkStart w:id="271" w:name="_Toc188263222"/>
      <w:r w:rsidRPr="0046142B">
        <w:t>U</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r w:rsidRPr="0046142B">
        <w:t>terusinversion</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1C78301F"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 xml:space="preserve">Orsakar också </w:t>
      </w:r>
      <w:proofErr w:type="spellStart"/>
      <w:r w:rsidRPr="0046142B">
        <w:rPr>
          <w:rFonts w:ascii="Calibri" w:hAnsi="Calibri" w:cs="Calibri"/>
        </w:rPr>
        <w:t>profus</w:t>
      </w:r>
      <w:proofErr w:type="spellEnd"/>
      <w:r w:rsidRPr="0046142B">
        <w:rPr>
          <w:rFonts w:ascii="Calibri" w:hAnsi="Calibri" w:cs="Calibri"/>
        </w:rPr>
        <w:t xml:space="preserve"> blödning och inträffar oftast i samband med alltför kraftfullt drag i navelsträng/placenta vid lösningen av placenta. Orsakar chock även om blödningen inte är så stor (</w:t>
      </w:r>
      <w:proofErr w:type="spellStart"/>
      <w:r w:rsidRPr="0046142B">
        <w:rPr>
          <w:rFonts w:ascii="Calibri" w:hAnsi="Calibri" w:cs="Calibri"/>
        </w:rPr>
        <w:t>vasovagal</w:t>
      </w:r>
      <w:proofErr w:type="spellEnd"/>
      <w:r w:rsidRPr="0046142B">
        <w:rPr>
          <w:rFonts w:ascii="Calibri" w:hAnsi="Calibri" w:cs="Calibri"/>
        </w:rPr>
        <w:t xml:space="preserve"> reaktion). </w:t>
      </w:r>
    </w:p>
    <w:p w14:paraId="49DAC836" w14:textId="77777777" w:rsidR="00B80498" w:rsidRPr="0046142B" w:rsidRDefault="00B80498" w:rsidP="00B80498">
      <w:pPr>
        <w:spacing w:after="0" w:line="240" w:lineRule="auto"/>
        <w:ind w:right="0"/>
        <w:rPr>
          <w:rFonts w:ascii="Calibri" w:hAnsi="Calibri" w:cs="Calibri"/>
        </w:rPr>
      </w:pPr>
      <w:r w:rsidRPr="0046142B">
        <w:rPr>
          <w:rFonts w:ascii="Calibri" w:hAnsi="Calibri" w:cs="Calibri"/>
        </w:rPr>
        <w:t xml:space="preserve">Uterus kan ibland </w:t>
      </w:r>
      <w:proofErr w:type="spellStart"/>
      <w:r w:rsidRPr="0046142B">
        <w:rPr>
          <w:rFonts w:ascii="Calibri" w:hAnsi="Calibri" w:cs="Calibri"/>
          <w:b/>
        </w:rPr>
        <w:t>reponeras</w:t>
      </w:r>
      <w:proofErr w:type="spellEnd"/>
      <w:r w:rsidRPr="0046142B">
        <w:rPr>
          <w:rFonts w:ascii="Calibri" w:hAnsi="Calibri" w:cs="Calibri"/>
          <w:b/>
        </w:rPr>
        <w:t xml:space="preserve"> omedelbart men det krävs ofta narkos</w:t>
      </w:r>
      <w:r w:rsidRPr="0046142B">
        <w:rPr>
          <w:rFonts w:ascii="Calibri" w:hAnsi="Calibri" w:cs="Calibri"/>
        </w:rPr>
        <w:t xml:space="preserve"> och underlättas av </w:t>
      </w:r>
      <w:r w:rsidRPr="0046142B">
        <w:rPr>
          <w:rFonts w:ascii="Calibri" w:hAnsi="Calibri" w:cs="Calibri"/>
          <w:b/>
        </w:rPr>
        <w:t xml:space="preserve">Nitroglycerin 50 – 500 </w:t>
      </w:r>
      <w:r w:rsidRPr="0046142B">
        <w:rPr>
          <w:rFonts w:ascii="Calibri" w:hAnsi="Calibri" w:cs="Calibri"/>
          <w:b/>
        </w:rPr>
        <w:sym w:font="Symbol" w:char="F06D"/>
      </w:r>
      <w:r w:rsidRPr="0046142B">
        <w:rPr>
          <w:rFonts w:ascii="Calibri" w:hAnsi="Calibri" w:cs="Calibri"/>
          <w:b/>
        </w:rPr>
        <w:t xml:space="preserve">g intravenöst </w:t>
      </w:r>
      <w:r w:rsidRPr="0046142B">
        <w:rPr>
          <w:rFonts w:ascii="Calibri" w:hAnsi="Calibri" w:cs="Calibri"/>
        </w:rPr>
        <w:t xml:space="preserve">i omedelbar anslutning till </w:t>
      </w:r>
      <w:proofErr w:type="spellStart"/>
      <w:r w:rsidRPr="0046142B">
        <w:rPr>
          <w:rFonts w:ascii="Calibri" w:hAnsi="Calibri" w:cs="Calibri"/>
        </w:rPr>
        <w:t>repositionen</w:t>
      </w:r>
      <w:proofErr w:type="spellEnd"/>
      <w:r w:rsidRPr="0046142B">
        <w:rPr>
          <w:rFonts w:ascii="Calibri" w:hAnsi="Calibri" w:cs="Calibri"/>
        </w:rPr>
        <w:t xml:space="preserve">. (Späd 1 ml= 1 mg Nitroglycerin i en 20 ml spruta med 19 ml fysiologisk koksaltlösning. Ge av denna lösning 1 ml = 50 </w:t>
      </w:r>
      <w:r w:rsidRPr="0046142B">
        <w:rPr>
          <w:rFonts w:ascii="Calibri" w:hAnsi="Calibri" w:cs="Calibri"/>
        </w:rPr>
        <w:sym w:font="Symbol" w:char="F06D"/>
      </w:r>
      <w:r w:rsidRPr="0046142B">
        <w:rPr>
          <w:rFonts w:ascii="Calibri" w:hAnsi="Calibri" w:cs="Calibri"/>
        </w:rPr>
        <w:t>g intravenöst åt gången till cervix slappat tillräcklig.)</w:t>
      </w:r>
    </w:p>
    <w:p w14:paraId="693FAD3C" w14:textId="77777777" w:rsidR="00B80498" w:rsidRPr="0046142B" w:rsidRDefault="00B80498" w:rsidP="00B80498">
      <w:pPr>
        <w:spacing w:after="0" w:line="240" w:lineRule="auto"/>
        <w:ind w:right="1701"/>
        <w:rPr>
          <w:rFonts w:ascii="Calibri" w:hAnsi="Calibri" w:cs="Calibri"/>
          <w:color w:val="FF0000"/>
        </w:rPr>
      </w:pPr>
    </w:p>
    <w:tbl>
      <w:tblPr>
        <w:tblW w:w="9426" w:type="dxa"/>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31"/>
        <w:gridCol w:w="3118"/>
        <w:gridCol w:w="2977"/>
      </w:tblGrid>
      <w:tr w:rsidR="00B80498" w:rsidRPr="0046142B" w14:paraId="5AFCC3A2" w14:textId="77777777" w:rsidTr="0069676E">
        <w:tc>
          <w:tcPr>
            <w:tcW w:w="3331" w:type="dxa"/>
          </w:tcPr>
          <w:p w14:paraId="4AE5CD09"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noProof/>
              </w:rPr>
              <w:lastRenderedPageBreak/>
              <w:drawing>
                <wp:inline distT="0" distB="0" distL="0" distR="0" wp14:anchorId="6A03B7E9" wp14:editId="2BB34A20">
                  <wp:extent cx="2009775" cy="14859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09775" cy="1485900"/>
                          </a:xfrm>
                          <a:prstGeom prst="rect">
                            <a:avLst/>
                          </a:prstGeom>
                          <a:noFill/>
                          <a:ln>
                            <a:noFill/>
                          </a:ln>
                        </pic:spPr>
                      </pic:pic>
                    </a:graphicData>
                  </a:graphic>
                </wp:inline>
              </w:drawing>
            </w:r>
          </w:p>
        </w:tc>
        <w:tc>
          <w:tcPr>
            <w:tcW w:w="3118" w:type="dxa"/>
          </w:tcPr>
          <w:p w14:paraId="6CF79DDF"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noProof/>
              </w:rPr>
              <w:drawing>
                <wp:inline distT="0" distB="0" distL="0" distR="0" wp14:anchorId="182F775B" wp14:editId="7002ADB4">
                  <wp:extent cx="2171700" cy="14859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71700" cy="1485900"/>
                          </a:xfrm>
                          <a:prstGeom prst="rect">
                            <a:avLst/>
                          </a:prstGeom>
                          <a:noFill/>
                          <a:ln>
                            <a:noFill/>
                          </a:ln>
                        </pic:spPr>
                      </pic:pic>
                    </a:graphicData>
                  </a:graphic>
                </wp:inline>
              </w:drawing>
            </w:r>
          </w:p>
        </w:tc>
        <w:tc>
          <w:tcPr>
            <w:tcW w:w="2977" w:type="dxa"/>
          </w:tcPr>
          <w:p w14:paraId="7270586A"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noProof/>
              </w:rPr>
              <w:drawing>
                <wp:inline distT="0" distB="0" distL="0" distR="0" wp14:anchorId="31CED5D1" wp14:editId="66ED7D7A">
                  <wp:extent cx="2247900" cy="1485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47900" cy="1485900"/>
                          </a:xfrm>
                          <a:prstGeom prst="rect">
                            <a:avLst/>
                          </a:prstGeom>
                          <a:noFill/>
                          <a:ln>
                            <a:noFill/>
                          </a:ln>
                        </pic:spPr>
                      </pic:pic>
                    </a:graphicData>
                  </a:graphic>
                </wp:inline>
              </w:drawing>
            </w:r>
          </w:p>
        </w:tc>
      </w:tr>
    </w:tbl>
    <w:p w14:paraId="2DE9F1B3" w14:textId="77777777" w:rsidR="00B80498" w:rsidRPr="0046142B" w:rsidRDefault="00B80498" w:rsidP="00B80498">
      <w:pPr>
        <w:tabs>
          <w:tab w:val="left" w:pos="5245"/>
          <w:tab w:val="left" w:pos="9070"/>
        </w:tabs>
        <w:spacing w:after="0" w:line="240" w:lineRule="auto"/>
        <w:ind w:right="-851"/>
        <w:rPr>
          <w:rFonts w:ascii="Calibri" w:hAnsi="Calibri" w:cs="Calibri"/>
          <w:color w:val="FF0000"/>
        </w:rPr>
      </w:pPr>
    </w:p>
    <w:p w14:paraId="02EA1D53" w14:textId="77777777" w:rsidR="00B80498" w:rsidRPr="0046142B" w:rsidRDefault="00B80498" w:rsidP="00B80498">
      <w:pPr>
        <w:pStyle w:val="Rubrik2"/>
        <w:ind w:right="0"/>
      </w:pPr>
      <w:r w:rsidRPr="0046142B">
        <w:br w:type="page"/>
      </w:r>
      <w:bookmarkStart w:id="272" w:name="_Toc139427600"/>
      <w:bookmarkStart w:id="273" w:name="_Toc451859041"/>
      <w:bookmarkStart w:id="274" w:name="_Toc451859131"/>
      <w:bookmarkStart w:id="275" w:name="_Toc451859235"/>
      <w:bookmarkStart w:id="276" w:name="_Toc451859625"/>
      <w:bookmarkStart w:id="277" w:name="_Toc256000011"/>
      <w:bookmarkStart w:id="278" w:name="_Toc256000022"/>
      <w:bookmarkStart w:id="279" w:name="_Toc256000033"/>
      <w:bookmarkStart w:id="280" w:name="_Toc256000044"/>
      <w:bookmarkStart w:id="281" w:name="_Toc256000055"/>
      <w:bookmarkStart w:id="282" w:name="_Toc256000066"/>
      <w:bookmarkStart w:id="283" w:name="_Toc256000077"/>
      <w:bookmarkStart w:id="284" w:name="_Toc256000088"/>
      <w:bookmarkStart w:id="285" w:name="_Toc256000099"/>
      <w:bookmarkStart w:id="286" w:name="_Toc256000110"/>
      <w:bookmarkStart w:id="287" w:name="_Toc256000122"/>
      <w:bookmarkStart w:id="288" w:name="_Toc62052339"/>
      <w:bookmarkStart w:id="289" w:name="_Toc62053012"/>
      <w:bookmarkStart w:id="290" w:name="_Toc62111872"/>
      <w:bookmarkStart w:id="291" w:name="_Toc62112643"/>
      <w:bookmarkStart w:id="292" w:name="_Toc256000117"/>
      <w:bookmarkStart w:id="293" w:name="_Toc256000135"/>
      <w:bookmarkStart w:id="294" w:name="_Toc256000147"/>
      <w:bookmarkStart w:id="295" w:name="_Toc256000159"/>
      <w:bookmarkStart w:id="296" w:name="_Toc256000171"/>
      <w:bookmarkStart w:id="297" w:name="_Toc256000183"/>
      <w:bookmarkStart w:id="298" w:name="_Toc256000195"/>
      <w:bookmarkStart w:id="299" w:name="_Toc256000207"/>
      <w:bookmarkStart w:id="300" w:name="_Toc83651869"/>
      <w:bookmarkStart w:id="301" w:name="_Toc256000218"/>
      <w:bookmarkStart w:id="302" w:name="_Toc256000229"/>
      <w:bookmarkStart w:id="303" w:name="_Toc188263223"/>
      <w:r w:rsidRPr="0046142B">
        <w:lastRenderedPageBreak/>
        <w:t>B</w:t>
      </w:r>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sidRPr="0046142B">
        <w:t xml:space="preserve">lödning </w:t>
      </w:r>
      <w:proofErr w:type="spellStart"/>
      <w:r w:rsidRPr="0046142B">
        <w:t>postpartum</w:t>
      </w:r>
      <w:proofErr w:type="spellEnd"/>
      <w:r w:rsidRPr="0046142B">
        <w:t xml:space="preserve"> och kvarhållen placenta</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6A739C97" w14:textId="77777777" w:rsidR="00B80498" w:rsidRPr="0046142B" w:rsidRDefault="00B80498" w:rsidP="00B80498">
      <w:pPr>
        <w:pStyle w:val="Rubrik3"/>
      </w:pPr>
      <w:bookmarkStart w:id="304" w:name="_Toc139427601"/>
      <w:bookmarkStart w:id="305" w:name="_Toc451859042"/>
      <w:bookmarkStart w:id="306" w:name="_Toc451859132"/>
      <w:bookmarkStart w:id="307" w:name="_Toc451859236"/>
      <w:bookmarkStart w:id="308" w:name="_Toc451859626"/>
      <w:bookmarkStart w:id="309" w:name="_Toc256000012"/>
      <w:bookmarkStart w:id="310" w:name="_Toc256000023"/>
      <w:bookmarkStart w:id="311" w:name="_Toc256000034"/>
      <w:bookmarkStart w:id="312" w:name="_Toc256000045"/>
      <w:bookmarkStart w:id="313" w:name="_Toc256000056"/>
      <w:bookmarkStart w:id="314" w:name="_Toc256000067"/>
      <w:bookmarkStart w:id="315" w:name="_Toc256000078"/>
      <w:bookmarkStart w:id="316" w:name="_Toc256000089"/>
      <w:bookmarkStart w:id="317" w:name="_Toc256000100"/>
      <w:bookmarkStart w:id="318" w:name="_Toc256000111"/>
      <w:bookmarkStart w:id="319" w:name="_Toc256000123"/>
      <w:bookmarkStart w:id="320" w:name="_Toc62052340"/>
      <w:bookmarkStart w:id="321" w:name="_Toc62112644"/>
      <w:bookmarkStart w:id="322" w:name="_Toc256000124"/>
      <w:bookmarkStart w:id="323" w:name="_Toc256000136"/>
      <w:bookmarkStart w:id="324" w:name="_Toc256000148"/>
      <w:bookmarkStart w:id="325" w:name="_Toc256000160"/>
      <w:bookmarkStart w:id="326" w:name="_Toc256000172"/>
      <w:bookmarkStart w:id="327" w:name="_Toc256000184"/>
      <w:bookmarkStart w:id="328" w:name="_Toc256000196"/>
      <w:bookmarkStart w:id="329" w:name="_Toc256000208"/>
      <w:bookmarkStart w:id="330" w:name="_Toc83651870"/>
      <w:bookmarkStart w:id="331" w:name="_Toc256000219"/>
      <w:bookmarkStart w:id="332" w:name="_Toc256000230"/>
      <w:bookmarkStart w:id="333" w:name="_Toc188263224"/>
      <w:r w:rsidRPr="0046142B">
        <w:t>S</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46142B">
        <w:t>töd för hantering och journalföring</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p>
    <w:tbl>
      <w:tblPr>
        <w:tblpPr w:leftFromText="992" w:rightFromText="142" w:vertAnchor="page" w:horzAnchor="margin" w:tblpX="993" w:tblpY="2853"/>
        <w:tblW w:w="8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9"/>
        <w:gridCol w:w="4085"/>
      </w:tblGrid>
      <w:tr w:rsidR="00B80498" w:rsidRPr="0046142B" w14:paraId="5FA7CFCC" w14:textId="77777777" w:rsidTr="0069676E">
        <w:tc>
          <w:tcPr>
            <w:tcW w:w="4069" w:type="dxa"/>
            <w:shd w:val="clear" w:color="auto" w:fill="auto"/>
          </w:tcPr>
          <w:p w14:paraId="704B49D6"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 xml:space="preserve">Namn: </w:t>
            </w:r>
            <w:r w:rsidRPr="0046142B">
              <w:rPr>
                <w:rFonts w:ascii="Calibri" w:hAnsi="Calibri" w:cs="Calibri"/>
              </w:rPr>
              <w:br/>
            </w:r>
          </w:p>
        </w:tc>
        <w:tc>
          <w:tcPr>
            <w:tcW w:w="4085" w:type="dxa"/>
            <w:shd w:val="clear" w:color="auto" w:fill="auto"/>
          </w:tcPr>
          <w:p w14:paraId="135C86B0"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 xml:space="preserve">Person nr: </w:t>
            </w:r>
          </w:p>
        </w:tc>
      </w:tr>
      <w:tr w:rsidR="00B80498" w:rsidRPr="0046142B" w14:paraId="1F28F99B" w14:textId="77777777" w:rsidTr="0069676E">
        <w:trPr>
          <w:trHeight w:val="370"/>
        </w:trPr>
        <w:tc>
          <w:tcPr>
            <w:tcW w:w="4069" w:type="dxa"/>
            <w:shd w:val="clear" w:color="auto" w:fill="auto"/>
          </w:tcPr>
          <w:p w14:paraId="43DBB859"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 xml:space="preserve">Tid för </w:t>
            </w:r>
            <w:proofErr w:type="spellStart"/>
            <w:r w:rsidRPr="0046142B">
              <w:rPr>
                <w:rFonts w:ascii="Calibri" w:hAnsi="Calibri" w:cs="Calibri"/>
              </w:rPr>
              <w:t>partus</w:t>
            </w:r>
            <w:proofErr w:type="spellEnd"/>
            <w:r w:rsidRPr="0046142B">
              <w:rPr>
                <w:rFonts w:ascii="Calibri" w:hAnsi="Calibri" w:cs="Calibri"/>
              </w:rPr>
              <w:t xml:space="preserve">: </w:t>
            </w:r>
          </w:p>
        </w:tc>
        <w:tc>
          <w:tcPr>
            <w:tcW w:w="4085" w:type="dxa"/>
            <w:shd w:val="clear" w:color="auto" w:fill="auto"/>
          </w:tcPr>
          <w:p w14:paraId="5F3C161B" w14:textId="77777777" w:rsidR="00B80498" w:rsidRPr="0046142B" w:rsidRDefault="00B80498" w:rsidP="0069676E">
            <w:pPr>
              <w:spacing w:after="0" w:line="240" w:lineRule="auto"/>
              <w:ind w:left="0" w:right="0"/>
              <w:rPr>
                <w:rFonts w:ascii="Calibri" w:hAnsi="Calibri" w:cs="Calibri"/>
              </w:rPr>
            </w:pPr>
            <w:r w:rsidRPr="0046142B">
              <w:rPr>
                <w:rFonts w:ascii="Calibri" w:hAnsi="Calibri" w:cs="Calibri"/>
              </w:rPr>
              <w:t>Datum:</w:t>
            </w:r>
          </w:p>
        </w:tc>
      </w:tr>
    </w:tbl>
    <w:p w14:paraId="01FC6317" w14:textId="77777777" w:rsidR="00B80498" w:rsidRPr="0046142B" w:rsidRDefault="00B80498" w:rsidP="00B80498">
      <w:pPr>
        <w:spacing w:after="0" w:line="240" w:lineRule="auto"/>
        <w:ind w:left="0" w:right="0"/>
        <w:rPr>
          <w:rFonts w:ascii="Calibri" w:hAnsi="Calibri" w:cs="Calibri"/>
        </w:rPr>
      </w:pPr>
    </w:p>
    <w:p w14:paraId="4A720A2C" w14:textId="77777777" w:rsidR="00B80498" w:rsidRPr="0046142B" w:rsidRDefault="00B80498" w:rsidP="00B80498">
      <w:pPr>
        <w:spacing w:after="0" w:line="240" w:lineRule="auto"/>
        <w:ind w:left="0" w:right="0"/>
        <w:rPr>
          <w:rFonts w:ascii="Calibri" w:hAnsi="Calibri" w:cs="Calibri"/>
        </w:rPr>
      </w:pPr>
    </w:p>
    <w:tbl>
      <w:tblPr>
        <w:tblW w:w="9493" w:type="dxa"/>
        <w:tblInd w:w="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569"/>
        <w:gridCol w:w="3214"/>
        <w:gridCol w:w="1454"/>
      </w:tblGrid>
      <w:tr w:rsidR="00B80498" w:rsidRPr="009F07AA" w14:paraId="4D05EC8F" w14:textId="77777777" w:rsidTr="0069676E">
        <w:tc>
          <w:tcPr>
            <w:tcW w:w="3256" w:type="dxa"/>
            <w:shd w:val="clear" w:color="auto" w:fill="auto"/>
          </w:tcPr>
          <w:p w14:paraId="13FD2942"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Åtgärder </w:t>
            </w:r>
          </w:p>
        </w:tc>
        <w:tc>
          <w:tcPr>
            <w:tcW w:w="1569" w:type="dxa"/>
            <w:shd w:val="clear" w:color="auto" w:fill="auto"/>
          </w:tcPr>
          <w:p w14:paraId="72248956"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Tid </w:t>
            </w:r>
          </w:p>
        </w:tc>
        <w:tc>
          <w:tcPr>
            <w:tcW w:w="3214" w:type="dxa"/>
            <w:shd w:val="clear" w:color="auto" w:fill="auto"/>
          </w:tcPr>
          <w:p w14:paraId="7EB5A991"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Läkemedel </w:t>
            </w:r>
          </w:p>
        </w:tc>
        <w:tc>
          <w:tcPr>
            <w:tcW w:w="1454" w:type="dxa"/>
            <w:shd w:val="clear" w:color="auto" w:fill="auto"/>
          </w:tcPr>
          <w:p w14:paraId="1A370D4C"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Tid </w:t>
            </w:r>
          </w:p>
        </w:tc>
      </w:tr>
      <w:tr w:rsidR="00B80498" w:rsidRPr="009F07AA" w14:paraId="5B965B94" w14:textId="77777777" w:rsidTr="0069676E">
        <w:tc>
          <w:tcPr>
            <w:tcW w:w="3256" w:type="dxa"/>
            <w:shd w:val="clear" w:color="auto" w:fill="auto"/>
          </w:tcPr>
          <w:p w14:paraId="7750FC84"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Placenta avgår </w:t>
            </w:r>
          </w:p>
        </w:tc>
        <w:tc>
          <w:tcPr>
            <w:tcW w:w="1569" w:type="dxa"/>
            <w:shd w:val="clear" w:color="auto" w:fill="auto"/>
          </w:tcPr>
          <w:p w14:paraId="78F45A99"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51448928" w14:textId="77777777" w:rsidR="00B80498" w:rsidRPr="009F07AA" w:rsidRDefault="00B80498" w:rsidP="0069676E">
            <w:pPr>
              <w:spacing w:after="0" w:line="240" w:lineRule="auto"/>
              <w:ind w:left="0" w:right="0"/>
              <w:rPr>
                <w:rFonts w:ascii="Calibri" w:hAnsi="Calibri" w:cs="Calibri"/>
              </w:rPr>
            </w:pPr>
            <w:proofErr w:type="spellStart"/>
            <w:r w:rsidRPr="009F07AA">
              <w:rPr>
                <w:rFonts w:ascii="Calibri" w:hAnsi="Calibri" w:cs="Calibri"/>
              </w:rPr>
              <w:t>Oxytocin</w:t>
            </w:r>
            <w:proofErr w:type="spellEnd"/>
            <w:r w:rsidRPr="009F07AA">
              <w:rPr>
                <w:rFonts w:ascii="Calibri" w:hAnsi="Calibri" w:cs="Calibri"/>
              </w:rPr>
              <w:t xml:space="preserve"> 8,3 µg/ml 1ml =5E intravenöst </w:t>
            </w:r>
          </w:p>
        </w:tc>
        <w:tc>
          <w:tcPr>
            <w:tcW w:w="1454" w:type="dxa"/>
            <w:shd w:val="clear" w:color="auto" w:fill="auto"/>
          </w:tcPr>
          <w:p w14:paraId="4D4E9AD2" w14:textId="77777777" w:rsidR="00B80498" w:rsidRPr="009F07AA" w:rsidRDefault="00B80498" w:rsidP="0069676E">
            <w:pPr>
              <w:spacing w:after="0" w:line="240" w:lineRule="auto"/>
              <w:ind w:left="0" w:right="0"/>
              <w:rPr>
                <w:rFonts w:ascii="Calibri" w:hAnsi="Calibri" w:cs="Calibri"/>
              </w:rPr>
            </w:pPr>
          </w:p>
        </w:tc>
      </w:tr>
      <w:tr w:rsidR="00B80498" w:rsidRPr="009F07AA" w14:paraId="35F9F125" w14:textId="77777777" w:rsidTr="0069676E">
        <w:tc>
          <w:tcPr>
            <w:tcW w:w="3256" w:type="dxa"/>
            <w:shd w:val="clear" w:color="auto" w:fill="auto"/>
          </w:tcPr>
          <w:p w14:paraId="32442F2F"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Läkare kallas/anländer </w:t>
            </w:r>
          </w:p>
        </w:tc>
        <w:tc>
          <w:tcPr>
            <w:tcW w:w="1569" w:type="dxa"/>
            <w:shd w:val="clear" w:color="auto" w:fill="auto"/>
          </w:tcPr>
          <w:p w14:paraId="7CD2DF8F"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40D767B6" w14:textId="77777777" w:rsidR="00B80498" w:rsidRPr="009F07AA" w:rsidRDefault="00B80498" w:rsidP="0069676E">
            <w:pPr>
              <w:spacing w:after="0" w:line="240" w:lineRule="auto"/>
              <w:ind w:left="0" w:right="0"/>
              <w:rPr>
                <w:rFonts w:ascii="Calibri" w:hAnsi="Calibri" w:cs="Calibri"/>
              </w:rPr>
            </w:pPr>
            <w:proofErr w:type="spellStart"/>
            <w:r w:rsidRPr="009F07AA">
              <w:rPr>
                <w:rFonts w:ascii="Calibri" w:hAnsi="Calibri" w:cs="Calibri"/>
              </w:rPr>
              <w:t>Methergin</w:t>
            </w:r>
            <w:proofErr w:type="spellEnd"/>
            <w:r w:rsidRPr="009F07AA">
              <w:rPr>
                <w:rFonts w:ascii="Calibri" w:hAnsi="Calibri" w:cs="Calibri"/>
              </w:rPr>
              <w:t xml:space="preserve"> 0,2 mg/ml = 1ml intravenöst långsamt</w:t>
            </w:r>
          </w:p>
        </w:tc>
        <w:tc>
          <w:tcPr>
            <w:tcW w:w="1454" w:type="dxa"/>
            <w:shd w:val="clear" w:color="auto" w:fill="auto"/>
          </w:tcPr>
          <w:p w14:paraId="22B28736" w14:textId="77777777" w:rsidR="00B80498" w:rsidRPr="009F07AA" w:rsidRDefault="00B80498" w:rsidP="0069676E">
            <w:pPr>
              <w:spacing w:after="0" w:line="240" w:lineRule="auto"/>
              <w:ind w:left="0" w:right="0"/>
              <w:rPr>
                <w:rFonts w:ascii="Calibri" w:hAnsi="Calibri" w:cs="Calibri"/>
              </w:rPr>
            </w:pPr>
          </w:p>
        </w:tc>
      </w:tr>
      <w:tr w:rsidR="00B80498" w:rsidRPr="009F07AA" w14:paraId="59E76859" w14:textId="77777777" w:rsidTr="0069676E">
        <w:tc>
          <w:tcPr>
            <w:tcW w:w="3256" w:type="dxa"/>
            <w:shd w:val="clear" w:color="auto" w:fill="auto"/>
          </w:tcPr>
          <w:p w14:paraId="50A4D9B4"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Aorta/uterus kompression </w:t>
            </w:r>
          </w:p>
        </w:tc>
        <w:tc>
          <w:tcPr>
            <w:tcW w:w="1569" w:type="dxa"/>
            <w:shd w:val="clear" w:color="auto" w:fill="auto"/>
          </w:tcPr>
          <w:p w14:paraId="5F40B03F"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4FB64344" w14:textId="77777777" w:rsidR="00B80498" w:rsidRPr="009F07AA" w:rsidRDefault="00B80498" w:rsidP="0069676E">
            <w:pPr>
              <w:spacing w:after="0" w:line="240" w:lineRule="auto"/>
              <w:ind w:left="0" w:right="0"/>
              <w:rPr>
                <w:rFonts w:ascii="Calibri" w:hAnsi="Calibri" w:cs="Calibri"/>
              </w:rPr>
            </w:pPr>
            <w:proofErr w:type="spellStart"/>
            <w:r w:rsidRPr="009F07AA">
              <w:rPr>
                <w:rFonts w:ascii="Calibri" w:hAnsi="Calibri" w:cs="Calibri"/>
              </w:rPr>
              <w:t>Oxytocin</w:t>
            </w:r>
            <w:proofErr w:type="spellEnd"/>
            <w:r w:rsidRPr="009F07AA">
              <w:rPr>
                <w:rFonts w:ascii="Calibri" w:hAnsi="Calibri" w:cs="Calibri"/>
              </w:rPr>
              <w:t xml:space="preserve"> dropp 6 ml (30E) i 500ml </w:t>
            </w:r>
            <w:proofErr w:type="spellStart"/>
            <w:r w:rsidRPr="009F07AA">
              <w:rPr>
                <w:rFonts w:ascii="Calibri" w:hAnsi="Calibri" w:cs="Calibri"/>
              </w:rPr>
              <w:t>NaCl</w:t>
            </w:r>
            <w:proofErr w:type="spellEnd"/>
            <w:r w:rsidRPr="009F07AA">
              <w:rPr>
                <w:rFonts w:ascii="Calibri" w:hAnsi="Calibri" w:cs="Calibri"/>
              </w:rPr>
              <w:t xml:space="preserve"> </w:t>
            </w:r>
          </w:p>
          <w:p w14:paraId="1E3F7480"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Dropptakt 120 ml/timme</w:t>
            </w:r>
          </w:p>
        </w:tc>
        <w:tc>
          <w:tcPr>
            <w:tcW w:w="1454" w:type="dxa"/>
            <w:shd w:val="clear" w:color="auto" w:fill="auto"/>
          </w:tcPr>
          <w:p w14:paraId="03652274" w14:textId="77777777" w:rsidR="00B80498" w:rsidRPr="009F07AA" w:rsidRDefault="00B80498" w:rsidP="0069676E">
            <w:pPr>
              <w:spacing w:after="0" w:line="240" w:lineRule="auto"/>
              <w:ind w:left="0" w:right="0"/>
              <w:rPr>
                <w:rFonts w:ascii="Calibri" w:hAnsi="Calibri" w:cs="Calibri"/>
              </w:rPr>
            </w:pPr>
          </w:p>
        </w:tc>
      </w:tr>
      <w:tr w:rsidR="00B80498" w:rsidRPr="009F07AA" w14:paraId="1B3AF85B" w14:textId="77777777" w:rsidTr="0069676E">
        <w:trPr>
          <w:trHeight w:val="649"/>
        </w:trPr>
        <w:tc>
          <w:tcPr>
            <w:tcW w:w="3256" w:type="dxa"/>
            <w:shd w:val="clear" w:color="auto" w:fill="auto"/>
          </w:tcPr>
          <w:p w14:paraId="1D9AFE9E"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Extra </w:t>
            </w:r>
            <w:proofErr w:type="spellStart"/>
            <w:r w:rsidRPr="009F07AA">
              <w:rPr>
                <w:rFonts w:ascii="Calibri" w:hAnsi="Calibri" w:cs="Calibri"/>
              </w:rPr>
              <w:t>venflon</w:t>
            </w:r>
            <w:proofErr w:type="spellEnd"/>
            <w:r w:rsidRPr="009F07AA">
              <w:rPr>
                <w:rFonts w:ascii="Calibri" w:hAnsi="Calibri" w:cs="Calibri"/>
              </w:rPr>
              <w:t xml:space="preserve"> </w:t>
            </w:r>
          </w:p>
        </w:tc>
        <w:tc>
          <w:tcPr>
            <w:tcW w:w="1569" w:type="dxa"/>
            <w:shd w:val="clear" w:color="auto" w:fill="auto"/>
          </w:tcPr>
          <w:p w14:paraId="5E26B688"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0E357605" w14:textId="77777777" w:rsidR="00B80498" w:rsidRPr="009F07AA" w:rsidRDefault="00B80498" w:rsidP="0069676E">
            <w:pPr>
              <w:spacing w:after="0" w:line="240" w:lineRule="auto"/>
              <w:ind w:left="0" w:right="0"/>
              <w:rPr>
                <w:rFonts w:ascii="Calibri" w:hAnsi="Calibri" w:cs="Calibri"/>
              </w:rPr>
            </w:pPr>
            <w:proofErr w:type="spellStart"/>
            <w:r w:rsidRPr="009F07AA">
              <w:rPr>
                <w:rFonts w:ascii="Calibri" w:hAnsi="Calibri" w:cs="Calibri"/>
              </w:rPr>
              <w:t>Statraxen</w:t>
            </w:r>
            <w:proofErr w:type="spellEnd"/>
            <w:r w:rsidRPr="009F07AA">
              <w:rPr>
                <w:rFonts w:ascii="Calibri" w:hAnsi="Calibri" w:cs="Calibri"/>
              </w:rPr>
              <w:t xml:space="preserve"> (</w:t>
            </w:r>
            <w:proofErr w:type="spellStart"/>
            <w:r w:rsidRPr="009F07AA">
              <w:rPr>
                <w:rFonts w:ascii="Calibri" w:hAnsi="Calibri" w:cs="Calibri"/>
              </w:rPr>
              <w:t>Cyklokapron</w:t>
            </w:r>
            <w:proofErr w:type="spellEnd"/>
            <w:r w:rsidRPr="009F07AA">
              <w:rPr>
                <w:rFonts w:ascii="Calibri" w:hAnsi="Calibri" w:cs="Calibri"/>
              </w:rPr>
              <w:t xml:space="preserve">) </w:t>
            </w:r>
            <w:r w:rsidRPr="009F07AA">
              <w:rPr>
                <w:rFonts w:ascii="Calibri" w:hAnsi="Calibri" w:cs="Calibri"/>
              </w:rPr>
              <w:br/>
              <w:t xml:space="preserve">1 - 2 g intravenöst långsamt </w:t>
            </w:r>
          </w:p>
        </w:tc>
        <w:tc>
          <w:tcPr>
            <w:tcW w:w="1454" w:type="dxa"/>
            <w:shd w:val="clear" w:color="auto" w:fill="auto"/>
          </w:tcPr>
          <w:p w14:paraId="33FD65E6" w14:textId="77777777" w:rsidR="00B80498" w:rsidRPr="009F07AA" w:rsidRDefault="00B80498" w:rsidP="0069676E">
            <w:pPr>
              <w:spacing w:after="0" w:line="240" w:lineRule="auto"/>
              <w:ind w:left="0" w:right="0"/>
              <w:rPr>
                <w:rFonts w:ascii="Calibri" w:hAnsi="Calibri" w:cs="Calibri"/>
              </w:rPr>
            </w:pPr>
          </w:p>
        </w:tc>
      </w:tr>
      <w:tr w:rsidR="00B80498" w:rsidRPr="009F07AA" w14:paraId="2AF5853D" w14:textId="77777777" w:rsidTr="0069676E">
        <w:tc>
          <w:tcPr>
            <w:tcW w:w="3256" w:type="dxa"/>
            <w:shd w:val="clear" w:color="auto" w:fill="auto"/>
          </w:tcPr>
          <w:p w14:paraId="40567FB1" w14:textId="77777777" w:rsidR="00B80498" w:rsidRPr="009F07AA" w:rsidRDefault="00B80498" w:rsidP="0069676E">
            <w:pPr>
              <w:spacing w:after="0" w:line="240" w:lineRule="auto"/>
              <w:ind w:left="0" w:right="0"/>
              <w:rPr>
                <w:rFonts w:ascii="Calibri" w:hAnsi="Calibri" w:cs="Calibri"/>
              </w:rPr>
            </w:pPr>
            <w:proofErr w:type="spellStart"/>
            <w:r w:rsidRPr="009F07AA">
              <w:rPr>
                <w:rFonts w:ascii="Calibri" w:hAnsi="Calibri" w:cs="Calibri"/>
              </w:rPr>
              <w:t>Bastest</w:t>
            </w:r>
            <w:proofErr w:type="spellEnd"/>
            <w:r w:rsidRPr="009F07AA">
              <w:rPr>
                <w:rFonts w:ascii="Calibri" w:hAnsi="Calibri" w:cs="Calibri"/>
              </w:rPr>
              <w:t xml:space="preserve">/Hb </w:t>
            </w:r>
          </w:p>
          <w:p w14:paraId="516D91D3" w14:textId="77777777" w:rsidR="00B80498" w:rsidRPr="009F07AA" w:rsidRDefault="00B80498" w:rsidP="0069676E">
            <w:pPr>
              <w:autoSpaceDE w:val="0"/>
              <w:autoSpaceDN w:val="0"/>
              <w:adjustRightInd w:val="0"/>
              <w:spacing w:after="0" w:line="240" w:lineRule="auto"/>
              <w:ind w:left="0" w:right="0"/>
              <w:rPr>
                <w:rFonts w:ascii="Calibri" w:eastAsia="Calibri" w:hAnsi="Calibri" w:cs="Calibri"/>
                <w:color w:val="000000"/>
                <w:lang w:eastAsia="en-US"/>
              </w:rPr>
            </w:pPr>
            <w:r w:rsidRPr="009F07AA">
              <w:rPr>
                <w:rFonts w:ascii="Calibri" w:eastAsia="Calibri" w:hAnsi="Calibri" w:cs="Calibri"/>
                <w:color w:val="000000"/>
                <w:lang w:eastAsia="en-US"/>
              </w:rPr>
              <w:t>TPK, APTT, PK, INR,</w:t>
            </w:r>
          </w:p>
          <w:p w14:paraId="73803466" w14:textId="77777777" w:rsidR="00B80498" w:rsidRPr="009F07AA" w:rsidRDefault="00B80498" w:rsidP="0069676E">
            <w:pPr>
              <w:autoSpaceDE w:val="0"/>
              <w:autoSpaceDN w:val="0"/>
              <w:adjustRightInd w:val="0"/>
              <w:spacing w:after="0" w:line="240" w:lineRule="auto"/>
              <w:ind w:left="0" w:right="0"/>
              <w:rPr>
                <w:rFonts w:ascii="Calibri" w:eastAsia="Calibri" w:hAnsi="Calibri" w:cs="Calibri"/>
                <w:color w:val="000000"/>
                <w:lang w:eastAsia="en-US"/>
              </w:rPr>
            </w:pPr>
            <w:r w:rsidRPr="009F07AA">
              <w:rPr>
                <w:rFonts w:ascii="Calibri" w:eastAsia="Calibri" w:hAnsi="Calibri" w:cs="Calibri"/>
                <w:color w:val="000000"/>
                <w:lang w:eastAsia="en-US"/>
              </w:rPr>
              <w:t>P-</w:t>
            </w:r>
            <w:proofErr w:type="spellStart"/>
            <w:r w:rsidRPr="009F07AA">
              <w:rPr>
                <w:rFonts w:ascii="Calibri" w:eastAsia="Calibri" w:hAnsi="Calibri" w:cs="Calibri"/>
                <w:color w:val="000000"/>
                <w:lang w:eastAsia="en-US"/>
              </w:rPr>
              <w:t>Fibrinogen</w:t>
            </w:r>
            <w:proofErr w:type="spellEnd"/>
            <w:r w:rsidRPr="009F07AA">
              <w:rPr>
                <w:rFonts w:ascii="Calibri" w:eastAsia="Calibri" w:hAnsi="Calibri" w:cs="Calibri"/>
                <w:color w:val="000000"/>
                <w:lang w:eastAsia="en-US"/>
              </w:rPr>
              <w:t xml:space="preserve">  </w:t>
            </w:r>
          </w:p>
          <w:p w14:paraId="18672AB6" w14:textId="2690B4A6" w:rsidR="00B80498" w:rsidRPr="009F07AA" w:rsidRDefault="00B80498" w:rsidP="0069676E">
            <w:pPr>
              <w:spacing w:after="0" w:line="240" w:lineRule="auto"/>
              <w:ind w:left="0" w:right="0"/>
              <w:rPr>
                <w:rFonts w:ascii="Calibri" w:hAnsi="Calibri" w:cs="Calibri"/>
              </w:rPr>
            </w:pPr>
            <w:proofErr w:type="spellStart"/>
            <w:r w:rsidRPr="009F07AA">
              <w:rPr>
                <w:rFonts w:ascii="Calibri" w:hAnsi="Calibri" w:cs="Calibri"/>
              </w:rPr>
              <w:t>Antitrombin</w:t>
            </w:r>
            <w:proofErr w:type="spellEnd"/>
            <w:r w:rsidRPr="009F07AA">
              <w:rPr>
                <w:rFonts w:ascii="Calibri" w:hAnsi="Calibri" w:cs="Calibri"/>
              </w:rPr>
              <w:t>, D-</w:t>
            </w:r>
            <w:proofErr w:type="spellStart"/>
            <w:r w:rsidRPr="009F07AA">
              <w:rPr>
                <w:rFonts w:ascii="Calibri" w:hAnsi="Calibri" w:cs="Calibri"/>
              </w:rPr>
              <w:t>dimer</w:t>
            </w:r>
            <w:proofErr w:type="spellEnd"/>
            <w:r w:rsidR="008A6DB2">
              <w:rPr>
                <w:rFonts w:ascii="Calibri" w:hAnsi="Calibri" w:cs="Calibri"/>
              </w:rPr>
              <w:br/>
            </w:r>
          </w:p>
        </w:tc>
        <w:tc>
          <w:tcPr>
            <w:tcW w:w="1569" w:type="dxa"/>
            <w:shd w:val="clear" w:color="auto" w:fill="auto"/>
          </w:tcPr>
          <w:p w14:paraId="48DE531F"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14279F49" w14:textId="7417F54F" w:rsidR="00B80498" w:rsidRPr="009F07AA" w:rsidRDefault="00B80498" w:rsidP="0069676E">
            <w:pPr>
              <w:spacing w:after="0" w:line="240" w:lineRule="auto"/>
              <w:ind w:left="0" w:right="0"/>
              <w:rPr>
                <w:rFonts w:ascii="Calibri" w:hAnsi="Calibri" w:cs="Calibri"/>
              </w:rPr>
            </w:pPr>
            <w:proofErr w:type="spellStart"/>
            <w:r w:rsidRPr="009F07AA">
              <w:rPr>
                <w:rFonts w:ascii="Calibri" w:hAnsi="Calibri" w:cs="Calibri"/>
              </w:rPr>
              <w:t>Cytotec</w:t>
            </w:r>
            <w:proofErr w:type="spellEnd"/>
            <w:r w:rsidR="00F45B16">
              <w:rPr>
                <w:rFonts w:ascii="Calibri" w:hAnsi="Calibri" w:cs="Calibri"/>
              </w:rPr>
              <w:t xml:space="preserve"> 1 -</w:t>
            </w:r>
            <w:r w:rsidRPr="009F07AA">
              <w:rPr>
                <w:rFonts w:ascii="Calibri" w:hAnsi="Calibri" w:cs="Calibri"/>
              </w:rPr>
              <w:t xml:space="preserve"> 3 tabletter </w:t>
            </w:r>
            <w:r w:rsidR="00F45B16">
              <w:rPr>
                <w:rFonts w:ascii="Calibri" w:hAnsi="Calibri" w:cs="Calibri"/>
              </w:rPr>
              <w:t>per oralt</w:t>
            </w:r>
            <w:r w:rsidR="00EA76FA">
              <w:rPr>
                <w:rFonts w:ascii="Calibri" w:hAnsi="Calibri" w:cs="Calibri"/>
              </w:rPr>
              <w:t>.</w:t>
            </w:r>
            <w:r w:rsidR="00A126AD">
              <w:rPr>
                <w:rFonts w:ascii="Calibri" w:hAnsi="Calibri" w:cs="Calibri"/>
              </w:rPr>
              <w:t xml:space="preserve"> 3 – 5 tabletter rektalt om patienten är sövd.</w:t>
            </w:r>
          </w:p>
        </w:tc>
        <w:tc>
          <w:tcPr>
            <w:tcW w:w="1454" w:type="dxa"/>
            <w:shd w:val="clear" w:color="auto" w:fill="auto"/>
          </w:tcPr>
          <w:p w14:paraId="4F1670E3" w14:textId="77777777" w:rsidR="00B80498" w:rsidRPr="009F07AA" w:rsidRDefault="00B80498" w:rsidP="0069676E">
            <w:pPr>
              <w:spacing w:after="0" w:line="240" w:lineRule="auto"/>
              <w:ind w:left="0" w:right="0"/>
              <w:rPr>
                <w:rFonts w:ascii="Calibri" w:hAnsi="Calibri" w:cs="Calibri"/>
              </w:rPr>
            </w:pPr>
          </w:p>
        </w:tc>
      </w:tr>
      <w:tr w:rsidR="00B80498" w:rsidRPr="009F07AA" w14:paraId="45E33B68" w14:textId="77777777" w:rsidTr="0069676E">
        <w:tc>
          <w:tcPr>
            <w:tcW w:w="3256" w:type="dxa"/>
            <w:shd w:val="clear" w:color="auto" w:fill="auto"/>
          </w:tcPr>
          <w:p w14:paraId="280547A8" w14:textId="77777777" w:rsidR="00B80498" w:rsidRPr="009F07AA" w:rsidRDefault="00B80498" w:rsidP="0069676E">
            <w:pPr>
              <w:autoSpaceDE w:val="0"/>
              <w:autoSpaceDN w:val="0"/>
              <w:adjustRightInd w:val="0"/>
              <w:spacing w:after="0" w:line="240" w:lineRule="auto"/>
              <w:ind w:left="0" w:right="0"/>
              <w:rPr>
                <w:rFonts w:ascii="Calibri" w:eastAsia="Calibri" w:hAnsi="Calibri" w:cs="Calibri"/>
                <w:color w:val="000000"/>
                <w:lang w:eastAsia="en-US"/>
              </w:rPr>
            </w:pPr>
            <w:r w:rsidRPr="009F07AA">
              <w:rPr>
                <w:rFonts w:ascii="Calibri" w:eastAsia="Calibri" w:hAnsi="Calibri" w:cs="Calibri"/>
                <w:color w:val="000000"/>
                <w:lang w:eastAsia="en-US"/>
              </w:rPr>
              <w:t xml:space="preserve">Sätt Ringer-Acetat 1000ml intravenöst </w:t>
            </w:r>
          </w:p>
        </w:tc>
        <w:tc>
          <w:tcPr>
            <w:tcW w:w="1569" w:type="dxa"/>
            <w:shd w:val="clear" w:color="auto" w:fill="auto"/>
          </w:tcPr>
          <w:p w14:paraId="6D9AD158"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675E0A96" w14:textId="77777777" w:rsidR="00B80498" w:rsidRPr="009F07AA" w:rsidRDefault="00B80498" w:rsidP="0069676E">
            <w:pPr>
              <w:spacing w:after="0" w:line="240" w:lineRule="auto"/>
              <w:ind w:left="0" w:right="0"/>
              <w:rPr>
                <w:rFonts w:ascii="Calibri" w:hAnsi="Calibri" w:cs="Calibri"/>
              </w:rPr>
            </w:pPr>
            <w:proofErr w:type="spellStart"/>
            <w:r w:rsidRPr="009F07AA">
              <w:rPr>
                <w:rFonts w:ascii="Calibri" w:hAnsi="Calibri" w:cs="Calibri"/>
              </w:rPr>
              <w:t>Prostinfenem</w:t>
            </w:r>
            <w:proofErr w:type="spellEnd"/>
            <w:r w:rsidRPr="009F07AA">
              <w:rPr>
                <w:rFonts w:ascii="Calibri" w:hAnsi="Calibri" w:cs="Calibri"/>
              </w:rPr>
              <w:t xml:space="preserve"> 0,25 mg/ml = 1ml intramuskulärt </w:t>
            </w:r>
          </w:p>
        </w:tc>
        <w:tc>
          <w:tcPr>
            <w:tcW w:w="1454" w:type="dxa"/>
            <w:shd w:val="clear" w:color="auto" w:fill="auto"/>
          </w:tcPr>
          <w:p w14:paraId="1DC912CE" w14:textId="77777777" w:rsidR="00B80498" w:rsidRPr="009F07AA" w:rsidRDefault="00B80498" w:rsidP="0069676E">
            <w:pPr>
              <w:spacing w:after="0" w:line="240" w:lineRule="auto"/>
              <w:ind w:left="0" w:right="0"/>
              <w:rPr>
                <w:rFonts w:ascii="Calibri" w:hAnsi="Calibri" w:cs="Calibri"/>
              </w:rPr>
            </w:pPr>
          </w:p>
        </w:tc>
      </w:tr>
      <w:tr w:rsidR="00B80498" w:rsidRPr="009F07AA" w14:paraId="51BA62ED" w14:textId="77777777" w:rsidTr="0069676E">
        <w:tc>
          <w:tcPr>
            <w:tcW w:w="3256" w:type="dxa"/>
            <w:shd w:val="clear" w:color="auto" w:fill="auto"/>
          </w:tcPr>
          <w:p w14:paraId="396AE511"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Sänkt huvudända </w:t>
            </w:r>
          </w:p>
          <w:p w14:paraId="54E28050"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Syrgas 5 L på mask </w:t>
            </w:r>
          </w:p>
        </w:tc>
        <w:tc>
          <w:tcPr>
            <w:tcW w:w="1569" w:type="dxa"/>
            <w:shd w:val="clear" w:color="auto" w:fill="auto"/>
          </w:tcPr>
          <w:p w14:paraId="10614D50"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7FDFBE24" w14:textId="77777777" w:rsidR="00B80498" w:rsidRPr="009F07AA" w:rsidRDefault="00B80498" w:rsidP="0069676E">
            <w:pPr>
              <w:spacing w:after="0" w:line="240" w:lineRule="auto"/>
              <w:ind w:left="0" w:right="0"/>
              <w:rPr>
                <w:rFonts w:ascii="Calibri" w:hAnsi="Calibri" w:cs="Calibri"/>
              </w:rPr>
            </w:pPr>
            <w:proofErr w:type="spellStart"/>
            <w:r w:rsidRPr="009F07AA">
              <w:rPr>
                <w:rFonts w:ascii="Calibri" w:hAnsi="Calibri" w:cs="Calibri"/>
              </w:rPr>
              <w:t>Prostinfenem</w:t>
            </w:r>
            <w:proofErr w:type="spellEnd"/>
            <w:r w:rsidRPr="009F07AA">
              <w:rPr>
                <w:rFonts w:ascii="Calibri" w:hAnsi="Calibri" w:cs="Calibri"/>
              </w:rPr>
              <w:t xml:space="preserve"> infusion 0,25 mg/ml i 500 ml </w:t>
            </w:r>
            <w:proofErr w:type="spellStart"/>
            <w:r w:rsidRPr="009F07AA">
              <w:rPr>
                <w:rFonts w:ascii="Calibri" w:hAnsi="Calibri" w:cs="Calibri"/>
              </w:rPr>
              <w:t>NaCl</w:t>
            </w:r>
            <w:proofErr w:type="spellEnd"/>
            <w:r w:rsidRPr="009F07AA">
              <w:rPr>
                <w:rFonts w:ascii="Calibri" w:hAnsi="Calibri" w:cs="Calibri"/>
              </w:rPr>
              <w:t>.</w:t>
            </w:r>
          </w:p>
          <w:p w14:paraId="458E613D"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 Dropptakt 120 ml/timme</w:t>
            </w:r>
          </w:p>
        </w:tc>
        <w:tc>
          <w:tcPr>
            <w:tcW w:w="1454" w:type="dxa"/>
            <w:shd w:val="clear" w:color="auto" w:fill="auto"/>
          </w:tcPr>
          <w:p w14:paraId="02354C3D" w14:textId="77777777" w:rsidR="00B80498" w:rsidRPr="009F07AA" w:rsidRDefault="00B80498" w:rsidP="0069676E">
            <w:pPr>
              <w:spacing w:after="0" w:line="240" w:lineRule="auto"/>
              <w:ind w:left="0" w:right="0"/>
              <w:rPr>
                <w:rFonts w:ascii="Calibri" w:hAnsi="Calibri" w:cs="Calibri"/>
              </w:rPr>
            </w:pPr>
          </w:p>
        </w:tc>
      </w:tr>
      <w:tr w:rsidR="00B80498" w:rsidRPr="009F07AA" w14:paraId="5BC6F734" w14:textId="77777777" w:rsidTr="0069676E">
        <w:tc>
          <w:tcPr>
            <w:tcW w:w="3256" w:type="dxa"/>
            <w:shd w:val="clear" w:color="auto" w:fill="auto"/>
          </w:tcPr>
          <w:p w14:paraId="767202BA"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Blåstappning/KAD </w:t>
            </w:r>
          </w:p>
          <w:p w14:paraId="0EDF883E" w14:textId="77777777" w:rsidR="00B80498" w:rsidRPr="009F07AA" w:rsidRDefault="00B80498" w:rsidP="0069676E">
            <w:pPr>
              <w:spacing w:after="0" w:line="240" w:lineRule="auto"/>
              <w:ind w:left="0" w:right="0"/>
              <w:rPr>
                <w:rFonts w:ascii="Calibri" w:hAnsi="Calibri" w:cs="Calibri"/>
              </w:rPr>
            </w:pPr>
          </w:p>
        </w:tc>
        <w:tc>
          <w:tcPr>
            <w:tcW w:w="1569" w:type="dxa"/>
            <w:shd w:val="clear" w:color="auto" w:fill="auto"/>
          </w:tcPr>
          <w:p w14:paraId="307A70F1"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644B8CCA"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2 EK </w:t>
            </w:r>
          </w:p>
        </w:tc>
        <w:tc>
          <w:tcPr>
            <w:tcW w:w="1454" w:type="dxa"/>
            <w:shd w:val="clear" w:color="auto" w:fill="auto"/>
          </w:tcPr>
          <w:p w14:paraId="416506E9" w14:textId="77777777" w:rsidR="00B80498" w:rsidRPr="009F07AA" w:rsidRDefault="00B80498" w:rsidP="0069676E">
            <w:pPr>
              <w:spacing w:after="0" w:line="240" w:lineRule="auto"/>
              <w:ind w:left="0" w:right="0"/>
              <w:rPr>
                <w:rFonts w:ascii="Calibri" w:hAnsi="Calibri" w:cs="Calibri"/>
              </w:rPr>
            </w:pPr>
          </w:p>
        </w:tc>
      </w:tr>
      <w:tr w:rsidR="00B80498" w:rsidRPr="009F07AA" w14:paraId="5BCCC016" w14:textId="77777777" w:rsidTr="0069676E">
        <w:tc>
          <w:tcPr>
            <w:tcW w:w="3256" w:type="dxa"/>
            <w:shd w:val="clear" w:color="auto" w:fill="auto"/>
          </w:tcPr>
          <w:p w14:paraId="7B066891"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Patienten hålls varm </w:t>
            </w:r>
          </w:p>
        </w:tc>
        <w:tc>
          <w:tcPr>
            <w:tcW w:w="1569" w:type="dxa"/>
            <w:shd w:val="clear" w:color="auto" w:fill="auto"/>
          </w:tcPr>
          <w:p w14:paraId="3FE68B58"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0A7C94CD"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Trauma koncept</w:t>
            </w:r>
          </w:p>
          <w:p w14:paraId="68652A2D"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4: 4:1</w:t>
            </w:r>
          </w:p>
        </w:tc>
        <w:tc>
          <w:tcPr>
            <w:tcW w:w="1454" w:type="dxa"/>
            <w:shd w:val="clear" w:color="auto" w:fill="auto"/>
          </w:tcPr>
          <w:p w14:paraId="0C0FF8E9" w14:textId="77777777" w:rsidR="00B80498" w:rsidRPr="009F07AA" w:rsidRDefault="00B80498" w:rsidP="0069676E">
            <w:pPr>
              <w:spacing w:after="0" w:line="240" w:lineRule="auto"/>
              <w:ind w:left="0" w:right="0"/>
              <w:rPr>
                <w:rFonts w:ascii="Calibri" w:hAnsi="Calibri" w:cs="Calibri"/>
              </w:rPr>
            </w:pPr>
          </w:p>
        </w:tc>
      </w:tr>
      <w:tr w:rsidR="00B80498" w:rsidRPr="009F07AA" w14:paraId="74D21642" w14:textId="77777777" w:rsidTr="0069676E">
        <w:tc>
          <w:tcPr>
            <w:tcW w:w="3256" w:type="dxa"/>
            <w:shd w:val="clear" w:color="auto" w:fill="auto"/>
          </w:tcPr>
          <w:p w14:paraId="58F1E3BB"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Spekulumundersökning </w:t>
            </w:r>
          </w:p>
        </w:tc>
        <w:tc>
          <w:tcPr>
            <w:tcW w:w="1569" w:type="dxa"/>
            <w:shd w:val="clear" w:color="auto" w:fill="auto"/>
          </w:tcPr>
          <w:p w14:paraId="52BA71AC"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55A7AD2C"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Hb &lt;90, blödning &gt;2L överväg ((ROTEM ))</w:t>
            </w:r>
          </w:p>
        </w:tc>
        <w:tc>
          <w:tcPr>
            <w:tcW w:w="1454" w:type="dxa"/>
            <w:shd w:val="clear" w:color="auto" w:fill="auto"/>
          </w:tcPr>
          <w:p w14:paraId="1CAB5B16" w14:textId="77777777" w:rsidR="00B80498" w:rsidRPr="009F07AA" w:rsidRDefault="00B80498" w:rsidP="0069676E">
            <w:pPr>
              <w:spacing w:after="0" w:line="240" w:lineRule="auto"/>
              <w:ind w:left="0" w:right="0"/>
              <w:rPr>
                <w:rFonts w:ascii="Calibri" w:hAnsi="Calibri" w:cs="Calibri"/>
              </w:rPr>
            </w:pPr>
          </w:p>
        </w:tc>
      </w:tr>
      <w:tr w:rsidR="00B80498" w:rsidRPr="009F07AA" w14:paraId="721FB0C3" w14:textId="77777777" w:rsidTr="0069676E">
        <w:tc>
          <w:tcPr>
            <w:tcW w:w="3256" w:type="dxa"/>
            <w:shd w:val="clear" w:color="auto" w:fill="auto"/>
          </w:tcPr>
          <w:p w14:paraId="3AACD5D1"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Till operationssal </w:t>
            </w:r>
          </w:p>
          <w:p w14:paraId="139385E0" w14:textId="77777777" w:rsidR="00B80498" w:rsidRPr="009F07AA" w:rsidRDefault="00B80498" w:rsidP="0069676E">
            <w:pPr>
              <w:spacing w:after="0" w:line="240" w:lineRule="auto"/>
              <w:ind w:left="0" w:right="0"/>
              <w:rPr>
                <w:rFonts w:ascii="Calibri" w:hAnsi="Calibri" w:cs="Calibri"/>
              </w:rPr>
            </w:pPr>
          </w:p>
        </w:tc>
        <w:tc>
          <w:tcPr>
            <w:tcW w:w="1569" w:type="dxa"/>
            <w:shd w:val="clear" w:color="auto" w:fill="auto"/>
          </w:tcPr>
          <w:p w14:paraId="1D8398C6"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5C88B8D2" w14:textId="77777777" w:rsidR="00B80498" w:rsidRPr="009F07AA" w:rsidRDefault="00B80498" w:rsidP="0069676E">
            <w:pPr>
              <w:spacing w:after="0" w:line="240" w:lineRule="auto"/>
              <w:ind w:left="0" w:right="0"/>
              <w:rPr>
                <w:rFonts w:ascii="Calibri" w:hAnsi="Calibri" w:cs="Calibri"/>
              </w:rPr>
            </w:pPr>
          </w:p>
        </w:tc>
        <w:tc>
          <w:tcPr>
            <w:tcW w:w="1454" w:type="dxa"/>
            <w:shd w:val="clear" w:color="auto" w:fill="auto"/>
          </w:tcPr>
          <w:p w14:paraId="042748C7" w14:textId="77777777" w:rsidR="00B80498" w:rsidRPr="009F07AA" w:rsidRDefault="00B80498" w:rsidP="0069676E">
            <w:pPr>
              <w:spacing w:after="0" w:line="240" w:lineRule="auto"/>
              <w:ind w:left="0" w:right="0"/>
              <w:rPr>
                <w:rFonts w:ascii="Calibri" w:hAnsi="Calibri" w:cs="Calibri"/>
              </w:rPr>
            </w:pPr>
          </w:p>
        </w:tc>
      </w:tr>
      <w:tr w:rsidR="00B80498" w:rsidRPr="009F07AA" w14:paraId="3FC5950C" w14:textId="77777777" w:rsidTr="0069676E">
        <w:tc>
          <w:tcPr>
            <w:tcW w:w="3256" w:type="dxa"/>
            <w:shd w:val="clear" w:color="auto" w:fill="auto"/>
          </w:tcPr>
          <w:p w14:paraId="44CD2B11" w14:textId="77777777" w:rsidR="00B80498" w:rsidRPr="009F07AA" w:rsidRDefault="00B80498" w:rsidP="0069676E">
            <w:pPr>
              <w:spacing w:after="0" w:line="240" w:lineRule="auto"/>
              <w:ind w:left="0" w:right="0"/>
              <w:rPr>
                <w:rFonts w:ascii="Calibri" w:hAnsi="Calibri" w:cs="Calibri"/>
              </w:rPr>
            </w:pPr>
          </w:p>
        </w:tc>
        <w:tc>
          <w:tcPr>
            <w:tcW w:w="1569" w:type="dxa"/>
            <w:shd w:val="clear" w:color="auto" w:fill="auto"/>
          </w:tcPr>
          <w:p w14:paraId="0DF9F954"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49DED04D" w14:textId="77777777" w:rsidR="00B80498" w:rsidRPr="009F07AA" w:rsidRDefault="00B80498" w:rsidP="0069676E">
            <w:pPr>
              <w:spacing w:after="0" w:line="240" w:lineRule="auto"/>
              <w:ind w:left="0" w:right="0"/>
              <w:rPr>
                <w:rFonts w:ascii="Calibri" w:hAnsi="Calibri" w:cs="Calibri"/>
              </w:rPr>
            </w:pPr>
          </w:p>
        </w:tc>
        <w:tc>
          <w:tcPr>
            <w:tcW w:w="1454" w:type="dxa"/>
            <w:shd w:val="clear" w:color="auto" w:fill="auto"/>
          </w:tcPr>
          <w:p w14:paraId="03E9EA13" w14:textId="77777777" w:rsidR="00B80498" w:rsidRPr="009F07AA" w:rsidRDefault="00B80498" w:rsidP="0069676E">
            <w:pPr>
              <w:spacing w:after="0" w:line="240" w:lineRule="auto"/>
              <w:ind w:left="0" w:right="0"/>
              <w:rPr>
                <w:rFonts w:ascii="Calibri" w:hAnsi="Calibri" w:cs="Calibri"/>
              </w:rPr>
            </w:pPr>
          </w:p>
        </w:tc>
      </w:tr>
      <w:tr w:rsidR="00B80498" w:rsidRPr="009F07AA" w14:paraId="78688D76" w14:textId="77777777" w:rsidTr="0069676E">
        <w:tc>
          <w:tcPr>
            <w:tcW w:w="3256" w:type="dxa"/>
            <w:shd w:val="clear" w:color="auto" w:fill="auto"/>
          </w:tcPr>
          <w:p w14:paraId="19F3C567"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Blödningsmängd mätt/vägd </w:t>
            </w:r>
          </w:p>
          <w:p w14:paraId="37E8C44E" w14:textId="77777777" w:rsidR="00B80498" w:rsidRPr="009F07AA" w:rsidRDefault="00B80498" w:rsidP="0069676E">
            <w:pPr>
              <w:spacing w:after="0" w:line="240" w:lineRule="auto"/>
              <w:ind w:left="0" w:right="0"/>
              <w:rPr>
                <w:rFonts w:ascii="Calibri" w:hAnsi="Calibri" w:cs="Calibri"/>
              </w:rPr>
            </w:pPr>
          </w:p>
        </w:tc>
        <w:tc>
          <w:tcPr>
            <w:tcW w:w="1569" w:type="dxa"/>
            <w:shd w:val="clear" w:color="auto" w:fill="auto"/>
          </w:tcPr>
          <w:p w14:paraId="77BFAD8A"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0F7172BC"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O-NEWS</w:t>
            </w:r>
          </w:p>
        </w:tc>
        <w:tc>
          <w:tcPr>
            <w:tcW w:w="1454" w:type="dxa"/>
            <w:shd w:val="clear" w:color="auto" w:fill="auto"/>
          </w:tcPr>
          <w:p w14:paraId="0E4B437B" w14:textId="77777777" w:rsidR="00B80498" w:rsidRPr="009F07AA" w:rsidRDefault="00B80498" w:rsidP="0069676E">
            <w:pPr>
              <w:spacing w:after="0" w:line="240" w:lineRule="auto"/>
              <w:ind w:left="0" w:right="0"/>
              <w:rPr>
                <w:rFonts w:ascii="Calibri" w:hAnsi="Calibri" w:cs="Calibri"/>
              </w:rPr>
            </w:pPr>
          </w:p>
        </w:tc>
      </w:tr>
      <w:tr w:rsidR="00B80498" w:rsidRPr="009F07AA" w14:paraId="405D6EA0" w14:textId="77777777" w:rsidTr="0069676E">
        <w:tc>
          <w:tcPr>
            <w:tcW w:w="3256" w:type="dxa"/>
            <w:shd w:val="clear" w:color="auto" w:fill="auto"/>
          </w:tcPr>
          <w:p w14:paraId="5E07E884"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 xml:space="preserve">Summa: </w:t>
            </w:r>
          </w:p>
          <w:p w14:paraId="70700B82" w14:textId="77777777" w:rsidR="00B80498" w:rsidRPr="009F07AA" w:rsidRDefault="00B80498" w:rsidP="0069676E">
            <w:pPr>
              <w:spacing w:after="0" w:line="240" w:lineRule="auto"/>
              <w:ind w:left="0" w:right="0"/>
              <w:rPr>
                <w:rFonts w:ascii="Calibri" w:hAnsi="Calibri" w:cs="Calibri"/>
              </w:rPr>
            </w:pPr>
          </w:p>
        </w:tc>
        <w:tc>
          <w:tcPr>
            <w:tcW w:w="1569" w:type="dxa"/>
            <w:shd w:val="clear" w:color="auto" w:fill="auto"/>
          </w:tcPr>
          <w:p w14:paraId="15766839"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7A891F0E" w14:textId="77777777" w:rsidR="00B80498" w:rsidRPr="009F07AA" w:rsidRDefault="00B80498" w:rsidP="0069676E">
            <w:pPr>
              <w:spacing w:after="0" w:line="240" w:lineRule="auto"/>
              <w:ind w:left="0" w:right="0"/>
              <w:rPr>
                <w:rFonts w:ascii="Calibri" w:hAnsi="Calibri" w:cs="Calibri"/>
              </w:rPr>
            </w:pPr>
            <w:r w:rsidRPr="009F07AA">
              <w:rPr>
                <w:rFonts w:ascii="Calibri" w:hAnsi="Calibri" w:cs="Calibri"/>
              </w:rPr>
              <w:t>Blodtryck/Puls/</w:t>
            </w:r>
            <w:proofErr w:type="spellStart"/>
            <w:r w:rsidRPr="009F07AA">
              <w:rPr>
                <w:rFonts w:ascii="Calibri" w:hAnsi="Calibri" w:cs="Calibri"/>
              </w:rPr>
              <w:t>Pox</w:t>
            </w:r>
            <w:proofErr w:type="spellEnd"/>
            <w:r w:rsidRPr="009F07AA">
              <w:rPr>
                <w:rFonts w:ascii="Calibri" w:hAnsi="Calibri" w:cs="Calibri"/>
              </w:rPr>
              <w:t>/</w:t>
            </w:r>
            <w:proofErr w:type="spellStart"/>
            <w:r w:rsidRPr="009F07AA">
              <w:rPr>
                <w:rFonts w:ascii="Calibri" w:hAnsi="Calibri" w:cs="Calibri"/>
              </w:rPr>
              <w:t>Diures</w:t>
            </w:r>
            <w:proofErr w:type="spellEnd"/>
          </w:p>
        </w:tc>
        <w:tc>
          <w:tcPr>
            <w:tcW w:w="1454" w:type="dxa"/>
            <w:shd w:val="clear" w:color="auto" w:fill="auto"/>
          </w:tcPr>
          <w:p w14:paraId="79795FCF" w14:textId="77777777" w:rsidR="00B80498" w:rsidRPr="009F07AA" w:rsidRDefault="00B80498" w:rsidP="0069676E">
            <w:pPr>
              <w:spacing w:after="0" w:line="240" w:lineRule="auto"/>
              <w:ind w:left="0" w:right="0"/>
              <w:rPr>
                <w:rFonts w:ascii="Calibri" w:hAnsi="Calibri" w:cs="Calibri"/>
              </w:rPr>
            </w:pPr>
          </w:p>
        </w:tc>
      </w:tr>
      <w:tr w:rsidR="00B80498" w:rsidRPr="009F07AA" w14:paraId="3E57CFEA" w14:textId="77777777" w:rsidTr="0069676E">
        <w:tc>
          <w:tcPr>
            <w:tcW w:w="3256" w:type="dxa"/>
            <w:shd w:val="clear" w:color="auto" w:fill="auto"/>
          </w:tcPr>
          <w:p w14:paraId="5B69D5A7" w14:textId="77777777" w:rsidR="00B80498" w:rsidRPr="009F07AA" w:rsidRDefault="00B80498" w:rsidP="0069676E">
            <w:pPr>
              <w:spacing w:after="0" w:line="240" w:lineRule="auto"/>
              <w:ind w:left="0" w:right="0"/>
              <w:rPr>
                <w:rFonts w:ascii="Calibri" w:hAnsi="Calibri" w:cs="Calibri"/>
              </w:rPr>
            </w:pPr>
          </w:p>
        </w:tc>
        <w:tc>
          <w:tcPr>
            <w:tcW w:w="1569" w:type="dxa"/>
            <w:shd w:val="clear" w:color="auto" w:fill="auto"/>
          </w:tcPr>
          <w:p w14:paraId="0636463B"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6B3101C0" w14:textId="77777777" w:rsidR="00B80498" w:rsidRPr="009F07AA" w:rsidRDefault="00B80498" w:rsidP="0069676E">
            <w:pPr>
              <w:spacing w:after="0" w:line="240" w:lineRule="auto"/>
              <w:ind w:left="0" w:right="0"/>
              <w:rPr>
                <w:rFonts w:ascii="Calibri" w:hAnsi="Calibri" w:cs="Calibri"/>
              </w:rPr>
            </w:pPr>
          </w:p>
        </w:tc>
        <w:tc>
          <w:tcPr>
            <w:tcW w:w="1454" w:type="dxa"/>
            <w:shd w:val="clear" w:color="auto" w:fill="auto"/>
          </w:tcPr>
          <w:p w14:paraId="521D050E" w14:textId="77777777" w:rsidR="00B80498" w:rsidRPr="009F07AA" w:rsidRDefault="00B80498" w:rsidP="0069676E">
            <w:pPr>
              <w:spacing w:after="0" w:line="240" w:lineRule="auto"/>
              <w:ind w:left="0" w:right="0"/>
              <w:rPr>
                <w:rFonts w:ascii="Calibri" w:hAnsi="Calibri" w:cs="Calibri"/>
              </w:rPr>
            </w:pPr>
          </w:p>
        </w:tc>
      </w:tr>
      <w:tr w:rsidR="00B80498" w:rsidRPr="009F07AA" w14:paraId="207E3473" w14:textId="77777777" w:rsidTr="0069676E">
        <w:tc>
          <w:tcPr>
            <w:tcW w:w="3256" w:type="dxa"/>
            <w:shd w:val="clear" w:color="auto" w:fill="auto"/>
          </w:tcPr>
          <w:p w14:paraId="49D01814" w14:textId="77777777" w:rsidR="00B80498" w:rsidRPr="009F07AA" w:rsidRDefault="00B80498" w:rsidP="0069676E">
            <w:pPr>
              <w:spacing w:after="0" w:line="240" w:lineRule="auto"/>
              <w:ind w:left="0" w:right="0"/>
              <w:rPr>
                <w:rFonts w:ascii="Calibri" w:hAnsi="Calibri" w:cs="Calibri"/>
              </w:rPr>
            </w:pPr>
          </w:p>
        </w:tc>
        <w:tc>
          <w:tcPr>
            <w:tcW w:w="1569" w:type="dxa"/>
            <w:shd w:val="clear" w:color="auto" w:fill="auto"/>
          </w:tcPr>
          <w:p w14:paraId="4F388976"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46FE57AC" w14:textId="77777777" w:rsidR="00B80498" w:rsidRPr="009F07AA" w:rsidRDefault="00B80498" w:rsidP="0069676E">
            <w:pPr>
              <w:spacing w:after="0" w:line="240" w:lineRule="auto"/>
              <w:ind w:left="0" w:right="0"/>
              <w:rPr>
                <w:rFonts w:ascii="Calibri" w:hAnsi="Calibri" w:cs="Calibri"/>
              </w:rPr>
            </w:pPr>
          </w:p>
        </w:tc>
        <w:tc>
          <w:tcPr>
            <w:tcW w:w="1454" w:type="dxa"/>
            <w:shd w:val="clear" w:color="auto" w:fill="auto"/>
          </w:tcPr>
          <w:p w14:paraId="2676393A" w14:textId="77777777" w:rsidR="00B80498" w:rsidRPr="009F07AA" w:rsidRDefault="00B80498" w:rsidP="0069676E">
            <w:pPr>
              <w:spacing w:after="0" w:line="240" w:lineRule="auto"/>
              <w:ind w:left="0" w:right="0"/>
              <w:rPr>
                <w:rFonts w:ascii="Calibri" w:hAnsi="Calibri" w:cs="Calibri"/>
              </w:rPr>
            </w:pPr>
          </w:p>
        </w:tc>
      </w:tr>
      <w:tr w:rsidR="00B80498" w:rsidRPr="009F07AA" w14:paraId="7D6C3F06" w14:textId="77777777" w:rsidTr="0069676E">
        <w:tc>
          <w:tcPr>
            <w:tcW w:w="3256" w:type="dxa"/>
            <w:shd w:val="clear" w:color="auto" w:fill="auto"/>
          </w:tcPr>
          <w:p w14:paraId="24AED31B" w14:textId="77777777" w:rsidR="00B80498" w:rsidRPr="009F07AA" w:rsidRDefault="00B80498" w:rsidP="0069676E">
            <w:pPr>
              <w:spacing w:after="0" w:line="240" w:lineRule="auto"/>
              <w:ind w:left="0" w:right="0"/>
              <w:rPr>
                <w:rFonts w:ascii="Calibri" w:hAnsi="Calibri" w:cs="Calibri"/>
              </w:rPr>
            </w:pPr>
          </w:p>
        </w:tc>
        <w:tc>
          <w:tcPr>
            <w:tcW w:w="1569" w:type="dxa"/>
            <w:shd w:val="clear" w:color="auto" w:fill="auto"/>
          </w:tcPr>
          <w:p w14:paraId="61E5768B" w14:textId="77777777" w:rsidR="00B80498" w:rsidRPr="009F07AA" w:rsidRDefault="00B80498" w:rsidP="0069676E">
            <w:pPr>
              <w:spacing w:after="0" w:line="240" w:lineRule="auto"/>
              <w:ind w:left="0" w:right="0"/>
              <w:rPr>
                <w:rFonts w:ascii="Calibri" w:hAnsi="Calibri" w:cs="Calibri"/>
              </w:rPr>
            </w:pPr>
          </w:p>
        </w:tc>
        <w:tc>
          <w:tcPr>
            <w:tcW w:w="3214" w:type="dxa"/>
            <w:shd w:val="clear" w:color="auto" w:fill="auto"/>
          </w:tcPr>
          <w:p w14:paraId="3B019421" w14:textId="77777777" w:rsidR="00B80498" w:rsidRPr="009F07AA" w:rsidRDefault="00B80498" w:rsidP="0069676E">
            <w:pPr>
              <w:spacing w:after="0" w:line="240" w:lineRule="auto"/>
              <w:ind w:left="0" w:right="0"/>
              <w:rPr>
                <w:rFonts w:ascii="Calibri" w:hAnsi="Calibri" w:cs="Calibri"/>
              </w:rPr>
            </w:pPr>
          </w:p>
        </w:tc>
        <w:tc>
          <w:tcPr>
            <w:tcW w:w="1454" w:type="dxa"/>
            <w:shd w:val="clear" w:color="auto" w:fill="auto"/>
          </w:tcPr>
          <w:p w14:paraId="469C8377" w14:textId="77777777" w:rsidR="00B80498" w:rsidRPr="009F07AA" w:rsidRDefault="00B80498" w:rsidP="0069676E">
            <w:pPr>
              <w:spacing w:after="0" w:line="240" w:lineRule="auto"/>
              <w:ind w:left="0" w:right="0"/>
              <w:rPr>
                <w:rFonts w:ascii="Calibri" w:hAnsi="Calibri" w:cs="Calibri"/>
              </w:rPr>
            </w:pPr>
          </w:p>
        </w:tc>
      </w:tr>
      <w:bookmarkEnd w:id="0"/>
    </w:tbl>
    <w:p w14:paraId="76B9F95B" w14:textId="24513497" w:rsidR="00536A5A" w:rsidRPr="007B3898" w:rsidRDefault="00536A5A" w:rsidP="00192ACA">
      <w:pPr>
        <w:ind w:left="0"/>
      </w:pPr>
    </w:p>
    <w:sectPr w:rsidR="00536A5A" w:rsidRPr="007B3898" w:rsidSect="00B052E7">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7C8F1D" w14:textId="77777777" w:rsidR="006E5E28" w:rsidRDefault="006E5E28">
      <w:r>
        <w:separator/>
      </w:r>
    </w:p>
  </w:endnote>
  <w:endnote w:type="continuationSeparator" w:id="0">
    <w:p w14:paraId="0E61804E" w14:textId="77777777" w:rsidR="006E5E28" w:rsidRDefault="006E5E28">
      <w:r>
        <w:continuationSeparator/>
      </w:r>
    </w:p>
  </w:endnote>
  <w:endnote w:type="continuationNotice" w:id="1">
    <w:p w14:paraId="581230DF" w14:textId="77777777" w:rsidR="006E5E28" w:rsidRDefault="006E5E2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1F10A" w14:textId="77777777" w:rsidR="00B80498" w:rsidRDefault="00B80498"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A68F60E" w14:textId="77777777" w:rsidR="00B80498" w:rsidRDefault="00B80498"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3051683"/>
      <w:docPartObj>
        <w:docPartGallery w:val="Page Numbers (Bottom of Page)"/>
        <w:docPartUnique/>
      </w:docPartObj>
    </w:sdtPr>
    <w:sdtEndPr>
      <w:rPr>
        <w:sz w:val="16"/>
        <w:szCs w:val="16"/>
      </w:rPr>
    </w:sdtEndPr>
    <w:sdtContent>
      <w:p w14:paraId="4ED5E049" w14:textId="77777777" w:rsidR="00B80498" w:rsidRPr="00EC0A68" w:rsidRDefault="00B80498"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188CD" w14:textId="77777777" w:rsidR="00B80498" w:rsidRDefault="00B80498" w:rsidP="00FB2F0F">
    <w:pPr>
      <w:pStyle w:val="Sidfot"/>
      <w:ind w:left="6237" w:hanging="141"/>
      <w:jc w:val="left"/>
    </w:pPr>
    <w:r>
      <w:rPr>
        <w:noProof/>
      </w:rPr>
      <w:drawing>
        <wp:anchor distT="0" distB="0" distL="114300" distR="114300" simplePos="0" relativeHeight="251661315" behindDoc="0" locked="0" layoutInCell="1" allowOverlap="1" wp14:anchorId="28945868" wp14:editId="5E104D65">
          <wp:simplePos x="0" y="0"/>
          <wp:positionH relativeFrom="column">
            <wp:posOffset>4388307</wp:posOffset>
          </wp:positionH>
          <wp:positionV relativeFrom="paragraph">
            <wp:posOffset>-27355</wp:posOffset>
          </wp:positionV>
          <wp:extent cx="1897920" cy="384860"/>
          <wp:effectExtent l="0" t="0" r="7620" b="0"/>
          <wp:wrapNone/>
          <wp:docPr id="106865624" name="Bildobjekt 1068656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95099E" w14:textId="77777777" w:rsidR="006E5E28" w:rsidRDefault="006E5E28"/>
  </w:footnote>
  <w:footnote w:type="continuationSeparator" w:id="0">
    <w:p w14:paraId="2D66AB5F" w14:textId="77777777" w:rsidR="006E5E28" w:rsidRDefault="006E5E28">
      <w:r>
        <w:continuationSeparator/>
      </w:r>
    </w:p>
  </w:footnote>
  <w:footnote w:type="continuationNotice" w:id="1">
    <w:p w14:paraId="7B39A71A" w14:textId="77777777" w:rsidR="006E5E28" w:rsidRDefault="006E5E2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863211" w14:textId="77777777" w:rsidR="00B80498" w:rsidRPr="00DA65C4" w:rsidRDefault="00B80498"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787B54FB" wp14:editId="2E7809DC">
              <wp:simplePos x="0" y="0"/>
              <wp:positionH relativeFrom="column">
                <wp:posOffset>0</wp:posOffset>
              </wp:positionH>
              <wp:positionV relativeFrom="paragraph">
                <wp:posOffset>-635</wp:posOffset>
              </wp:positionV>
              <wp:extent cx="4667250" cy="323850"/>
              <wp:effectExtent l="0" t="0" r="0" b="0"/>
              <wp:wrapNone/>
              <wp:docPr id="618173205" name="Textruta 61817320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FF3A742" w14:textId="77777777" w:rsidR="00B80498" w:rsidRDefault="00B80498"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87B54FB" id="_x0000_t202" coordsize="21600,21600" o:spt="202" path="m,l,21600r21600,l21600,xe">
              <v:stroke joinstyle="miter"/>
              <v:path gradientshapeok="t" o:connecttype="rect"/>
            </v:shapetype>
            <v:shape id="Textruta 618173205" o:spid="_x0000_s1028"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FF3A742" w14:textId="77777777" w:rsidR="00B80498" w:rsidRDefault="00B80498"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EF703" w14:textId="77777777" w:rsidR="00B80498" w:rsidRDefault="00B80498"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4E1F0D52" wp14:editId="184ED8CF">
              <wp:simplePos x="0" y="0"/>
              <wp:positionH relativeFrom="column">
                <wp:posOffset>-172720</wp:posOffset>
              </wp:positionH>
              <wp:positionV relativeFrom="paragraph">
                <wp:posOffset>-65405</wp:posOffset>
              </wp:positionV>
              <wp:extent cx="4667250" cy="323850"/>
              <wp:effectExtent l="0" t="0" r="0" b="0"/>
              <wp:wrapNone/>
              <wp:docPr id="1757132757" name="Textruta 175713275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646513" w14:textId="77777777" w:rsidR="00B80498" w:rsidRDefault="00B8049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E1F0D52" id="_x0000_t202" coordsize="21600,21600" o:spt="202" path="m,l,21600r21600,l21600,xe">
              <v:stroke joinstyle="miter"/>
              <v:path gradientshapeok="t" o:connecttype="rect"/>
            </v:shapetype>
            <v:shape id="Textruta 1757132757" o:spid="_x0000_s1029"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1646513" w14:textId="77777777" w:rsidR="00B80498" w:rsidRDefault="00B80498">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23E044C2" wp14:editId="6DBA8BDC">
          <wp:simplePos x="0" y="0"/>
          <wp:positionH relativeFrom="page">
            <wp:posOffset>17744</wp:posOffset>
          </wp:positionH>
          <wp:positionV relativeFrom="paragraph">
            <wp:posOffset>198873</wp:posOffset>
          </wp:positionV>
          <wp:extent cx="7559040" cy="216408"/>
          <wp:effectExtent l="0" t="0" r="0" b="0"/>
          <wp:wrapNone/>
          <wp:docPr id="69825684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4C4CFA"/>
    <w:multiLevelType w:val="hybridMultilevel"/>
    <w:tmpl w:val="8B50289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CD75464"/>
    <w:multiLevelType w:val="hybridMultilevel"/>
    <w:tmpl w:val="F704F2D2"/>
    <w:lvl w:ilvl="0" w:tplc="FFFFFFFF">
      <w:start w:val="1"/>
      <w:numFmt w:val="decimal"/>
      <w:lvlText w:val="%1."/>
      <w:lvlJc w:val="left"/>
      <w:pPr>
        <w:ind w:left="360" w:hanging="360"/>
      </w:pPr>
      <w:rPr>
        <w:rFonts w:hint="default"/>
        <w:b/>
        <w:i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15101A"/>
    <w:multiLevelType w:val="hybridMultilevel"/>
    <w:tmpl w:val="B37C226C"/>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307ADF"/>
    <w:multiLevelType w:val="hybridMultilevel"/>
    <w:tmpl w:val="3B42D3B8"/>
    <w:lvl w:ilvl="0" w:tplc="FFFFFFFF">
      <w:start w:val="6"/>
      <w:numFmt w:val="decimal"/>
      <w:lvlText w:val="%1."/>
      <w:lvlJc w:val="left"/>
      <w:pPr>
        <w:ind w:left="360" w:hanging="360"/>
      </w:pPr>
      <w:rPr>
        <w:rFonts w:hint="default"/>
      </w:rPr>
    </w:lvl>
    <w:lvl w:ilvl="1" w:tplc="FFFFFFFF" w:tentative="1">
      <w:start w:val="1"/>
      <w:numFmt w:val="lowerLetter"/>
      <w:lvlText w:val="%2."/>
      <w:lvlJc w:val="left"/>
      <w:pPr>
        <w:ind w:left="873" w:hanging="360"/>
      </w:pPr>
    </w:lvl>
    <w:lvl w:ilvl="2" w:tplc="FFFFFFFF" w:tentative="1">
      <w:start w:val="1"/>
      <w:numFmt w:val="lowerRoman"/>
      <w:lvlText w:val="%3."/>
      <w:lvlJc w:val="right"/>
      <w:pPr>
        <w:ind w:left="1593" w:hanging="180"/>
      </w:pPr>
    </w:lvl>
    <w:lvl w:ilvl="3" w:tplc="FFFFFFFF" w:tentative="1">
      <w:start w:val="1"/>
      <w:numFmt w:val="decimal"/>
      <w:lvlText w:val="%4."/>
      <w:lvlJc w:val="left"/>
      <w:pPr>
        <w:ind w:left="2313" w:hanging="360"/>
      </w:pPr>
    </w:lvl>
    <w:lvl w:ilvl="4" w:tplc="FFFFFFFF" w:tentative="1">
      <w:start w:val="1"/>
      <w:numFmt w:val="lowerLetter"/>
      <w:lvlText w:val="%5."/>
      <w:lvlJc w:val="left"/>
      <w:pPr>
        <w:ind w:left="3033" w:hanging="360"/>
      </w:pPr>
    </w:lvl>
    <w:lvl w:ilvl="5" w:tplc="FFFFFFFF" w:tentative="1">
      <w:start w:val="1"/>
      <w:numFmt w:val="lowerRoman"/>
      <w:lvlText w:val="%6."/>
      <w:lvlJc w:val="right"/>
      <w:pPr>
        <w:ind w:left="3753" w:hanging="180"/>
      </w:pPr>
    </w:lvl>
    <w:lvl w:ilvl="6" w:tplc="FFFFFFFF" w:tentative="1">
      <w:start w:val="1"/>
      <w:numFmt w:val="decimal"/>
      <w:lvlText w:val="%7."/>
      <w:lvlJc w:val="left"/>
      <w:pPr>
        <w:ind w:left="4473" w:hanging="360"/>
      </w:pPr>
    </w:lvl>
    <w:lvl w:ilvl="7" w:tplc="FFFFFFFF" w:tentative="1">
      <w:start w:val="1"/>
      <w:numFmt w:val="lowerLetter"/>
      <w:lvlText w:val="%8."/>
      <w:lvlJc w:val="left"/>
      <w:pPr>
        <w:ind w:left="5193" w:hanging="360"/>
      </w:pPr>
    </w:lvl>
    <w:lvl w:ilvl="8" w:tplc="FFFFFFFF" w:tentative="1">
      <w:start w:val="1"/>
      <w:numFmt w:val="lowerRoman"/>
      <w:lvlText w:val="%9."/>
      <w:lvlJc w:val="right"/>
      <w:pPr>
        <w:ind w:left="5913" w:hanging="180"/>
      </w:p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82131DE"/>
    <w:multiLevelType w:val="hybridMultilevel"/>
    <w:tmpl w:val="A934DD3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DEC7563"/>
    <w:multiLevelType w:val="hybridMultilevel"/>
    <w:tmpl w:val="44CA6710"/>
    <w:lvl w:ilvl="0" w:tplc="FFFFFFFF">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2FB55CE7"/>
    <w:multiLevelType w:val="hybridMultilevel"/>
    <w:tmpl w:val="6A92BA6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3174446"/>
    <w:multiLevelType w:val="hybridMultilevel"/>
    <w:tmpl w:val="7F380746"/>
    <w:lvl w:ilvl="0" w:tplc="FFFFFFFF">
      <w:start w:val="1"/>
      <w:numFmt w:val="decimal"/>
      <w:lvlText w:val="%1)"/>
      <w:lvlJc w:val="left"/>
      <w:pPr>
        <w:ind w:left="927" w:hanging="360"/>
      </w:pPr>
      <w:rPr>
        <w:rFonts w:ascii="Times New Roman" w:hAnsi="Times New Roman" w:hint="default"/>
        <w:b/>
        <w:i/>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6" w15:restartNumberingAfterBreak="0">
    <w:nsid w:val="37654AD6"/>
    <w:multiLevelType w:val="hybridMultilevel"/>
    <w:tmpl w:val="65A28AF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26F716A"/>
    <w:multiLevelType w:val="hybridMultilevel"/>
    <w:tmpl w:val="2982DCBA"/>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C9E07AB"/>
    <w:multiLevelType w:val="hybridMultilevel"/>
    <w:tmpl w:val="D22C88AA"/>
    <w:lvl w:ilvl="0" w:tplc="FFFFFFFF">
      <w:start w:val="1"/>
      <w:numFmt w:val="decimal"/>
      <w:lvlText w:val="%1."/>
      <w:lvlJc w:val="left"/>
      <w:pPr>
        <w:ind w:left="360" w:hanging="360"/>
      </w:pPr>
      <w:rPr>
        <w:rFonts w:hint="default"/>
        <w:b/>
        <w:i w:val="0"/>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FB15C41"/>
    <w:multiLevelType w:val="hybridMultilevel"/>
    <w:tmpl w:val="D1A2C194"/>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7" w15:restartNumberingAfterBreak="0">
    <w:nsid w:val="69285EEB"/>
    <w:multiLevelType w:val="hybridMultilevel"/>
    <w:tmpl w:val="EB500D7E"/>
    <w:lvl w:ilvl="0" w:tplc="FFFFFFFF">
      <w:start w:val="1"/>
      <w:numFmt w:val="bullet"/>
      <w:lvlText w:val=""/>
      <w:lvlJc w:val="left"/>
      <w:pPr>
        <w:tabs>
          <w:tab w:val="num" w:pos="644"/>
        </w:tabs>
        <w:ind w:left="644"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FD50AE0"/>
    <w:multiLevelType w:val="hybridMultilevel"/>
    <w:tmpl w:val="1C6CB804"/>
    <w:lvl w:ilvl="0" w:tplc="FFFFFFFF">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DB25E2B"/>
    <w:multiLevelType w:val="hybridMultilevel"/>
    <w:tmpl w:val="7C9CEFB8"/>
    <w:lvl w:ilvl="0" w:tplc="FFFFFFFF">
      <w:start w:val="1"/>
      <w:numFmt w:val="decimal"/>
      <w:lvlText w:val="%1."/>
      <w:lvlJc w:val="left"/>
      <w:pPr>
        <w:ind w:left="720" w:hanging="360"/>
      </w:pPr>
      <w:rPr>
        <w:rFonts w:hint="default"/>
        <w:b/>
        <w:i w:val="0"/>
        <w:sz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79350919">
    <w:abstractNumId w:val="32"/>
  </w:num>
  <w:num w:numId="2" w16cid:durableId="1693188857">
    <w:abstractNumId w:val="25"/>
  </w:num>
  <w:num w:numId="3" w16cid:durableId="1535192413">
    <w:abstractNumId w:val="0"/>
  </w:num>
  <w:num w:numId="4" w16cid:durableId="40063388">
    <w:abstractNumId w:val="10"/>
  </w:num>
  <w:num w:numId="5" w16cid:durableId="1773084016">
    <w:abstractNumId w:val="29"/>
  </w:num>
  <w:num w:numId="6" w16cid:durableId="1429622826">
    <w:abstractNumId w:val="2"/>
  </w:num>
  <w:num w:numId="7" w16cid:durableId="468862602">
    <w:abstractNumId w:val="20"/>
  </w:num>
  <w:num w:numId="8" w16cid:durableId="1067806832">
    <w:abstractNumId w:val="17"/>
  </w:num>
  <w:num w:numId="9" w16cid:durableId="1724865899">
    <w:abstractNumId w:val="1"/>
  </w:num>
  <w:num w:numId="10" w16cid:durableId="390886476">
    <w:abstractNumId w:val="1"/>
  </w:num>
  <w:num w:numId="11" w16cid:durableId="319506022">
    <w:abstractNumId w:val="3"/>
  </w:num>
  <w:num w:numId="12" w16cid:durableId="1818106837">
    <w:abstractNumId w:val="6"/>
  </w:num>
  <w:num w:numId="13" w16cid:durableId="890652744">
    <w:abstractNumId w:val="24"/>
  </w:num>
  <w:num w:numId="14" w16cid:durableId="1440104837">
    <w:abstractNumId w:val="18"/>
  </w:num>
  <w:num w:numId="15" w16cid:durableId="409889865">
    <w:abstractNumId w:val="11"/>
  </w:num>
  <w:num w:numId="16" w16cid:durableId="988249541">
    <w:abstractNumId w:val="23"/>
  </w:num>
  <w:num w:numId="17" w16cid:durableId="1237545855">
    <w:abstractNumId w:val="8"/>
  </w:num>
  <w:num w:numId="18" w16cid:durableId="398290062">
    <w:abstractNumId w:val="19"/>
  </w:num>
  <w:num w:numId="19" w16cid:durableId="1324821085">
    <w:abstractNumId w:val="30"/>
  </w:num>
  <w:num w:numId="20" w16cid:durableId="647200656">
    <w:abstractNumId w:val="27"/>
  </w:num>
  <w:num w:numId="21" w16cid:durableId="2038071010">
    <w:abstractNumId w:val="15"/>
  </w:num>
  <w:num w:numId="22" w16cid:durableId="2128238168">
    <w:abstractNumId w:val="4"/>
  </w:num>
  <w:num w:numId="23" w16cid:durableId="1846507897">
    <w:abstractNumId w:val="16"/>
  </w:num>
  <w:num w:numId="24" w16cid:durableId="604189682">
    <w:abstractNumId w:val="9"/>
  </w:num>
  <w:num w:numId="25" w16cid:durableId="684938137">
    <w:abstractNumId w:val="5"/>
  </w:num>
  <w:num w:numId="26" w16cid:durableId="1798836266">
    <w:abstractNumId w:val="22"/>
  </w:num>
  <w:num w:numId="27" w16cid:durableId="591857057">
    <w:abstractNumId w:val="12"/>
  </w:num>
  <w:num w:numId="28" w16cid:durableId="125661329">
    <w:abstractNumId w:val="31"/>
  </w:num>
  <w:num w:numId="29" w16cid:durableId="1495339742">
    <w:abstractNumId w:val="13"/>
  </w:num>
  <w:num w:numId="30" w16cid:durableId="1190073129">
    <w:abstractNumId w:val="28"/>
  </w:num>
  <w:num w:numId="31" w16cid:durableId="458650058">
    <w:abstractNumId w:val="7"/>
  </w:num>
  <w:num w:numId="32" w16cid:durableId="1853521522">
    <w:abstractNumId w:val="21"/>
  </w:num>
  <w:num w:numId="33" w16cid:durableId="1575969901">
    <w:abstractNumId w:val="14"/>
  </w:num>
  <w:num w:numId="34" w16cid:durableId="82189442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2ACA"/>
    <w:rsid w:val="0019632A"/>
    <w:rsid w:val="001A4E7C"/>
    <w:rsid w:val="001B762C"/>
    <w:rsid w:val="001C4D0A"/>
    <w:rsid w:val="001C5FEF"/>
    <w:rsid w:val="001D10D7"/>
    <w:rsid w:val="001D436C"/>
    <w:rsid w:val="001E5D9B"/>
    <w:rsid w:val="00211487"/>
    <w:rsid w:val="00211D91"/>
    <w:rsid w:val="00217DEC"/>
    <w:rsid w:val="00220DF2"/>
    <w:rsid w:val="00221CEE"/>
    <w:rsid w:val="00235B57"/>
    <w:rsid w:val="00243E8B"/>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86F"/>
    <w:rsid w:val="003203D7"/>
    <w:rsid w:val="00320F86"/>
    <w:rsid w:val="00324171"/>
    <w:rsid w:val="0032612F"/>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BB9"/>
    <w:rsid w:val="003B0FAF"/>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142B"/>
    <w:rsid w:val="00465651"/>
    <w:rsid w:val="00470CE7"/>
    <w:rsid w:val="00470F4F"/>
    <w:rsid w:val="00471E01"/>
    <w:rsid w:val="00472482"/>
    <w:rsid w:val="00476107"/>
    <w:rsid w:val="00480DC7"/>
    <w:rsid w:val="004876F6"/>
    <w:rsid w:val="00487A26"/>
    <w:rsid w:val="0049236A"/>
    <w:rsid w:val="00492718"/>
    <w:rsid w:val="004A355D"/>
    <w:rsid w:val="004A4970"/>
    <w:rsid w:val="004B2183"/>
    <w:rsid w:val="004B2A01"/>
    <w:rsid w:val="004C2559"/>
    <w:rsid w:val="004C7F5B"/>
    <w:rsid w:val="004D7BA3"/>
    <w:rsid w:val="004F4518"/>
    <w:rsid w:val="004F4C62"/>
    <w:rsid w:val="00501433"/>
    <w:rsid w:val="00511CC4"/>
    <w:rsid w:val="00514913"/>
    <w:rsid w:val="00514B7E"/>
    <w:rsid w:val="00527B18"/>
    <w:rsid w:val="00531E60"/>
    <w:rsid w:val="00536A5A"/>
    <w:rsid w:val="00541D07"/>
    <w:rsid w:val="00544BAB"/>
    <w:rsid w:val="00545F31"/>
    <w:rsid w:val="00553342"/>
    <w:rsid w:val="00553A09"/>
    <w:rsid w:val="005578FA"/>
    <w:rsid w:val="00565129"/>
    <w:rsid w:val="00565CD0"/>
    <w:rsid w:val="00567820"/>
    <w:rsid w:val="005770AD"/>
    <w:rsid w:val="005778BE"/>
    <w:rsid w:val="00581414"/>
    <w:rsid w:val="00582490"/>
    <w:rsid w:val="005826FA"/>
    <w:rsid w:val="005856E6"/>
    <w:rsid w:val="00597E28"/>
    <w:rsid w:val="005A2E3B"/>
    <w:rsid w:val="005A54ED"/>
    <w:rsid w:val="005A5D5B"/>
    <w:rsid w:val="005A6081"/>
    <w:rsid w:val="005A627D"/>
    <w:rsid w:val="005B2AFE"/>
    <w:rsid w:val="005C0045"/>
    <w:rsid w:val="005C084E"/>
    <w:rsid w:val="005C4606"/>
    <w:rsid w:val="005D0B0C"/>
    <w:rsid w:val="005D19D2"/>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3380"/>
    <w:rsid w:val="006A4978"/>
    <w:rsid w:val="006A7261"/>
    <w:rsid w:val="006B0D29"/>
    <w:rsid w:val="006B1819"/>
    <w:rsid w:val="006B5DE7"/>
    <w:rsid w:val="006C5048"/>
    <w:rsid w:val="006C6A4B"/>
    <w:rsid w:val="006C779F"/>
    <w:rsid w:val="006D01F5"/>
    <w:rsid w:val="006D0CFB"/>
    <w:rsid w:val="006D30C0"/>
    <w:rsid w:val="006D7535"/>
    <w:rsid w:val="006E450B"/>
    <w:rsid w:val="006E5E28"/>
    <w:rsid w:val="006E6DFA"/>
    <w:rsid w:val="006F0D7E"/>
    <w:rsid w:val="00710B77"/>
    <w:rsid w:val="007139DC"/>
    <w:rsid w:val="0072075B"/>
    <w:rsid w:val="007221C2"/>
    <w:rsid w:val="00725259"/>
    <w:rsid w:val="00725816"/>
    <w:rsid w:val="00730955"/>
    <w:rsid w:val="007317DF"/>
    <w:rsid w:val="00733A9C"/>
    <w:rsid w:val="00736574"/>
    <w:rsid w:val="007367E0"/>
    <w:rsid w:val="00737215"/>
    <w:rsid w:val="00754905"/>
    <w:rsid w:val="00760038"/>
    <w:rsid w:val="00760C68"/>
    <w:rsid w:val="00762EE0"/>
    <w:rsid w:val="00765C41"/>
    <w:rsid w:val="00771100"/>
    <w:rsid w:val="007759DD"/>
    <w:rsid w:val="00775F02"/>
    <w:rsid w:val="0078609F"/>
    <w:rsid w:val="007917BA"/>
    <w:rsid w:val="00793598"/>
    <w:rsid w:val="007A5C6F"/>
    <w:rsid w:val="007B3898"/>
    <w:rsid w:val="007C770E"/>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C22"/>
    <w:rsid w:val="00880E83"/>
    <w:rsid w:val="00892F28"/>
    <w:rsid w:val="008A0C5F"/>
    <w:rsid w:val="008A163A"/>
    <w:rsid w:val="008A3DEA"/>
    <w:rsid w:val="008A4EB9"/>
    <w:rsid w:val="008A6DB2"/>
    <w:rsid w:val="008A74C0"/>
    <w:rsid w:val="008B1694"/>
    <w:rsid w:val="008C4B27"/>
    <w:rsid w:val="008C7F2A"/>
    <w:rsid w:val="008E36F8"/>
    <w:rsid w:val="008E46B2"/>
    <w:rsid w:val="008E682C"/>
    <w:rsid w:val="008E6A72"/>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07AA"/>
    <w:rsid w:val="009F4A56"/>
    <w:rsid w:val="009F4E65"/>
    <w:rsid w:val="00A006A5"/>
    <w:rsid w:val="00A05942"/>
    <w:rsid w:val="00A07BEC"/>
    <w:rsid w:val="00A126AD"/>
    <w:rsid w:val="00A23D3F"/>
    <w:rsid w:val="00A264BE"/>
    <w:rsid w:val="00A272CA"/>
    <w:rsid w:val="00A32A7D"/>
    <w:rsid w:val="00A33051"/>
    <w:rsid w:val="00A407AD"/>
    <w:rsid w:val="00A40923"/>
    <w:rsid w:val="00A41C05"/>
    <w:rsid w:val="00A42426"/>
    <w:rsid w:val="00A514B7"/>
    <w:rsid w:val="00A54A0B"/>
    <w:rsid w:val="00A62C0B"/>
    <w:rsid w:val="00A65FD4"/>
    <w:rsid w:val="00A81198"/>
    <w:rsid w:val="00A81E48"/>
    <w:rsid w:val="00A82035"/>
    <w:rsid w:val="00A90D77"/>
    <w:rsid w:val="00A92E07"/>
    <w:rsid w:val="00AA0B3A"/>
    <w:rsid w:val="00AA6D87"/>
    <w:rsid w:val="00AA6EB4"/>
    <w:rsid w:val="00AA767D"/>
    <w:rsid w:val="00AB0CC9"/>
    <w:rsid w:val="00AC3FF6"/>
    <w:rsid w:val="00AD73EC"/>
    <w:rsid w:val="00AE5BC7"/>
    <w:rsid w:val="00AF056F"/>
    <w:rsid w:val="00AF5AAF"/>
    <w:rsid w:val="00AF6633"/>
    <w:rsid w:val="00B046D8"/>
    <w:rsid w:val="00B052E7"/>
    <w:rsid w:val="00B13F4C"/>
    <w:rsid w:val="00B16219"/>
    <w:rsid w:val="00B16C59"/>
    <w:rsid w:val="00B33FDD"/>
    <w:rsid w:val="00B359CC"/>
    <w:rsid w:val="00B36107"/>
    <w:rsid w:val="00B41789"/>
    <w:rsid w:val="00B46C03"/>
    <w:rsid w:val="00B52F9E"/>
    <w:rsid w:val="00B60C6C"/>
    <w:rsid w:val="00B619A9"/>
    <w:rsid w:val="00B65A9D"/>
    <w:rsid w:val="00B66D60"/>
    <w:rsid w:val="00B75EDE"/>
    <w:rsid w:val="00B77D88"/>
    <w:rsid w:val="00B77FAF"/>
    <w:rsid w:val="00B80498"/>
    <w:rsid w:val="00B84336"/>
    <w:rsid w:val="00B851B9"/>
    <w:rsid w:val="00B86453"/>
    <w:rsid w:val="00B90054"/>
    <w:rsid w:val="00B92C14"/>
    <w:rsid w:val="00BA0066"/>
    <w:rsid w:val="00BB69DB"/>
    <w:rsid w:val="00BC322E"/>
    <w:rsid w:val="00BC44CD"/>
    <w:rsid w:val="00BC48A6"/>
    <w:rsid w:val="00BE7978"/>
    <w:rsid w:val="00C07DDB"/>
    <w:rsid w:val="00C301BD"/>
    <w:rsid w:val="00C4115D"/>
    <w:rsid w:val="00C43BDD"/>
    <w:rsid w:val="00C47778"/>
    <w:rsid w:val="00C5011E"/>
    <w:rsid w:val="00C50EE5"/>
    <w:rsid w:val="00C5240A"/>
    <w:rsid w:val="00C5398F"/>
    <w:rsid w:val="00C556F5"/>
    <w:rsid w:val="00C70E19"/>
    <w:rsid w:val="00C72574"/>
    <w:rsid w:val="00C7430C"/>
    <w:rsid w:val="00C83DF7"/>
    <w:rsid w:val="00C85DA1"/>
    <w:rsid w:val="00C9071C"/>
    <w:rsid w:val="00C908FF"/>
    <w:rsid w:val="00C9515A"/>
    <w:rsid w:val="00C97BD3"/>
    <w:rsid w:val="00CA39EF"/>
    <w:rsid w:val="00CA521F"/>
    <w:rsid w:val="00CB0493"/>
    <w:rsid w:val="00CB17FF"/>
    <w:rsid w:val="00CB1ED7"/>
    <w:rsid w:val="00CC167C"/>
    <w:rsid w:val="00CC52D9"/>
    <w:rsid w:val="00CD44C4"/>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6CE"/>
    <w:rsid w:val="00E11853"/>
    <w:rsid w:val="00E52A86"/>
    <w:rsid w:val="00E54B47"/>
    <w:rsid w:val="00E553BF"/>
    <w:rsid w:val="00E55D93"/>
    <w:rsid w:val="00E61294"/>
    <w:rsid w:val="00E7237C"/>
    <w:rsid w:val="00E77C46"/>
    <w:rsid w:val="00E86CE8"/>
    <w:rsid w:val="00E871AE"/>
    <w:rsid w:val="00E90E82"/>
    <w:rsid w:val="00E91928"/>
    <w:rsid w:val="00EA00CB"/>
    <w:rsid w:val="00EA1BAA"/>
    <w:rsid w:val="00EA30BE"/>
    <w:rsid w:val="00EA3FCD"/>
    <w:rsid w:val="00EA42A0"/>
    <w:rsid w:val="00EA76FA"/>
    <w:rsid w:val="00EB3EEF"/>
    <w:rsid w:val="00EB6714"/>
    <w:rsid w:val="00EC0A68"/>
    <w:rsid w:val="00EC5006"/>
    <w:rsid w:val="00ED49C3"/>
    <w:rsid w:val="00ED6CE8"/>
    <w:rsid w:val="00ED7AA6"/>
    <w:rsid w:val="00EE2A56"/>
    <w:rsid w:val="00EE3818"/>
    <w:rsid w:val="00F001EB"/>
    <w:rsid w:val="00F056C5"/>
    <w:rsid w:val="00F22264"/>
    <w:rsid w:val="00F2564D"/>
    <w:rsid w:val="00F35B05"/>
    <w:rsid w:val="00F413D9"/>
    <w:rsid w:val="00F43773"/>
    <w:rsid w:val="00F45B16"/>
    <w:rsid w:val="00F5135F"/>
    <w:rsid w:val="00F51F78"/>
    <w:rsid w:val="00F663CD"/>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B052E7"/>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A23D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oter" Target="footer5.xml" Id="rId26" /><Relationship Type="http://schemas.openxmlformats.org/officeDocument/2006/relationships/image" Target="media/image6.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4.xml" Id="rId25" /><Relationship Type="http://schemas.openxmlformats.org/officeDocument/2006/relationships/footer" Target="footer3.xml" Id="rId16" /><Relationship Type="http://schemas.openxmlformats.org/officeDocument/2006/relationships/image" Target="media/image5.jpeg"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header" Target="header2.xml" Id="rId15" /><Relationship Type="http://schemas.openxmlformats.org/officeDocument/2006/relationships/image" Target="media/image8.jpeg" Id="rId23" /><Relationship Type="http://schemas.openxmlformats.org/officeDocument/2006/relationships/footer" Target="footer6.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33-657870698-129/surrogate/Transfusion%20av%20blodprodukter%20vid%20stor%20bl%c3%b6dning%2c%20mer%20%c3%a4n%2010%20enheter.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jpeg" Id="rId22" /><Relationship Type="http://schemas.openxmlformats.org/officeDocument/2006/relationships/header" Target="header4.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107</TotalTime>
  <Pages>10</Pages>
  <Words>2522</Words>
  <Characters>13367</Characters>
  <Application>Microsoft Office Word</Application>
  <DocSecurity>0</DocSecurity>
  <Lines>111</Lines>
  <Paragraphs>31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15858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Blödning post partum</dc:title>
  <dc:subject/>
  <dc:creator>patrik.jens.johansson@vgregion.se</dc:creator>
  <keywords/>
  <lastModifiedBy>Ewelyn Persson</lastModifiedBy>
  <revision>53</revision>
  <lastPrinted>2016-03-31T10:56:00.0000000Z</lastPrinted>
  <dcterms:created xsi:type="dcterms:W3CDTF">2022-05-13T03:42:00.0000000Z</dcterms:created>
  <dcterms:modified xsi:type="dcterms:W3CDTF">2025-10-24T11:50:00.0000000Z</dcterms:modified>
</coreProperties>
</file>