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A6C764" w14:textId="77777777" w:rsidR="006D5856" w:rsidRDefault="006D5856" w:rsidP="006D5856">
      <w:pPr>
        <w:pStyle w:val="Rubrik2"/>
        <w:sectPr w:rsidR="006D5856" w:rsidSect="006D585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C3C2B5C" w14:textId="77777777" w:rsidR="006D5856" w:rsidRPr="00BC63B2" w:rsidRDefault="006D5856" w:rsidP="006D5856">
      <w:pPr>
        <w:spacing w:after="0" w:line="240" w:lineRule="auto"/>
        <w:ind w:left="0" w:right="-1135"/>
        <w:rPr>
          <w:szCs w:val="20"/>
        </w:rPr>
      </w:pPr>
    </w:p>
    <w:p w14:paraId="4B582EB4" w14:textId="77777777" w:rsidR="006D5856" w:rsidRPr="00BC63B2" w:rsidRDefault="006D5856" w:rsidP="006D5856">
      <w:pPr>
        <w:spacing w:after="0" w:line="240" w:lineRule="auto"/>
        <w:ind w:left="0" w:right="-1135"/>
        <w:rPr>
          <w:szCs w:val="20"/>
        </w:rPr>
      </w:pPr>
    </w:p>
    <w:p w14:paraId="110497C5" w14:textId="77777777" w:rsidR="006D5856" w:rsidRDefault="006D5856" w:rsidP="006D5856">
      <w:pPr>
        <w:pStyle w:val="Rubrik1"/>
      </w:pPr>
      <w:bookmarkStart w:id="1" w:name="_Toc162432840"/>
      <w:bookmarkStart w:id="2" w:name="_Toc227749694"/>
      <w:r>
        <w:t>Sexuellt övergrepp</w:t>
      </w:r>
      <w:bookmarkEnd w:id="1"/>
      <w:bookmarkEnd w:id="2"/>
    </w:p>
    <w:p w14:paraId="783F1503" w14:textId="77777777" w:rsidR="006D5856" w:rsidRPr="00BC63B2" w:rsidRDefault="006D5856" w:rsidP="006D5856">
      <w:pPr>
        <w:rPr>
          <w:rFonts w:ascii="Arial" w:hAnsi="Arial" w:cs="Arial"/>
          <w:color w:val="000000"/>
        </w:rPr>
      </w:pPr>
      <w:r w:rsidRPr="00BC63B2">
        <w:rPr>
          <w:noProof/>
        </w:rPr>
        <mc:AlternateContent>
          <mc:Choice Requires="wps">
            <w:drawing>
              <wp:anchor distT="0" distB="0" distL="114300" distR="114300" simplePos="0" relativeHeight="251659264" behindDoc="0" locked="0" layoutInCell="1" allowOverlap="1" wp14:anchorId="65868149" wp14:editId="741ABC8F">
                <wp:simplePos x="0" y="0"/>
                <wp:positionH relativeFrom="column">
                  <wp:posOffset>6518275</wp:posOffset>
                </wp:positionH>
                <wp:positionV relativeFrom="paragraph">
                  <wp:posOffset>78740</wp:posOffset>
                </wp:positionV>
                <wp:extent cx="1244600" cy="222885"/>
                <wp:effectExtent l="0" t="2540" r="0" b="317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73A5A7" w14:textId="77777777" w:rsidR="006D5856" w:rsidRPr="003D37FD" w:rsidRDefault="006D5856" w:rsidP="006D585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13218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5868149" id="_x0000_t202" coordsize="21600,21600" o:spt="202" path="m,l,21600r21600,l21600,xe">
                <v:stroke joinstyle="miter"/>
                <v:path gradientshapeok="t" o:connecttype="rect"/>
              </v:shapetype>
              <v:shape id="Text Box 8"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073A5A7" w14:textId="77777777" w:rsidR="006D5856" w:rsidRPr="003D37FD" w:rsidRDefault="006D5856" w:rsidP="006D585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13218</w:t>
                      </w:r>
                      <w:proofErr w:type="gramEnd"/>
                      <w:r w:rsidRPr="003D37FD">
                        <w:rPr>
                          <w:rFonts w:ascii="Arial" w:hAnsi="Arial" w:cs="Arial"/>
                          <w:color w:val="FFFFFF"/>
                          <w:sz w:val="18"/>
                          <w:szCs w:val="18"/>
                        </w:rPr>
                        <w:fldChar w:fldCharType="end"/>
                      </w:r>
                    </w:p>
                  </w:txbxContent>
                </v:textbox>
              </v:shape>
            </w:pict>
          </mc:Fallback>
        </mc:AlternateContent>
      </w:r>
      <w:r>
        <w:rPr>
          <w:rFonts w:ascii="Calibri" w:hAnsi="Calibri" w:cs="Calibri"/>
          <w:color w:val="000000"/>
        </w:rPr>
        <w:t xml:space="preserve">Se även </w:t>
      </w:r>
      <w:hyperlink r:id="rId17" w:history="1">
        <w:r w:rsidRPr="004E7BED">
          <w:rPr>
            <w:rStyle w:val="Hyperlnk"/>
            <w:rFonts w:ascii="Calibri" w:hAnsi="Calibri" w:cs="Calibri"/>
          </w:rPr>
          <w:t>RMR Handläggning vid akut omhändertagande vid våldtäkt och sexuella övergrepp</w:t>
        </w:r>
      </w:hyperlink>
    </w:p>
    <w:sdt>
      <w:sdtPr>
        <w:rPr>
          <w:rFonts w:ascii="Times New Roman" w:eastAsia="Times New Roman" w:hAnsi="Times New Roman" w:cs="Times New Roman"/>
          <w:color w:val="auto"/>
          <w:sz w:val="24"/>
          <w:szCs w:val="24"/>
        </w:rPr>
        <w:id w:val="-1699309560"/>
        <w:docPartObj>
          <w:docPartGallery w:val="Table of Contents"/>
          <w:docPartUnique/>
        </w:docPartObj>
      </w:sdtPr>
      <w:sdtEndPr>
        <w:rPr>
          <w:b/>
          <w:bCs/>
        </w:rPr>
      </w:sdtEndPr>
      <w:sdtContent>
        <w:p w14:paraId="271619FD" w14:textId="77777777" w:rsidR="006D5856" w:rsidRDefault="006D5856" w:rsidP="006D5856">
          <w:pPr>
            <w:pStyle w:val="Innehllsfrteckningsrubrik"/>
            <w:rPr>
              <w:rFonts w:asciiTheme="minorHAnsi" w:eastAsiaTheme="minorEastAsia" w:hAnsiTheme="minorHAnsi" w:cstheme="minorBidi"/>
              <w:noProof/>
              <w:kern w:val="2"/>
              <w14:ligatures w14:val="standardContextual"/>
            </w:rPr>
          </w:pPr>
          <w:r>
            <w:t>Innehåll</w:t>
          </w:r>
          <w:r w:rsidRPr="00BE713D">
            <w:rPr>
              <w:rFonts w:ascii="Calibri" w:hAnsi="Calibri" w:cs="Calibri"/>
            </w:rPr>
            <w:fldChar w:fldCharType="begin"/>
          </w:r>
          <w:r w:rsidRPr="00BE713D">
            <w:rPr>
              <w:rFonts w:ascii="Calibri" w:hAnsi="Calibri" w:cs="Calibri"/>
            </w:rPr>
            <w:instrText xml:space="preserve"> TOC \o "1-3" \h \z \u </w:instrText>
          </w:r>
          <w:r w:rsidRPr="00BE713D">
            <w:rPr>
              <w:rFonts w:ascii="Calibri" w:hAnsi="Calibri" w:cs="Calibri"/>
            </w:rPr>
            <w:fldChar w:fldCharType="separate"/>
          </w:r>
        </w:p>
        <w:p w14:paraId="15EFC92B" w14:textId="77777777" w:rsidR="006D5856" w:rsidRPr="00CA44B3" w:rsidRDefault="006D5856" w:rsidP="006D5856">
          <w:pPr>
            <w:pStyle w:val="Innehll3"/>
            <w:tabs>
              <w:tab w:val="right" w:leader="dot" w:pos="8919"/>
            </w:tabs>
            <w:rPr>
              <w:rFonts w:ascii="Calibri" w:eastAsiaTheme="minorEastAsia" w:hAnsi="Calibri" w:cs="Calibri"/>
              <w:noProof/>
              <w:kern w:val="2"/>
              <w14:ligatures w14:val="standardContextual"/>
            </w:rPr>
          </w:pPr>
          <w:hyperlink w:anchor="_Toc227749695" w:history="1">
            <w:r w:rsidRPr="00CA44B3">
              <w:rPr>
                <w:rStyle w:val="Hyperlnk"/>
                <w:rFonts w:ascii="Calibri" w:eastAsia="MS Gothic" w:hAnsi="Calibri" w:cs="Calibri"/>
                <w:noProof/>
              </w:rPr>
              <w:t>Revidering i denna version</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_Toc227749695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2</w:t>
            </w:r>
            <w:r w:rsidRPr="00CA44B3">
              <w:rPr>
                <w:rFonts w:ascii="Calibri" w:hAnsi="Calibri" w:cs="Calibri"/>
                <w:noProof/>
                <w:webHidden/>
              </w:rPr>
              <w:fldChar w:fldCharType="end"/>
            </w:r>
          </w:hyperlink>
        </w:p>
        <w:p w14:paraId="2B052A53" w14:textId="77777777" w:rsidR="006D5856" w:rsidRPr="00CA44B3" w:rsidRDefault="006D5856" w:rsidP="006D5856">
          <w:pPr>
            <w:pStyle w:val="Innehll2"/>
            <w:tabs>
              <w:tab w:val="right" w:leader="dot" w:pos="8919"/>
            </w:tabs>
            <w:rPr>
              <w:rFonts w:ascii="Calibri" w:eastAsiaTheme="minorEastAsia" w:hAnsi="Calibri" w:cs="Calibri"/>
              <w:noProof/>
              <w:kern w:val="2"/>
              <w14:ligatures w14:val="standardContextual"/>
            </w:rPr>
          </w:pPr>
          <w:hyperlink w:anchor="_Toc227749696" w:history="1">
            <w:r w:rsidRPr="00CA44B3">
              <w:rPr>
                <w:rStyle w:val="Hyperlnk"/>
                <w:rFonts w:ascii="Calibri" w:eastAsia="MS Gothic" w:hAnsi="Calibri" w:cs="Calibri"/>
                <w:noProof/>
              </w:rPr>
              <w:t>Att tänka på när patienten kommer</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_Toc227749696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2</w:t>
            </w:r>
            <w:r w:rsidRPr="00CA44B3">
              <w:rPr>
                <w:rFonts w:ascii="Calibri" w:hAnsi="Calibri" w:cs="Calibri"/>
                <w:noProof/>
                <w:webHidden/>
              </w:rPr>
              <w:fldChar w:fldCharType="end"/>
            </w:r>
          </w:hyperlink>
        </w:p>
        <w:p w14:paraId="0035725F" w14:textId="77777777" w:rsidR="006D5856" w:rsidRPr="00CA44B3" w:rsidRDefault="006D5856" w:rsidP="006D5856">
          <w:pPr>
            <w:pStyle w:val="Innehll2"/>
            <w:tabs>
              <w:tab w:val="right" w:leader="dot" w:pos="8919"/>
            </w:tabs>
            <w:rPr>
              <w:rFonts w:ascii="Calibri" w:eastAsiaTheme="minorEastAsia" w:hAnsi="Calibri" w:cs="Calibri"/>
              <w:noProof/>
              <w:kern w:val="2"/>
              <w14:ligatures w14:val="standardContextual"/>
            </w:rPr>
          </w:pPr>
          <w:hyperlink w:anchor="_Toc227749697" w:history="1">
            <w:r w:rsidRPr="00CA44B3">
              <w:rPr>
                <w:rStyle w:val="Hyperlnk"/>
                <w:rFonts w:ascii="Calibri" w:eastAsia="MS Gothic" w:hAnsi="Calibri" w:cs="Calibri"/>
                <w:noProof/>
              </w:rPr>
              <w:t>Sjuksköterska/barnmorska/undersköterska</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_Toc227749697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3</w:t>
            </w:r>
            <w:r w:rsidRPr="00CA44B3">
              <w:rPr>
                <w:rFonts w:ascii="Calibri" w:hAnsi="Calibri" w:cs="Calibri"/>
                <w:noProof/>
                <w:webHidden/>
              </w:rPr>
              <w:fldChar w:fldCharType="end"/>
            </w:r>
          </w:hyperlink>
        </w:p>
        <w:p w14:paraId="1D714D2D" w14:textId="77777777" w:rsidR="006D5856" w:rsidRPr="00CA44B3" w:rsidRDefault="006D5856" w:rsidP="006D5856">
          <w:pPr>
            <w:pStyle w:val="Innehll2"/>
            <w:tabs>
              <w:tab w:val="right" w:leader="dot" w:pos="8919"/>
            </w:tabs>
            <w:rPr>
              <w:rFonts w:ascii="Calibri" w:eastAsiaTheme="minorEastAsia" w:hAnsi="Calibri" w:cs="Calibri"/>
              <w:noProof/>
              <w:kern w:val="2"/>
              <w14:ligatures w14:val="standardContextual"/>
            </w:rPr>
          </w:pPr>
          <w:hyperlink w:anchor="_Toc227749698" w:history="1">
            <w:r w:rsidRPr="00CA44B3">
              <w:rPr>
                <w:rStyle w:val="Hyperlnk"/>
                <w:rFonts w:ascii="Calibri" w:eastAsia="MS Gothic" w:hAnsi="Calibri" w:cs="Calibri"/>
                <w:noProof/>
              </w:rPr>
              <w:t>Läkare</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_Toc227749698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4</w:t>
            </w:r>
            <w:r w:rsidRPr="00CA44B3">
              <w:rPr>
                <w:rFonts w:ascii="Calibri" w:hAnsi="Calibri" w:cs="Calibri"/>
                <w:noProof/>
                <w:webHidden/>
              </w:rPr>
              <w:fldChar w:fldCharType="end"/>
            </w:r>
          </w:hyperlink>
        </w:p>
        <w:p w14:paraId="1EAA86B3" w14:textId="77777777" w:rsidR="006D5856" w:rsidRPr="00CA44B3" w:rsidRDefault="006D5856" w:rsidP="006D5856">
          <w:pPr>
            <w:pStyle w:val="Innehll3"/>
            <w:tabs>
              <w:tab w:val="left" w:pos="992"/>
              <w:tab w:val="right" w:leader="dot" w:pos="8919"/>
            </w:tabs>
            <w:rPr>
              <w:rFonts w:ascii="Calibri" w:eastAsiaTheme="minorEastAsia" w:hAnsi="Calibri" w:cs="Calibri"/>
              <w:noProof/>
              <w:kern w:val="2"/>
              <w14:ligatures w14:val="standardContextual"/>
            </w:rPr>
          </w:pPr>
          <w:hyperlink w:anchor="_Toc227749699" w:history="1">
            <w:r w:rsidRPr="00CA44B3">
              <w:rPr>
                <w:rStyle w:val="Hyperlnk"/>
                <w:rFonts w:ascii="Calibri" w:eastAsia="MS Gothic" w:hAnsi="Calibri" w:cs="Calibri"/>
                <w:noProof/>
              </w:rPr>
              <w:t>1.</w:t>
            </w:r>
            <w:r w:rsidRPr="00CA44B3">
              <w:rPr>
                <w:rFonts w:ascii="Calibri" w:eastAsiaTheme="minorEastAsia" w:hAnsi="Calibri" w:cs="Calibri"/>
                <w:noProof/>
                <w:kern w:val="2"/>
                <w14:ligatures w14:val="standardContextual"/>
              </w:rPr>
              <w:tab/>
            </w:r>
            <w:r w:rsidRPr="00CA44B3">
              <w:rPr>
                <w:rStyle w:val="Hyperlnk"/>
                <w:rFonts w:ascii="Calibri" w:eastAsia="MS Gothic" w:hAnsi="Calibri" w:cs="Calibri"/>
                <w:noProof/>
              </w:rPr>
              <w:t>Provtagning</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_Toc227749699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4</w:t>
            </w:r>
            <w:r w:rsidRPr="00CA44B3">
              <w:rPr>
                <w:rFonts w:ascii="Calibri" w:hAnsi="Calibri" w:cs="Calibri"/>
                <w:noProof/>
                <w:webHidden/>
              </w:rPr>
              <w:fldChar w:fldCharType="end"/>
            </w:r>
          </w:hyperlink>
        </w:p>
        <w:p w14:paraId="0EFE509B" w14:textId="77777777" w:rsidR="006D5856" w:rsidRPr="00CA44B3" w:rsidRDefault="006D5856" w:rsidP="006D5856">
          <w:pPr>
            <w:pStyle w:val="Innehll3"/>
            <w:tabs>
              <w:tab w:val="left" w:pos="992"/>
              <w:tab w:val="right" w:leader="dot" w:pos="8919"/>
            </w:tabs>
            <w:rPr>
              <w:rFonts w:ascii="Calibri" w:eastAsiaTheme="minorEastAsia" w:hAnsi="Calibri" w:cs="Calibri"/>
              <w:noProof/>
              <w:kern w:val="2"/>
              <w14:ligatures w14:val="standardContextual"/>
            </w:rPr>
          </w:pPr>
          <w:hyperlink w:anchor="_Toc227749700" w:history="1">
            <w:r w:rsidRPr="00CA44B3">
              <w:rPr>
                <w:rStyle w:val="Hyperlnk"/>
                <w:rFonts w:ascii="Calibri" w:eastAsia="MS Gothic" w:hAnsi="Calibri" w:cs="Calibri"/>
                <w:noProof/>
              </w:rPr>
              <w:t>2.</w:t>
            </w:r>
            <w:r w:rsidRPr="00CA44B3">
              <w:rPr>
                <w:rFonts w:ascii="Calibri" w:eastAsiaTheme="minorEastAsia" w:hAnsi="Calibri" w:cs="Calibri"/>
                <w:noProof/>
                <w:kern w:val="2"/>
                <w14:ligatures w14:val="standardContextual"/>
              </w:rPr>
              <w:tab/>
            </w:r>
            <w:r w:rsidRPr="00CA44B3">
              <w:rPr>
                <w:rStyle w:val="Hyperlnk"/>
                <w:rFonts w:ascii="Calibri" w:eastAsia="MS Gothic" w:hAnsi="Calibri" w:cs="Calibri"/>
                <w:noProof/>
              </w:rPr>
              <w:t>Anamnes</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_Toc227749700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4</w:t>
            </w:r>
            <w:r w:rsidRPr="00CA44B3">
              <w:rPr>
                <w:rFonts w:ascii="Calibri" w:hAnsi="Calibri" w:cs="Calibri"/>
                <w:noProof/>
                <w:webHidden/>
              </w:rPr>
              <w:fldChar w:fldCharType="end"/>
            </w:r>
          </w:hyperlink>
        </w:p>
        <w:p w14:paraId="4D66FA0A" w14:textId="77777777" w:rsidR="006D5856" w:rsidRPr="00CA44B3" w:rsidRDefault="006D5856" w:rsidP="006D5856">
          <w:pPr>
            <w:pStyle w:val="Innehll3"/>
            <w:tabs>
              <w:tab w:val="left" w:pos="992"/>
              <w:tab w:val="right" w:leader="dot" w:pos="8919"/>
            </w:tabs>
            <w:rPr>
              <w:rFonts w:ascii="Calibri" w:eastAsiaTheme="minorEastAsia" w:hAnsi="Calibri" w:cs="Calibri"/>
              <w:noProof/>
              <w:kern w:val="2"/>
              <w14:ligatures w14:val="standardContextual"/>
            </w:rPr>
          </w:pPr>
          <w:hyperlink w:anchor="_Toc227749701" w:history="1">
            <w:r w:rsidRPr="00CA44B3">
              <w:rPr>
                <w:rStyle w:val="Hyperlnk"/>
                <w:rFonts w:ascii="Calibri" w:eastAsia="MS Gothic" w:hAnsi="Calibri" w:cs="Calibri"/>
                <w:noProof/>
              </w:rPr>
              <w:t>3.</w:t>
            </w:r>
            <w:r w:rsidRPr="00CA44B3">
              <w:rPr>
                <w:rFonts w:ascii="Calibri" w:eastAsiaTheme="minorEastAsia" w:hAnsi="Calibri" w:cs="Calibri"/>
                <w:noProof/>
                <w:kern w:val="2"/>
                <w14:ligatures w14:val="standardContextual"/>
              </w:rPr>
              <w:tab/>
            </w:r>
            <w:r w:rsidRPr="00CA44B3">
              <w:rPr>
                <w:rStyle w:val="Hyperlnk"/>
                <w:rFonts w:ascii="Calibri" w:eastAsia="MS Gothic" w:hAnsi="Calibri" w:cs="Calibri"/>
                <w:noProof/>
              </w:rPr>
              <w:t>Allmänstatus</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_Toc227749701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5</w:t>
            </w:r>
            <w:r w:rsidRPr="00CA44B3">
              <w:rPr>
                <w:rFonts w:ascii="Calibri" w:hAnsi="Calibri" w:cs="Calibri"/>
                <w:noProof/>
                <w:webHidden/>
              </w:rPr>
              <w:fldChar w:fldCharType="end"/>
            </w:r>
          </w:hyperlink>
        </w:p>
        <w:p w14:paraId="02932029" w14:textId="77777777" w:rsidR="006D5856" w:rsidRPr="00CA44B3" w:rsidRDefault="006D5856" w:rsidP="006D5856">
          <w:pPr>
            <w:pStyle w:val="Innehll3"/>
            <w:tabs>
              <w:tab w:val="left" w:pos="992"/>
              <w:tab w:val="right" w:leader="dot" w:pos="8919"/>
            </w:tabs>
            <w:rPr>
              <w:rFonts w:ascii="Calibri" w:eastAsiaTheme="minorEastAsia" w:hAnsi="Calibri" w:cs="Calibri"/>
              <w:noProof/>
              <w:kern w:val="2"/>
              <w14:ligatures w14:val="standardContextual"/>
            </w:rPr>
          </w:pPr>
          <w:hyperlink w:anchor="_Toc227749702" w:history="1">
            <w:r w:rsidRPr="00CA44B3">
              <w:rPr>
                <w:rStyle w:val="Hyperlnk"/>
                <w:rFonts w:ascii="Calibri" w:eastAsia="MS Gothic" w:hAnsi="Calibri" w:cs="Calibri"/>
                <w:noProof/>
              </w:rPr>
              <w:t>4.</w:t>
            </w:r>
            <w:r w:rsidRPr="00CA44B3">
              <w:rPr>
                <w:rFonts w:ascii="Calibri" w:eastAsiaTheme="minorEastAsia" w:hAnsi="Calibri" w:cs="Calibri"/>
                <w:noProof/>
                <w:kern w:val="2"/>
                <w14:ligatures w14:val="standardContextual"/>
              </w:rPr>
              <w:tab/>
            </w:r>
            <w:r w:rsidRPr="00CA44B3">
              <w:rPr>
                <w:rStyle w:val="Hyperlnk"/>
                <w:rFonts w:ascii="Calibri" w:eastAsia="MS Gothic" w:hAnsi="Calibri" w:cs="Calibri"/>
                <w:noProof/>
              </w:rPr>
              <w:t>Lokalstatus och spårsäkring enligt ”Spårsäkringssatsen”</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_Toc227749702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5</w:t>
            </w:r>
            <w:r w:rsidRPr="00CA44B3">
              <w:rPr>
                <w:rFonts w:ascii="Calibri" w:hAnsi="Calibri" w:cs="Calibri"/>
                <w:noProof/>
                <w:webHidden/>
              </w:rPr>
              <w:fldChar w:fldCharType="end"/>
            </w:r>
          </w:hyperlink>
        </w:p>
        <w:p w14:paraId="61458628" w14:textId="77777777" w:rsidR="006D5856" w:rsidRPr="00CA44B3" w:rsidRDefault="006D5856" w:rsidP="006D5856">
          <w:pPr>
            <w:pStyle w:val="Innehll3"/>
            <w:tabs>
              <w:tab w:val="left" w:pos="992"/>
              <w:tab w:val="right" w:leader="dot" w:pos="8919"/>
            </w:tabs>
            <w:rPr>
              <w:rFonts w:ascii="Calibri" w:eastAsiaTheme="minorEastAsia" w:hAnsi="Calibri" w:cs="Calibri"/>
              <w:noProof/>
              <w:kern w:val="2"/>
              <w14:ligatures w14:val="standardContextual"/>
            </w:rPr>
          </w:pPr>
          <w:hyperlink w:anchor="_Toc227749703" w:history="1">
            <w:r w:rsidRPr="00CA44B3">
              <w:rPr>
                <w:rStyle w:val="Hyperlnk"/>
                <w:rFonts w:ascii="Calibri" w:eastAsia="MS Gothic" w:hAnsi="Calibri" w:cs="Calibri"/>
                <w:noProof/>
              </w:rPr>
              <w:t>5.</w:t>
            </w:r>
            <w:r w:rsidRPr="00CA44B3">
              <w:rPr>
                <w:rFonts w:ascii="Calibri" w:eastAsiaTheme="minorEastAsia" w:hAnsi="Calibri" w:cs="Calibri"/>
                <w:noProof/>
                <w:kern w:val="2"/>
                <w14:ligatures w14:val="standardContextual"/>
              </w:rPr>
              <w:tab/>
            </w:r>
            <w:r w:rsidRPr="00CA44B3">
              <w:rPr>
                <w:rStyle w:val="Hyperlnk"/>
                <w:rFonts w:ascii="Calibri" w:eastAsia="MS Gothic" w:hAnsi="Calibri" w:cs="Calibri"/>
                <w:noProof/>
              </w:rPr>
              <w:t>Medicinsk behandling</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_Toc227749703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5</w:t>
            </w:r>
            <w:r w:rsidRPr="00CA44B3">
              <w:rPr>
                <w:rFonts w:ascii="Calibri" w:hAnsi="Calibri" w:cs="Calibri"/>
                <w:noProof/>
                <w:webHidden/>
              </w:rPr>
              <w:fldChar w:fldCharType="end"/>
            </w:r>
          </w:hyperlink>
        </w:p>
        <w:p w14:paraId="43388E64" w14:textId="77777777" w:rsidR="006D5856" w:rsidRPr="00CA44B3" w:rsidRDefault="006D5856" w:rsidP="006D5856">
          <w:pPr>
            <w:pStyle w:val="Innehll3"/>
            <w:tabs>
              <w:tab w:val="left" w:pos="992"/>
              <w:tab w:val="right" w:leader="dot" w:pos="8919"/>
            </w:tabs>
            <w:rPr>
              <w:rFonts w:ascii="Calibri" w:eastAsiaTheme="minorEastAsia" w:hAnsi="Calibri" w:cs="Calibri"/>
              <w:noProof/>
              <w:kern w:val="2"/>
              <w14:ligatures w14:val="standardContextual"/>
            </w:rPr>
          </w:pPr>
          <w:hyperlink w:anchor="_Toc227749704" w:history="1">
            <w:r w:rsidRPr="00CA44B3">
              <w:rPr>
                <w:rStyle w:val="Hyperlnk"/>
                <w:rFonts w:ascii="Calibri" w:eastAsia="MS Gothic" w:hAnsi="Calibri" w:cs="Calibri"/>
                <w:noProof/>
              </w:rPr>
              <w:t>6.</w:t>
            </w:r>
            <w:r w:rsidRPr="00CA44B3">
              <w:rPr>
                <w:rFonts w:ascii="Calibri" w:eastAsiaTheme="minorEastAsia" w:hAnsi="Calibri" w:cs="Calibri"/>
                <w:noProof/>
                <w:kern w:val="2"/>
                <w14:ligatures w14:val="standardContextual"/>
              </w:rPr>
              <w:tab/>
            </w:r>
            <w:r w:rsidRPr="00CA44B3">
              <w:rPr>
                <w:rStyle w:val="Hyperlnk"/>
                <w:rFonts w:ascii="Calibri" w:eastAsia="MS Gothic" w:hAnsi="Calibri" w:cs="Calibri"/>
                <w:noProof/>
              </w:rPr>
              <w:t>Dokumentation</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_Toc227749704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6</w:t>
            </w:r>
            <w:r w:rsidRPr="00CA44B3">
              <w:rPr>
                <w:rFonts w:ascii="Calibri" w:hAnsi="Calibri" w:cs="Calibri"/>
                <w:noProof/>
                <w:webHidden/>
              </w:rPr>
              <w:fldChar w:fldCharType="end"/>
            </w:r>
          </w:hyperlink>
        </w:p>
        <w:p w14:paraId="6BBB6559" w14:textId="77777777" w:rsidR="006D5856" w:rsidRPr="00CA44B3" w:rsidRDefault="006D5856" w:rsidP="006D5856">
          <w:pPr>
            <w:pStyle w:val="Innehll2"/>
            <w:tabs>
              <w:tab w:val="right" w:leader="dot" w:pos="8919"/>
            </w:tabs>
            <w:rPr>
              <w:rFonts w:ascii="Calibri" w:eastAsiaTheme="minorEastAsia" w:hAnsi="Calibri" w:cs="Calibri"/>
              <w:noProof/>
              <w:kern w:val="2"/>
              <w14:ligatures w14:val="standardContextual"/>
            </w:rPr>
          </w:pPr>
          <w:hyperlink w:anchor="_Toc227749705" w:history="1">
            <w:r w:rsidRPr="00CA44B3">
              <w:rPr>
                <w:rStyle w:val="Hyperlnk"/>
                <w:rFonts w:ascii="Calibri" w:eastAsia="MS Gothic" w:hAnsi="Calibri" w:cs="Calibri"/>
                <w:noProof/>
                <w:lang w:val="en-US"/>
              </w:rPr>
              <w:t>Kuratorskontakt</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_Toc227749705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7</w:t>
            </w:r>
            <w:r w:rsidRPr="00CA44B3">
              <w:rPr>
                <w:rFonts w:ascii="Calibri" w:hAnsi="Calibri" w:cs="Calibri"/>
                <w:noProof/>
                <w:webHidden/>
              </w:rPr>
              <w:fldChar w:fldCharType="end"/>
            </w:r>
          </w:hyperlink>
        </w:p>
        <w:p w14:paraId="0F2BEB11" w14:textId="77777777" w:rsidR="006D5856" w:rsidRPr="00CA44B3" w:rsidRDefault="006D5856" w:rsidP="006D5856">
          <w:pPr>
            <w:pStyle w:val="Innehll2"/>
            <w:tabs>
              <w:tab w:val="right" w:leader="dot" w:pos="8919"/>
            </w:tabs>
            <w:rPr>
              <w:rFonts w:ascii="Calibri" w:eastAsiaTheme="minorEastAsia" w:hAnsi="Calibri" w:cs="Calibri"/>
              <w:noProof/>
              <w:kern w:val="2"/>
              <w14:ligatures w14:val="standardContextual"/>
            </w:rPr>
          </w:pPr>
          <w:hyperlink w:anchor="_Toc227749706" w:history="1">
            <w:r w:rsidRPr="00CA44B3">
              <w:rPr>
                <w:rStyle w:val="Hyperlnk"/>
                <w:rFonts w:ascii="Calibri" w:eastAsia="MS Gothic" w:hAnsi="Calibri" w:cs="Calibri"/>
                <w:noProof/>
              </w:rPr>
              <w:t>Rättsintyg</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_Toc227749706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7</w:t>
            </w:r>
            <w:r w:rsidRPr="00CA44B3">
              <w:rPr>
                <w:rFonts w:ascii="Calibri" w:hAnsi="Calibri" w:cs="Calibri"/>
                <w:noProof/>
                <w:webHidden/>
              </w:rPr>
              <w:fldChar w:fldCharType="end"/>
            </w:r>
          </w:hyperlink>
        </w:p>
        <w:p w14:paraId="22E595AA" w14:textId="77777777" w:rsidR="006D5856" w:rsidRPr="00CA44B3" w:rsidRDefault="006D5856" w:rsidP="006D5856">
          <w:pPr>
            <w:pStyle w:val="Innehll2"/>
            <w:tabs>
              <w:tab w:val="right" w:leader="dot" w:pos="8919"/>
            </w:tabs>
            <w:rPr>
              <w:rFonts w:ascii="Calibri" w:eastAsiaTheme="minorEastAsia" w:hAnsi="Calibri" w:cs="Calibri"/>
              <w:noProof/>
              <w:kern w:val="2"/>
              <w14:ligatures w14:val="standardContextual"/>
            </w:rPr>
          </w:pPr>
          <w:hyperlink w:anchor="_Toc227749707" w:history="1">
            <w:r w:rsidRPr="00CA44B3">
              <w:rPr>
                <w:rStyle w:val="Hyperlnk"/>
                <w:rFonts w:ascii="Calibri" w:eastAsia="MS Gothic" w:hAnsi="Calibri" w:cs="Calibri"/>
                <w:noProof/>
              </w:rPr>
              <w:t>Angående journalkopior</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_Toc227749707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8</w:t>
            </w:r>
            <w:r w:rsidRPr="00CA44B3">
              <w:rPr>
                <w:rFonts w:ascii="Calibri" w:hAnsi="Calibri" w:cs="Calibri"/>
                <w:noProof/>
                <w:webHidden/>
              </w:rPr>
              <w:fldChar w:fldCharType="end"/>
            </w:r>
          </w:hyperlink>
        </w:p>
        <w:p w14:paraId="5CAB4DDC" w14:textId="77777777" w:rsidR="006D5856" w:rsidRPr="00CA44B3" w:rsidRDefault="006D5856" w:rsidP="006D5856">
          <w:pPr>
            <w:pStyle w:val="Innehll2"/>
            <w:tabs>
              <w:tab w:val="right" w:leader="dot" w:pos="8919"/>
            </w:tabs>
            <w:rPr>
              <w:rFonts w:ascii="Calibri" w:eastAsiaTheme="minorEastAsia" w:hAnsi="Calibri" w:cs="Calibri"/>
              <w:noProof/>
              <w:kern w:val="2"/>
              <w14:ligatures w14:val="standardContextual"/>
            </w:rPr>
          </w:pPr>
          <w:hyperlink w:anchor="_Toc227749708" w:history="1">
            <w:r w:rsidRPr="00CA44B3">
              <w:rPr>
                <w:rStyle w:val="Hyperlnk"/>
                <w:rFonts w:ascii="Calibri" w:eastAsia="MS Gothic" w:hAnsi="Calibri" w:cs="Calibri"/>
                <w:noProof/>
              </w:rPr>
              <w:t>Uppföljning</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_Toc227749708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8</w:t>
            </w:r>
            <w:r w:rsidRPr="00CA44B3">
              <w:rPr>
                <w:rFonts w:ascii="Calibri" w:hAnsi="Calibri" w:cs="Calibri"/>
                <w:noProof/>
                <w:webHidden/>
              </w:rPr>
              <w:fldChar w:fldCharType="end"/>
            </w:r>
          </w:hyperlink>
        </w:p>
        <w:p w14:paraId="32D6C61E" w14:textId="77777777" w:rsidR="006D5856" w:rsidRPr="00CA44B3" w:rsidRDefault="006D5856" w:rsidP="006D5856">
          <w:pPr>
            <w:pStyle w:val="Innehll3"/>
            <w:tabs>
              <w:tab w:val="right" w:leader="dot" w:pos="8919"/>
            </w:tabs>
            <w:rPr>
              <w:rFonts w:ascii="Calibri" w:eastAsiaTheme="minorEastAsia" w:hAnsi="Calibri" w:cs="Calibri"/>
              <w:noProof/>
              <w:kern w:val="2"/>
              <w14:ligatures w14:val="standardContextual"/>
            </w:rPr>
          </w:pPr>
          <w:hyperlink w:anchor="_Toc227749709" w:history="1">
            <w:r w:rsidRPr="00CA44B3">
              <w:rPr>
                <w:rStyle w:val="Hyperlnk"/>
                <w:rFonts w:ascii="Calibri" w:eastAsia="MS Gothic" w:hAnsi="Calibri" w:cs="Calibri"/>
                <w:noProof/>
              </w:rPr>
              <w:t>Uppföljning vid hepatit B-vaccinering</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_Toc227749709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8</w:t>
            </w:r>
            <w:r w:rsidRPr="00CA44B3">
              <w:rPr>
                <w:rFonts w:ascii="Calibri" w:hAnsi="Calibri" w:cs="Calibri"/>
                <w:noProof/>
                <w:webHidden/>
              </w:rPr>
              <w:fldChar w:fldCharType="end"/>
            </w:r>
          </w:hyperlink>
        </w:p>
        <w:p w14:paraId="747B3487" w14:textId="77777777" w:rsidR="006D5856" w:rsidRPr="00CA44B3" w:rsidRDefault="006D5856" w:rsidP="006D5856">
          <w:pPr>
            <w:pStyle w:val="Innehll3"/>
            <w:tabs>
              <w:tab w:val="right" w:leader="dot" w:pos="8919"/>
            </w:tabs>
            <w:rPr>
              <w:rFonts w:ascii="Calibri" w:eastAsiaTheme="minorEastAsia" w:hAnsi="Calibri" w:cs="Calibri"/>
              <w:noProof/>
              <w:kern w:val="2"/>
              <w14:ligatures w14:val="standardContextual"/>
            </w:rPr>
          </w:pPr>
          <w:hyperlink w:anchor="_Toc227749710" w:history="1">
            <w:r w:rsidRPr="00CA44B3">
              <w:rPr>
                <w:rStyle w:val="Hyperlnk"/>
                <w:rFonts w:ascii="Calibri" w:eastAsia="MS Gothic" w:hAnsi="Calibri" w:cs="Calibri"/>
                <w:noProof/>
              </w:rPr>
              <w:t>Uppföljning där INTE hepatit B-vaccinering är aktuellt</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_Toc227749710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9</w:t>
            </w:r>
            <w:r w:rsidRPr="00CA44B3">
              <w:rPr>
                <w:rFonts w:ascii="Calibri" w:hAnsi="Calibri" w:cs="Calibri"/>
                <w:noProof/>
                <w:webHidden/>
              </w:rPr>
              <w:fldChar w:fldCharType="end"/>
            </w:r>
          </w:hyperlink>
        </w:p>
        <w:p w14:paraId="359B11C2" w14:textId="77777777" w:rsidR="006D5856" w:rsidRPr="00CA44B3" w:rsidRDefault="006D5856" w:rsidP="006D5856">
          <w:pPr>
            <w:pStyle w:val="Innehll2"/>
            <w:tabs>
              <w:tab w:val="right" w:leader="dot" w:pos="8919"/>
            </w:tabs>
            <w:rPr>
              <w:rFonts w:ascii="Calibri" w:eastAsiaTheme="minorEastAsia" w:hAnsi="Calibri" w:cs="Calibri"/>
              <w:noProof/>
              <w:kern w:val="2"/>
              <w14:ligatures w14:val="standardContextual"/>
            </w:rPr>
          </w:pPr>
          <w:hyperlink w:anchor="_Toc227749711" w:history="1">
            <w:r w:rsidRPr="00CA44B3">
              <w:rPr>
                <w:rStyle w:val="Hyperlnk"/>
                <w:rFonts w:ascii="Calibri" w:eastAsia="MS Gothic" w:hAnsi="Calibri" w:cs="Calibri"/>
                <w:noProof/>
              </w:rPr>
              <w:t>Patient/anhörig som är i behov av kuratorskontakt</w:t>
            </w:r>
            <w:r w:rsidRPr="00CA44B3">
              <w:rPr>
                <w:rFonts w:ascii="Calibri" w:hAnsi="Calibri" w:cs="Calibri"/>
                <w:noProof/>
                <w:webHidden/>
              </w:rPr>
              <w:tab/>
            </w:r>
            <w:r w:rsidRPr="00CA44B3">
              <w:rPr>
                <w:rFonts w:ascii="Calibri" w:hAnsi="Calibri" w:cs="Calibri"/>
                <w:noProof/>
                <w:webHidden/>
              </w:rPr>
              <w:fldChar w:fldCharType="begin"/>
            </w:r>
            <w:r w:rsidRPr="00CA44B3">
              <w:rPr>
                <w:rFonts w:ascii="Calibri" w:hAnsi="Calibri" w:cs="Calibri"/>
                <w:noProof/>
                <w:webHidden/>
              </w:rPr>
              <w:instrText xml:space="preserve"> PAGEREF _Toc227749711 \h </w:instrText>
            </w:r>
            <w:r w:rsidRPr="00CA44B3">
              <w:rPr>
                <w:rFonts w:ascii="Calibri" w:hAnsi="Calibri" w:cs="Calibri"/>
                <w:noProof/>
                <w:webHidden/>
              </w:rPr>
            </w:r>
            <w:r w:rsidRPr="00CA44B3">
              <w:rPr>
                <w:rFonts w:ascii="Calibri" w:hAnsi="Calibri" w:cs="Calibri"/>
                <w:noProof/>
                <w:webHidden/>
              </w:rPr>
              <w:fldChar w:fldCharType="separate"/>
            </w:r>
            <w:r>
              <w:rPr>
                <w:rFonts w:ascii="Calibri" w:hAnsi="Calibri" w:cs="Calibri"/>
                <w:noProof/>
                <w:webHidden/>
              </w:rPr>
              <w:t>11</w:t>
            </w:r>
            <w:r w:rsidRPr="00CA44B3">
              <w:rPr>
                <w:rFonts w:ascii="Calibri" w:hAnsi="Calibri" w:cs="Calibri"/>
                <w:noProof/>
                <w:webHidden/>
              </w:rPr>
              <w:fldChar w:fldCharType="end"/>
            </w:r>
          </w:hyperlink>
        </w:p>
        <w:p w14:paraId="19051CEA" w14:textId="77777777" w:rsidR="006D5856" w:rsidRDefault="006D5856" w:rsidP="006D5856">
          <w:r w:rsidRPr="00BE713D">
            <w:rPr>
              <w:rFonts w:ascii="Calibri" w:hAnsi="Calibri" w:cs="Calibri"/>
              <w:b/>
              <w:bCs/>
            </w:rPr>
            <w:fldChar w:fldCharType="end"/>
          </w:r>
        </w:p>
      </w:sdtContent>
    </w:sdt>
    <w:p w14:paraId="743303E3" w14:textId="77777777" w:rsidR="006D5856" w:rsidRDefault="006D5856" w:rsidP="006D5856">
      <w:pPr>
        <w:pStyle w:val="Rubrik3"/>
      </w:pPr>
      <w:bookmarkStart w:id="3" w:name="_Toc227749695"/>
      <w:bookmarkStart w:id="4" w:name="_Toc322594749"/>
      <w:bookmarkStart w:id="5" w:name="_Toc256000000"/>
      <w:bookmarkStart w:id="6" w:name="_Toc256000001"/>
      <w:bookmarkStart w:id="7" w:name="_Toc256000022"/>
      <w:bookmarkStart w:id="8" w:name="_Toc256000037"/>
      <w:bookmarkStart w:id="9" w:name="_Toc256000054"/>
      <w:bookmarkStart w:id="10" w:name="_Toc256000069"/>
      <w:bookmarkStart w:id="11" w:name="_Toc256000084"/>
      <w:bookmarkStart w:id="12" w:name="_Toc256000099"/>
      <w:bookmarkStart w:id="13" w:name="_Toc256000114"/>
      <w:bookmarkStart w:id="14" w:name="_Toc256000129"/>
      <w:bookmarkStart w:id="15" w:name="_Toc256000144"/>
      <w:bookmarkStart w:id="16" w:name="_Toc256000159"/>
      <w:bookmarkStart w:id="17" w:name="_Toc256000174"/>
      <w:bookmarkStart w:id="18" w:name="_Toc256000189"/>
      <w:bookmarkStart w:id="19" w:name="_Toc256000204"/>
      <w:r>
        <w:lastRenderedPageBreak/>
        <w:t>Revidering i denna version</w:t>
      </w:r>
      <w:bookmarkEnd w:id="3"/>
    </w:p>
    <w:p w14:paraId="64291539" w14:textId="77777777" w:rsidR="006D5856" w:rsidRPr="00EE6A91" w:rsidRDefault="006D5856" w:rsidP="006D5856">
      <w:pPr>
        <w:rPr>
          <w:rFonts w:ascii="Calibri" w:hAnsi="Calibri" w:cs="Calibri"/>
        </w:rPr>
      </w:pPr>
      <w:r>
        <w:rPr>
          <w:rFonts w:ascii="Calibri" w:hAnsi="Calibri" w:cs="Calibri"/>
        </w:rPr>
        <w:t>Ändring av information under rubriker ”</w:t>
      </w:r>
      <w:r w:rsidRPr="00E446B0">
        <w:rPr>
          <w:rFonts w:ascii="Calibri" w:hAnsi="Calibri" w:cs="Calibri"/>
          <w:i/>
          <w:iCs/>
        </w:rPr>
        <w:t>Att tänka på när patienten kommer</w:t>
      </w:r>
      <w:r>
        <w:rPr>
          <w:rFonts w:ascii="Calibri" w:hAnsi="Calibri" w:cs="Calibri"/>
        </w:rPr>
        <w:t>”, ”</w:t>
      </w:r>
      <w:r w:rsidRPr="00E446B0">
        <w:rPr>
          <w:rFonts w:ascii="Calibri" w:hAnsi="Calibri" w:cs="Calibri"/>
          <w:i/>
          <w:iCs/>
        </w:rPr>
        <w:t>Sjuksköterska/barnmorska/undersköterska</w:t>
      </w:r>
      <w:r>
        <w:rPr>
          <w:rFonts w:ascii="Calibri" w:hAnsi="Calibri" w:cs="Calibri"/>
        </w:rPr>
        <w:t>”, ”</w:t>
      </w:r>
      <w:r w:rsidRPr="000552B2">
        <w:rPr>
          <w:rFonts w:ascii="Calibri" w:hAnsi="Calibri" w:cs="Calibri"/>
          <w:i/>
          <w:iCs/>
        </w:rPr>
        <w:t>Lokalstatus samt spårsäkring enligt Spårsäkringssatsen</w:t>
      </w:r>
      <w:r>
        <w:rPr>
          <w:rFonts w:ascii="Calibri" w:hAnsi="Calibri" w:cs="Calibri"/>
        </w:rPr>
        <w:t>” samt ”</w:t>
      </w:r>
      <w:r>
        <w:rPr>
          <w:rFonts w:ascii="Calibri" w:hAnsi="Calibri" w:cs="Calibri"/>
          <w:i/>
          <w:iCs/>
        </w:rPr>
        <w:t>Dokumentation</w:t>
      </w:r>
      <w:r>
        <w:rPr>
          <w:rFonts w:ascii="Calibri" w:hAnsi="Calibri" w:cs="Calibri"/>
        </w:rPr>
        <w:t>”</w:t>
      </w:r>
    </w:p>
    <w:p w14:paraId="17200BFE" w14:textId="77777777" w:rsidR="006D5856" w:rsidRPr="00BC63B2" w:rsidRDefault="006D5856" w:rsidP="006D5856">
      <w:pPr>
        <w:pStyle w:val="Rubrik2"/>
      </w:pPr>
      <w:bookmarkStart w:id="20" w:name="_Toc227749696"/>
      <w:r w:rsidRPr="00BC63B2">
        <w:t>Att tänka på när patienten kommer</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r w:rsidRPr="00BC63B2">
        <w:t xml:space="preserve"> </w:t>
      </w:r>
    </w:p>
    <w:p w14:paraId="4378D269" w14:textId="77777777" w:rsidR="006D5856" w:rsidRPr="0010779A" w:rsidRDefault="006D5856" w:rsidP="006D5856">
      <w:pPr>
        <w:pStyle w:val="Liststycke"/>
        <w:numPr>
          <w:ilvl w:val="0"/>
          <w:numId w:val="5"/>
        </w:numPr>
        <w:spacing w:after="0" w:line="276" w:lineRule="auto"/>
        <w:ind w:right="140"/>
        <w:rPr>
          <w:rFonts w:ascii="Calibri" w:hAnsi="Calibri" w:cs="Calibri"/>
        </w:rPr>
      </w:pPr>
      <w:r w:rsidRPr="0010779A">
        <w:rPr>
          <w:rFonts w:ascii="Calibri" w:hAnsi="Calibri" w:cs="Calibri"/>
        </w:rPr>
        <w:t xml:space="preserve">Med polisen, efter att polisanmälan gjorts. Beskrivning av händelseförloppet ges av polisen till läkare. Vid frågor om händelseförloppet ring den polis som utfärdat och undertecknat </w:t>
      </w:r>
      <w:r w:rsidRPr="0010779A">
        <w:rPr>
          <w:rFonts w:ascii="Calibri" w:hAnsi="Calibri" w:cs="Calibri"/>
          <w:b/>
        </w:rPr>
        <w:t>”Begäran om läkarundersökning</w:t>
      </w:r>
      <w:r w:rsidRPr="0010779A">
        <w:rPr>
          <w:rFonts w:ascii="Calibri" w:hAnsi="Calibri" w:cs="Calibri"/>
        </w:rPr>
        <w:t xml:space="preserve">”, som alltid ska bifogas. </w:t>
      </w:r>
      <w:r w:rsidRPr="0010779A">
        <w:rPr>
          <w:rFonts w:ascii="Calibri" w:hAnsi="Calibri" w:cs="Calibri"/>
          <w:b/>
        </w:rPr>
        <w:t>Inre befäl</w:t>
      </w:r>
      <w:r w:rsidRPr="0010779A">
        <w:rPr>
          <w:rFonts w:ascii="Calibri" w:hAnsi="Calibri" w:cs="Calibri"/>
        </w:rPr>
        <w:t xml:space="preserve"> i Trollhättan nås via centrala polisväxeln i Västra Götaland: 0520-114 14. Se överenskommelse med polisen, </w:t>
      </w:r>
      <w:hyperlink r:id="rId18">
        <w:r w:rsidRPr="0010779A">
          <w:rPr>
            <w:rFonts w:ascii="Calibri" w:hAnsi="Calibri" w:cs="Calibri"/>
            <w:i/>
            <w:u w:val="single" w:color="0000FF"/>
          </w:rPr>
          <w:t>bilaga A.</w:t>
        </w:r>
      </w:hyperlink>
      <w:hyperlink r:id="rId19">
        <w:r w:rsidRPr="0010779A">
          <w:rPr>
            <w:rFonts w:ascii="Calibri" w:hAnsi="Calibri" w:cs="Calibri"/>
          </w:rPr>
          <w:t xml:space="preserve"> </w:t>
        </w:r>
      </w:hyperlink>
    </w:p>
    <w:p w14:paraId="0D2CD665"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Vid strypvåld, be polisen ta kontakt med Rättsmedicin för skadedokumentation/rättsintyg. </w:t>
      </w:r>
    </w:p>
    <w:p w14:paraId="0C29A8C7" w14:textId="77777777" w:rsidR="006D5856" w:rsidRPr="0010779A" w:rsidRDefault="006D5856" w:rsidP="006D5856">
      <w:pPr>
        <w:spacing w:after="0" w:line="276" w:lineRule="auto"/>
        <w:ind w:left="1712" w:right="140"/>
        <w:rPr>
          <w:rFonts w:ascii="Calibri" w:hAnsi="Calibri" w:cs="Calibri"/>
        </w:rPr>
      </w:pPr>
      <w:r w:rsidRPr="0010779A">
        <w:rPr>
          <w:rFonts w:ascii="Calibri" w:hAnsi="Calibri" w:cs="Calibri"/>
        </w:rPr>
        <w:t xml:space="preserve">Vi bedömer de sexuella skadorna och vid mer omfattande skador på övriga kroppen ska kontakt med Rättsmedicin tas.  </w:t>
      </w:r>
    </w:p>
    <w:p w14:paraId="353C83BB"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Patient som kommer på eget initiativ, vill oftast bara utesluta STI och skador. </w:t>
      </w:r>
    </w:p>
    <w:p w14:paraId="6D966191"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Genomför spårsäkring då anmälan kan ske i efterförloppet. Lådan ”spårsäkringssatsen” finns på </w:t>
      </w:r>
      <w:proofErr w:type="spellStart"/>
      <w:r w:rsidRPr="0010779A">
        <w:rPr>
          <w:rFonts w:ascii="Calibri" w:hAnsi="Calibri" w:cs="Calibri"/>
        </w:rPr>
        <w:t>gynakuten</w:t>
      </w:r>
      <w:proofErr w:type="spellEnd"/>
      <w:r w:rsidRPr="0010779A">
        <w:rPr>
          <w:rFonts w:ascii="Calibri" w:hAnsi="Calibri" w:cs="Calibri"/>
          <w:i/>
        </w:rPr>
        <w:t xml:space="preserve"> </w:t>
      </w:r>
      <w:r w:rsidRPr="0010779A">
        <w:rPr>
          <w:rFonts w:ascii="Calibri" w:hAnsi="Calibri" w:cs="Calibri"/>
        </w:rPr>
        <w:t>samt på gynmottagningen</w:t>
      </w:r>
      <w:r w:rsidRPr="0010779A">
        <w:rPr>
          <w:rFonts w:ascii="Calibri" w:hAnsi="Calibri" w:cs="Calibri"/>
          <w:i/>
        </w:rPr>
        <w:t>.</w:t>
      </w:r>
      <w:r w:rsidRPr="0010779A">
        <w:rPr>
          <w:rFonts w:ascii="Calibri" w:hAnsi="Calibri" w:cs="Calibri"/>
        </w:rPr>
        <w:t xml:space="preserve"> </w:t>
      </w:r>
      <w:r w:rsidRPr="0010779A">
        <w:rPr>
          <w:rFonts w:ascii="Calibri" w:hAnsi="Calibri" w:cs="Calibri"/>
          <w:b/>
        </w:rPr>
        <w:t xml:space="preserve">Motivera </w:t>
      </w:r>
      <w:r>
        <w:rPr>
          <w:rFonts w:ascii="Calibri" w:hAnsi="Calibri" w:cs="Calibri"/>
          <w:b/>
        </w:rPr>
        <w:t>patienten</w:t>
      </w:r>
      <w:r w:rsidRPr="0010779A">
        <w:rPr>
          <w:rFonts w:ascii="Calibri" w:hAnsi="Calibri" w:cs="Calibri"/>
          <w:b/>
        </w:rPr>
        <w:t xml:space="preserve"> till att göra polisanmälan</w:t>
      </w:r>
      <w:r w:rsidRPr="0010779A">
        <w:rPr>
          <w:rFonts w:ascii="Calibri" w:hAnsi="Calibri" w:cs="Calibri"/>
        </w:rPr>
        <w:t>. Informera om att spårsäkringssatsen (</w:t>
      </w:r>
      <w:proofErr w:type="spellStart"/>
      <w:r w:rsidRPr="0010779A">
        <w:rPr>
          <w:rFonts w:ascii="Calibri" w:hAnsi="Calibri" w:cs="Calibri"/>
        </w:rPr>
        <w:t>topsarna</w:t>
      </w:r>
      <w:proofErr w:type="spellEnd"/>
      <w:r w:rsidRPr="0010779A">
        <w:rPr>
          <w:rFonts w:ascii="Calibri" w:hAnsi="Calibri" w:cs="Calibri"/>
        </w:rPr>
        <w:t xml:space="preserve"> för DNA-analys) lagras 2 år på sjukhuset. Förvaringen sker inlåst på gynmottagningen.</w:t>
      </w:r>
      <w:r w:rsidRPr="0010779A">
        <w:rPr>
          <w:rFonts w:ascii="Calibri" w:hAnsi="Calibri" w:cs="Calibri"/>
          <w:i/>
        </w:rPr>
        <w:t xml:space="preserve"> </w:t>
      </w:r>
      <w:r w:rsidRPr="0010779A">
        <w:rPr>
          <w:rFonts w:ascii="Calibri" w:hAnsi="Calibri" w:cs="Calibri"/>
        </w:rPr>
        <w:t xml:space="preserve">Spårsäkring kan genomföras upp till 10 dagar efter övergreppet. </w:t>
      </w:r>
    </w:p>
    <w:p w14:paraId="3D29E034"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Vid misstanke om våldtäkt gäller så kallat sekretessgenombrott (för sekretessgenombrott krävs ett minimistraff på ett år eller att barn är målsägande). Det betyder att Hälso- och sjukvården kan lämna ut uppgifter till brottsutredande myndigheter även utan patientens medgivande. (Betyder inte att journalkopior automatiskt måste lämnas ut.) </w:t>
      </w:r>
    </w:p>
    <w:p w14:paraId="0A8AED5B"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Det gör det också möjligt för sjukvårdspersonal (dock inte obligatoriskt) att anmäla ett brott i situationer där patienten utsatts för våldtäkt eller våldtäktsförsök och själv inte vill anmäla till polisen.  </w:t>
      </w:r>
    </w:p>
    <w:p w14:paraId="0EC073F5"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Vid behov av samråd om handläggande av övergreppsfrågor ring </w:t>
      </w:r>
      <w:r w:rsidRPr="0010779A">
        <w:rPr>
          <w:rFonts w:ascii="Calibri" w:hAnsi="Calibri" w:cs="Calibri"/>
          <w:b/>
        </w:rPr>
        <w:t xml:space="preserve">beredskapskommissarien </w:t>
      </w:r>
      <w:r w:rsidRPr="0010779A">
        <w:rPr>
          <w:rFonts w:ascii="Calibri" w:hAnsi="Calibri" w:cs="Calibri"/>
        </w:rPr>
        <w:t xml:space="preserve">inom Grova Brottsgruppen Fyrbodal – nås via inre befäl dygnet om, se ovan. </w:t>
      </w:r>
    </w:p>
    <w:p w14:paraId="082D44D1"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Patienter </w:t>
      </w:r>
      <w:r w:rsidRPr="0010779A">
        <w:rPr>
          <w:rFonts w:ascii="Calibri" w:hAnsi="Calibri" w:cs="Calibri"/>
          <w:b/>
        </w:rPr>
        <w:t>under 13 år</w:t>
      </w:r>
      <w:r w:rsidRPr="0010779A">
        <w:rPr>
          <w:rFonts w:ascii="Calibri" w:hAnsi="Calibri" w:cs="Calibri"/>
        </w:rPr>
        <w:t xml:space="preserve"> ska alltid primärt handläggas av jour på </w:t>
      </w:r>
      <w:r w:rsidRPr="0010779A">
        <w:rPr>
          <w:rFonts w:ascii="Calibri" w:hAnsi="Calibri" w:cs="Calibri"/>
          <w:b/>
        </w:rPr>
        <w:t>barnkliniken</w:t>
      </w:r>
      <w:r w:rsidRPr="0010779A">
        <w:rPr>
          <w:rFonts w:ascii="Calibri" w:hAnsi="Calibri" w:cs="Calibri"/>
        </w:rPr>
        <w:t xml:space="preserve">, primär- eller bakjour beroende på erfarenhet. Vid behov konsulteras vi för gemensam undersökning, se rutin </w:t>
      </w:r>
      <w:hyperlink r:id="rId20">
        <w:r w:rsidRPr="0010779A">
          <w:rPr>
            <w:rFonts w:ascii="Calibri" w:hAnsi="Calibri" w:cs="Calibri"/>
            <w:i/>
            <w:u w:val="single" w:color="0000FF"/>
          </w:rPr>
          <w:t>Övergrepp mot barn</w:t>
        </w:r>
      </w:hyperlink>
      <w:hyperlink r:id="rId21">
        <w:r w:rsidRPr="0010779A">
          <w:rPr>
            <w:rFonts w:ascii="Calibri" w:hAnsi="Calibri" w:cs="Calibri"/>
            <w:i/>
          </w:rPr>
          <w:t xml:space="preserve"> </w:t>
        </w:r>
      </w:hyperlink>
      <w:r w:rsidRPr="0010779A">
        <w:rPr>
          <w:rFonts w:ascii="Calibri" w:hAnsi="Calibri" w:cs="Calibri"/>
        </w:rPr>
        <w:t xml:space="preserve">under Rutiner Kvinnokliniken/Gynekologi.  </w:t>
      </w:r>
    </w:p>
    <w:p w14:paraId="4BB5ABFD"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lastRenderedPageBreak/>
        <w:t xml:space="preserve">För patienter under 18 år gäller </w:t>
      </w:r>
      <w:r w:rsidRPr="0010779A">
        <w:rPr>
          <w:rFonts w:ascii="Calibri" w:hAnsi="Calibri" w:cs="Calibri"/>
          <w:b/>
        </w:rPr>
        <w:t>anmälningsplikt till socialnämnden</w:t>
      </w:r>
      <w:r w:rsidRPr="0010779A">
        <w:rPr>
          <w:rFonts w:ascii="Calibri" w:hAnsi="Calibri" w:cs="Calibri"/>
        </w:rPr>
        <w:t xml:space="preserve">. Gäller även barn som bevittnat/hört övergrepp mot förälder. </w:t>
      </w:r>
    </w:p>
    <w:p w14:paraId="1393ED3E"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i/>
        </w:rPr>
        <w:t>Se</w:t>
      </w:r>
      <w:hyperlink r:id="rId22">
        <w:r w:rsidRPr="0010779A">
          <w:rPr>
            <w:rFonts w:ascii="Calibri" w:hAnsi="Calibri" w:cs="Calibri"/>
            <w:i/>
          </w:rPr>
          <w:t xml:space="preserve"> </w:t>
        </w:r>
      </w:hyperlink>
      <w:hyperlink r:id="rId23">
        <w:r w:rsidRPr="0010779A">
          <w:rPr>
            <w:rFonts w:ascii="Calibri" w:hAnsi="Calibri" w:cs="Calibri"/>
            <w:i/>
            <w:u w:val="single" w:color="0000FF"/>
          </w:rPr>
          <w:t>bilaga B</w:t>
        </w:r>
      </w:hyperlink>
      <w:hyperlink r:id="rId24">
        <w:r w:rsidRPr="0010779A">
          <w:rPr>
            <w:rFonts w:ascii="Calibri" w:hAnsi="Calibri" w:cs="Calibri"/>
          </w:rPr>
          <w:t xml:space="preserve"> </w:t>
        </w:r>
      </w:hyperlink>
      <w:r w:rsidRPr="0010779A">
        <w:rPr>
          <w:rFonts w:ascii="Calibri" w:hAnsi="Calibri" w:cs="Calibri"/>
        </w:rPr>
        <w:t>– Utdrag ur Socialtjänstlag (2001:453) Länk till ”</w:t>
      </w:r>
      <w:hyperlink r:id="rId25">
        <w:r w:rsidRPr="0010779A">
          <w:rPr>
            <w:rFonts w:ascii="Calibri" w:hAnsi="Calibri" w:cs="Calibri"/>
            <w:u w:val="single" w:color="0000FF"/>
          </w:rPr>
          <w:t>Till dig som är</w:t>
        </w:r>
      </w:hyperlink>
      <w:hyperlink r:id="rId26">
        <w:r w:rsidRPr="0010779A">
          <w:rPr>
            <w:rFonts w:ascii="Calibri" w:hAnsi="Calibri" w:cs="Calibri"/>
          </w:rPr>
          <w:t xml:space="preserve"> </w:t>
        </w:r>
      </w:hyperlink>
      <w:hyperlink r:id="rId27">
        <w:r w:rsidRPr="0010779A">
          <w:rPr>
            <w:rFonts w:ascii="Calibri" w:hAnsi="Calibri" w:cs="Calibri"/>
            <w:u w:val="single" w:color="0000FF"/>
          </w:rPr>
          <w:t>skyldig att anmäla oro för barn</w:t>
        </w:r>
      </w:hyperlink>
      <w:hyperlink r:id="rId28">
        <w:r w:rsidRPr="0010779A">
          <w:rPr>
            <w:rFonts w:ascii="Calibri" w:hAnsi="Calibri" w:cs="Calibri"/>
          </w:rPr>
          <w:t>”</w:t>
        </w:r>
      </w:hyperlink>
      <w:r w:rsidRPr="0010779A">
        <w:rPr>
          <w:rFonts w:ascii="Calibri" w:hAnsi="Calibri" w:cs="Calibri"/>
        </w:rPr>
        <w:t xml:space="preserve">, Socialstyrelsen.  </w:t>
      </w:r>
      <w:r w:rsidRPr="0010779A">
        <w:rPr>
          <w:rFonts w:ascii="Calibri" w:eastAsia="Segoe UI Symbol" w:hAnsi="Calibri" w:cs="Calibri"/>
        </w:rPr>
        <w:t>•</w:t>
      </w:r>
      <w:r w:rsidRPr="0010779A">
        <w:rPr>
          <w:rFonts w:ascii="Calibri" w:eastAsia="Arial" w:hAnsi="Calibri" w:cs="Calibri"/>
        </w:rPr>
        <w:t xml:space="preserve"> </w:t>
      </w:r>
      <w:r w:rsidRPr="0010779A">
        <w:rPr>
          <w:rFonts w:ascii="Calibri" w:hAnsi="Calibri" w:cs="Calibri"/>
        </w:rPr>
        <w:t xml:space="preserve">Mall för anmälan till socialtjänsten se </w:t>
      </w:r>
      <w:hyperlink r:id="rId29">
        <w:r w:rsidRPr="0010779A">
          <w:rPr>
            <w:rFonts w:ascii="Calibri" w:hAnsi="Calibri" w:cs="Calibri"/>
            <w:i/>
            <w:u w:val="single" w:color="0000FF"/>
          </w:rPr>
          <w:t>bilaga C</w:t>
        </w:r>
      </w:hyperlink>
      <w:hyperlink r:id="rId30">
        <w:r w:rsidRPr="0010779A">
          <w:rPr>
            <w:rFonts w:ascii="Calibri" w:hAnsi="Calibri" w:cs="Calibri"/>
          </w:rPr>
          <w:t xml:space="preserve"> </w:t>
        </w:r>
      </w:hyperlink>
      <w:r w:rsidRPr="0010779A">
        <w:rPr>
          <w:rFonts w:ascii="Calibri" w:hAnsi="Calibri" w:cs="Calibri"/>
        </w:rPr>
        <w:t xml:space="preserve"> </w:t>
      </w:r>
    </w:p>
    <w:p w14:paraId="2D011F51"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Vid frågor samråd med socialjouren. </w:t>
      </w:r>
    </w:p>
    <w:p w14:paraId="1F1B3E52"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Dagtid vardagar: Trollhättans kommun (växeln) 0520-49 50 00 </w:t>
      </w:r>
    </w:p>
    <w:p w14:paraId="733285BC"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Kvällstid (efter </w:t>
      </w:r>
      <w:proofErr w:type="spellStart"/>
      <w:r w:rsidRPr="0010779A">
        <w:rPr>
          <w:rFonts w:ascii="Calibri" w:hAnsi="Calibri" w:cs="Calibri"/>
        </w:rPr>
        <w:t>kl</w:t>
      </w:r>
      <w:proofErr w:type="spellEnd"/>
      <w:r w:rsidRPr="0010779A">
        <w:rPr>
          <w:rFonts w:ascii="Calibri" w:hAnsi="Calibri" w:cs="Calibri"/>
        </w:rPr>
        <w:t xml:space="preserve"> 16.00) + helger: via SOS alarm 0520-197 80.  </w:t>
      </w:r>
    </w:p>
    <w:p w14:paraId="7441751B"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Observera att detta kan ske utan att röja patientens identitet. </w:t>
      </w:r>
    </w:p>
    <w:p w14:paraId="0E3677BC" w14:textId="77777777" w:rsidR="006D5856" w:rsidRPr="0010779A" w:rsidRDefault="006D5856" w:rsidP="006D5856">
      <w:pPr>
        <w:numPr>
          <w:ilvl w:val="0"/>
          <w:numId w:val="5"/>
        </w:numPr>
        <w:spacing w:after="0" w:line="276" w:lineRule="auto"/>
        <w:ind w:right="140"/>
        <w:rPr>
          <w:rFonts w:ascii="Calibri" w:hAnsi="Calibri" w:cs="Calibri"/>
        </w:rPr>
      </w:pPr>
      <w:r w:rsidRPr="0010779A">
        <w:rPr>
          <w:rFonts w:ascii="Calibri" w:hAnsi="Calibri" w:cs="Calibri"/>
        </w:rPr>
        <w:t xml:space="preserve">Tänk på att alltid erbjuda enskilt rum så att patienten inte behöver sitta i väntrummet. </w:t>
      </w:r>
    </w:p>
    <w:p w14:paraId="5A9C2290" w14:textId="77777777" w:rsidR="006D5856" w:rsidRPr="0010779A" w:rsidRDefault="006D5856" w:rsidP="006D5856">
      <w:pPr>
        <w:ind w:left="1352" w:right="-2"/>
        <w:rPr>
          <w:szCs w:val="20"/>
        </w:rPr>
      </w:pPr>
    </w:p>
    <w:p w14:paraId="32E6E227" w14:textId="77777777" w:rsidR="006D5856" w:rsidRPr="00BC63B2" w:rsidRDefault="006D5856" w:rsidP="006D5856">
      <w:pPr>
        <w:pStyle w:val="Rubrik2"/>
        <w:spacing w:before="0"/>
      </w:pPr>
      <w:bookmarkStart w:id="21" w:name="_Toc322594750"/>
      <w:bookmarkStart w:id="22" w:name="_Toc256000002"/>
      <w:bookmarkStart w:id="23" w:name="_Toc256000008"/>
      <w:bookmarkStart w:id="24" w:name="_Toc256000025"/>
      <w:bookmarkStart w:id="25" w:name="_Toc256000040"/>
      <w:bookmarkStart w:id="26" w:name="_Toc256000061"/>
      <w:bookmarkStart w:id="27" w:name="_Toc256000076"/>
      <w:bookmarkStart w:id="28" w:name="_Toc256000091"/>
      <w:bookmarkStart w:id="29" w:name="_Toc256000106"/>
      <w:bookmarkStart w:id="30" w:name="_Toc256000121"/>
      <w:bookmarkStart w:id="31" w:name="_Toc256000136"/>
      <w:bookmarkStart w:id="32" w:name="_Toc256000151"/>
      <w:bookmarkStart w:id="33" w:name="_Toc256000166"/>
      <w:bookmarkStart w:id="34" w:name="_Toc256000181"/>
      <w:bookmarkStart w:id="35" w:name="_Toc256000196"/>
      <w:bookmarkStart w:id="36" w:name="_Toc256000211"/>
      <w:bookmarkStart w:id="37" w:name="_Toc227749697"/>
      <w:r w:rsidRPr="00BC63B2">
        <w:t>Sjuksköterska/barnmorska/undersköterska</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5E7EC4F6" w14:textId="77777777" w:rsidR="006D5856" w:rsidRPr="0010779A" w:rsidRDefault="006D5856" w:rsidP="006D5856">
      <w:pPr>
        <w:pStyle w:val="Liststycke"/>
        <w:numPr>
          <w:ilvl w:val="0"/>
          <w:numId w:val="18"/>
        </w:numPr>
        <w:spacing w:after="81" w:line="276" w:lineRule="auto"/>
        <w:ind w:left="1706" w:right="142" w:hanging="357"/>
        <w:rPr>
          <w:rFonts w:ascii="Calibri" w:hAnsi="Calibri" w:cs="Calibri"/>
        </w:rPr>
      </w:pPr>
      <w:bookmarkStart w:id="38" w:name="_Toc320774302"/>
      <w:bookmarkStart w:id="39" w:name="_Toc322594751"/>
      <w:bookmarkStart w:id="40" w:name="_Toc256000003"/>
      <w:bookmarkStart w:id="41" w:name="_Toc256000011"/>
      <w:bookmarkStart w:id="42" w:name="_Toc256000026"/>
      <w:bookmarkStart w:id="43" w:name="_Toc256000041"/>
      <w:bookmarkStart w:id="44" w:name="_Toc256000062"/>
      <w:bookmarkStart w:id="45" w:name="_Toc256000077"/>
      <w:bookmarkStart w:id="46" w:name="_Toc256000092"/>
      <w:bookmarkStart w:id="47" w:name="_Toc256000107"/>
      <w:bookmarkStart w:id="48" w:name="_Toc256000122"/>
      <w:bookmarkStart w:id="49" w:name="_Toc256000137"/>
      <w:bookmarkStart w:id="50" w:name="_Toc256000152"/>
      <w:bookmarkStart w:id="51" w:name="_Toc256000167"/>
      <w:bookmarkStart w:id="52" w:name="_Toc256000182"/>
      <w:bookmarkStart w:id="53" w:name="_Toc256000197"/>
      <w:bookmarkStart w:id="54" w:name="_Toc256000212"/>
      <w:r w:rsidRPr="0010779A">
        <w:rPr>
          <w:rFonts w:ascii="Calibri" w:hAnsi="Calibri" w:cs="Calibri"/>
        </w:rPr>
        <w:t xml:space="preserve">Informera patienten om hur undersökningen går till och varför den görs. </w:t>
      </w:r>
    </w:p>
    <w:p w14:paraId="4057068E" w14:textId="77777777" w:rsidR="006D5856" w:rsidRPr="0010779A" w:rsidRDefault="006D5856" w:rsidP="006D5856">
      <w:pPr>
        <w:pStyle w:val="Liststycke"/>
        <w:numPr>
          <w:ilvl w:val="0"/>
          <w:numId w:val="18"/>
        </w:numPr>
        <w:spacing w:after="55" w:line="276" w:lineRule="auto"/>
        <w:ind w:left="1706" w:right="142" w:hanging="357"/>
        <w:rPr>
          <w:rFonts w:ascii="Calibri" w:hAnsi="Calibri" w:cs="Calibri"/>
        </w:rPr>
      </w:pPr>
      <w:r w:rsidRPr="0010779A">
        <w:rPr>
          <w:rFonts w:ascii="Calibri" w:hAnsi="Calibri" w:cs="Calibri"/>
          <w:i/>
        </w:rPr>
        <w:t xml:space="preserve">Dokumentera enligt checklistan, </w:t>
      </w:r>
      <w:hyperlink r:id="rId31">
        <w:r w:rsidRPr="0010779A">
          <w:rPr>
            <w:rFonts w:ascii="Calibri" w:hAnsi="Calibri" w:cs="Calibri"/>
            <w:i/>
            <w:color w:val="0000FF"/>
            <w:u w:val="single" w:color="0000FF"/>
          </w:rPr>
          <w:t>bilaga D</w:t>
        </w:r>
      </w:hyperlink>
      <w:hyperlink r:id="rId32">
        <w:r w:rsidRPr="0010779A">
          <w:rPr>
            <w:rFonts w:ascii="Calibri" w:hAnsi="Calibri" w:cs="Calibri"/>
            <w:i/>
          </w:rPr>
          <w:t xml:space="preserve"> </w:t>
        </w:r>
      </w:hyperlink>
      <w:r w:rsidRPr="0010779A">
        <w:rPr>
          <w:rFonts w:ascii="Calibri" w:hAnsi="Calibri" w:cs="Calibri"/>
          <w:i/>
        </w:rPr>
        <w:t xml:space="preserve">i detta PM. </w:t>
      </w:r>
    </w:p>
    <w:p w14:paraId="65A352B8" w14:textId="77777777" w:rsidR="006D5856" w:rsidRPr="0010779A" w:rsidRDefault="006D5856" w:rsidP="006D5856">
      <w:pPr>
        <w:pStyle w:val="Liststycke"/>
        <w:numPr>
          <w:ilvl w:val="0"/>
          <w:numId w:val="18"/>
        </w:numPr>
        <w:spacing w:after="81" w:line="276" w:lineRule="auto"/>
        <w:ind w:left="1706" w:right="142" w:hanging="357"/>
        <w:rPr>
          <w:rFonts w:ascii="Calibri" w:hAnsi="Calibri" w:cs="Calibri"/>
        </w:rPr>
      </w:pPr>
      <w:r w:rsidRPr="0010779A">
        <w:rPr>
          <w:rFonts w:ascii="Calibri" w:hAnsi="Calibri" w:cs="Calibri"/>
        </w:rPr>
        <w:t xml:space="preserve">Ta på munskydd och handskar. Ta fram och öppna ”Spårsäkringssats efter sexuella övergrepp” och märk alla provtagningspåsar och papper med patientens namn, personnummer, datum och klockslag. </w:t>
      </w:r>
      <w:r w:rsidRPr="0010779A">
        <w:rPr>
          <w:rFonts w:ascii="Calibri" w:hAnsi="Calibri" w:cs="Calibri"/>
          <w:i/>
        </w:rPr>
        <w:t>(OBS Färdiga klisteretiketter kan skrivas ut från Elvis.)</w:t>
      </w:r>
      <w:r w:rsidRPr="0010779A">
        <w:rPr>
          <w:rFonts w:ascii="Calibri" w:hAnsi="Calibri" w:cs="Calibri"/>
        </w:rPr>
        <w:t xml:space="preserve"> Se även NCK Guide sid 1; Assistentens ansvar, förberedning för provtagning.  </w:t>
      </w:r>
    </w:p>
    <w:p w14:paraId="45A95494" w14:textId="77777777" w:rsidR="006D5856" w:rsidRPr="0010779A" w:rsidRDefault="006D5856" w:rsidP="006D5856">
      <w:pPr>
        <w:pStyle w:val="Liststycke"/>
        <w:numPr>
          <w:ilvl w:val="0"/>
          <w:numId w:val="18"/>
        </w:numPr>
        <w:spacing w:after="81" w:line="276" w:lineRule="auto"/>
        <w:ind w:left="1706" w:right="142" w:hanging="357"/>
        <w:rPr>
          <w:rFonts w:ascii="Calibri" w:hAnsi="Calibri" w:cs="Calibri"/>
        </w:rPr>
      </w:pPr>
      <w:r w:rsidRPr="0010779A">
        <w:rPr>
          <w:rFonts w:ascii="Calibri" w:hAnsi="Calibri" w:cs="Calibri"/>
        </w:rPr>
        <w:t>Ta urin- och blodprov, nagelskrap och munprov, på patienten så snabbt som möjligt (hon ska helst inte ha ätit/druckit/kissat eller tvättat sig före provtagning). För provtagning följ</w:t>
      </w:r>
      <w:hyperlink r:id="rId33">
        <w:r w:rsidRPr="0010779A">
          <w:rPr>
            <w:rFonts w:ascii="Calibri" w:hAnsi="Calibri" w:cs="Calibri"/>
            <w:i/>
            <w:color w:val="00CCFF"/>
          </w:rPr>
          <w:t xml:space="preserve"> </w:t>
        </w:r>
      </w:hyperlink>
      <w:hyperlink r:id="rId34">
        <w:r w:rsidRPr="0010779A">
          <w:rPr>
            <w:rFonts w:ascii="Calibri" w:hAnsi="Calibri" w:cs="Calibri"/>
            <w:i/>
            <w:color w:val="0000FF"/>
            <w:u w:val="single" w:color="0000FF"/>
          </w:rPr>
          <w:t>bilaga D</w:t>
        </w:r>
      </w:hyperlink>
      <w:hyperlink r:id="rId35">
        <w:r w:rsidRPr="0010779A">
          <w:rPr>
            <w:rFonts w:ascii="Calibri" w:hAnsi="Calibri" w:cs="Calibri"/>
          </w:rPr>
          <w:t>.</w:t>
        </w:r>
      </w:hyperlink>
      <w:r w:rsidRPr="0010779A">
        <w:rPr>
          <w:rFonts w:ascii="Calibri" w:hAnsi="Calibri" w:cs="Calibri"/>
        </w:rPr>
        <w:t xml:space="preserve"> Fyll i checklistan så det blir tydligt för läkaren alternativt pågående sjuksköterska/undersköterska (vid ett eventuellt byte) vilka prover som är tagna och inte tagna. </w:t>
      </w:r>
    </w:p>
    <w:p w14:paraId="0C1E95A6" w14:textId="77777777" w:rsidR="006D5856" w:rsidRPr="0010779A" w:rsidRDefault="006D5856" w:rsidP="006D5856">
      <w:pPr>
        <w:pStyle w:val="Liststycke"/>
        <w:numPr>
          <w:ilvl w:val="0"/>
          <w:numId w:val="18"/>
        </w:numPr>
        <w:spacing w:after="81" w:line="276" w:lineRule="auto"/>
        <w:ind w:left="1706" w:right="142" w:hanging="357"/>
        <w:rPr>
          <w:rFonts w:ascii="Calibri" w:hAnsi="Calibri" w:cs="Calibri"/>
        </w:rPr>
      </w:pPr>
      <w:r w:rsidRPr="0010779A">
        <w:rPr>
          <w:rFonts w:ascii="Calibri" w:hAnsi="Calibri" w:cs="Calibri"/>
        </w:rPr>
        <w:t xml:space="preserve">Skriv klockslag på alla prover. </w:t>
      </w:r>
    </w:p>
    <w:p w14:paraId="0C5FB9A7" w14:textId="77777777" w:rsidR="006D5856" w:rsidRPr="0010779A" w:rsidRDefault="006D5856" w:rsidP="006D5856">
      <w:pPr>
        <w:pStyle w:val="Liststycke"/>
        <w:numPr>
          <w:ilvl w:val="0"/>
          <w:numId w:val="18"/>
        </w:numPr>
        <w:spacing w:after="81" w:line="276" w:lineRule="auto"/>
        <w:ind w:left="1706" w:right="142" w:hanging="357"/>
        <w:rPr>
          <w:rFonts w:ascii="Calibri" w:hAnsi="Calibri" w:cs="Calibri"/>
        </w:rPr>
      </w:pPr>
      <w:r w:rsidRPr="0010779A">
        <w:rPr>
          <w:rFonts w:ascii="Calibri" w:hAnsi="Calibri" w:cs="Calibri"/>
        </w:rPr>
        <w:t xml:space="preserve">Punkterna ovan görs i väntan på läkaren. </w:t>
      </w:r>
    </w:p>
    <w:p w14:paraId="4F6205EC" w14:textId="77777777" w:rsidR="006D5856" w:rsidRPr="0010779A" w:rsidRDefault="006D5856" w:rsidP="006D5856">
      <w:pPr>
        <w:pStyle w:val="Liststycke"/>
        <w:numPr>
          <w:ilvl w:val="0"/>
          <w:numId w:val="18"/>
        </w:numPr>
        <w:spacing w:after="56" w:line="276" w:lineRule="auto"/>
        <w:ind w:left="1706" w:right="142" w:hanging="357"/>
        <w:rPr>
          <w:rFonts w:ascii="Calibri" w:hAnsi="Calibri" w:cs="Calibri"/>
        </w:rPr>
      </w:pPr>
      <w:r w:rsidRPr="0010779A">
        <w:rPr>
          <w:rFonts w:ascii="Calibri" w:hAnsi="Calibri" w:cs="Calibri"/>
        </w:rPr>
        <w:t xml:space="preserve">Se till att patienten är ensam (utan anhörig) då hon träffar läkaren.  </w:t>
      </w:r>
    </w:p>
    <w:p w14:paraId="7E8A08CB" w14:textId="77777777" w:rsidR="006D5856" w:rsidRPr="0010779A" w:rsidRDefault="006D5856" w:rsidP="006D5856">
      <w:pPr>
        <w:pStyle w:val="Liststycke"/>
        <w:numPr>
          <w:ilvl w:val="0"/>
          <w:numId w:val="18"/>
        </w:numPr>
        <w:spacing w:after="81" w:line="276" w:lineRule="auto"/>
        <w:ind w:left="1706" w:right="142" w:hanging="357"/>
        <w:rPr>
          <w:rFonts w:ascii="Calibri" w:hAnsi="Calibri" w:cs="Calibri"/>
        </w:rPr>
      </w:pPr>
      <w:r w:rsidRPr="0010779A">
        <w:rPr>
          <w:rFonts w:ascii="Calibri" w:hAnsi="Calibri" w:cs="Calibri"/>
        </w:rPr>
        <w:t xml:space="preserve">Viktigt att förbereda innan den gynekologiska undersökningen börjar. Vid undersökningens början ska ”Spårsäkringssats efter sexuella övergrepp ”vara uppdukad. Dessutom ska rör och objektglas för vaginalprover enligt </w:t>
      </w:r>
      <w:hyperlink r:id="rId36">
        <w:r w:rsidRPr="0010779A">
          <w:rPr>
            <w:rFonts w:ascii="Calibri" w:hAnsi="Calibri" w:cs="Calibri"/>
            <w:i/>
            <w:color w:val="0000FF"/>
            <w:u w:val="single" w:color="0000FF"/>
          </w:rPr>
          <w:t>bilaga D</w:t>
        </w:r>
      </w:hyperlink>
      <w:hyperlink r:id="rId37">
        <w:r w:rsidRPr="0010779A">
          <w:rPr>
            <w:rFonts w:ascii="Calibri" w:hAnsi="Calibri" w:cs="Calibri"/>
          </w:rPr>
          <w:t>,</w:t>
        </w:r>
      </w:hyperlink>
      <w:r w:rsidRPr="0010779A">
        <w:rPr>
          <w:rFonts w:ascii="Calibri" w:hAnsi="Calibri" w:cs="Calibri"/>
        </w:rPr>
        <w:t xml:space="preserve"> måttband och kamera finnas på rummet.  </w:t>
      </w:r>
    </w:p>
    <w:p w14:paraId="108060B0" w14:textId="77777777" w:rsidR="006D5856" w:rsidRPr="0010779A" w:rsidRDefault="006D5856" w:rsidP="006D5856">
      <w:pPr>
        <w:pStyle w:val="Liststycke"/>
        <w:numPr>
          <w:ilvl w:val="0"/>
          <w:numId w:val="18"/>
        </w:numPr>
        <w:spacing w:after="50" w:line="276" w:lineRule="auto"/>
        <w:ind w:left="1706" w:right="142" w:hanging="357"/>
        <w:rPr>
          <w:rFonts w:ascii="Calibri" w:hAnsi="Calibri" w:cs="Calibri"/>
        </w:rPr>
      </w:pPr>
      <w:r w:rsidRPr="0010779A">
        <w:rPr>
          <w:rFonts w:ascii="Calibri" w:hAnsi="Calibri" w:cs="Calibri"/>
        </w:rPr>
        <w:t xml:space="preserve">Trosor som patienten haft på sig vid övergreppet omhändertas och packas i papperspåse. Ersättningstrosor finns i ”Spårsäkringssatsen efter sexuella övergrepp”. Vid behov för att säkra spår omhändertas även andra kläder efter anmodan av polisen. Dessa kläder ska läggas i papperspåse. </w:t>
      </w:r>
    </w:p>
    <w:p w14:paraId="280A0D0A" w14:textId="77777777" w:rsidR="006D5856" w:rsidRDefault="006D5856" w:rsidP="006D5856">
      <w:pPr>
        <w:spacing w:after="0" w:line="240" w:lineRule="auto"/>
        <w:ind w:left="0" w:right="0"/>
        <w:rPr>
          <w:rFonts w:ascii="Calibri" w:hAnsi="Calibri" w:cs="Calibri"/>
        </w:rPr>
      </w:pPr>
      <w:r>
        <w:rPr>
          <w:rFonts w:ascii="Calibri" w:hAnsi="Calibri" w:cs="Calibri"/>
        </w:rPr>
        <w:br w:type="page"/>
      </w:r>
    </w:p>
    <w:p w14:paraId="24A30EF4" w14:textId="77777777" w:rsidR="006D5856" w:rsidRPr="0093641E" w:rsidRDefault="006D5856" w:rsidP="006D5856">
      <w:pPr>
        <w:pStyle w:val="Liststycke"/>
        <w:numPr>
          <w:ilvl w:val="0"/>
          <w:numId w:val="18"/>
        </w:numPr>
        <w:spacing w:after="0" w:line="276" w:lineRule="auto"/>
        <w:ind w:left="1706" w:right="142" w:hanging="357"/>
        <w:rPr>
          <w:rFonts w:ascii="Calibri" w:hAnsi="Calibri" w:cs="Calibri"/>
        </w:rPr>
      </w:pPr>
      <w:r w:rsidRPr="0093641E">
        <w:rPr>
          <w:rFonts w:ascii="Calibri" w:hAnsi="Calibri" w:cs="Calibri"/>
        </w:rPr>
        <w:lastRenderedPageBreak/>
        <w:t xml:space="preserve">Foton tas av läkare. Inled och avsluta med ett foto av patient-id. Sekreterare omhändertar minneskort, överför bilder till </w:t>
      </w:r>
      <w:proofErr w:type="spellStart"/>
      <w:r w:rsidRPr="0093641E">
        <w:rPr>
          <w:rFonts w:ascii="Calibri" w:hAnsi="Calibri" w:cs="Calibri"/>
        </w:rPr>
        <w:t>okrypterat</w:t>
      </w:r>
      <w:proofErr w:type="spellEnd"/>
      <w:r w:rsidRPr="0093641E">
        <w:rPr>
          <w:rFonts w:ascii="Calibri" w:hAnsi="Calibri" w:cs="Calibri"/>
        </w:rPr>
        <w:t xml:space="preserve"> USB och raderar bilder från kameran. Se punkt 6 Dokumentation angående förvaring av bilder.</w:t>
      </w:r>
    </w:p>
    <w:p w14:paraId="1E8163B6" w14:textId="77777777" w:rsidR="006D5856" w:rsidRPr="0010779A" w:rsidRDefault="006D5856" w:rsidP="006D5856">
      <w:pPr>
        <w:pStyle w:val="Liststycke"/>
        <w:numPr>
          <w:ilvl w:val="0"/>
          <w:numId w:val="18"/>
        </w:numPr>
        <w:spacing w:after="50" w:line="276" w:lineRule="auto"/>
        <w:ind w:left="1706" w:right="142" w:hanging="357"/>
        <w:rPr>
          <w:rFonts w:ascii="Calibri" w:hAnsi="Calibri" w:cs="Calibri"/>
        </w:rPr>
      </w:pPr>
      <w:r w:rsidRPr="0010779A">
        <w:rPr>
          <w:rFonts w:ascii="Calibri" w:hAnsi="Calibri" w:cs="Calibri"/>
        </w:rPr>
        <w:t xml:space="preserve">Undersköterska/sjuksköterska lämnar informationsbroschyren ”Vad händer sedan?” </w:t>
      </w:r>
      <w:r w:rsidRPr="0010779A">
        <w:rPr>
          <w:rFonts w:ascii="Calibri" w:hAnsi="Calibri" w:cs="Calibri"/>
          <w:i/>
        </w:rPr>
        <w:t>Se</w:t>
      </w:r>
      <w:hyperlink r:id="rId38">
        <w:r w:rsidRPr="0010779A">
          <w:rPr>
            <w:rFonts w:ascii="Calibri" w:hAnsi="Calibri" w:cs="Calibri"/>
            <w:i/>
            <w:color w:val="00CCFF"/>
          </w:rPr>
          <w:t xml:space="preserve"> </w:t>
        </w:r>
      </w:hyperlink>
      <w:hyperlink r:id="rId39">
        <w:r w:rsidRPr="0010779A">
          <w:rPr>
            <w:rFonts w:ascii="Calibri" w:hAnsi="Calibri" w:cs="Calibri"/>
            <w:i/>
            <w:color w:val="0000FF"/>
            <w:u w:val="single" w:color="0000FF"/>
          </w:rPr>
          <w:t>bilaga E</w:t>
        </w:r>
      </w:hyperlink>
      <w:hyperlink r:id="rId40">
        <w:r w:rsidRPr="0010779A">
          <w:rPr>
            <w:rFonts w:ascii="Calibri" w:hAnsi="Calibri" w:cs="Calibri"/>
            <w:color w:val="0000FF"/>
            <w:u w:val="single" w:color="0000FF"/>
          </w:rPr>
          <w:t xml:space="preserve"> </w:t>
        </w:r>
      </w:hyperlink>
      <w:hyperlink r:id="rId41">
        <w:r w:rsidRPr="0010779A">
          <w:rPr>
            <w:rFonts w:ascii="Calibri" w:hAnsi="Calibri" w:cs="Calibri"/>
          </w:rPr>
          <w:t xml:space="preserve"> </w:t>
        </w:r>
      </w:hyperlink>
      <w:r w:rsidRPr="0010779A">
        <w:rPr>
          <w:rFonts w:ascii="Calibri" w:hAnsi="Calibri" w:cs="Calibri"/>
        </w:rPr>
        <w:t xml:space="preserve">och ger information.  </w:t>
      </w:r>
    </w:p>
    <w:p w14:paraId="64DAF204" w14:textId="77777777" w:rsidR="006D5856" w:rsidRPr="0010779A" w:rsidRDefault="006D5856" w:rsidP="006D5856">
      <w:pPr>
        <w:pStyle w:val="Liststycke"/>
        <w:numPr>
          <w:ilvl w:val="0"/>
          <w:numId w:val="18"/>
        </w:numPr>
        <w:spacing w:after="39" w:line="276" w:lineRule="auto"/>
        <w:ind w:left="1706" w:right="142" w:hanging="357"/>
        <w:rPr>
          <w:rFonts w:ascii="Calibri" w:hAnsi="Calibri" w:cs="Calibri"/>
        </w:rPr>
      </w:pPr>
      <w:r w:rsidRPr="0010779A">
        <w:rPr>
          <w:rFonts w:ascii="Calibri" w:hAnsi="Calibri" w:cs="Calibri"/>
        </w:rPr>
        <w:t xml:space="preserve">Om läkare ordinerat hepatit B-vaccination och akut-p-piller ska det ges.  </w:t>
      </w:r>
    </w:p>
    <w:p w14:paraId="3E83666F" w14:textId="77777777" w:rsidR="006D5856" w:rsidRPr="0010779A" w:rsidRDefault="006D5856" w:rsidP="006D5856">
      <w:pPr>
        <w:pStyle w:val="Liststycke"/>
        <w:numPr>
          <w:ilvl w:val="0"/>
          <w:numId w:val="18"/>
        </w:numPr>
        <w:spacing w:after="427" w:line="276" w:lineRule="auto"/>
        <w:ind w:left="1706" w:right="142" w:hanging="357"/>
        <w:rPr>
          <w:rFonts w:ascii="Calibri" w:hAnsi="Calibri" w:cs="Calibri"/>
        </w:rPr>
      </w:pPr>
      <w:r w:rsidRPr="0010779A">
        <w:rPr>
          <w:rFonts w:ascii="Calibri" w:hAnsi="Calibri" w:cs="Calibri"/>
        </w:rPr>
        <w:t xml:space="preserve">Ta fram remiss till kurator; sid 9 för patienter över 18 år eller sid 10 för patienter under 18 år. Läkare alternativt undersköterska fyller i patientuppgifter (alla tillgängliga telefonnummer). Se sid 6 angående kuratorskontakt vart remissen ska faxas eller skickas. </w:t>
      </w:r>
      <w:r w:rsidRPr="0010779A">
        <w:rPr>
          <w:rFonts w:ascii="Calibri" w:hAnsi="Calibri" w:cs="Calibri"/>
          <w:sz w:val="23"/>
        </w:rPr>
        <w:t xml:space="preserve"> </w:t>
      </w:r>
    </w:p>
    <w:p w14:paraId="51FD8824" w14:textId="77777777" w:rsidR="006D5856" w:rsidRPr="00BC63B2" w:rsidRDefault="006D5856" w:rsidP="006D5856">
      <w:pPr>
        <w:pStyle w:val="Rubrik2"/>
        <w:rPr>
          <w:sz w:val="16"/>
        </w:rPr>
      </w:pPr>
      <w:bookmarkStart w:id="55" w:name="_Toc227749698"/>
      <w:r w:rsidRPr="00BC63B2">
        <w:t>Läkare</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r w:rsidRPr="00BC63B2">
        <w:t xml:space="preserve"> </w:t>
      </w:r>
    </w:p>
    <w:p w14:paraId="065CA26D" w14:textId="77777777" w:rsidR="006D5856" w:rsidRPr="00BC473D" w:rsidRDefault="006D5856" w:rsidP="006D5856">
      <w:pPr>
        <w:ind w:right="-2"/>
        <w:rPr>
          <w:rFonts w:ascii="Calibri" w:hAnsi="Calibri" w:cs="Calibri"/>
        </w:rPr>
      </w:pPr>
      <w:r w:rsidRPr="00BC473D">
        <w:rPr>
          <w:rFonts w:ascii="Calibri" w:hAnsi="Calibri" w:cs="Calibri"/>
        </w:rPr>
        <w:t>Eftersträva att undersöka ostört så mycket det går. Lämna sökare om det är möjligt.</w:t>
      </w:r>
    </w:p>
    <w:p w14:paraId="2ACFDECE" w14:textId="77777777" w:rsidR="006D5856" w:rsidRPr="00BC473D" w:rsidRDefault="006D5856" w:rsidP="006D5856">
      <w:pPr>
        <w:ind w:right="-2"/>
        <w:rPr>
          <w:rFonts w:ascii="Calibri" w:hAnsi="Calibri" w:cs="Calibri"/>
        </w:rPr>
      </w:pPr>
      <w:r w:rsidRPr="00BC473D">
        <w:rPr>
          <w:rFonts w:ascii="Calibri" w:hAnsi="Calibri" w:cs="Calibri"/>
        </w:rPr>
        <w:t xml:space="preserve">Förklara vad du tänker göra och varför, allt från anamnes till varje steg i undersökning. Försäkra dig om att kvinnan samtycker till undersökningen/rättsintyg och att hon informeras om sina rättigheter. Detta enligt 6§ lagen (2005:225) </w:t>
      </w:r>
      <w:r w:rsidRPr="00BC473D">
        <w:rPr>
          <w:rFonts w:ascii="Calibri" w:hAnsi="Calibri" w:cs="Calibri"/>
          <w:i/>
          <w:iCs/>
          <w:color w:val="000000"/>
        </w:rPr>
        <w:t>Se</w:t>
      </w:r>
      <w:r w:rsidRPr="00BC473D">
        <w:rPr>
          <w:rFonts w:ascii="Calibri" w:hAnsi="Calibri" w:cs="Calibri"/>
          <w:i/>
          <w:iCs/>
          <w:color w:val="00CCFF"/>
        </w:rPr>
        <w:t xml:space="preserve"> </w:t>
      </w:r>
      <w:hyperlink r:id="rId42" w:history="1">
        <w:r w:rsidRPr="002E3DD1">
          <w:rPr>
            <w:rStyle w:val="Hyperlnk"/>
            <w:rFonts w:ascii="Calibri" w:hAnsi="Calibri" w:cs="Calibri"/>
            <w:i/>
            <w:iCs/>
          </w:rPr>
          <w:t>bilaga F</w:t>
        </w:r>
        <w:r w:rsidRPr="002E3DD1">
          <w:rPr>
            <w:rStyle w:val="Hyperlnk"/>
            <w:rFonts w:ascii="Calibri" w:hAnsi="Calibri" w:cs="Calibri"/>
          </w:rPr>
          <w:t>.</w:t>
        </w:r>
      </w:hyperlink>
      <w:r w:rsidRPr="00BC473D">
        <w:rPr>
          <w:rFonts w:ascii="Calibri" w:hAnsi="Calibri" w:cs="Calibri"/>
          <w:color w:val="00CCFF"/>
        </w:rPr>
        <w:t xml:space="preserve"> </w:t>
      </w:r>
      <w:r w:rsidRPr="00BC473D">
        <w:rPr>
          <w:rFonts w:ascii="Calibri" w:hAnsi="Calibri" w:cs="Calibri"/>
        </w:rPr>
        <w:t xml:space="preserve">För skriftlig information riv ut sid 2 i NCK-guiden och ge till patienten. </w:t>
      </w:r>
    </w:p>
    <w:p w14:paraId="03A348F3" w14:textId="77777777" w:rsidR="006D5856" w:rsidRPr="00BC63B2" w:rsidRDefault="006D5856" w:rsidP="006D5856">
      <w:pPr>
        <w:pStyle w:val="Rubrik3"/>
        <w:numPr>
          <w:ilvl w:val="0"/>
          <w:numId w:val="7"/>
        </w:numPr>
      </w:pPr>
      <w:bookmarkStart w:id="56" w:name="_Toc322594752"/>
      <w:bookmarkStart w:id="57" w:name="_Toc256000004"/>
      <w:bookmarkStart w:id="58" w:name="_Toc256000012"/>
      <w:bookmarkStart w:id="59" w:name="_Toc256000033"/>
      <w:bookmarkStart w:id="60" w:name="_Toc256000048"/>
      <w:bookmarkStart w:id="61" w:name="_Toc256000063"/>
      <w:bookmarkStart w:id="62" w:name="_Toc256000078"/>
      <w:bookmarkStart w:id="63" w:name="_Toc256000093"/>
      <w:bookmarkStart w:id="64" w:name="_Toc256000108"/>
      <w:bookmarkStart w:id="65" w:name="_Toc256000123"/>
      <w:bookmarkStart w:id="66" w:name="_Toc256000138"/>
      <w:bookmarkStart w:id="67" w:name="_Toc256000153"/>
      <w:bookmarkStart w:id="68" w:name="_Toc256000168"/>
      <w:bookmarkStart w:id="69" w:name="_Toc256000183"/>
      <w:bookmarkStart w:id="70" w:name="_Toc256000198"/>
      <w:bookmarkStart w:id="71" w:name="_Toc256000213"/>
      <w:bookmarkStart w:id="72" w:name="_Toc227749699"/>
      <w:r w:rsidRPr="00BC63B2">
        <w:t>Provtagning</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r w:rsidRPr="00BC63B2">
        <w:t xml:space="preserve"> </w:t>
      </w:r>
    </w:p>
    <w:p w14:paraId="2A324A07" w14:textId="77777777" w:rsidR="006D5856" w:rsidRPr="001A237A" w:rsidRDefault="006D5856" w:rsidP="006D5856">
      <w:pPr>
        <w:pStyle w:val="Liststycke"/>
        <w:numPr>
          <w:ilvl w:val="0"/>
          <w:numId w:val="8"/>
        </w:numPr>
        <w:ind w:right="-2"/>
        <w:rPr>
          <w:rFonts w:ascii="Calibri" w:hAnsi="Calibri" w:cs="Calibri"/>
          <w:color w:val="000000"/>
          <w:szCs w:val="23"/>
        </w:rPr>
      </w:pPr>
      <w:r w:rsidRPr="001A237A">
        <w:rPr>
          <w:rFonts w:ascii="Calibri" w:hAnsi="Calibri" w:cs="Calibri"/>
          <w:color w:val="000000"/>
          <w:szCs w:val="23"/>
        </w:rPr>
        <w:t>Försäkra dig om att provtagningen (blodprov och urinprov) är gjord enligt checklistan,</w:t>
      </w:r>
      <w:r w:rsidRPr="001A237A">
        <w:rPr>
          <w:rFonts w:ascii="Calibri" w:hAnsi="Calibri" w:cs="Calibri"/>
          <w:i/>
          <w:iCs/>
          <w:color w:val="00CCFF"/>
          <w:szCs w:val="23"/>
        </w:rPr>
        <w:t xml:space="preserve"> </w:t>
      </w:r>
      <w:hyperlink r:id="rId43" w:history="1">
        <w:r w:rsidRPr="001A237A">
          <w:rPr>
            <w:rFonts w:ascii="Calibri" w:hAnsi="Calibri" w:cs="Calibri"/>
            <w:i/>
            <w:iCs/>
            <w:color w:val="0000FF"/>
            <w:szCs w:val="23"/>
            <w:u w:val="single"/>
          </w:rPr>
          <w:t>bilaga D</w:t>
        </w:r>
      </w:hyperlink>
      <w:r w:rsidRPr="001A237A">
        <w:rPr>
          <w:rFonts w:ascii="Calibri" w:hAnsi="Calibri" w:cs="Calibri"/>
          <w:color w:val="000000"/>
          <w:szCs w:val="23"/>
        </w:rPr>
        <w:t>, som är till för att strukturera provtagning och handläggning.</w:t>
      </w:r>
    </w:p>
    <w:p w14:paraId="664EA769" w14:textId="77777777" w:rsidR="006D5856" w:rsidRPr="001A237A" w:rsidRDefault="006D5856" w:rsidP="006D5856">
      <w:pPr>
        <w:pStyle w:val="Liststycke"/>
        <w:numPr>
          <w:ilvl w:val="0"/>
          <w:numId w:val="8"/>
        </w:numPr>
        <w:ind w:right="-2"/>
        <w:rPr>
          <w:rFonts w:ascii="Calibri" w:hAnsi="Calibri" w:cs="Calibri"/>
          <w:color w:val="000000"/>
          <w:szCs w:val="23"/>
        </w:rPr>
      </w:pPr>
      <w:r w:rsidRPr="001A237A">
        <w:rPr>
          <w:rFonts w:ascii="Calibri" w:hAnsi="Calibri" w:cs="Calibri"/>
          <w:color w:val="000000"/>
          <w:szCs w:val="23"/>
        </w:rPr>
        <w:t xml:space="preserve">Med PCR-teknik, som har hög känslighet, påvisas DNA specifikt för både klamydia och gonokocker. Endast en provtagningspinne och en remiss krävs för varje enskilt provtagningstillfälle. </w:t>
      </w:r>
    </w:p>
    <w:p w14:paraId="7279622D" w14:textId="77777777" w:rsidR="006D5856" w:rsidRPr="00BC63B2" w:rsidRDefault="006D5856" w:rsidP="006D5856">
      <w:pPr>
        <w:pStyle w:val="Rubrik3"/>
        <w:numPr>
          <w:ilvl w:val="0"/>
          <w:numId w:val="7"/>
        </w:numPr>
      </w:pPr>
      <w:bookmarkStart w:id="73" w:name="_Toc320774303"/>
      <w:bookmarkStart w:id="74" w:name="_Toc322594753"/>
      <w:bookmarkStart w:id="75" w:name="_Toc256000005"/>
      <w:bookmarkStart w:id="76" w:name="_Toc256000019"/>
      <w:bookmarkStart w:id="77" w:name="_Toc256000034"/>
      <w:bookmarkStart w:id="78" w:name="_Toc256000049"/>
      <w:bookmarkStart w:id="79" w:name="_Toc256000064"/>
      <w:bookmarkStart w:id="80" w:name="_Toc256000079"/>
      <w:bookmarkStart w:id="81" w:name="_Toc256000094"/>
      <w:bookmarkStart w:id="82" w:name="_Toc256000109"/>
      <w:bookmarkStart w:id="83" w:name="_Toc256000124"/>
      <w:bookmarkStart w:id="84" w:name="_Toc256000139"/>
      <w:bookmarkStart w:id="85" w:name="_Toc256000154"/>
      <w:bookmarkStart w:id="86" w:name="_Toc256000169"/>
      <w:bookmarkStart w:id="87" w:name="_Toc256000184"/>
      <w:bookmarkStart w:id="88" w:name="_Toc256000199"/>
      <w:bookmarkStart w:id="89" w:name="_Toc256000214"/>
      <w:bookmarkStart w:id="90" w:name="_Toc227749700"/>
      <w:r w:rsidRPr="00BC63B2">
        <w:t>Anamnes</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r w:rsidRPr="00BC63B2">
        <w:t xml:space="preserve"> </w:t>
      </w:r>
    </w:p>
    <w:p w14:paraId="35B83BEE" w14:textId="77777777" w:rsidR="006D5856" w:rsidRPr="00EC5BA7" w:rsidRDefault="006D5856" w:rsidP="006D5856">
      <w:pPr>
        <w:pStyle w:val="Liststycke"/>
        <w:numPr>
          <w:ilvl w:val="0"/>
          <w:numId w:val="9"/>
        </w:numPr>
        <w:ind w:right="-2"/>
        <w:rPr>
          <w:rFonts w:ascii="Calibri" w:hAnsi="Calibri" w:cs="Calibri"/>
        </w:rPr>
      </w:pPr>
      <w:r w:rsidRPr="00EC5BA7">
        <w:rPr>
          <w:rFonts w:ascii="Calibri" w:hAnsi="Calibri" w:cs="Calibri"/>
        </w:rPr>
        <w:t xml:space="preserve">Ta reda på vad som hänt (via polisrapport, polisman, eller i undantagsfall från kvinnan.) Fånga spontana kommentarer från patienten så ordagrant som möjligt. Avsluta med frågan: när kände hon sig säker för första gången igen? Kvinnan kanske fortfarande känner sig hotad och behöver akut psykiskt stöd. </w:t>
      </w:r>
    </w:p>
    <w:p w14:paraId="77DFDC5E" w14:textId="77777777" w:rsidR="006D5856" w:rsidRPr="00EC5BA7" w:rsidRDefault="006D5856" w:rsidP="006D5856">
      <w:pPr>
        <w:pStyle w:val="Liststycke"/>
        <w:numPr>
          <w:ilvl w:val="0"/>
          <w:numId w:val="9"/>
        </w:numPr>
        <w:ind w:right="-2"/>
        <w:rPr>
          <w:rFonts w:ascii="Calibri" w:hAnsi="Calibri" w:cs="Calibri"/>
        </w:rPr>
      </w:pPr>
      <w:r w:rsidRPr="00EC5BA7">
        <w:rPr>
          <w:rFonts w:ascii="Calibri" w:hAnsi="Calibri" w:cs="Calibri"/>
        </w:rPr>
        <w:t xml:space="preserve">Var medveten om att det är vanligt att kvinnor som utsätts för sexuellt övergrepp kan hamna i ett paralyserat tillstånd, en slags ”frysreaktion”, där de blir oförmögna att göra motstånd. Detta tillstånd är också associerat med senare posttraumatisk stress och svår depression. </w:t>
      </w:r>
      <w:r w:rsidRPr="00EC5BA7">
        <w:rPr>
          <w:rFonts w:ascii="Calibri" w:hAnsi="Calibri" w:cs="Calibri"/>
          <w:color w:val="FF0000"/>
          <w:sz w:val="16"/>
          <w:szCs w:val="16"/>
        </w:rPr>
        <w:t>1</w:t>
      </w:r>
    </w:p>
    <w:p w14:paraId="62160A37" w14:textId="77777777" w:rsidR="006D5856" w:rsidRPr="00EC5BA7" w:rsidRDefault="006D5856" w:rsidP="006D5856">
      <w:pPr>
        <w:pStyle w:val="Liststycke"/>
        <w:numPr>
          <w:ilvl w:val="0"/>
          <w:numId w:val="9"/>
        </w:numPr>
        <w:ind w:right="-2"/>
        <w:rPr>
          <w:rFonts w:ascii="Calibri" w:hAnsi="Calibri" w:cs="Calibri"/>
          <w:szCs w:val="23"/>
        </w:rPr>
      </w:pPr>
      <w:r w:rsidRPr="00EC5BA7">
        <w:rPr>
          <w:rFonts w:ascii="Calibri" w:hAnsi="Calibri" w:cs="Calibri"/>
          <w:szCs w:val="23"/>
        </w:rPr>
        <w:lastRenderedPageBreak/>
        <w:t>Följ därefter frågorna i NCK-guiden.</w:t>
      </w:r>
    </w:p>
    <w:p w14:paraId="0292DACB" w14:textId="77777777" w:rsidR="006D5856" w:rsidRPr="00EC5BA7" w:rsidRDefault="006D5856" w:rsidP="006D5856">
      <w:pPr>
        <w:pStyle w:val="Liststycke"/>
        <w:numPr>
          <w:ilvl w:val="0"/>
          <w:numId w:val="9"/>
        </w:numPr>
        <w:ind w:right="-2"/>
        <w:rPr>
          <w:rFonts w:ascii="Calibri" w:hAnsi="Calibri" w:cs="Calibri"/>
          <w:szCs w:val="23"/>
        </w:rPr>
      </w:pPr>
      <w:r w:rsidRPr="00EC5BA7">
        <w:rPr>
          <w:rFonts w:ascii="Calibri" w:hAnsi="Calibri" w:cs="Calibri"/>
          <w:szCs w:val="23"/>
        </w:rPr>
        <w:t xml:space="preserve">NCK-guiden </w:t>
      </w:r>
      <w:r>
        <w:rPr>
          <w:rFonts w:ascii="Calibri" w:hAnsi="Calibri" w:cs="Calibri"/>
          <w:szCs w:val="23"/>
        </w:rPr>
        <w:t>ska</w:t>
      </w:r>
      <w:r w:rsidRPr="00EC5BA7">
        <w:rPr>
          <w:rFonts w:ascii="Calibri" w:hAnsi="Calibri" w:cs="Calibri"/>
          <w:szCs w:val="23"/>
        </w:rPr>
        <w:t xml:space="preserve"> vara ett stöd vid diktering och läggas till journalhandlingarna och </w:t>
      </w:r>
      <w:r>
        <w:rPr>
          <w:rFonts w:ascii="Calibri" w:hAnsi="Calibri" w:cs="Calibri"/>
          <w:b/>
          <w:bCs/>
          <w:szCs w:val="23"/>
        </w:rPr>
        <w:t>inte</w:t>
      </w:r>
      <w:r w:rsidRPr="00EC5BA7">
        <w:rPr>
          <w:rFonts w:ascii="Calibri" w:hAnsi="Calibri" w:cs="Calibri"/>
          <w:b/>
          <w:bCs/>
          <w:szCs w:val="23"/>
        </w:rPr>
        <w:t xml:space="preserve"> tillbaka i lådan</w:t>
      </w:r>
      <w:r w:rsidRPr="00EC5BA7">
        <w:rPr>
          <w:rFonts w:ascii="Calibri" w:hAnsi="Calibri" w:cs="Calibri"/>
          <w:szCs w:val="23"/>
        </w:rPr>
        <w:t xml:space="preserve"> ”spårsäkringssatsen” som går till polisen. </w:t>
      </w:r>
    </w:p>
    <w:p w14:paraId="56E0460E" w14:textId="77777777" w:rsidR="006D5856" w:rsidRPr="00EC5BA7" w:rsidRDefault="006D5856" w:rsidP="006D5856">
      <w:pPr>
        <w:pStyle w:val="Liststycke"/>
        <w:numPr>
          <w:ilvl w:val="0"/>
          <w:numId w:val="9"/>
        </w:numPr>
        <w:ind w:right="-2"/>
        <w:rPr>
          <w:rFonts w:ascii="Calibri" w:hAnsi="Calibri" w:cs="Calibri"/>
          <w:szCs w:val="23"/>
        </w:rPr>
      </w:pPr>
      <w:r w:rsidRPr="00EC5BA7">
        <w:rPr>
          <w:rFonts w:ascii="Calibri" w:hAnsi="Calibri" w:cs="Calibri"/>
        </w:rPr>
        <w:t>Vid behov av utförligare anvisningar och förklaringar än vad som står i NCK-guiden, se NCK Handbok, Nationellt handlingsprogram för hälso- och sjukvårdens omhändertagande av offer för sexuella övergrepp (Kvinnoklinikens bibliotek).</w:t>
      </w:r>
      <w:r w:rsidRPr="00EC5BA7">
        <w:rPr>
          <w:rFonts w:ascii="Calibri" w:hAnsi="Calibri" w:cs="Calibri"/>
          <w:szCs w:val="23"/>
        </w:rPr>
        <w:t xml:space="preserve"> </w:t>
      </w:r>
    </w:p>
    <w:p w14:paraId="74EC7CA6" w14:textId="77777777" w:rsidR="006D5856" w:rsidRPr="00BC63B2" w:rsidRDefault="006D5856" w:rsidP="006D5856">
      <w:pPr>
        <w:pStyle w:val="Rubrik3"/>
        <w:numPr>
          <w:ilvl w:val="0"/>
          <w:numId w:val="7"/>
        </w:numPr>
      </w:pPr>
      <w:bookmarkStart w:id="91" w:name="_Toc322594754"/>
      <w:bookmarkStart w:id="92" w:name="_Toc256000006"/>
      <w:bookmarkStart w:id="93" w:name="_Toc256000020"/>
      <w:bookmarkStart w:id="94" w:name="_Toc256000035"/>
      <w:bookmarkStart w:id="95" w:name="_Toc256000050"/>
      <w:bookmarkStart w:id="96" w:name="_Toc256000065"/>
      <w:bookmarkStart w:id="97" w:name="_Toc256000080"/>
      <w:bookmarkStart w:id="98" w:name="_Toc256000095"/>
      <w:bookmarkStart w:id="99" w:name="_Toc256000110"/>
      <w:bookmarkStart w:id="100" w:name="_Toc256000125"/>
      <w:bookmarkStart w:id="101" w:name="_Toc256000140"/>
      <w:bookmarkStart w:id="102" w:name="_Toc256000155"/>
      <w:bookmarkStart w:id="103" w:name="_Toc256000170"/>
      <w:bookmarkStart w:id="104" w:name="_Toc256000185"/>
      <w:bookmarkStart w:id="105" w:name="_Toc256000200"/>
      <w:bookmarkStart w:id="106" w:name="_Toc256000215"/>
      <w:bookmarkStart w:id="107" w:name="_Toc227749701"/>
      <w:r w:rsidRPr="00BC63B2">
        <w:t>Allmänstatus</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2F76DCEC" w14:textId="77777777" w:rsidR="006D5856" w:rsidRPr="00A75F32" w:rsidRDefault="006D5856" w:rsidP="006D5856">
      <w:pPr>
        <w:pStyle w:val="Liststycke"/>
        <w:numPr>
          <w:ilvl w:val="0"/>
          <w:numId w:val="10"/>
        </w:numPr>
        <w:ind w:right="-2"/>
        <w:rPr>
          <w:rFonts w:ascii="Calibri" w:hAnsi="Calibri" w:cs="Calibri"/>
        </w:rPr>
      </w:pPr>
      <w:r w:rsidRPr="00A75F32">
        <w:rPr>
          <w:rFonts w:ascii="Calibri" w:hAnsi="Calibri" w:cs="Calibri"/>
          <w:szCs w:val="20"/>
        </w:rPr>
        <w:t xml:space="preserve">Försäkra dig om att du har allt som behövs för undersökningen och provtagningen innan du börjar: </w:t>
      </w:r>
      <w:r w:rsidRPr="00A75F32">
        <w:rPr>
          <w:rFonts w:ascii="Calibri" w:hAnsi="Calibri" w:cs="Calibri"/>
        </w:rPr>
        <w:t xml:space="preserve">Uppdukat spårsäkringssats, NCK-guide och medföljande kroppsmallar, kamera, linjal/måttband, </w:t>
      </w:r>
      <w:proofErr w:type="spellStart"/>
      <w:r w:rsidRPr="00A75F32">
        <w:rPr>
          <w:rFonts w:ascii="Calibri" w:hAnsi="Calibri" w:cs="Calibri"/>
        </w:rPr>
        <w:t>objektsglas</w:t>
      </w:r>
      <w:proofErr w:type="spellEnd"/>
      <w:r w:rsidRPr="00A75F32">
        <w:rPr>
          <w:rFonts w:ascii="Calibri" w:hAnsi="Calibri" w:cs="Calibri"/>
        </w:rPr>
        <w:t>, provtagningspinnar och remisser för STI. (För bilder se under rubriken dokumentation.)</w:t>
      </w:r>
    </w:p>
    <w:p w14:paraId="7E0623DF" w14:textId="77777777" w:rsidR="006D5856" w:rsidRPr="00A75F32" w:rsidRDefault="006D5856" w:rsidP="006D5856">
      <w:pPr>
        <w:pStyle w:val="Liststycke"/>
        <w:numPr>
          <w:ilvl w:val="0"/>
          <w:numId w:val="10"/>
        </w:numPr>
        <w:ind w:right="-2"/>
        <w:rPr>
          <w:rFonts w:ascii="Calibri" w:hAnsi="Calibri" w:cs="Calibri"/>
        </w:rPr>
      </w:pPr>
      <w:r w:rsidRPr="00A75F32">
        <w:rPr>
          <w:rFonts w:ascii="Calibri" w:hAnsi="Calibri" w:cs="Calibri"/>
        </w:rPr>
        <w:t>Samarbeta med assisterande undersköterska/sjuksköterska.</w:t>
      </w:r>
    </w:p>
    <w:p w14:paraId="4C9B0F8E" w14:textId="77777777" w:rsidR="006D5856" w:rsidRPr="00A75F32" w:rsidRDefault="006D5856" w:rsidP="006D5856">
      <w:pPr>
        <w:pStyle w:val="Liststycke"/>
        <w:numPr>
          <w:ilvl w:val="0"/>
          <w:numId w:val="10"/>
        </w:numPr>
        <w:ind w:right="-2"/>
        <w:rPr>
          <w:rFonts w:ascii="Calibri" w:hAnsi="Calibri" w:cs="Calibri"/>
          <w:szCs w:val="20"/>
        </w:rPr>
      </w:pPr>
      <w:r w:rsidRPr="00A75F32">
        <w:rPr>
          <w:rFonts w:ascii="Calibri" w:hAnsi="Calibri" w:cs="Calibri"/>
          <w:szCs w:val="20"/>
        </w:rPr>
        <w:t>Använd och fyll i mallen tillsammans i NCK-guide, då missar ni inget</w:t>
      </w:r>
      <w:r>
        <w:rPr>
          <w:rFonts w:ascii="Calibri" w:hAnsi="Calibri" w:cs="Calibri"/>
          <w:szCs w:val="20"/>
        </w:rPr>
        <w:t>.</w:t>
      </w:r>
    </w:p>
    <w:p w14:paraId="73B0AA00" w14:textId="77777777" w:rsidR="006D5856" w:rsidRPr="00BC63B2" w:rsidRDefault="006D5856" w:rsidP="006D5856">
      <w:pPr>
        <w:pStyle w:val="Rubrik3"/>
        <w:numPr>
          <w:ilvl w:val="0"/>
          <w:numId w:val="7"/>
        </w:numPr>
        <w:ind w:right="-569"/>
      </w:pPr>
      <w:bookmarkStart w:id="108" w:name="_Toc322594755"/>
      <w:bookmarkStart w:id="109" w:name="_Toc256000007"/>
      <w:bookmarkStart w:id="110" w:name="_Toc256000021"/>
      <w:bookmarkStart w:id="111" w:name="_Toc256000036"/>
      <w:bookmarkStart w:id="112" w:name="_Toc256000051"/>
      <w:bookmarkStart w:id="113" w:name="_Toc256000066"/>
      <w:bookmarkStart w:id="114" w:name="_Toc256000081"/>
      <w:bookmarkStart w:id="115" w:name="_Toc256000096"/>
      <w:bookmarkStart w:id="116" w:name="_Toc256000111"/>
      <w:bookmarkStart w:id="117" w:name="_Toc256000126"/>
      <w:bookmarkStart w:id="118" w:name="_Toc256000141"/>
      <w:bookmarkStart w:id="119" w:name="_Toc256000156"/>
      <w:bookmarkStart w:id="120" w:name="_Toc256000171"/>
      <w:bookmarkStart w:id="121" w:name="_Toc256000186"/>
      <w:bookmarkStart w:id="122" w:name="_Toc256000201"/>
      <w:bookmarkStart w:id="123" w:name="_Toc256000216"/>
      <w:bookmarkStart w:id="124" w:name="_Toc227749702"/>
      <w:r w:rsidRPr="00BC63B2">
        <w:t>Lokalstatus och spårsäkring enligt ”Spårsäkringssatsen”</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Pr="00BC63B2">
        <w:t xml:space="preserve"> </w:t>
      </w:r>
      <w:bookmarkStart w:id="125" w:name="_Toc320774304"/>
    </w:p>
    <w:p w14:paraId="5B76C606" w14:textId="77777777" w:rsidR="006D5856" w:rsidRPr="00DF4AB6" w:rsidRDefault="006D5856" w:rsidP="006D5856">
      <w:pPr>
        <w:pStyle w:val="Liststycke"/>
        <w:numPr>
          <w:ilvl w:val="0"/>
          <w:numId w:val="11"/>
        </w:numPr>
        <w:ind w:right="-2"/>
        <w:rPr>
          <w:rFonts w:ascii="Calibri" w:hAnsi="Calibri" w:cs="Calibri"/>
        </w:rPr>
      </w:pPr>
      <w:r w:rsidRPr="00DF4AB6">
        <w:rPr>
          <w:rFonts w:ascii="Calibri" w:hAnsi="Calibri" w:cs="Calibri"/>
        </w:rPr>
        <w:t>Vid kroppsundersökning bör medföljande inte närvara.</w:t>
      </w:r>
    </w:p>
    <w:p w14:paraId="7697B01D" w14:textId="77777777" w:rsidR="006D5856" w:rsidRDefault="006D5856" w:rsidP="006D5856">
      <w:pPr>
        <w:pStyle w:val="Liststycke"/>
        <w:numPr>
          <w:ilvl w:val="0"/>
          <w:numId w:val="11"/>
        </w:numPr>
        <w:ind w:right="-2"/>
        <w:rPr>
          <w:rFonts w:ascii="Calibri" w:hAnsi="Calibri" w:cs="Calibri"/>
        </w:rPr>
      </w:pPr>
      <w:r w:rsidRPr="00A75F32">
        <w:rPr>
          <w:rFonts w:ascii="Calibri" w:hAnsi="Calibri" w:cs="Calibri"/>
        </w:rPr>
        <w:t>Omfattningen av provtagningen, bedöms i varje enskilt fall</w:t>
      </w:r>
      <w:bookmarkEnd w:id="125"/>
      <w:r w:rsidRPr="00A75F32">
        <w:rPr>
          <w:rFonts w:ascii="Calibri" w:hAnsi="Calibri" w:cs="Calibri"/>
        </w:rPr>
        <w:t xml:space="preserve">. Grundregeln är dock att göra hela spårsäkringen, och att alltid göra den på samma sätt. Allt finns på checklistan, </w:t>
      </w:r>
      <w:hyperlink r:id="rId44" w:history="1">
        <w:r w:rsidRPr="00DF4AB6">
          <w:rPr>
            <w:rStyle w:val="Hyperlnk"/>
            <w:rFonts w:ascii="Calibri" w:hAnsi="Calibri" w:cs="Calibri"/>
            <w:i/>
            <w:iCs/>
          </w:rPr>
          <w:t>bilaga D</w:t>
        </w:r>
      </w:hyperlink>
      <w:r w:rsidRPr="00A75F32">
        <w:rPr>
          <w:rFonts w:ascii="Calibri" w:hAnsi="Calibri" w:cs="Calibri"/>
        </w:rPr>
        <w:t>, följ den så blir det inte fel.</w:t>
      </w:r>
    </w:p>
    <w:p w14:paraId="344C43DE" w14:textId="77777777" w:rsidR="006D5856" w:rsidRPr="00A75F32" w:rsidRDefault="006D5856" w:rsidP="006D5856">
      <w:pPr>
        <w:pStyle w:val="Liststycke"/>
        <w:numPr>
          <w:ilvl w:val="0"/>
          <w:numId w:val="11"/>
        </w:numPr>
        <w:ind w:right="-2"/>
        <w:rPr>
          <w:rFonts w:ascii="Calibri" w:hAnsi="Calibri" w:cs="Calibri"/>
        </w:rPr>
      </w:pPr>
      <w:r>
        <w:rPr>
          <w:rFonts w:ascii="Calibri" w:hAnsi="Calibri" w:cs="Calibri"/>
        </w:rPr>
        <w:t>Munskydd ska bäras av undersökande personal för att minska risk för kontamination.</w:t>
      </w:r>
    </w:p>
    <w:p w14:paraId="6CD474E3" w14:textId="77777777" w:rsidR="006D5856" w:rsidRPr="00A75F32" w:rsidRDefault="006D5856" w:rsidP="006D5856">
      <w:pPr>
        <w:pStyle w:val="Liststycke"/>
        <w:numPr>
          <w:ilvl w:val="0"/>
          <w:numId w:val="11"/>
        </w:numPr>
        <w:ind w:right="-2"/>
        <w:rPr>
          <w:rFonts w:ascii="Calibri" w:hAnsi="Calibri" w:cs="Calibri"/>
        </w:rPr>
      </w:pPr>
      <w:r w:rsidRPr="00A75F32">
        <w:rPr>
          <w:rFonts w:ascii="Calibri" w:hAnsi="Calibri" w:cs="Calibri"/>
          <w:b/>
        </w:rPr>
        <w:t>Spårsäkra oralt, vaginalt och analt oavsett anamnes</w:t>
      </w:r>
      <w:r>
        <w:rPr>
          <w:rFonts w:ascii="Calibri" w:hAnsi="Calibri" w:cs="Calibri"/>
          <w:b/>
        </w:rPr>
        <w:t>.</w:t>
      </w:r>
      <w:r w:rsidRPr="00A75F32">
        <w:rPr>
          <w:rFonts w:ascii="Calibri" w:hAnsi="Calibri" w:cs="Calibri"/>
        </w:rPr>
        <w:t xml:space="preserve"> Spårsäkra innan övrig provtagning. Använd steril </w:t>
      </w:r>
      <w:proofErr w:type="spellStart"/>
      <w:r w:rsidRPr="00A75F32">
        <w:rPr>
          <w:rFonts w:ascii="Calibri" w:hAnsi="Calibri" w:cs="Calibri"/>
        </w:rPr>
        <w:t>NaCl</w:t>
      </w:r>
      <w:proofErr w:type="spellEnd"/>
      <w:r w:rsidRPr="00A75F32">
        <w:rPr>
          <w:rFonts w:ascii="Calibri" w:hAnsi="Calibri" w:cs="Calibri"/>
        </w:rPr>
        <w:t xml:space="preserve"> på spekulum eller minimalt med glidmedel. Efter oralt övergrepp kan DNA från bakre svalget fångas via kraftig snytning i steril större kompress som läggs i tops-påse.</w:t>
      </w:r>
    </w:p>
    <w:p w14:paraId="2D950F1E" w14:textId="77777777" w:rsidR="006D5856" w:rsidRPr="00A75F32" w:rsidRDefault="006D5856" w:rsidP="006D5856">
      <w:pPr>
        <w:pStyle w:val="Liststycke"/>
        <w:numPr>
          <w:ilvl w:val="0"/>
          <w:numId w:val="11"/>
        </w:numPr>
        <w:ind w:right="-2"/>
        <w:rPr>
          <w:rFonts w:ascii="Calibri" w:hAnsi="Calibri" w:cs="Calibri"/>
          <w:i/>
          <w:iCs/>
        </w:rPr>
      </w:pPr>
      <w:r w:rsidRPr="00A75F32">
        <w:rPr>
          <w:rFonts w:ascii="Calibri" w:hAnsi="Calibri" w:cs="Calibri"/>
        </w:rPr>
        <w:t>Direktmikroskopi för påvisande av rörliga spermier. Rörliga spermier 8 tim</w:t>
      </w:r>
      <w:r>
        <w:rPr>
          <w:rFonts w:ascii="Calibri" w:hAnsi="Calibri" w:cs="Calibri"/>
        </w:rPr>
        <w:t>mar</w:t>
      </w:r>
      <w:r w:rsidRPr="00A75F32">
        <w:rPr>
          <w:rFonts w:ascii="Calibri" w:hAnsi="Calibri" w:cs="Calibri"/>
        </w:rPr>
        <w:t>, orörliga 48 tim</w:t>
      </w:r>
      <w:r>
        <w:rPr>
          <w:rFonts w:ascii="Calibri" w:hAnsi="Calibri" w:cs="Calibri"/>
        </w:rPr>
        <w:t>mar</w:t>
      </w:r>
      <w:r w:rsidRPr="00A75F32">
        <w:rPr>
          <w:rFonts w:ascii="Calibri" w:hAnsi="Calibri" w:cs="Calibri"/>
        </w:rPr>
        <w:t>. (</w:t>
      </w:r>
      <w:r w:rsidRPr="00A75F32">
        <w:rPr>
          <w:rFonts w:ascii="Calibri" w:hAnsi="Calibri" w:cs="Calibri"/>
          <w:i/>
          <w:iCs/>
        </w:rPr>
        <w:t>Frånvaro av spermier utesluter inte vaginal penetration.)</w:t>
      </w:r>
    </w:p>
    <w:p w14:paraId="4A71C60B" w14:textId="77777777" w:rsidR="006D5856" w:rsidRPr="00A75F32" w:rsidRDefault="006D5856" w:rsidP="006D5856">
      <w:pPr>
        <w:pStyle w:val="Liststycke"/>
        <w:numPr>
          <w:ilvl w:val="0"/>
          <w:numId w:val="11"/>
        </w:numPr>
        <w:ind w:right="-2"/>
        <w:rPr>
          <w:rFonts w:ascii="Calibri" w:hAnsi="Calibri" w:cs="Calibri"/>
        </w:rPr>
      </w:pPr>
      <w:r w:rsidRPr="00A75F32">
        <w:rPr>
          <w:rFonts w:ascii="Calibri" w:hAnsi="Calibri" w:cs="Calibri"/>
        </w:rPr>
        <w:t xml:space="preserve">Tänk på att DNA kan finnas i bakre </w:t>
      </w:r>
      <w:proofErr w:type="spellStart"/>
      <w:r w:rsidRPr="00A75F32">
        <w:rPr>
          <w:rFonts w:ascii="Calibri" w:hAnsi="Calibri" w:cs="Calibri"/>
        </w:rPr>
        <w:t>fornix</w:t>
      </w:r>
      <w:proofErr w:type="spellEnd"/>
      <w:r w:rsidRPr="00A75F32">
        <w:rPr>
          <w:rFonts w:ascii="Calibri" w:hAnsi="Calibri" w:cs="Calibri"/>
        </w:rPr>
        <w:t xml:space="preserve"> 7</w:t>
      </w:r>
      <w:r>
        <w:rPr>
          <w:rFonts w:ascii="Calibri" w:hAnsi="Calibri" w:cs="Calibri"/>
        </w:rPr>
        <w:t xml:space="preserve"> </w:t>
      </w:r>
      <w:r w:rsidRPr="00A75F32">
        <w:rPr>
          <w:rFonts w:ascii="Calibri" w:hAnsi="Calibri" w:cs="Calibri"/>
        </w:rPr>
        <w:t>-</w:t>
      </w:r>
      <w:r>
        <w:rPr>
          <w:rFonts w:ascii="Calibri" w:hAnsi="Calibri" w:cs="Calibri"/>
        </w:rPr>
        <w:t xml:space="preserve"> </w:t>
      </w:r>
      <w:r w:rsidRPr="00A75F32">
        <w:rPr>
          <w:rFonts w:ascii="Calibri" w:hAnsi="Calibri" w:cs="Calibri"/>
        </w:rPr>
        <w:t>10 dagar efter övergrepp.</w:t>
      </w:r>
    </w:p>
    <w:p w14:paraId="09C76D2A" w14:textId="77777777" w:rsidR="006D5856" w:rsidRPr="00A75F32" w:rsidRDefault="006D5856" w:rsidP="006D5856">
      <w:pPr>
        <w:pStyle w:val="Liststycke"/>
        <w:numPr>
          <w:ilvl w:val="0"/>
          <w:numId w:val="11"/>
        </w:numPr>
        <w:ind w:right="-2"/>
        <w:rPr>
          <w:rFonts w:ascii="Calibri" w:hAnsi="Calibri" w:cs="Calibri"/>
        </w:rPr>
      </w:pPr>
      <w:r w:rsidRPr="00A75F32">
        <w:rPr>
          <w:rFonts w:ascii="Calibri" w:hAnsi="Calibri" w:cs="Calibri"/>
        </w:rPr>
        <w:t xml:space="preserve">Tänk på </w:t>
      </w:r>
      <w:proofErr w:type="spellStart"/>
      <w:r w:rsidRPr="00A75F32">
        <w:rPr>
          <w:rFonts w:ascii="Calibri" w:hAnsi="Calibri" w:cs="Calibri"/>
        </w:rPr>
        <w:t>proktoskopi</w:t>
      </w:r>
      <w:proofErr w:type="spellEnd"/>
      <w:r w:rsidRPr="00A75F32">
        <w:rPr>
          <w:rFonts w:ascii="Calibri" w:hAnsi="Calibri" w:cs="Calibri"/>
        </w:rPr>
        <w:t xml:space="preserve"> vid anal penetration och besvär. </w:t>
      </w:r>
    </w:p>
    <w:p w14:paraId="42B39D94" w14:textId="77777777" w:rsidR="006D5856" w:rsidRPr="00BC63B2" w:rsidRDefault="006D5856" w:rsidP="006D5856">
      <w:pPr>
        <w:pStyle w:val="Rubrik3"/>
        <w:numPr>
          <w:ilvl w:val="0"/>
          <w:numId w:val="7"/>
        </w:numPr>
      </w:pPr>
      <w:bookmarkStart w:id="126" w:name="_Toc322594756"/>
      <w:bookmarkStart w:id="127" w:name="_Toc256000009"/>
      <w:bookmarkStart w:id="128" w:name="_Toc256000023"/>
      <w:bookmarkStart w:id="129" w:name="_Toc256000038"/>
      <w:bookmarkStart w:id="130" w:name="_Toc256000052"/>
      <w:bookmarkStart w:id="131" w:name="_Toc256000067"/>
      <w:bookmarkStart w:id="132" w:name="_Toc256000082"/>
      <w:bookmarkStart w:id="133" w:name="_Toc256000097"/>
      <w:bookmarkStart w:id="134" w:name="_Toc256000112"/>
      <w:bookmarkStart w:id="135" w:name="_Toc256000127"/>
      <w:bookmarkStart w:id="136" w:name="_Toc256000142"/>
      <w:bookmarkStart w:id="137" w:name="_Toc256000157"/>
      <w:bookmarkStart w:id="138" w:name="_Toc256000172"/>
      <w:bookmarkStart w:id="139" w:name="_Toc256000187"/>
      <w:bookmarkStart w:id="140" w:name="_Toc256000202"/>
      <w:bookmarkStart w:id="141" w:name="_Toc256000217"/>
      <w:bookmarkStart w:id="142" w:name="_Toc227749703"/>
      <w:r w:rsidRPr="00BC63B2">
        <w:t>Medicinsk behandling</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7FB10EE1" w14:textId="77777777" w:rsidR="006D5856" w:rsidRPr="001A6D87" w:rsidRDefault="006D5856" w:rsidP="006D5856">
      <w:pPr>
        <w:pStyle w:val="Liststycke"/>
        <w:numPr>
          <w:ilvl w:val="0"/>
          <w:numId w:val="12"/>
        </w:numPr>
        <w:ind w:right="-2"/>
        <w:rPr>
          <w:rFonts w:ascii="Calibri" w:hAnsi="Calibri" w:cs="Calibri"/>
          <w:szCs w:val="23"/>
        </w:rPr>
      </w:pPr>
      <w:r w:rsidRPr="001A6D87">
        <w:rPr>
          <w:rFonts w:ascii="Calibri" w:hAnsi="Calibri" w:cs="Calibri"/>
        </w:rPr>
        <w:t>Akut p-piller (</w:t>
      </w:r>
      <w:proofErr w:type="spellStart"/>
      <w:r w:rsidRPr="001A6D87">
        <w:rPr>
          <w:rFonts w:ascii="Calibri" w:hAnsi="Calibri" w:cs="Calibri"/>
        </w:rPr>
        <w:t>ellaOne</w:t>
      </w:r>
      <w:proofErr w:type="spellEnd"/>
      <w:r w:rsidRPr="001A6D87">
        <w:rPr>
          <w:rFonts w:ascii="Calibri" w:hAnsi="Calibri" w:cs="Calibri"/>
        </w:rPr>
        <w:t xml:space="preserve">) </w:t>
      </w:r>
    </w:p>
    <w:p w14:paraId="4694BEF4" w14:textId="77777777" w:rsidR="006D5856" w:rsidRPr="001A6D87" w:rsidRDefault="006D5856" w:rsidP="006D5856">
      <w:pPr>
        <w:pStyle w:val="Liststycke"/>
        <w:numPr>
          <w:ilvl w:val="0"/>
          <w:numId w:val="12"/>
        </w:numPr>
        <w:ind w:right="-2"/>
        <w:rPr>
          <w:rFonts w:ascii="Calibri" w:hAnsi="Calibri" w:cs="Calibri"/>
        </w:rPr>
      </w:pPr>
      <w:r w:rsidRPr="001A6D87">
        <w:rPr>
          <w:rFonts w:ascii="Calibri" w:hAnsi="Calibri" w:cs="Calibri"/>
        </w:rPr>
        <w:t xml:space="preserve">Smärtlindring? </w:t>
      </w:r>
    </w:p>
    <w:p w14:paraId="536E8229" w14:textId="77777777" w:rsidR="006D5856" w:rsidRPr="001A6D87" w:rsidRDefault="006D5856" w:rsidP="006D5856">
      <w:pPr>
        <w:pStyle w:val="Liststycke"/>
        <w:numPr>
          <w:ilvl w:val="0"/>
          <w:numId w:val="12"/>
        </w:numPr>
        <w:ind w:right="-2"/>
        <w:rPr>
          <w:rFonts w:ascii="Calibri" w:hAnsi="Calibri" w:cs="Calibri"/>
          <w:szCs w:val="23"/>
        </w:rPr>
      </w:pPr>
      <w:r w:rsidRPr="001A6D87">
        <w:rPr>
          <w:rFonts w:ascii="Calibri" w:hAnsi="Calibri" w:cs="Calibri"/>
        </w:rPr>
        <w:lastRenderedPageBreak/>
        <w:t>Vaccinering mot hepatit B inom 72 tim</w:t>
      </w:r>
      <w:r>
        <w:rPr>
          <w:rFonts w:ascii="Calibri" w:hAnsi="Calibri" w:cs="Calibri"/>
        </w:rPr>
        <w:t>mar</w:t>
      </w:r>
      <w:r w:rsidRPr="001A6D87">
        <w:rPr>
          <w:rFonts w:ascii="Calibri" w:hAnsi="Calibri" w:cs="Calibri"/>
        </w:rPr>
        <w:t xml:space="preserve">. </w:t>
      </w:r>
      <w:r w:rsidRPr="001A6D87">
        <w:rPr>
          <w:rFonts w:ascii="Calibri" w:hAnsi="Calibri" w:cs="Calibri"/>
          <w:color w:val="000000"/>
          <w:shd w:val="clear" w:color="auto" w:fill="FFFFFF"/>
        </w:rPr>
        <w:t>Se</w:t>
      </w:r>
      <w:r>
        <w:t xml:space="preserve"> </w:t>
      </w:r>
      <w:hyperlink r:id="rId45" w:history="1">
        <w:r w:rsidRPr="00926B51">
          <w:rPr>
            <w:rStyle w:val="Hyperlnk"/>
            <w:rFonts w:ascii="Calibri" w:hAnsi="Calibri" w:cs="Calibri"/>
          </w:rPr>
          <w:t>bilaga G</w:t>
        </w:r>
      </w:hyperlink>
      <w:r w:rsidRPr="001A6D87">
        <w:rPr>
          <w:rFonts w:ascii="Calibri" w:hAnsi="Calibri" w:cs="Calibri"/>
        </w:rPr>
        <w:t xml:space="preserve">. Vid minsta misstanke om </w:t>
      </w:r>
      <w:proofErr w:type="spellStart"/>
      <w:r w:rsidRPr="001A6D87">
        <w:rPr>
          <w:rFonts w:ascii="Calibri" w:hAnsi="Calibri" w:cs="Calibri"/>
        </w:rPr>
        <w:t>smittmöjlighet</w:t>
      </w:r>
      <w:proofErr w:type="spellEnd"/>
      <w:r w:rsidRPr="001A6D87">
        <w:rPr>
          <w:rFonts w:ascii="Calibri" w:hAnsi="Calibri" w:cs="Calibri"/>
        </w:rPr>
        <w:t xml:space="preserve"> erbjud vaccinering mot hepatit B. </w:t>
      </w:r>
    </w:p>
    <w:p w14:paraId="518451D5" w14:textId="77777777" w:rsidR="006D5856" w:rsidRPr="001A6D87" w:rsidRDefault="006D5856" w:rsidP="006D5856">
      <w:pPr>
        <w:pStyle w:val="Liststycke"/>
        <w:numPr>
          <w:ilvl w:val="0"/>
          <w:numId w:val="12"/>
        </w:numPr>
        <w:ind w:right="-2"/>
        <w:rPr>
          <w:rFonts w:ascii="Calibri" w:hAnsi="Calibri" w:cs="Calibri"/>
        </w:rPr>
      </w:pPr>
      <w:r w:rsidRPr="001A6D87">
        <w:rPr>
          <w:rFonts w:ascii="Calibri" w:hAnsi="Calibri" w:cs="Calibri"/>
        </w:rPr>
        <w:t>HIV-behandling inom 2 tim</w:t>
      </w:r>
      <w:r>
        <w:rPr>
          <w:rFonts w:ascii="Calibri" w:hAnsi="Calibri" w:cs="Calibri"/>
        </w:rPr>
        <w:t>mar</w:t>
      </w:r>
      <w:r w:rsidRPr="001A6D87">
        <w:rPr>
          <w:rFonts w:ascii="Calibri" w:hAnsi="Calibri" w:cs="Calibri"/>
        </w:rPr>
        <w:t>, om säker HIV-smitta. Kontakta infektion</w:t>
      </w:r>
      <w:r>
        <w:rPr>
          <w:rFonts w:ascii="Calibri" w:hAnsi="Calibri" w:cs="Calibri"/>
        </w:rPr>
        <w:t>.</w:t>
      </w:r>
    </w:p>
    <w:p w14:paraId="5C444AA5" w14:textId="77777777" w:rsidR="006D5856" w:rsidRPr="001A6D87" w:rsidRDefault="006D5856" w:rsidP="006D5856">
      <w:pPr>
        <w:pStyle w:val="Liststycke"/>
        <w:numPr>
          <w:ilvl w:val="0"/>
          <w:numId w:val="12"/>
        </w:numPr>
        <w:ind w:right="-2"/>
        <w:rPr>
          <w:rFonts w:ascii="Calibri" w:hAnsi="Calibri" w:cs="Calibri"/>
        </w:rPr>
      </w:pPr>
      <w:r w:rsidRPr="001A6D87">
        <w:rPr>
          <w:rFonts w:ascii="Calibri" w:hAnsi="Calibri" w:cs="Calibri"/>
        </w:rPr>
        <w:t>Överväg psykkonsultation, inläggning, kontakt med Kriscentrum (telefonnummer 0520-398 70), kontakt med anhöriga.</w:t>
      </w:r>
    </w:p>
    <w:p w14:paraId="42F075DB" w14:textId="77777777" w:rsidR="006D5856" w:rsidRPr="00BC63B2" w:rsidRDefault="006D5856" w:rsidP="006D5856">
      <w:pPr>
        <w:pStyle w:val="Rubrik3"/>
        <w:numPr>
          <w:ilvl w:val="0"/>
          <w:numId w:val="7"/>
        </w:numPr>
      </w:pPr>
      <w:bookmarkStart w:id="143" w:name="_Toc320774306"/>
      <w:bookmarkStart w:id="144" w:name="_Toc322594757"/>
      <w:bookmarkStart w:id="145" w:name="_Toc256000010"/>
      <w:bookmarkStart w:id="146" w:name="_Toc256000024"/>
      <w:bookmarkStart w:id="147" w:name="_Toc256000039"/>
      <w:bookmarkStart w:id="148" w:name="_Toc256000053"/>
      <w:bookmarkStart w:id="149" w:name="_Toc256000068"/>
      <w:bookmarkStart w:id="150" w:name="_Toc256000083"/>
      <w:bookmarkStart w:id="151" w:name="_Toc256000098"/>
      <w:bookmarkStart w:id="152" w:name="_Toc256000113"/>
      <w:bookmarkStart w:id="153" w:name="_Toc256000128"/>
      <w:bookmarkStart w:id="154" w:name="_Toc256000143"/>
      <w:bookmarkStart w:id="155" w:name="_Toc256000158"/>
      <w:bookmarkStart w:id="156" w:name="_Toc256000173"/>
      <w:bookmarkStart w:id="157" w:name="_Toc256000188"/>
      <w:bookmarkStart w:id="158" w:name="_Toc256000203"/>
      <w:bookmarkStart w:id="159" w:name="_Toc256000218"/>
      <w:bookmarkStart w:id="160" w:name="_Toc227749704"/>
      <w:r w:rsidRPr="00BC63B2">
        <w:t>Dokumentation</w:t>
      </w:r>
      <w:bookmarkStart w:id="161" w:name="_Toc320774307"/>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14:paraId="1DE62B33" w14:textId="77777777" w:rsidR="006D5856" w:rsidRPr="0093641E" w:rsidRDefault="006D5856" w:rsidP="006D5856">
      <w:pPr>
        <w:pStyle w:val="Liststycke"/>
        <w:numPr>
          <w:ilvl w:val="0"/>
          <w:numId w:val="19"/>
        </w:numPr>
        <w:spacing w:line="276" w:lineRule="auto"/>
        <w:ind w:right="140"/>
        <w:rPr>
          <w:rFonts w:ascii="Calibri" w:hAnsi="Calibri" w:cs="Calibri"/>
        </w:rPr>
      </w:pPr>
      <w:bookmarkStart w:id="162" w:name="_Toc322594758"/>
      <w:bookmarkStart w:id="163" w:name="_Toc256000013"/>
      <w:bookmarkStart w:id="164" w:name="_Toc256000027"/>
      <w:bookmarkStart w:id="165" w:name="_Toc256000042"/>
      <w:bookmarkStart w:id="166" w:name="_Toc256000055"/>
      <w:bookmarkStart w:id="167" w:name="_Toc256000070"/>
      <w:bookmarkStart w:id="168" w:name="_Toc256000085"/>
      <w:bookmarkStart w:id="169" w:name="_Toc256000100"/>
      <w:bookmarkStart w:id="170" w:name="_Toc256000115"/>
      <w:bookmarkStart w:id="171" w:name="_Toc256000130"/>
      <w:bookmarkStart w:id="172" w:name="_Toc256000145"/>
      <w:bookmarkStart w:id="173" w:name="_Toc256000160"/>
      <w:bookmarkStart w:id="174" w:name="_Toc256000175"/>
      <w:bookmarkStart w:id="175" w:name="_Toc256000190"/>
      <w:bookmarkStart w:id="176" w:name="_Toc256000205"/>
      <w:bookmarkStart w:id="177" w:name="_Toc256000220"/>
      <w:bookmarkStart w:id="178" w:name="_Toc320774317"/>
      <w:bookmarkEnd w:id="161"/>
      <w:r w:rsidRPr="0093641E">
        <w:rPr>
          <w:rFonts w:ascii="Calibri" w:hAnsi="Calibri" w:cs="Calibri"/>
        </w:rPr>
        <w:t xml:space="preserve">Från vilka lokaler spårsäkringen görs dokumenteras på vit blankett ”kriminaltekniska spår och prover” som finns i lådan, behöver inte dikteras specifikt till journalen.  </w:t>
      </w:r>
    </w:p>
    <w:p w14:paraId="221418CC" w14:textId="77777777" w:rsidR="006D5856" w:rsidRPr="0093641E" w:rsidRDefault="006D5856" w:rsidP="006D5856">
      <w:pPr>
        <w:pStyle w:val="Liststycke"/>
        <w:numPr>
          <w:ilvl w:val="0"/>
          <w:numId w:val="19"/>
        </w:numPr>
        <w:spacing w:line="276" w:lineRule="auto"/>
        <w:ind w:right="140"/>
        <w:rPr>
          <w:rFonts w:ascii="Calibri" w:hAnsi="Calibri" w:cs="Calibri"/>
        </w:rPr>
      </w:pPr>
      <w:r w:rsidRPr="0093641E">
        <w:rPr>
          <w:rFonts w:ascii="Calibri" w:hAnsi="Calibri" w:cs="Calibri"/>
        </w:rPr>
        <w:t xml:space="preserve">Tänk på att dokumentera så </w:t>
      </w:r>
      <w:r w:rsidRPr="0093641E">
        <w:rPr>
          <w:rFonts w:ascii="Calibri" w:hAnsi="Calibri" w:cs="Calibri"/>
          <w:b/>
        </w:rPr>
        <w:t>noga</w:t>
      </w:r>
      <w:r w:rsidRPr="0093641E">
        <w:rPr>
          <w:rFonts w:ascii="Calibri" w:hAnsi="Calibri" w:cs="Calibri"/>
        </w:rPr>
        <w:t xml:space="preserve"> som möjligt, färg, storlek, lokalisation, konsistens, ömhet med mera, även frånvaro av skador.  </w:t>
      </w:r>
    </w:p>
    <w:p w14:paraId="780818B5" w14:textId="77777777" w:rsidR="006D5856" w:rsidRPr="0093641E" w:rsidRDefault="006D5856" w:rsidP="006D5856">
      <w:pPr>
        <w:pStyle w:val="Liststycke"/>
        <w:numPr>
          <w:ilvl w:val="0"/>
          <w:numId w:val="19"/>
        </w:numPr>
        <w:spacing w:line="276" w:lineRule="auto"/>
        <w:ind w:right="140"/>
        <w:rPr>
          <w:rFonts w:ascii="Calibri" w:hAnsi="Calibri" w:cs="Calibri"/>
        </w:rPr>
      </w:pPr>
      <w:r w:rsidRPr="0093641E">
        <w:rPr>
          <w:rFonts w:ascii="Calibri" w:hAnsi="Calibri" w:cs="Calibri"/>
        </w:rPr>
        <w:t xml:space="preserve">I den mån det går, använd uttryck på svenska och inte latin vid journalföring, för att även rättsväsendet ska förstå.  </w:t>
      </w:r>
    </w:p>
    <w:p w14:paraId="69A8C659" w14:textId="77777777" w:rsidR="006D5856" w:rsidRPr="0093641E" w:rsidRDefault="006D5856" w:rsidP="006D5856">
      <w:pPr>
        <w:pStyle w:val="Liststycke"/>
        <w:numPr>
          <w:ilvl w:val="0"/>
          <w:numId w:val="19"/>
        </w:numPr>
        <w:spacing w:line="276" w:lineRule="auto"/>
        <w:ind w:right="140"/>
        <w:rPr>
          <w:rFonts w:ascii="Calibri" w:hAnsi="Calibri" w:cs="Calibri"/>
        </w:rPr>
      </w:pPr>
      <w:r w:rsidRPr="0093641E">
        <w:rPr>
          <w:rFonts w:ascii="Calibri" w:hAnsi="Calibri" w:cs="Calibri"/>
        </w:rPr>
        <w:t xml:space="preserve">Digitalfoton tas på skador/blåmärken/rodnader (måttband på bild). Inled med en översiktsbild. Patientens samtycke ska inhämtas innan foton tas. </w:t>
      </w:r>
    </w:p>
    <w:p w14:paraId="0ACE2212" w14:textId="77777777" w:rsidR="006D5856" w:rsidRPr="0093641E" w:rsidRDefault="006D5856" w:rsidP="006D5856">
      <w:pPr>
        <w:pStyle w:val="Liststycke"/>
        <w:numPr>
          <w:ilvl w:val="0"/>
          <w:numId w:val="19"/>
        </w:numPr>
        <w:spacing w:line="276" w:lineRule="auto"/>
        <w:ind w:right="140"/>
        <w:rPr>
          <w:rFonts w:ascii="Calibri" w:hAnsi="Calibri" w:cs="Calibri"/>
        </w:rPr>
      </w:pPr>
      <w:r w:rsidRPr="0093641E">
        <w:rPr>
          <w:rFonts w:ascii="Calibri" w:hAnsi="Calibri" w:cs="Calibri"/>
        </w:rPr>
        <w:t xml:space="preserve">Tänk på att alla bilder som tas kan bli offentlig handling och i värsta fall komma förövaren tillhanda. Överväg därför noga bilder som tas på </w:t>
      </w:r>
      <w:proofErr w:type="spellStart"/>
      <w:r w:rsidRPr="0093641E">
        <w:rPr>
          <w:rFonts w:ascii="Calibri" w:hAnsi="Calibri" w:cs="Calibri"/>
        </w:rPr>
        <w:t>genitalia</w:t>
      </w:r>
      <w:proofErr w:type="spellEnd"/>
      <w:r w:rsidRPr="0093641E">
        <w:rPr>
          <w:rFonts w:ascii="Calibri" w:hAnsi="Calibri" w:cs="Calibri"/>
        </w:rPr>
        <w:t xml:space="preserve">. (För att bilder inte ska bli offentliga måste åklagaren begära sekretess, vilket inte alltid görs.) Mindre genitala rodnader kan med fördel ritas i på skisserna/mallarna i NCK-guiden. </w:t>
      </w:r>
    </w:p>
    <w:p w14:paraId="20FDC8EF" w14:textId="77777777" w:rsidR="006D5856" w:rsidRPr="0093641E" w:rsidRDefault="006D5856" w:rsidP="006D5856">
      <w:pPr>
        <w:pStyle w:val="Liststycke"/>
        <w:numPr>
          <w:ilvl w:val="0"/>
          <w:numId w:val="19"/>
        </w:numPr>
        <w:spacing w:line="276" w:lineRule="auto"/>
        <w:ind w:right="140"/>
        <w:rPr>
          <w:rFonts w:ascii="Calibri" w:hAnsi="Calibri" w:cs="Calibri"/>
        </w:rPr>
      </w:pPr>
      <w:r w:rsidRPr="0093641E">
        <w:rPr>
          <w:rFonts w:ascii="Calibri" w:hAnsi="Calibri" w:cs="Calibri"/>
        </w:rPr>
        <w:t>Sekreterare sparar bilder på (</w:t>
      </w:r>
      <w:proofErr w:type="spellStart"/>
      <w:r w:rsidRPr="0093641E">
        <w:rPr>
          <w:rFonts w:ascii="Calibri" w:hAnsi="Calibri" w:cs="Calibri"/>
        </w:rPr>
        <w:t>okrypterat</w:t>
      </w:r>
      <w:proofErr w:type="spellEnd"/>
      <w:r w:rsidRPr="0093641E">
        <w:rPr>
          <w:rFonts w:ascii="Calibri" w:hAnsi="Calibri" w:cs="Calibri"/>
        </w:rPr>
        <w:t xml:space="preserve">) USB, därefter raderas de från kameran. USB sparas i två år brand- och inbrottssäkert skåp på gynmottagningen. Därefter skrivs de ut och sänds för arkivering. </w:t>
      </w:r>
    </w:p>
    <w:p w14:paraId="43123BBC" w14:textId="77777777" w:rsidR="006D5856" w:rsidRPr="0093641E" w:rsidRDefault="006D5856" w:rsidP="006D5856">
      <w:pPr>
        <w:pStyle w:val="Liststycke"/>
        <w:numPr>
          <w:ilvl w:val="0"/>
          <w:numId w:val="19"/>
        </w:numPr>
        <w:spacing w:line="276" w:lineRule="auto"/>
        <w:ind w:right="140"/>
        <w:rPr>
          <w:rFonts w:ascii="Calibri" w:hAnsi="Calibri" w:cs="Calibri"/>
        </w:rPr>
      </w:pPr>
      <w:r w:rsidRPr="0093641E">
        <w:rPr>
          <w:rFonts w:ascii="Calibri" w:hAnsi="Calibri" w:cs="Calibri"/>
        </w:rPr>
        <w:t xml:space="preserve">USB med foton läggs i kuvert märkt med id och datum. Kuvertet förvaras i avsedd pärm, inte i ”spårsäkringssatsen”. Skriv i journalen att ”bilder finns”. Polisen får sedan begära dessa tillsammans med rättsintyg. </w:t>
      </w:r>
    </w:p>
    <w:p w14:paraId="2D8A7D01" w14:textId="77777777" w:rsidR="006D5856" w:rsidRPr="006D5856" w:rsidRDefault="006D5856" w:rsidP="006D5856">
      <w:pPr>
        <w:pStyle w:val="Liststycke"/>
        <w:numPr>
          <w:ilvl w:val="0"/>
          <w:numId w:val="19"/>
        </w:numPr>
        <w:spacing w:line="276" w:lineRule="auto"/>
        <w:ind w:right="140"/>
        <w:rPr>
          <w:rFonts w:ascii="Calibri" w:hAnsi="Calibri" w:cs="Calibri"/>
        </w:rPr>
      </w:pPr>
      <w:r w:rsidRPr="006D5856">
        <w:rPr>
          <w:rFonts w:ascii="Calibri" w:hAnsi="Calibri" w:cs="Calibri"/>
        </w:rPr>
        <w:t>Om Polisen begär utlämning av bilder ska bilderna skrivas ut.</w:t>
      </w:r>
    </w:p>
    <w:p w14:paraId="34EA63CF" w14:textId="77777777" w:rsidR="006D5856" w:rsidRPr="0093641E" w:rsidRDefault="006D5856" w:rsidP="006D5856">
      <w:pPr>
        <w:pStyle w:val="Liststycke"/>
        <w:numPr>
          <w:ilvl w:val="0"/>
          <w:numId w:val="19"/>
        </w:numPr>
        <w:spacing w:line="276" w:lineRule="auto"/>
        <w:ind w:right="140"/>
        <w:rPr>
          <w:rFonts w:ascii="Calibri" w:hAnsi="Calibri" w:cs="Calibri"/>
        </w:rPr>
      </w:pPr>
      <w:r w:rsidRPr="0093641E">
        <w:rPr>
          <w:rFonts w:ascii="Calibri" w:hAnsi="Calibri" w:cs="Calibri"/>
        </w:rPr>
        <w:t xml:space="preserve">Skador som ritas in i kroppsmallar (i NCK-guiden) med lokalisation, färg och storlek är ett redskap för dig vid den skriftliga dokumentationen och vid ett eventuellt rättsintyg. Glöm inte att overheadblad kan användas för att rita av skador på kroppen. Även här märks med namn, datum och tid, </w:t>
      </w:r>
      <w:r w:rsidRPr="0093641E">
        <w:rPr>
          <w:rFonts w:ascii="Calibri" w:hAnsi="Calibri" w:cs="Calibri"/>
          <w:b/>
        </w:rPr>
        <w:t>inte personnummer.</w:t>
      </w:r>
      <w:r w:rsidRPr="0093641E">
        <w:rPr>
          <w:rFonts w:ascii="Calibri" w:hAnsi="Calibri" w:cs="Calibri"/>
        </w:rPr>
        <w:t xml:space="preserve"> </w:t>
      </w:r>
    </w:p>
    <w:p w14:paraId="1F03CAE0" w14:textId="77777777" w:rsidR="006D5856" w:rsidRPr="0093641E" w:rsidRDefault="006D5856" w:rsidP="006D5856">
      <w:pPr>
        <w:pStyle w:val="Liststycke"/>
        <w:numPr>
          <w:ilvl w:val="0"/>
          <w:numId w:val="19"/>
        </w:numPr>
        <w:spacing w:after="0" w:line="276" w:lineRule="auto"/>
        <w:ind w:right="140"/>
        <w:rPr>
          <w:rFonts w:ascii="Calibri" w:hAnsi="Calibri" w:cs="Calibri"/>
        </w:rPr>
      </w:pPr>
      <w:r w:rsidRPr="0093641E">
        <w:rPr>
          <w:rFonts w:ascii="Calibri" w:hAnsi="Calibri" w:cs="Calibri"/>
        </w:rPr>
        <w:t xml:space="preserve">Notera: </w:t>
      </w:r>
      <w:proofErr w:type="spellStart"/>
      <w:r w:rsidRPr="0093641E">
        <w:rPr>
          <w:rFonts w:ascii="Calibri" w:hAnsi="Calibri" w:cs="Calibri"/>
        </w:rPr>
        <w:t>hematom</w:t>
      </w:r>
      <w:proofErr w:type="spellEnd"/>
      <w:r w:rsidRPr="0093641E">
        <w:rPr>
          <w:rFonts w:ascii="Calibri" w:hAnsi="Calibri" w:cs="Calibri"/>
        </w:rPr>
        <w:t xml:space="preserve"> blir gult/grönt efter cirka en vecka, </w:t>
      </w:r>
      <w:proofErr w:type="spellStart"/>
      <w:r w:rsidRPr="0093641E">
        <w:rPr>
          <w:rFonts w:ascii="Calibri" w:hAnsi="Calibri" w:cs="Calibri"/>
        </w:rPr>
        <w:t>petekiala</w:t>
      </w:r>
      <w:proofErr w:type="spellEnd"/>
      <w:r w:rsidRPr="0093641E">
        <w:rPr>
          <w:rFonts w:ascii="Calibri" w:hAnsi="Calibri" w:cs="Calibri"/>
        </w:rPr>
        <w:t xml:space="preserve"> blödningar i ögonen (vid exempelvis strypning) försvinner efter 24 timmar.  </w:t>
      </w:r>
    </w:p>
    <w:p w14:paraId="6F8AC292" w14:textId="77777777" w:rsidR="006D5856" w:rsidRPr="0093641E" w:rsidRDefault="006D5856" w:rsidP="006D5856">
      <w:pPr>
        <w:pStyle w:val="Liststycke"/>
        <w:numPr>
          <w:ilvl w:val="0"/>
          <w:numId w:val="19"/>
        </w:numPr>
        <w:spacing w:after="0" w:line="276" w:lineRule="auto"/>
        <w:ind w:right="140"/>
        <w:rPr>
          <w:rFonts w:ascii="Calibri" w:hAnsi="Calibri" w:cs="Calibri"/>
        </w:rPr>
      </w:pPr>
      <w:r w:rsidRPr="0093641E">
        <w:rPr>
          <w:rFonts w:ascii="Calibri" w:hAnsi="Calibri" w:cs="Calibri"/>
        </w:rPr>
        <w:t xml:space="preserve">Information till </w:t>
      </w:r>
      <w:r>
        <w:rPr>
          <w:rFonts w:ascii="Calibri" w:hAnsi="Calibri" w:cs="Calibri"/>
        </w:rPr>
        <w:t>patienten</w:t>
      </w:r>
      <w:r w:rsidRPr="0093641E">
        <w:rPr>
          <w:rFonts w:ascii="Calibri" w:hAnsi="Calibri" w:cs="Calibri"/>
        </w:rPr>
        <w:t xml:space="preserve"> att återkomma för ny fotografering/dokumentering om blåmärken uppstår efter undersökningen. </w:t>
      </w:r>
    </w:p>
    <w:p w14:paraId="39575B04" w14:textId="77777777" w:rsidR="006D5856" w:rsidRPr="0093641E" w:rsidRDefault="006D5856" w:rsidP="006D5856">
      <w:pPr>
        <w:pStyle w:val="Liststycke"/>
        <w:numPr>
          <w:ilvl w:val="0"/>
          <w:numId w:val="19"/>
        </w:numPr>
        <w:spacing w:after="0" w:line="276" w:lineRule="auto"/>
        <w:ind w:right="140"/>
        <w:rPr>
          <w:rFonts w:ascii="Calibri" w:hAnsi="Calibri" w:cs="Calibri"/>
        </w:rPr>
      </w:pPr>
      <w:r w:rsidRPr="0093641E">
        <w:rPr>
          <w:rFonts w:ascii="Calibri" w:hAnsi="Calibri" w:cs="Calibri"/>
        </w:rPr>
        <w:lastRenderedPageBreak/>
        <w:t xml:space="preserve">Om du är osäker på om historia, tider och skador hänger ihop – kontakta rättsmedicinare, </w:t>
      </w:r>
      <w:proofErr w:type="gramStart"/>
      <w:r w:rsidRPr="0093641E">
        <w:rPr>
          <w:rFonts w:ascii="Calibri" w:hAnsi="Calibri" w:cs="Calibri"/>
        </w:rPr>
        <w:t>telefonnummer dagtid</w:t>
      </w:r>
      <w:proofErr w:type="gramEnd"/>
      <w:r w:rsidRPr="0093641E">
        <w:rPr>
          <w:rFonts w:ascii="Calibri" w:hAnsi="Calibri" w:cs="Calibri"/>
        </w:rPr>
        <w:t xml:space="preserve"> växel 031-741 15 50, jour 070850 34 38. </w:t>
      </w:r>
    </w:p>
    <w:p w14:paraId="674B8B95" w14:textId="77777777" w:rsidR="006D5856" w:rsidRPr="0093641E" w:rsidRDefault="006D5856" w:rsidP="006D5856">
      <w:pPr>
        <w:spacing w:after="0"/>
        <w:ind w:left="122" w:right="-2"/>
        <w:rPr>
          <w:rFonts w:ascii="Calibri" w:hAnsi="Calibri" w:cs="Calibri"/>
        </w:rPr>
      </w:pPr>
      <w:r w:rsidRPr="0093641E">
        <w:rPr>
          <w:rFonts w:ascii="Calibri" w:hAnsi="Calibri" w:cs="Calibri"/>
          <w:sz w:val="20"/>
        </w:rPr>
        <w:t xml:space="preserve"> </w:t>
      </w:r>
    </w:p>
    <w:p w14:paraId="5836B8E1" w14:textId="77777777" w:rsidR="006D5856" w:rsidRPr="0093641E" w:rsidRDefault="006D5856" w:rsidP="006D5856">
      <w:pPr>
        <w:spacing w:after="378" w:line="300" w:lineRule="auto"/>
        <w:ind w:left="1114" w:right="-2"/>
        <w:rPr>
          <w:rFonts w:ascii="Calibri" w:hAnsi="Calibri" w:cs="Calibri"/>
          <w:lang w:val="en-GB"/>
        </w:rPr>
      </w:pPr>
      <w:r w:rsidRPr="0010779A">
        <w:rPr>
          <w:rFonts w:ascii="Calibri" w:hAnsi="Calibri" w:cs="Calibri"/>
          <w:sz w:val="20"/>
          <w:lang w:val="en-GB"/>
        </w:rPr>
        <w:t xml:space="preserve">Möller A, </w:t>
      </w:r>
      <w:proofErr w:type="spellStart"/>
      <w:r w:rsidRPr="0010779A">
        <w:rPr>
          <w:rFonts w:ascii="Calibri" w:hAnsi="Calibri" w:cs="Calibri"/>
          <w:sz w:val="20"/>
          <w:lang w:val="en-GB"/>
        </w:rPr>
        <w:t>Söndergaard</w:t>
      </w:r>
      <w:proofErr w:type="spellEnd"/>
      <w:r w:rsidRPr="0010779A">
        <w:rPr>
          <w:rFonts w:ascii="Calibri" w:hAnsi="Calibri" w:cs="Calibri"/>
          <w:sz w:val="20"/>
          <w:lang w:val="en-GB"/>
        </w:rPr>
        <w:t xml:space="preserve"> HP, Helström L. Tonic immobility during sexual assault – a common reaction predicting post-traumatic stress disorder and server depression. </w:t>
      </w:r>
      <w:r w:rsidRPr="0093641E">
        <w:rPr>
          <w:rFonts w:ascii="Calibri" w:hAnsi="Calibri" w:cs="Calibri"/>
          <w:i/>
          <w:sz w:val="20"/>
          <w:lang w:val="en-GB"/>
        </w:rPr>
        <w:t xml:space="preserve">Acta Obst et </w:t>
      </w:r>
      <w:proofErr w:type="spellStart"/>
      <w:r w:rsidRPr="0093641E">
        <w:rPr>
          <w:rFonts w:ascii="Calibri" w:hAnsi="Calibri" w:cs="Calibri"/>
          <w:i/>
          <w:sz w:val="20"/>
          <w:lang w:val="en-GB"/>
        </w:rPr>
        <w:t>Gynecol</w:t>
      </w:r>
      <w:proofErr w:type="spellEnd"/>
      <w:r w:rsidRPr="0093641E">
        <w:rPr>
          <w:rFonts w:ascii="Calibri" w:hAnsi="Calibri" w:cs="Calibri"/>
          <w:i/>
          <w:sz w:val="20"/>
          <w:lang w:val="en-GB"/>
        </w:rPr>
        <w:t xml:space="preserve"> Scand </w:t>
      </w:r>
      <w:proofErr w:type="gramStart"/>
      <w:r w:rsidRPr="0093641E">
        <w:rPr>
          <w:rFonts w:ascii="Calibri" w:hAnsi="Calibri" w:cs="Calibri"/>
          <w:sz w:val="20"/>
          <w:lang w:val="en-GB"/>
        </w:rPr>
        <w:t>2017;96:932</w:t>
      </w:r>
      <w:proofErr w:type="gramEnd"/>
      <w:r w:rsidRPr="0093641E">
        <w:rPr>
          <w:rFonts w:ascii="Calibri" w:hAnsi="Calibri" w:cs="Calibri"/>
          <w:sz w:val="20"/>
          <w:lang w:val="en-GB"/>
        </w:rPr>
        <w:t>-938</w:t>
      </w:r>
      <w:r w:rsidRPr="0093641E">
        <w:rPr>
          <w:rFonts w:ascii="Calibri" w:eastAsia="Arial" w:hAnsi="Calibri" w:cs="Calibri"/>
          <w:b/>
          <w:lang w:val="en-GB"/>
        </w:rPr>
        <w:t xml:space="preserve"> </w:t>
      </w:r>
    </w:p>
    <w:p w14:paraId="465F8334" w14:textId="77777777" w:rsidR="006D5856" w:rsidRPr="00BC63B2" w:rsidRDefault="006D5856" w:rsidP="006D5856">
      <w:pPr>
        <w:pStyle w:val="Rubrik2"/>
        <w:rPr>
          <w:lang w:val="en-US"/>
        </w:rPr>
      </w:pPr>
      <w:bookmarkStart w:id="179" w:name="_Toc227749705"/>
      <w:proofErr w:type="spellStart"/>
      <w:r w:rsidRPr="00BC63B2">
        <w:rPr>
          <w:lang w:val="en-US"/>
        </w:rPr>
        <w:t>Kuratorskontakt</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9"/>
      <w:proofErr w:type="spellEnd"/>
      <w:r w:rsidRPr="00BC63B2">
        <w:rPr>
          <w:lang w:val="en-US"/>
        </w:rPr>
        <w:t xml:space="preserve"> </w:t>
      </w:r>
    </w:p>
    <w:p w14:paraId="59393835" w14:textId="77777777" w:rsidR="006D5856" w:rsidRPr="00CD2195" w:rsidRDefault="006D5856" w:rsidP="006D5856">
      <w:pPr>
        <w:pStyle w:val="Liststycke"/>
        <w:numPr>
          <w:ilvl w:val="0"/>
          <w:numId w:val="14"/>
        </w:numPr>
        <w:ind w:right="-2"/>
        <w:rPr>
          <w:rFonts w:ascii="Calibri" w:hAnsi="Calibri" w:cs="Calibri"/>
        </w:rPr>
      </w:pPr>
      <w:r w:rsidRPr="00CD2195">
        <w:rPr>
          <w:rFonts w:ascii="Calibri" w:hAnsi="Calibri" w:cs="Calibri"/>
        </w:rPr>
        <w:t xml:space="preserve">Remiss dikteras enligt blankett bilaga 1 (sid 9 i detta PM) och sänds till </w:t>
      </w:r>
      <w:r>
        <w:rPr>
          <w:rFonts w:ascii="Calibri" w:hAnsi="Calibri" w:cs="Calibri"/>
        </w:rPr>
        <w:t>kvinnoklinikens</w:t>
      </w:r>
      <w:r w:rsidRPr="00CD2195">
        <w:rPr>
          <w:rFonts w:ascii="Calibri" w:hAnsi="Calibri" w:cs="Calibri"/>
        </w:rPr>
        <w:t xml:space="preserve"> kurator via kuratorssekreteraren, fax-nr 010-435 70 </w:t>
      </w:r>
      <w:r>
        <w:rPr>
          <w:rFonts w:ascii="Calibri" w:hAnsi="Calibri" w:cs="Calibri"/>
        </w:rPr>
        <w:t>99</w:t>
      </w:r>
      <w:r w:rsidRPr="00CD2195">
        <w:rPr>
          <w:rFonts w:ascii="Calibri" w:hAnsi="Calibri" w:cs="Calibri"/>
        </w:rPr>
        <w:t>. Fyll i alla tänkbara t</w:t>
      </w:r>
      <w:r>
        <w:rPr>
          <w:rFonts w:ascii="Calibri" w:hAnsi="Calibri" w:cs="Calibri"/>
        </w:rPr>
        <w:t>elefonnummer</w:t>
      </w:r>
      <w:r w:rsidRPr="00CD2195">
        <w:rPr>
          <w:rFonts w:ascii="Calibri" w:hAnsi="Calibri" w:cs="Calibri"/>
        </w:rPr>
        <w:t xml:space="preserve"> patienten kan nås på. Behåll en kopia till e-arkiv. När det gäller patienter &lt;18 år gör kuratorn på </w:t>
      </w:r>
      <w:r>
        <w:rPr>
          <w:rFonts w:ascii="Calibri" w:hAnsi="Calibri" w:cs="Calibri"/>
        </w:rPr>
        <w:t>k</w:t>
      </w:r>
      <w:r w:rsidRPr="00CD2195">
        <w:rPr>
          <w:rFonts w:ascii="Calibri" w:hAnsi="Calibri" w:cs="Calibri"/>
        </w:rPr>
        <w:t xml:space="preserve">vinnokliniken en första bedömning. Hen kan i sin tur remittera vidare till Barn- och Ungdomsklinikens psykosociala team, som också kan kontakta BUP vid behov. </w:t>
      </w:r>
    </w:p>
    <w:p w14:paraId="032E2CB0" w14:textId="77777777" w:rsidR="006D5856" w:rsidRPr="00CD2195" w:rsidRDefault="006D5856" w:rsidP="006D5856">
      <w:pPr>
        <w:pStyle w:val="Liststycke"/>
        <w:numPr>
          <w:ilvl w:val="0"/>
          <w:numId w:val="14"/>
        </w:numPr>
        <w:ind w:right="-2"/>
        <w:rPr>
          <w:rFonts w:ascii="Calibri" w:hAnsi="Calibri" w:cs="Calibri"/>
        </w:rPr>
      </w:pPr>
      <w:r w:rsidRPr="00CD2195">
        <w:rPr>
          <w:rFonts w:ascii="Calibri" w:hAnsi="Calibri" w:cs="Calibri"/>
        </w:rPr>
        <w:t xml:space="preserve">Kuratorn tar kontakt med patienten per telefon/brev och erbjuder kris- och bearbetande stödsamtal. Ambitionen är att ta kontakt så snart som möjligt efter besöket på </w:t>
      </w:r>
      <w:proofErr w:type="spellStart"/>
      <w:r w:rsidRPr="00CD2195">
        <w:rPr>
          <w:rFonts w:ascii="Calibri" w:hAnsi="Calibri" w:cs="Calibri"/>
        </w:rPr>
        <w:t>gynakuten</w:t>
      </w:r>
      <w:proofErr w:type="spellEnd"/>
      <w:r w:rsidRPr="00CD2195">
        <w:rPr>
          <w:rFonts w:ascii="Calibri" w:hAnsi="Calibri" w:cs="Calibri"/>
        </w:rPr>
        <w:t xml:space="preserve">. Kuratorn tar upp med patienten eventuellt behov av/och önskan att spärra journaluppgifter om övergreppet. </w:t>
      </w:r>
    </w:p>
    <w:p w14:paraId="1D7510D7" w14:textId="77777777" w:rsidR="006D5856" w:rsidRPr="00BC63B2" w:rsidRDefault="006D5856" w:rsidP="006D5856">
      <w:pPr>
        <w:pStyle w:val="Rubrik2"/>
      </w:pPr>
      <w:bookmarkStart w:id="180" w:name="_Toc322594759"/>
      <w:bookmarkStart w:id="181" w:name="_Toc256000014"/>
      <w:bookmarkStart w:id="182" w:name="_Toc256000028"/>
      <w:bookmarkStart w:id="183" w:name="_Toc256000043"/>
      <w:bookmarkStart w:id="184" w:name="_Toc256000056"/>
      <w:bookmarkStart w:id="185" w:name="_Toc256000071"/>
      <w:bookmarkStart w:id="186" w:name="_Toc256000086"/>
      <w:bookmarkStart w:id="187" w:name="_Toc256000101"/>
      <w:bookmarkStart w:id="188" w:name="_Toc256000116"/>
      <w:bookmarkStart w:id="189" w:name="_Toc256000131"/>
      <w:bookmarkStart w:id="190" w:name="_Toc256000146"/>
      <w:bookmarkStart w:id="191" w:name="_Toc256000161"/>
      <w:bookmarkStart w:id="192" w:name="_Toc256000176"/>
      <w:bookmarkStart w:id="193" w:name="_Toc256000191"/>
      <w:bookmarkStart w:id="194" w:name="_Toc256000206"/>
      <w:bookmarkStart w:id="195" w:name="_Toc256000221"/>
      <w:bookmarkStart w:id="196" w:name="_Toc227749706"/>
      <w:r w:rsidRPr="00BC63B2">
        <w:t>Rättsintyg</w:t>
      </w:r>
      <w:bookmarkEnd w:id="178"/>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14:paraId="2F13C4BA" w14:textId="77777777" w:rsidR="006D5856" w:rsidRPr="00DF4AB6" w:rsidRDefault="006D5856" w:rsidP="006D5856">
      <w:pPr>
        <w:pStyle w:val="Liststycke"/>
        <w:numPr>
          <w:ilvl w:val="0"/>
          <w:numId w:val="15"/>
        </w:numPr>
        <w:ind w:right="-2"/>
        <w:rPr>
          <w:rFonts w:ascii="Calibri" w:hAnsi="Calibri" w:cs="Calibri"/>
          <w:szCs w:val="23"/>
        </w:rPr>
      </w:pPr>
      <w:r w:rsidRPr="00DF4AB6">
        <w:rPr>
          <w:rFonts w:ascii="Calibri" w:hAnsi="Calibri" w:cs="Calibri"/>
          <w:szCs w:val="20"/>
        </w:rPr>
        <w:t xml:space="preserve">För rättsintygsmall </w:t>
      </w:r>
      <w:bookmarkStart w:id="197" w:name="_Toc320774318"/>
      <w:r w:rsidRPr="00DF4AB6">
        <w:rPr>
          <w:rFonts w:ascii="Calibri" w:hAnsi="Calibri" w:cs="Calibri"/>
          <w:color w:val="000000"/>
          <w:szCs w:val="20"/>
        </w:rPr>
        <w:t xml:space="preserve">se </w:t>
      </w:r>
      <w:hyperlink r:id="rId46" w:history="1">
        <w:proofErr w:type="gramStart"/>
        <w:r w:rsidRPr="00DF4AB6">
          <w:rPr>
            <w:rStyle w:val="Hyperlnk"/>
            <w:rFonts w:ascii="Calibri" w:hAnsi="Calibri" w:cs="Calibri"/>
            <w:szCs w:val="20"/>
          </w:rPr>
          <w:t>VKVs</w:t>
        </w:r>
        <w:proofErr w:type="gramEnd"/>
        <w:r w:rsidRPr="00DF4AB6">
          <w:rPr>
            <w:rStyle w:val="Hyperlnk"/>
            <w:rFonts w:ascii="Calibri" w:hAnsi="Calibri" w:cs="Calibri"/>
            <w:szCs w:val="20"/>
          </w:rPr>
          <w:t xml:space="preserve"> Rättsintygsmall</w:t>
        </w:r>
      </w:hyperlink>
      <w:r w:rsidRPr="00DF4AB6">
        <w:rPr>
          <w:rFonts w:ascii="Calibri" w:hAnsi="Calibri" w:cs="Calibri"/>
          <w:i/>
          <w:iCs/>
          <w:szCs w:val="20"/>
        </w:rPr>
        <w:t>.</w:t>
      </w:r>
    </w:p>
    <w:p w14:paraId="246EDC07" w14:textId="77777777" w:rsidR="006D5856" w:rsidRPr="00B03F0E" w:rsidRDefault="006D5856" w:rsidP="006D5856">
      <w:pPr>
        <w:pStyle w:val="Liststycke"/>
        <w:numPr>
          <w:ilvl w:val="0"/>
          <w:numId w:val="15"/>
        </w:numPr>
        <w:ind w:right="-2"/>
        <w:rPr>
          <w:rFonts w:ascii="Calibri" w:hAnsi="Calibri" w:cs="Calibri"/>
          <w:iCs/>
          <w:color w:val="000000"/>
          <w:szCs w:val="23"/>
        </w:rPr>
      </w:pPr>
      <w:r w:rsidRPr="00B03F0E">
        <w:rPr>
          <w:rFonts w:ascii="Calibri" w:hAnsi="Calibri" w:cs="Calibri"/>
          <w:szCs w:val="20"/>
        </w:rPr>
        <w:t>När det gäller anamnesdelen hänvisa till polisens bakgrundshistoria, nämn ev</w:t>
      </w:r>
      <w:r>
        <w:rPr>
          <w:rFonts w:ascii="Calibri" w:hAnsi="Calibri" w:cs="Calibri"/>
          <w:szCs w:val="20"/>
        </w:rPr>
        <w:t>entuellt</w:t>
      </w:r>
      <w:r w:rsidRPr="00B03F0E">
        <w:rPr>
          <w:rFonts w:ascii="Calibri" w:hAnsi="Calibri" w:cs="Calibri"/>
          <w:szCs w:val="20"/>
        </w:rPr>
        <w:t xml:space="preserve"> de skeenden som du </w:t>
      </w:r>
      <w:r>
        <w:rPr>
          <w:rFonts w:ascii="Calibri" w:hAnsi="Calibri" w:cs="Calibri"/>
          <w:szCs w:val="20"/>
        </w:rPr>
        <w:t>ska</w:t>
      </w:r>
      <w:r w:rsidRPr="00B03F0E">
        <w:rPr>
          <w:rFonts w:ascii="Calibri" w:hAnsi="Calibri" w:cs="Calibri"/>
          <w:szCs w:val="20"/>
        </w:rPr>
        <w:t xml:space="preserve"> sätta dina fynd i relation till, samt ev</w:t>
      </w:r>
      <w:r>
        <w:rPr>
          <w:rFonts w:ascii="Calibri" w:hAnsi="Calibri" w:cs="Calibri"/>
          <w:szCs w:val="20"/>
        </w:rPr>
        <w:t xml:space="preserve">entuellt </w:t>
      </w:r>
      <w:r w:rsidRPr="00B03F0E">
        <w:rPr>
          <w:rFonts w:ascii="Calibri" w:hAnsi="Calibri" w:cs="Calibri"/>
          <w:szCs w:val="20"/>
        </w:rPr>
        <w:t>kompletterande upplysningar från patienten.</w:t>
      </w:r>
      <w:bookmarkEnd w:id="197"/>
      <w:r w:rsidRPr="00B03F0E">
        <w:rPr>
          <w:rFonts w:ascii="Calibri" w:hAnsi="Calibri" w:cs="Calibri"/>
          <w:i/>
          <w:color w:val="FF0000"/>
          <w:szCs w:val="20"/>
        </w:rPr>
        <w:t xml:space="preserve"> </w:t>
      </w:r>
      <w:r w:rsidRPr="00B03F0E">
        <w:rPr>
          <w:rFonts w:ascii="Calibri" w:hAnsi="Calibri" w:cs="Calibri"/>
          <w:iCs/>
          <w:color w:val="000000"/>
          <w:szCs w:val="20"/>
        </w:rPr>
        <w:t>Du kan begära kopior på samtliga förhörsprotokoll med kvinnan.</w:t>
      </w:r>
    </w:p>
    <w:p w14:paraId="4BFBC4D2" w14:textId="77777777" w:rsidR="006D5856" w:rsidRPr="00B03F0E" w:rsidRDefault="006D5856" w:rsidP="006D5856">
      <w:pPr>
        <w:pStyle w:val="Liststycke"/>
        <w:numPr>
          <w:ilvl w:val="0"/>
          <w:numId w:val="15"/>
        </w:numPr>
        <w:ind w:right="-2"/>
        <w:rPr>
          <w:rFonts w:ascii="Calibri" w:hAnsi="Calibri" w:cs="Calibri"/>
          <w:szCs w:val="23"/>
        </w:rPr>
      </w:pPr>
      <w:r w:rsidRPr="00B03F0E">
        <w:rPr>
          <w:rFonts w:ascii="Calibri" w:hAnsi="Calibri" w:cs="Calibri"/>
          <w:szCs w:val="23"/>
        </w:rPr>
        <w:t>Endast redovisning av fynd korrelerade till händelsen.</w:t>
      </w:r>
    </w:p>
    <w:p w14:paraId="14BA82AF" w14:textId="77777777" w:rsidR="006D5856" w:rsidRPr="00B03F0E" w:rsidRDefault="006D5856" w:rsidP="006D5856">
      <w:pPr>
        <w:pStyle w:val="Liststycke"/>
        <w:numPr>
          <w:ilvl w:val="0"/>
          <w:numId w:val="15"/>
        </w:numPr>
        <w:ind w:right="-2"/>
        <w:rPr>
          <w:rFonts w:ascii="Calibri" w:hAnsi="Calibri" w:cs="Calibri"/>
          <w:szCs w:val="23"/>
        </w:rPr>
      </w:pPr>
      <w:r w:rsidRPr="00B03F0E">
        <w:rPr>
          <w:rFonts w:ascii="Calibri" w:hAnsi="Calibri" w:cs="Calibri"/>
          <w:szCs w:val="23"/>
        </w:rPr>
        <w:t>Redovisa blod- och urinprov som utfaller positivt. Förekomst av spermier.</w:t>
      </w:r>
    </w:p>
    <w:p w14:paraId="5234379C" w14:textId="77777777" w:rsidR="006D5856" w:rsidRPr="004E7BED" w:rsidRDefault="006D5856" w:rsidP="006D5856">
      <w:pPr>
        <w:pStyle w:val="Liststycke"/>
        <w:numPr>
          <w:ilvl w:val="0"/>
          <w:numId w:val="15"/>
        </w:numPr>
        <w:ind w:right="-2"/>
        <w:rPr>
          <w:rFonts w:ascii="Calibri" w:hAnsi="Calibri" w:cs="Calibri"/>
          <w:szCs w:val="16"/>
        </w:rPr>
      </w:pPr>
      <w:r w:rsidRPr="00B03F0E">
        <w:rPr>
          <w:rFonts w:ascii="Calibri" w:hAnsi="Calibri" w:cs="Calibri"/>
          <w:szCs w:val="20"/>
        </w:rPr>
        <w:t xml:space="preserve">Komplettera vid behov: Om blåmärken uppträder EFTER initiala undersökningen. </w:t>
      </w:r>
      <w:r w:rsidRPr="00B03F0E">
        <w:rPr>
          <w:rFonts w:ascii="Calibri" w:hAnsi="Calibri" w:cs="Calibri"/>
          <w:szCs w:val="23"/>
        </w:rPr>
        <w:t xml:space="preserve">Om några provsvar utfaller positivt. Om patienten uppvisat psykiska men efter övergreppet. </w:t>
      </w:r>
    </w:p>
    <w:p w14:paraId="384632D0" w14:textId="77777777" w:rsidR="006D5856" w:rsidRPr="00DF4AB6" w:rsidRDefault="006D5856" w:rsidP="006D5856">
      <w:pPr>
        <w:pStyle w:val="Liststycke"/>
        <w:numPr>
          <w:ilvl w:val="0"/>
          <w:numId w:val="15"/>
        </w:numPr>
        <w:ind w:right="-2"/>
        <w:rPr>
          <w:rFonts w:ascii="Calibri" w:hAnsi="Calibri" w:cs="Calibri"/>
          <w:szCs w:val="16"/>
        </w:rPr>
      </w:pPr>
      <w:r w:rsidRPr="00DF4AB6">
        <w:rPr>
          <w:rFonts w:ascii="Calibri" w:hAnsi="Calibri" w:cs="Calibri"/>
          <w:szCs w:val="23"/>
        </w:rPr>
        <w:t>Vi bedömer de sexuella skadorna och vid mer omfattande skador på övriga kroppen ska kontakt tas med Rättsmedicin. Be polisen ta kontakt med Rättsmedicin för skadedokumentation/rättsintyg</w:t>
      </w:r>
      <w:r>
        <w:rPr>
          <w:rFonts w:ascii="Calibri" w:hAnsi="Calibri" w:cs="Calibri"/>
          <w:szCs w:val="23"/>
        </w:rPr>
        <w:t xml:space="preserve"> </w:t>
      </w:r>
    </w:p>
    <w:p w14:paraId="781838EA" w14:textId="77777777" w:rsidR="006D5856" w:rsidRPr="00BC63B2" w:rsidRDefault="006D5856" w:rsidP="006D5856">
      <w:pPr>
        <w:pStyle w:val="Rubrik2"/>
      </w:pPr>
      <w:bookmarkStart w:id="198" w:name="_Toc322594760"/>
      <w:bookmarkStart w:id="199" w:name="_Toc256000015"/>
      <w:bookmarkStart w:id="200" w:name="_Toc256000029"/>
      <w:bookmarkStart w:id="201" w:name="_Toc256000044"/>
      <w:bookmarkStart w:id="202" w:name="_Toc256000057"/>
      <w:bookmarkStart w:id="203" w:name="_Toc256000072"/>
      <w:bookmarkStart w:id="204" w:name="_Toc256000087"/>
      <w:bookmarkStart w:id="205" w:name="_Toc256000102"/>
      <w:bookmarkStart w:id="206" w:name="_Toc256000117"/>
      <w:bookmarkStart w:id="207" w:name="_Toc256000132"/>
      <w:bookmarkStart w:id="208" w:name="_Toc256000147"/>
      <w:bookmarkStart w:id="209" w:name="_Toc256000162"/>
      <w:bookmarkStart w:id="210" w:name="_Toc256000177"/>
      <w:bookmarkStart w:id="211" w:name="_Toc256000192"/>
      <w:bookmarkStart w:id="212" w:name="_Toc256000207"/>
      <w:bookmarkStart w:id="213" w:name="_Toc256000222"/>
      <w:bookmarkStart w:id="214" w:name="_Toc227749707"/>
      <w:r w:rsidRPr="00BC63B2">
        <w:lastRenderedPageBreak/>
        <w:t>Angående journalkopior</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14:paraId="544C63AA" w14:textId="77777777" w:rsidR="006D5856" w:rsidRPr="00B03F0E" w:rsidRDefault="006D5856" w:rsidP="006D5856">
      <w:pPr>
        <w:pStyle w:val="Liststycke"/>
        <w:numPr>
          <w:ilvl w:val="0"/>
          <w:numId w:val="16"/>
        </w:numPr>
        <w:ind w:right="-2"/>
        <w:rPr>
          <w:rFonts w:ascii="Calibri" w:hAnsi="Calibri" w:cs="Calibri"/>
        </w:rPr>
      </w:pPr>
      <w:r w:rsidRPr="00B03F0E">
        <w:rPr>
          <w:rFonts w:ascii="Calibri" w:hAnsi="Calibri" w:cs="Calibri"/>
        </w:rPr>
        <w:t xml:space="preserve">Om det finns någon misstänkt förövare häktad, måste polisen akut ta ställning till brottsrubricering och begäran av rättsintyg och ta reda på om utredningen, </w:t>
      </w:r>
      <w:r>
        <w:rPr>
          <w:rFonts w:ascii="Calibri" w:hAnsi="Calibri" w:cs="Calibri"/>
        </w:rPr>
        <w:t xml:space="preserve">det vill säga </w:t>
      </w:r>
      <w:proofErr w:type="spellStart"/>
      <w:r>
        <w:rPr>
          <w:rFonts w:ascii="Calibri" w:hAnsi="Calibri" w:cs="Calibri"/>
        </w:rPr>
        <w:t>g</w:t>
      </w:r>
      <w:r w:rsidRPr="00B03F0E">
        <w:rPr>
          <w:rFonts w:ascii="Calibri" w:hAnsi="Calibri" w:cs="Calibri"/>
        </w:rPr>
        <w:t>ynundersökningen</w:t>
      </w:r>
      <w:proofErr w:type="spellEnd"/>
      <w:r w:rsidRPr="00B03F0E">
        <w:rPr>
          <w:rFonts w:ascii="Calibri" w:hAnsi="Calibri" w:cs="Calibri"/>
        </w:rPr>
        <w:t xml:space="preserve"> och brottsplatsundersökningen på kvinnan har funnit något som skulle kunna vara bevis, </w:t>
      </w:r>
      <w:r>
        <w:rPr>
          <w:rFonts w:ascii="Calibri" w:hAnsi="Calibri" w:cs="Calibri"/>
        </w:rPr>
        <w:t>till exempel</w:t>
      </w:r>
      <w:r w:rsidRPr="00B03F0E">
        <w:rPr>
          <w:rFonts w:ascii="Calibri" w:hAnsi="Calibri" w:cs="Calibri"/>
        </w:rPr>
        <w:t xml:space="preserve"> i form av skador, spermafläckar, spermier el</w:t>
      </w:r>
      <w:r>
        <w:rPr>
          <w:rFonts w:ascii="Calibri" w:hAnsi="Calibri" w:cs="Calibri"/>
        </w:rPr>
        <w:t>ler</w:t>
      </w:r>
      <w:r w:rsidRPr="00B03F0E">
        <w:rPr>
          <w:rFonts w:ascii="Calibri" w:hAnsi="Calibri" w:cs="Calibri"/>
        </w:rPr>
        <w:t xml:space="preserve"> dyl</w:t>
      </w:r>
      <w:r>
        <w:rPr>
          <w:rFonts w:ascii="Calibri" w:hAnsi="Calibri" w:cs="Calibri"/>
        </w:rPr>
        <w:t>ikt.</w:t>
      </w:r>
    </w:p>
    <w:p w14:paraId="119857F0" w14:textId="77777777" w:rsidR="006D5856" w:rsidRPr="00B03F0E" w:rsidRDefault="006D5856" w:rsidP="006D5856">
      <w:pPr>
        <w:pStyle w:val="Liststycke"/>
        <w:numPr>
          <w:ilvl w:val="0"/>
          <w:numId w:val="16"/>
        </w:numPr>
        <w:ind w:right="-2"/>
        <w:rPr>
          <w:rFonts w:ascii="Calibri" w:hAnsi="Calibri" w:cs="Calibri"/>
          <w:szCs w:val="16"/>
        </w:rPr>
      </w:pPr>
      <w:r w:rsidRPr="00B03F0E">
        <w:rPr>
          <w:rFonts w:ascii="Calibri" w:hAnsi="Calibri" w:cs="Calibri"/>
        </w:rPr>
        <w:t xml:space="preserve">Polisen har ofta begärt journalkopior för att göra denna bedömning, men sjukvården </w:t>
      </w:r>
      <w:r w:rsidRPr="00012668">
        <w:rPr>
          <w:rFonts w:ascii="Calibri" w:hAnsi="Calibri" w:cs="Calibri"/>
          <w:i/>
          <w:iCs/>
        </w:rPr>
        <w:t>bör inte lämna ut sådana</w:t>
      </w:r>
      <w:r w:rsidRPr="00B03F0E">
        <w:rPr>
          <w:rFonts w:ascii="Calibri" w:hAnsi="Calibri" w:cs="Calibri"/>
        </w:rPr>
        <w:t xml:space="preserve"> eftersom de kan vara svårtolkade och dessutom kan innehålla för patienten privata uppgifter.</w:t>
      </w:r>
    </w:p>
    <w:p w14:paraId="1C724A3D" w14:textId="77777777" w:rsidR="006D5856" w:rsidRPr="00B03F0E" w:rsidRDefault="006D5856" w:rsidP="006D5856">
      <w:pPr>
        <w:pStyle w:val="Liststycke"/>
        <w:numPr>
          <w:ilvl w:val="0"/>
          <w:numId w:val="16"/>
        </w:numPr>
        <w:ind w:right="-2"/>
        <w:rPr>
          <w:rFonts w:ascii="Calibri" w:hAnsi="Calibri" w:cs="Calibri"/>
          <w:szCs w:val="16"/>
        </w:rPr>
      </w:pPr>
      <w:r w:rsidRPr="00B03F0E">
        <w:rPr>
          <w:rFonts w:ascii="Calibri" w:hAnsi="Calibri" w:cs="Calibri"/>
        </w:rPr>
        <w:t xml:space="preserve">För att tillgodose polisens behov av upplysningar rekommenderas att polisen får telefonkontakt med </w:t>
      </w:r>
      <w:r w:rsidRPr="00012668">
        <w:rPr>
          <w:rFonts w:ascii="Calibri" w:hAnsi="Calibri" w:cs="Calibri"/>
          <w:i/>
          <w:iCs/>
        </w:rPr>
        <w:t>undersökande läkare</w:t>
      </w:r>
      <w:r w:rsidRPr="00B03F0E">
        <w:rPr>
          <w:rFonts w:ascii="Calibri" w:hAnsi="Calibri" w:cs="Calibri"/>
        </w:rPr>
        <w:t xml:space="preserve">. Om vederbörande </w:t>
      </w:r>
      <w:r>
        <w:rPr>
          <w:rFonts w:ascii="Calibri" w:hAnsi="Calibri" w:cs="Calibri"/>
        </w:rPr>
        <w:t>inte</w:t>
      </w:r>
      <w:r w:rsidRPr="00B03F0E">
        <w:rPr>
          <w:rFonts w:ascii="Calibri" w:hAnsi="Calibri" w:cs="Calibri"/>
        </w:rPr>
        <w:t xml:space="preserve"> är i tjänst, tar </w:t>
      </w:r>
      <w:r w:rsidRPr="00012668">
        <w:rPr>
          <w:rFonts w:ascii="Calibri" w:hAnsi="Calibri" w:cs="Calibri"/>
          <w:i/>
          <w:iCs/>
        </w:rPr>
        <w:t>dagbakjouren</w:t>
      </w:r>
      <w:r w:rsidRPr="00B03F0E">
        <w:rPr>
          <w:rFonts w:ascii="Calibri" w:hAnsi="Calibri" w:cs="Calibri"/>
        </w:rPr>
        <w:t xml:space="preserve"> på gyn detta samtal. </w:t>
      </w:r>
    </w:p>
    <w:p w14:paraId="6796B48A" w14:textId="77777777" w:rsidR="006D5856" w:rsidRPr="00B03F0E" w:rsidRDefault="006D5856" w:rsidP="006D5856">
      <w:pPr>
        <w:pStyle w:val="Liststycke"/>
        <w:numPr>
          <w:ilvl w:val="0"/>
          <w:numId w:val="16"/>
        </w:numPr>
        <w:ind w:right="-2"/>
        <w:rPr>
          <w:rFonts w:ascii="Calibri" w:hAnsi="Calibri" w:cs="Calibri"/>
        </w:rPr>
      </w:pPr>
      <w:r w:rsidRPr="00B03F0E">
        <w:rPr>
          <w:rFonts w:ascii="Calibri" w:hAnsi="Calibri" w:cs="Calibri"/>
          <w:b/>
          <w:bCs/>
        </w:rPr>
        <w:t>Inga journalkopior rutinmässigt till polisen</w:t>
      </w:r>
      <w:r>
        <w:rPr>
          <w:rFonts w:ascii="Calibri" w:hAnsi="Calibri" w:cs="Calibri"/>
          <w:b/>
          <w:bCs/>
        </w:rPr>
        <w:t>.</w:t>
      </w:r>
      <w:r w:rsidRPr="00B03F0E">
        <w:rPr>
          <w:rFonts w:ascii="Calibri" w:hAnsi="Calibri" w:cs="Calibri"/>
          <w:b/>
          <w:bCs/>
        </w:rPr>
        <w:t xml:space="preserve"> </w:t>
      </w:r>
      <w:r w:rsidRPr="00B03F0E">
        <w:rPr>
          <w:rFonts w:ascii="Calibri" w:hAnsi="Calibri" w:cs="Calibri"/>
        </w:rPr>
        <w:t>Om åklagare önskar journalkopia förutom rättsintyg,</w:t>
      </w:r>
      <w:r w:rsidRPr="00B03F0E">
        <w:rPr>
          <w:rFonts w:ascii="Calibri" w:hAnsi="Calibri" w:cs="Calibri"/>
          <w:b/>
        </w:rPr>
        <w:t xml:space="preserve"> måste personnummer, adress och telefonnummer tas bort</w:t>
      </w:r>
      <w:r w:rsidRPr="00B03F0E">
        <w:rPr>
          <w:rFonts w:ascii="Calibri" w:hAnsi="Calibri" w:cs="Calibri"/>
        </w:rPr>
        <w:t xml:space="preserve">, eftersom handlingarna kan hamna i domstol och då blir de offentliga. </w:t>
      </w:r>
      <w:r>
        <w:rPr>
          <w:rFonts w:ascii="Calibri" w:hAnsi="Calibri" w:cs="Calibri"/>
          <w:b/>
        </w:rPr>
        <w:t>Vi</w:t>
      </w:r>
      <w:r w:rsidRPr="00B03F0E">
        <w:rPr>
          <w:rFonts w:ascii="Calibri" w:hAnsi="Calibri" w:cs="Calibri"/>
          <w:b/>
        </w:rPr>
        <w:t xml:space="preserve"> kan även ta bort icke aktuella journaluppgifter av privat karaktär. </w:t>
      </w:r>
      <w:r w:rsidRPr="00B03F0E">
        <w:rPr>
          <w:rFonts w:ascii="Calibri" w:hAnsi="Calibri" w:cs="Calibri"/>
        </w:rPr>
        <w:t xml:space="preserve">Samråd med åklagaren vid tveksamhet om vad som är relevant. </w:t>
      </w:r>
    </w:p>
    <w:p w14:paraId="1B98FCAF" w14:textId="77777777" w:rsidR="006D5856" w:rsidRPr="00BC63B2" w:rsidRDefault="006D5856" w:rsidP="006D5856">
      <w:pPr>
        <w:pStyle w:val="Rubrik2"/>
      </w:pPr>
      <w:bookmarkStart w:id="215" w:name="_Toc320774319"/>
      <w:bookmarkStart w:id="216" w:name="_Toc322594761"/>
      <w:bookmarkStart w:id="217" w:name="_Toc256000016"/>
      <w:bookmarkStart w:id="218" w:name="_Toc256000030"/>
      <w:bookmarkStart w:id="219" w:name="_Toc256000045"/>
      <w:bookmarkStart w:id="220" w:name="_Toc256000058"/>
      <w:bookmarkStart w:id="221" w:name="_Toc256000073"/>
      <w:bookmarkStart w:id="222" w:name="_Toc256000088"/>
      <w:bookmarkStart w:id="223" w:name="_Toc256000103"/>
      <w:bookmarkStart w:id="224" w:name="_Toc256000118"/>
      <w:bookmarkStart w:id="225" w:name="_Toc256000133"/>
      <w:bookmarkStart w:id="226" w:name="_Toc256000148"/>
      <w:bookmarkStart w:id="227" w:name="_Toc256000163"/>
      <w:bookmarkStart w:id="228" w:name="_Toc256000178"/>
      <w:bookmarkStart w:id="229" w:name="_Toc256000193"/>
      <w:bookmarkStart w:id="230" w:name="_Toc256000208"/>
      <w:bookmarkStart w:id="231" w:name="_Toc256000223"/>
      <w:bookmarkStart w:id="232" w:name="_Toc227749708"/>
      <w:r w:rsidRPr="00BC63B2">
        <w:t>Uppföljning</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sidRPr="00BC63B2">
        <w:t xml:space="preserve"> </w:t>
      </w:r>
    </w:p>
    <w:p w14:paraId="5722844A" w14:textId="77777777" w:rsidR="006D5856" w:rsidRPr="00B03F0E" w:rsidRDefault="006D5856" w:rsidP="006D5856">
      <w:pPr>
        <w:spacing w:after="0" w:line="276" w:lineRule="auto"/>
        <w:ind w:right="-2"/>
        <w:rPr>
          <w:rFonts w:ascii="Calibri" w:hAnsi="Calibri" w:cs="Calibri"/>
        </w:rPr>
      </w:pPr>
      <w:r w:rsidRPr="00B03F0E">
        <w:rPr>
          <w:rFonts w:ascii="Calibri" w:hAnsi="Calibri" w:cs="Calibri"/>
        </w:rPr>
        <w:t>Återbesök 1 till läkare på gynekologiska mottagningen. Resterande återbesök till barnmorska. Se nedan</w:t>
      </w:r>
      <w:r>
        <w:rPr>
          <w:rFonts w:ascii="Calibri" w:hAnsi="Calibri" w:cs="Calibri"/>
        </w:rPr>
        <w:t>.</w:t>
      </w:r>
      <w:r w:rsidRPr="00B03F0E">
        <w:rPr>
          <w:rFonts w:ascii="Calibri" w:hAnsi="Calibri" w:cs="Calibri"/>
        </w:rPr>
        <w:t xml:space="preserve"> Diktera när patienten </w:t>
      </w:r>
      <w:r>
        <w:rPr>
          <w:rFonts w:ascii="Calibri" w:hAnsi="Calibri" w:cs="Calibri"/>
        </w:rPr>
        <w:t>ska</w:t>
      </w:r>
      <w:r w:rsidRPr="00B03F0E">
        <w:rPr>
          <w:rFonts w:ascii="Calibri" w:hAnsi="Calibri" w:cs="Calibri"/>
        </w:rPr>
        <w:t xml:space="preserve"> få sitt återbesök. Kallelse skickas eller sker per telefon, om patienten </w:t>
      </w:r>
      <w:r>
        <w:rPr>
          <w:rFonts w:ascii="Calibri" w:hAnsi="Calibri" w:cs="Calibri"/>
        </w:rPr>
        <w:t>inte</w:t>
      </w:r>
      <w:r w:rsidRPr="00B03F0E">
        <w:rPr>
          <w:rFonts w:ascii="Calibri" w:hAnsi="Calibri" w:cs="Calibri"/>
        </w:rPr>
        <w:t xml:space="preserve"> vill ha brev hem. All provtagning dokumenteras av provtagaren, som även noterar varje gång om och hur patienten önskar få provsvar. </w:t>
      </w:r>
    </w:p>
    <w:p w14:paraId="6239E5FE" w14:textId="77777777" w:rsidR="006D5856" w:rsidRPr="00BC63B2" w:rsidRDefault="006D5856" w:rsidP="006D5856">
      <w:pPr>
        <w:pStyle w:val="Rubrik3"/>
      </w:pPr>
      <w:bookmarkStart w:id="233" w:name="_Toc322594762"/>
      <w:bookmarkStart w:id="234" w:name="_Toc256000017"/>
      <w:bookmarkStart w:id="235" w:name="_Toc256000031"/>
      <w:bookmarkStart w:id="236" w:name="_Toc256000046"/>
      <w:bookmarkStart w:id="237" w:name="_Toc256000059"/>
      <w:bookmarkStart w:id="238" w:name="_Toc256000074"/>
      <w:bookmarkStart w:id="239" w:name="_Toc256000089"/>
      <w:bookmarkStart w:id="240" w:name="_Toc256000104"/>
      <w:bookmarkStart w:id="241" w:name="_Toc256000119"/>
      <w:bookmarkStart w:id="242" w:name="_Toc256000134"/>
      <w:bookmarkStart w:id="243" w:name="_Toc256000149"/>
      <w:bookmarkStart w:id="244" w:name="_Toc256000164"/>
      <w:bookmarkStart w:id="245" w:name="_Toc256000179"/>
      <w:bookmarkStart w:id="246" w:name="_Toc256000194"/>
      <w:bookmarkStart w:id="247" w:name="_Toc256000209"/>
      <w:bookmarkStart w:id="248" w:name="_Toc256000224"/>
      <w:bookmarkStart w:id="249" w:name="_Toc227749709"/>
      <w:r w:rsidRPr="00BC63B2">
        <w:t>Uppföljning vid hepatit B-vaccinering</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r w:rsidRPr="00BC63B2">
        <w:t xml:space="preserve"> </w:t>
      </w:r>
    </w:p>
    <w:p w14:paraId="62393CAE" w14:textId="77777777" w:rsidR="006D5856" w:rsidRPr="007B384B" w:rsidRDefault="006D5856" w:rsidP="006D5856">
      <w:pPr>
        <w:rPr>
          <w:rFonts w:ascii="Calibri" w:hAnsi="Calibri" w:cs="Calibri"/>
          <w:szCs w:val="20"/>
        </w:rPr>
      </w:pPr>
      <w:r w:rsidRPr="007B384B">
        <w:rPr>
          <w:i/>
          <w:iCs/>
          <w:color w:val="00CCFF"/>
          <w:szCs w:val="20"/>
        </w:rPr>
        <w:br/>
      </w:r>
      <w:hyperlink r:id="rId47" w:history="1">
        <w:r w:rsidRPr="007B384B">
          <w:rPr>
            <w:rFonts w:ascii="Calibri" w:hAnsi="Calibri" w:cs="Calibri"/>
            <w:i/>
            <w:iCs/>
            <w:color w:val="0000FF"/>
            <w:szCs w:val="20"/>
            <w:u w:val="single"/>
          </w:rPr>
          <w:t>Bilaga G</w:t>
        </w:r>
      </w:hyperlink>
      <w:r w:rsidRPr="007B384B">
        <w:rPr>
          <w:rFonts w:ascii="Calibri" w:hAnsi="Calibri" w:cs="Calibri"/>
          <w:szCs w:val="20"/>
        </w:rPr>
        <w:tab/>
      </w:r>
    </w:p>
    <w:p w14:paraId="48D9BF45" w14:textId="77777777" w:rsidR="006D5856" w:rsidRPr="007B384B" w:rsidRDefault="006D5856" w:rsidP="006D5856">
      <w:pPr>
        <w:pStyle w:val="Liststycke"/>
        <w:numPr>
          <w:ilvl w:val="0"/>
          <w:numId w:val="17"/>
        </w:numPr>
        <w:spacing w:after="0" w:line="276" w:lineRule="auto"/>
        <w:rPr>
          <w:rFonts w:ascii="Calibri" w:hAnsi="Calibri" w:cs="Calibri"/>
          <w:b/>
          <w:bCs/>
          <w:szCs w:val="23"/>
        </w:rPr>
      </w:pPr>
      <w:bookmarkStart w:id="250" w:name="_Toc321299722"/>
      <w:bookmarkStart w:id="251" w:name="_Toc321299745"/>
      <w:bookmarkStart w:id="252" w:name="_Toc321299783"/>
      <w:bookmarkStart w:id="253" w:name="_Toc321300418"/>
      <w:bookmarkStart w:id="254" w:name="_Toc321300460"/>
      <w:bookmarkStart w:id="255" w:name="_Toc321381499"/>
      <w:bookmarkStart w:id="256" w:name="_Toc321383176"/>
      <w:bookmarkStart w:id="257" w:name="_Toc321383197"/>
      <w:bookmarkStart w:id="258" w:name="_Toc321383218"/>
      <w:bookmarkStart w:id="259" w:name="_Toc321383239"/>
      <w:bookmarkStart w:id="260" w:name="_Toc321383260"/>
      <w:bookmarkStart w:id="261" w:name="_Toc321383809"/>
      <w:bookmarkStart w:id="262" w:name="_Toc321383829"/>
      <w:bookmarkStart w:id="263" w:name="_Toc321389098"/>
      <w:bookmarkStart w:id="264" w:name="_Toc321389115"/>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r w:rsidRPr="007B384B">
        <w:rPr>
          <w:rFonts w:ascii="Calibri" w:hAnsi="Calibri" w:cs="Calibri"/>
          <w:b/>
          <w:bCs/>
          <w:szCs w:val="23"/>
        </w:rPr>
        <w:t xml:space="preserve">Återbesök 1: </w:t>
      </w:r>
      <w:r w:rsidRPr="007B384B">
        <w:rPr>
          <w:rFonts w:ascii="Calibri" w:hAnsi="Calibri" w:cs="Calibri"/>
          <w:szCs w:val="23"/>
        </w:rPr>
        <w:t>1</w:t>
      </w:r>
      <w:r>
        <w:rPr>
          <w:rFonts w:ascii="Calibri" w:hAnsi="Calibri" w:cs="Calibri"/>
          <w:szCs w:val="23"/>
        </w:rPr>
        <w:t xml:space="preserve"> </w:t>
      </w:r>
      <w:r w:rsidRPr="007B384B">
        <w:rPr>
          <w:rFonts w:ascii="Calibri" w:hAnsi="Calibri" w:cs="Calibri"/>
          <w:szCs w:val="23"/>
        </w:rPr>
        <w:t>-</w:t>
      </w:r>
      <w:r>
        <w:rPr>
          <w:rFonts w:ascii="Calibri" w:hAnsi="Calibri" w:cs="Calibri"/>
          <w:szCs w:val="23"/>
        </w:rPr>
        <w:t xml:space="preserve"> </w:t>
      </w:r>
      <w:r w:rsidRPr="007B384B">
        <w:rPr>
          <w:rFonts w:ascii="Calibri" w:hAnsi="Calibri" w:cs="Calibri"/>
          <w:szCs w:val="23"/>
        </w:rPr>
        <w:t>3 dagar efter övergreppet</w:t>
      </w:r>
    </w:p>
    <w:p w14:paraId="648B8EA9" w14:textId="77777777" w:rsidR="006D5856" w:rsidRPr="007B384B" w:rsidRDefault="006D5856" w:rsidP="006D5856">
      <w:pPr>
        <w:spacing w:after="0" w:line="276" w:lineRule="auto"/>
        <w:ind w:left="1712" w:right="-2"/>
        <w:rPr>
          <w:rFonts w:ascii="Calibri" w:hAnsi="Calibri" w:cs="Calibri"/>
          <w:szCs w:val="23"/>
        </w:rPr>
      </w:pPr>
      <w:r w:rsidRPr="007B384B">
        <w:rPr>
          <w:rFonts w:ascii="Calibri" w:hAnsi="Calibri" w:cs="Calibri"/>
          <w:szCs w:val="23"/>
        </w:rPr>
        <w:t>Om möjligt till samma läkare</w:t>
      </w:r>
    </w:p>
    <w:p w14:paraId="58ECC601" w14:textId="77777777" w:rsidR="006D5856" w:rsidRPr="007B384B" w:rsidRDefault="006D5856" w:rsidP="006D5856">
      <w:pPr>
        <w:spacing w:after="0" w:line="276" w:lineRule="auto"/>
        <w:ind w:left="1712" w:right="-2"/>
        <w:rPr>
          <w:rFonts w:ascii="Calibri" w:hAnsi="Calibri" w:cs="Calibri"/>
          <w:szCs w:val="23"/>
        </w:rPr>
      </w:pPr>
      <w:r w:rsidRPr="007B384B">
        <w:rPr>
          <w:rFonts w:ascii="Calibri" w:hAnsi="Calibri" w:cs="Calibri"/>
          <w:szCs w:val="23"/>
        </w:rPr>
        <w:t>Ytterligare dokumentation ev</w:t>
      </w:r>
      <w:r>
        <w:rPr>
          <w:rFonts w:ascii="Calibri" w:hAnsi="Calibri" w:cs="Calibri"/>
          <w:szCs w:val="23"/>
        </w:rPr>
        <w:t>entuella</w:t>
      </w:r>
      <w:r w:rsidRPr="007B384B">
        <w:rPr>
          <w:rFonts w:ascii="Calibri" w:hAnsi="Calibri" w:cs="Calibri"/>
          <w:szCs w:val="23"/>
        </w:rPr>
        <w:t xml:space="preserve"> foto – blåmärken, svullnader, ömhet?</w:t>
      </w:r>
    </w:p>
    <w:p w14:paraId="0E7501B0" w14:textId="77777777" w:rsidR="006D5856" w:rsidRPr="007B384B" w:rsidRDefault="006D5856" w:rsidP="006D5856">
      <w:pPr>
        <w:spacing w:after="0" w:line="276" w:lineRule="auto"/>
        <w:ind w:left="1712" w:right="-2"/>
        <w:rPr>
          <w:rFonts w:ascii="Calibri" w:hAnsi="Calibri" w:cs="Calibri"/>
          <w:szCs w:val="23"/>
        </w:rPr>
      </w:pPr>
      <w:r w:rsidRPr="007B384B">
        <w:rPr>
          <w:rFonts w:ascii="Calibri" w:hAnsi="Calibri" w:cs="Calibri"/>
          <w:szCs w:val="23"/>
        </w:rPr>
        <w:t>Är kuratorskontakt etablerad?</w:t>
      </w:r>
    </w:p>
    <w:p w14:paraId="39CE70F0" w14:textId="77777777" w:rsidR="006D5856" w:rsidRPr="007B384B" w:rsidRDefault="006D5856" w:rsidP="006D5856">
      <w:pPr>
        <w:spacing w:after="0" w:line="276" w:lineRule="auto"/>
        <w:ind w:left="1712" w:right="-2"/>
        <w:rPr>
          <w:rFonts w:ascii="Calibri" w:hAnsi="Calibri" w:cs="Calibri"/>
          <w:szCs w:val="23"/>
        </w:rPr>
      </w:pPr>
      <w:r w:rsidRPr="007B384B">
        <w:rPr>
          <w:rFonts w:ascii="Calibri" w:hAnsi="Calibri" w:cs="Calibri"/>
          <w:szCs w:val="23"/>
        </w:rPr>
        <w:t>Behov av sjukskrivning?</w:t>
      </w:r>
      <w:r w:rsidRPr="007B384B">
        <w:rPr>
          <w:rFonts w:ascii="Calibri" w:hAnsi="Calibri" w:cs="Calibri"/>
          <w:szCs w:val="23"/>
        </w:rPr>
        <w:br/>
        <w:t xml:space="preserve">Det är vanligt med sömnproblem efter traumatisk upplevelse. Undvik beroendeframkallande läkemedel, exempelvis </w:t>
      </w:r>
      <w:proofErr w:type="spellStart"/>
      <w:r w:rsidRPr="007B384B">
        <w:rPr>
          <w:rFonts w:ascii="Calibri" w:hAnsi="Calibri" w:cs="Calibri"/>
          <w:szCs w:val="23"/>
        </w:rPr>
        <w:t>bensodiazepiner</w:t>
      </w:r>
      <w:proofErr w:type="spellEnd"/>
      <w:r w:rsidRPr="007B384B">
        <w:rPr>
          <w:rFonts w:ascii="Calibri" w:hAnsi="Calibri" w:cs="Calibri"/>
          <w:szCs w:val="23"/>
        </w:rPr>
        <w:t xml:space="preserve">. </w:t>
      </w:r>
    </w:p>
    <w:p w14:paraId="3FCF8346" w14:textId="77777777" w:rsidR="006D5856" w:rsidRDefault="006D5856" w:rsidP="006D5856">
      <w:pPr>
        <w:spacing w:after="0" w:line="240" w:lineRule="auto"/>
        <w:ind w:left="0" w:right="0"/>
        <w:rPr>
          <w:rFonts w:ascii="Calibri" w:hAnsi="Calibri" w:cs="Calibri"/>
          <w:b/>
          <w:bCs/>
          <w:szCs w:val="23"/>
        </w:rPr>
      </w:pPr>
      <w:r>
        <w:rPr>
          <w:rFonts w:ascii="Calibri" w:hAnsi="Calibri" w:cs="Calibri"/>
          <w:b/>
          <w:bCs/>
          <w:szCs w:val="23"/>
        </w:rPr>
        <w:br w:type="page"/>
      </w:r>
    </w:p>
    <w:p w14:paraId="16EBF756" w14:textId="77777777" w:rsidR="006D5856" w:rsidRPr="003862C7" w:rsidRDefault="006D5856" w:rsidP="006D5856">
      <w:pPr>
        <w:pStyle w:val="Liststycke"/>
        <w:numPr>
          <w:ilvl w:val="0"/>
          <w:numId w:val="17"/>
        </w:numPr>
        <w:spacing w:after="0" w:line="276" w:lineRule="auto"/>
        <w:ind w:right="-2"/>
        <w:rPr>
          <w:rFonts w:ascii="Calibri" w:hAnsi="Calibri" w:cs="Calibri"/>
          <w:szCs w:val="23"/>
        </w:rPr>
      </w:pPr>
      <w:r w:rsidRPr="003862C7">
        <w:rPr>
          <w:rFonts w:ascii="Calibri" w:hAnsi="Calibri" w:cs="Calibri"/>
          <w:b/>
          <w:bCs/>
          <w:szCs w:val="23"/>
        </w:rPr>
        <w:lastRenderedPageBreak/>
        <w:t>Återbesök 2:</w:t>
      </w:r>
      <w:r w:rsidRPr="003862C7">
        <w:rPr>
          <w:rFonts w:ascii="Calibri" w:hAnsi="Calibri" w:cs="Calibri"/>
          <w:szCs w:val="23"/>
        </w:rPr>
        <w:t xml:space="preserve"> 2 veckor efter övergreppet </w:t>
      </w:r>
    </w:p>
    <w:p w14:paraId="757C6F16" w14:textId="77777777" w:rsidR="006D5856" w:rsidRPr="003862C7" w:rsidRDefault="006D5856" w:rsidP="006D5856">
      <w:pPr>
        <w:spacing w:after="0" w:line="276" w:lineRule="auto"/>
        <w:ind w:left="1712" w:right="-2"/>
        <w:rPr>
          <w:rFonts w:ascii="Calibri" w:hAnsi="Calibri" w:cs="Calibri"/>
          <w:szCs w:val="23"/>
        </w:rPr>
      </w:pPr>
      <w:r w:rsidRPr="003862C7">
        <w:rPr>
          <w:rFonts w:ascii="Calibri" w:hAnsi="Calibri" w:cs="Calibri"/>
          <w:szCs w:val="23"/>
        </w:rPr>
        <w:t>Provtagning: Klamydia och gonorré från berörda stationer – se journal</w:t>
      </w:r>
      <w:r>
        <w:rPr>
          <w:rFonts w:ascii="Calibri" w:hAnsi="Calibri" w:cs="Calibri"/>
          <w:szCs w:val="23"/>
        </w:rPr>
        <w:t>.</w:t>
      </w:r>
    </w:p>
    <w:p w14:paraId="41BE9ED2" w14:textId="77777777" w:rsidR="006D5856" w:rsidRPr="003862C7" w:rsidRDefault="006D5856" w:rsidP="006D5856">
      <w:pPr>
        <w:spacing w:after="0" w:line="276" w:lineRule="auto"/>
        <w:ind w:left="1712" w:right="-2"/>
        <w:rPr>
          <w:rFonts w:ascii="Calibri" w:hAnsi="Calibri" w:cs="Calibri"/>
          <w:color w:val="000000"/>
          <w:szCs w:val="23"/>
        </w:rPr>
      </w:pPr>
      <w:r w:rsidRPr="003862C7">
        <w:rPr>
          <w:rFonts w:ascii="Calibri" w:hAnsi="Calibri" w:cs="Calibri"/>
          <w:color w:val="000000"/>
          <w:szCs w:val="23"/>
        </w:rPr>
        <w:t xml:space="preserve">Genitala sår? – Luesodling i samråd med </w:t>
      </w:r>
      <w:proofErr w:type="spellStart"/>
      <w:r w:rsidRPr="003862C7">
        <w:rPr>
          <w:rFonts w:ascii="Calibri" w:hAnsi="Calibri" w:cs="Calibri"/>
          <w:color w:val="000000"/>
          <w:szCs w:val="23"/>
        </w:rPr>
        <w:t>hudmott</w:t>
      </w:r>
      <w:proofErr w:type="spellEnd"/>
      <w:r w:rsidRPr="003862C7">
        <w:rPr>
          <w:rFonts w:ascii="Calibri" w:hAnsi="Calibri" w:cs="Calibri"/>
          <w:color w:val="000000"/>
          <w:szCs w:val="23"/>
        </w:rPr>
        <w:t xml:space="preserve"> + luesserologi</w:t>
      </w:r>
    </w:p>
    <w:p w14:paraId="48DFB3A2" w14:textId="77777777" w:rsidR="006D5856" w:rsidRPr="003862C7" w:rsidRDefault="006D5856" w:rsidP="006D5856">
      <w:pPr>
        <w:spacing w:after="0" w:line="276" w:lineRule="auto"/>
        <w:ind w:left="1712" w:right="-2"/>
        <w:rPr>
          <w:rFonts w:ascii="Calibri" w:hAnsi="Calibri" w:cs="Calibri"/>
          <w:b/>
          <w:bCs/>
          <w:szCs w:val="23"/>
        </w:rPr>
      </w:pPr>
      <w:proofErr w:type="gramStart"/>
      <w:r w:rsidRPr="003862C7">
        <w:rPr>
          <w:rFonts w:ascii="Calibri" w:hAnsi="Calibri" w:cs="Calibri"/>
          <w:b/>
          <w:bCs/>
          <w:szCs w:val="23"/>
        </w:rPr>
        <w:t>2:a</w:t>
      </w:r>
      <w:proofErr w:type="gramEnd"/>
      <w:r w:rsidRPr="003862C7">
        <w:rPr>
          <w:rFonts w:ascii="Calibri" w:hAnsi="Calibri" w:cs="Calibri"/>
          <w:b/>
          <w:bCs/>
          <w:szCs w:val="23"/>
        </w:rPr>
        <w:t xml:space="preserve"> injektionen hepatit B-vaccinering </w:t>
      </w:r>
    </w:p>
    <w:p w14:paraId="48FB236B" w14:textId="77777777" w:rsidR="006D5856" w:rsidRPr="003862C7" w:rsidRDefault="006D5856" w:rsidP="006D5856">
      <w:pPr>
        <w:pStyle w:val="Liststycke"/>
        <w:numPr>
          <w:ilvl w:val="0"/>
          <w:numId w:val="17"/>
        </w:numPr>
        <w:spacing w:after="0" w:line="276" w:lineRule="auto"/>
        <w:ind w:right="-2"/>
        <w:rPr>
          <w:rFonts w:ascii="Calibri" w:hAnsi="Calibri" w:cs="Calibri"/>
          <w:szCs w:val="23"/>
        </w:rPr>
      </w:pPr>
      <w:r w:rsidRPr="003862C7">
        <w:rPr>
          <w:rFonts w:ascii="Calibri" w:hAnsi="Calibri" w:cs="Calibri"/>
          <w:b/>
          <w:bCs/>
          <w:szCs w:val="23"/>
        </w:rPr>
        <w:t xml:space="preserve">Återbesök 3: </w:t>
      </w:r>
      <w:r w:rsidRPr="003862C7">
        <w:rPr>
          <w:rFonts w:ascii="Calibri" w:hAnsi="Calibri" w:cs="Calibri"/>
          <w:szCs w:val="23"/>
        </w:rPr>
        <w:t xml:space="preserve">6 veckor efter övergreppet </w:t>
      </w:r>
    </w:p>
    <w:p w14:paraId="658AAA58" w14:textId="77777777" w:rsidR="006D5856" w:rsidRPr="003862C7" w:rsidRDefault="006D5856" w:rsidP="006D5856">
      <w:pPr>
        <w:spacing w:after="0" w:line="276" w:lineRule="auto"/>
        <w:ind w:left="1712" w:right="-2"/>
        <w:rPr>
          <w:rFonts w:ascii="Calibri" w:hAnsi="Calibri" w:cs="Calibri"/>
          <w:szCs w:val="23"/>
        </w:rPr>
      </w:pPr>
      <w:r w:rsidRPr="003862C7">
        <w:rPr>
          <w:rFonts w:ascii="Calibri" w:hAnsi="Calibri" w:cs="Calibri"/>
          <w:szCs w:val="23"/>
        </w:rPr>
        <w:t xml:space="preserve">Provtagning: Graviditetstest </w:t>
      </w:r>
    </w:p>
    <w:p w14:paraId="13B5D015" w14:textId="77777777" w:rsidR="006D5856" w:rsidRPr="003862C7" w:rsidRDefault="006D5856" w:rsidP="006D5856">
      <w:pPr>
        <w:spacing w:after="0" w:line="276" w:lineRule="auto"/>
        <w:ind w:left="1712" w:right="-2"/>
        <w:rPr>
          <w:rFonts w:ascii="Calibri" w:hAnsi="Calibri" w:cs="Calibri"/>
          <w:szCs w:val="23"/>
        </w:rPr>
      </w:pPr>
      <w:r w:rsidRPr="003862C7">
        <w:rPr>
          <w:rFonts w:ascii="Calibri" w:hAnsi="Calibri" w:cs="Calibri"/>
          <w:szCs w:val="23"/>
        </w:rPr>
        <w:t>Kuratorskontakt?</w:t>
      </w:r>
    </w:p>
    <w:p w14:paraId="40FC6E80" w14:textId="77777777" w:rsidR="006D5856" w:rsidRPr="003862C7" w:rsidRDefault="006D5856" w:rsidP="006D5856">
      <w:pPr>
        <w:spacing w:after="0" w:line="276" w:lineRule="auto"/>
        <w:ind w:left="1712" w:right="-2"/>
        <w:rPr>
          <w:rFonts w:ascii="Calibri" w:hAnsi="Calibri" w:cs="Calibri"/>
          <w:b/>
          <w:bCs/>
          <w:szCs w:val="23"/>
        </w:rPr>
      </w:pPr>
      <w:r w:rsidRPr="003862C7">
        <w:rPr>
          <w:rFonts w:ascii="Calibri" w:hAnsi="Calibri" w:cs="Calibri"/>
          <w:b/>
          <w:bCs/>
          <w:szCs w:val="23"/>
        </w:rPr>
        <w:t xml:space="preserve">3:e injektionen hepatit B-vaccinering </w:t>
      </w:r>
    </w:p>
    <w:p w14:paraId="2F27F92C" w14:textId="77777777" w:rsidR="006D5856" w:rsidRPr="003862C7" w:rsidRDefault="006D5856" w:rsidP="006D5856">
      <w:pPr>
        <w:pStyle w:val="Liststycke"/>
        <w:numPr>
          <w:ilvl w:val="0"/>
          <w:numId w:val="17"/>
        </w:numPr>
        <w:spacing w:after="0" w:line="276" w:lineRule="auto"/>
        <w:ind w:right="-2"/>
        <w:rPr>
          <w:rFonts w:ascii="Calibri" w:hAnsi="Calibri" w:cs="Calibri"/>
          <w:szCs w:val="23"/>
        </w:rPr>
      </w:pPr>
      <w:r w:rsidRPr="003862C7">
        <w:rPr>
          <w:rFonts w:ascii="Calibri" w:hAnsi="Calibri" w:cs="Calibri"/>
          <w:b/>
          <w:bCs/>
          <w:szCs w:val="23"/>
        </w:rPr>
        <w:t xml:space="preserve">Återbesök 4: </w:t>
      </w:r>
      <w:r w:rsidRPr="003862C7">
        <w:rPr>
          <w:rFonts w:ascii="Calibri" w:hAnsi="Calibri" w:cs="Calibri"/>
          <w:szCs w:val="23"/>
        </w:rPr>
        <w:t xml:space="preserve">12 veckor efter övergreppet </w:t>
      </w:r>
    </w:p>
    <w:p w14:paraId="2B8ECA34" w14:textId="77777777" w:rsidR="006D5856" w:rsidRPr="00160C94" w:rsidRDefault="006D5856" w:rsidP="006D5856">
      <w:pPr>
        <w:spacing w:after="0" w:line="276" w:lineRule="auto"/>
        <w:ind w:left="1712" w:right="-2"/>
        <w:rPr>
          <w:rFonts w:ascii="Calibri" w:hAnsi="Calibri" w:cs="Calibri"/>
          <w:szCs w:val="23"/>
        </w:rPr>
      </w:pPr>
      <w:r w:rsidRPr="00160C94">
        <w:rPr>
          <w:rFonts w:ascii="Calibri" w:hAnsi="Calibri" w:cs="Calibri"/>
          <w:szCs w:val="23"/>
        </w:rPr>
        <w:t>Provtagning: Serologi för HIV, HTLV I och II, HCV, anti-</w:t>
      </w:r>
      <w:proofErr w:type="gramStart"/>
      <w:r w:rsidRPr="00160C94">
        <w:rPr>
          <w:rFonts w:ascii="Calibri" w:hAnsi="Calibri" w:cs="Calibri"/>
          <w:szCs w:val="23"/>
        </w:rPr>
        <w:t>HBs</w:t>
      </w:r>
      <w:proofErr w:type="gramEnd"/>
      <w:r w:rsidRPr="00160C94">
        <w:rPr>
          <w:rFonts w:ascii="Calibri" w:hAnsi="Calibri" w:cs="Calibri"/>
          <w:szCs w:val="23"/>
        </w:rPr>
        <w:t xml:space="preserve"> och Lues.</w:t>
      </w:r>
    </w:p>
    <w:p w14:paraId="1FEFEFBB" w14:textId="77777777" w:rsidR="006D5856" w:rsidRPr="00160C94" w:rsidRDefault="006D5856" w:rsidP="006D5856">
      <w:pPr>
        <w:spacing w:after="0" w:line="276" w:lineRule="auto"/>
        <w:ind w:left="1712" w:right="-2"/>
        <w:rPr>
          <w:rFonts w:ascii="Calibri" w:hAnsi="Calibri" w:cs="Calibri"/>
          <w:szCs w:val="23"/>
        </w:rPr>
      </w:pPr>
      <w:r w:rsidRPr="00160C94">
        <w:rPr>
          <w:rFonts w:ascii="Calibri" w:hAnsi="Calibri" w:cs="Calibri"/>
          <w:i/>
          <w:iCs/>
          <w:szCs w:val="23"/>
        </w:rPr>
        <w:t xml:space="preserve">(Om titer för ak mot hepatit B är under 10 IE/ml ges ny injektion hepatitvaccination och ny kontroll av </w:t>
      </w:r>
      <w:proofErr w:type="spellStart"/>
      <w:r w:rsidRPr="00160C94">
        <w:rPr>
          <w:rFonts w:ascii="Calibri" w:hAnsi="Calibri" w:cs="Calibri"/>
          <w:i/>
          <w:iCs/>
          <w:szCs w:val="23"/>
        </w:rPr>
        <w:t>HbsAg</w:t>
      </w:r>
      <w:proofErr w:type="spellEnd"/>
      <w:r w:rsidRPr="00160C94">
        <w:rPr>
          <w:rFonts w:ascii="Calibri" w:hAnsi="Calibri" w:cs="Calibri"/>
          <w:i/>
          <w:iCs/>
          <w:szCs w:val="23"/>
        </w:rPr>
        <w:t xml:space="preserve"> snarast. Ny kontroll av anti-</w:t>
      </w:r>
      <w:proofErr w:type="gramStart"/>
      <w:r w:rsidRPr="00160C94">
        <w:rPr>
          <w:rFonts w:ascii="Calibri" w:hAnsi="Calibri" w:cs="Calibri"/>
          <w:i/>
          <w:iCs/>
          <w:szCs w:val="23"/>
        </w:rPr>
        <w:t>HBs</w:t>
      </w:r>
      <w:proofErr w:type="gramEnd"/>
      <w:r w:rsidRPr="00160C94">
        <w:rPr>
          <w:rFonts w:ascii="Calibri" w:hAnsi="Calibri" w:cs="Calibri"/>
          <w:i/>
          <w:iCs/>
          <w:szCs w:val="23"/>
        </w:rPr>
        <w:t xml:space="preserve"> efter </w:t>
      </w:r>
      <w:proofErr w:type="gramStart"/>
      <w:r w:rsidRPr="00160C94">
        <w:rPr>
          <w:rFonts w:ascii="Calibri" w:hAnsi="Calibri" w:cs="Calibri"/>
          <w:i/>
          <w:iCs/>
          <w:szCs w:val="23"/>
        </w:rPr>
        <w:t>4-8</w:t>
      </w:r>
      <w:proofErr w:type="gramEnd"/>
      <w:r w:rsidRPr="00160C94">
        <w:rPr>
          <w:rFonts w:ascii="Calibri" w:hAnsi="Calibri" w:cs="Calibri"/>
          <w:i/>
          <w:iCs/>
          <w:szCs w:val="23"/>
        </w:rPr>
        <w:t xml:space="preserve"> veckor. Om titer är över 10 IE/ml är man immun mot hepatit B) </w:t>
      </w:r>
      <w:r w:rsidRPr="00160C94">
        <w:rPr>
          <w:rFonts w:ascii="Calibri" w:hAnsi="Calibri" w:cs="Calibri"/>
          <w:szCs w:val="23"/>
        </w:rPr>
        <w:t xml:space="preserve">Se även </w:t>
      </w:r>
      <w:hyperlink r:id="rId48" w:history="1">
        <w:r w:rsidRPr="00160C94">
          <w:rPr>
            <w:rFonts w:ascii="Calibri" w:hAnsi="Calibri" w:cs="Calibri"/>
            <w:i/>
            <w:iCs/>
            <w:color w:val="0000FF"/>
            <w:szCs w:val="23"/>
            <w:u w:val="single"/>
          </w:rPr>
          <w:t>bilaga G</w:t>
        </w:r>
      </w:hyperlink>
      <w:r w:rsidRPr="00160C94">
        <w:rPr>
          <w:rFonts w:ascii="Calibri" w:hAnsi="Calibri" w:cs="Calibri"/>
          <w:i/>
          <w:iCs/>
          <w:szCs w:val="23"/>
        </w:rPr>
        <w:t>.</w:t>
      </w:r>
    </w:p>
    <w:p w14:paraId="52CC8D4F" w14:textId="77777777" w:rsidR="006D5856" w:rsidRPr="00160C94" w:rsidRDefault="006D5856" w:rsidP="006D5856">
      <w:pPr>
        <w:spacing w:after="0" w:line="276" w:lineRule="auto"/>
        <w:ind w:left="1712" w:right="-2"/>
        <w:rPr>
          <w:rFonts w:ascii="Calibri" w:hAnsi="Calibri" w:cs="Calibri"/>
          <w:szCs w:val="23"/>
        </w:rPr>
      </w:pPr>
      <w:r w:rsidRPr="00160C94">
        <w:rPr>
          <w:rFonts w:ascii="Calibri" w:hAnsi="Calibri" w:cs="Calibri"/>
          <w:szCs w:val="23"/>
        </w:rPr>
        <w:t xml:space="preserve">Skicka med </w:t>
      </w:r>
      <w:proofErr w:type="spellStart"/>
      <w:r w:rsidRPr="00160C94">
        <w:rPr>
          <w:rFonts w:ascii="Calibri" w:hAnsi="Calibri" w:cs="Calibri"/>
          <w:szCs w:val="23"/>
        </w:rPr>
        <w:t>labremiss</w:t>
      </w:r>
      <w:proofErr w:type="spellEnd"/>
      <w:r w:rsidRPr="00160C94">
        <w:rPr>
          <w:rFonts w:ascii="Calibri" w:hAnsi="Calibri" w:cs="Calibri"/>
          <w:szCs w:val="23"/>
        </w:rPr>
        <w:t xml:space="preserve"> för provtagning på VC vid 6 mån</w:t>
      </w:r>
      <w:r>
        <w:rPr>
          <w:rFonts w:ascii="Calibri" w:hAnsi="Calibri" w:cs="Calibri"/>
          <w:szCs w:val="23"/>
        </w:rPr>
        <w:t>ader</w:t>
      </w:r>
      <w:r w:rsidRPr="00160C94">
        <w:rPr>
          <w:rFonts w:ascii="Calibri" w:hAnsi="Calibri" w:cs="Calibri"/>
          <w:szCs w:val="23"/>
        </w:rPr>
        <w:t xml:space="preserve">, </w:t>
      </w:r>
      <w:r w:rsidRPr="00160C94">
        <w:rPr>
          <w:rFonts w:ascii="Calibri" w:hAnsi="Calibri" w:cs="Calibri"/>
          <w:i/>
          <w:iCs/>
          <w:szCs w:val="23"/>
        </w:rPr>
        <w:t>se prover nedan</w:t>
      </w:r>
      <w:r w:rsidRPr="00160C94">
        <w:rPr>
          <w:rFonts w:ascii="Calibri" w:hAnsi="Calibri" w:cs="Calibri"/>
          <w:szCs w:val="23"/>
        </w:rPr>
        <w:t>, om pat</w:t>
      </w:r>
      <w:r>
        <w:rPr>
          <w:rFonts w:ascii="Calibri" w:hAnsi="Calibri" w:cs="Calibri"/>
          <w:szCs w:val="23"/>
        </w:rPr>
        <w:t>ienten</w:t>
      </w:r>
      <w:r w:rsidRPr="00160C94">
        <w:rPr>
          <w:rFonts w:ascii="Calibri" w:hAnsi="Calibri" w:cs="Calibri"/>
          <w:szCs w:val="23"/>
        </w:rPr>
        <w:t xml:space="preserve"> inte aktivt önskar återbesök 5. Provsvar till vederbörande läkare, </w:t>
      </w:r>
      <w:r>
        <w:rPr>
          <w:rFonts w:ascii="Calibri" w:hAnsi="Calibri" w:cs="Calibri"/>
          <w:szCs w:val="23"/>
        </w:rPr>
        <w:t>Kvinnokliniken</w:t>
      </w:r>
      <w:r w:rsidRPr="00160C94">
        <w:rPr>
          <w:rFonts w:ascii="Calibri" w:hAnsi="Calibri" w:cs="Calibri"/>
          <w:szCs w:val="23"/>
        </w:rPr>
        <w:t>, NÄL.</w:t>
      </w:r>
    </w:p>
    <w:p w14:paraId="0C55E845" w14:textId="77777777" w:rsidR="006D5856" w:rsidRPr="00160C94" w:rsidRDefault="006D5856" w:rsidP="006D5856">
      <w:pPr>
        <w:spacing w:after="0" w:line="276" w:lineRule="auto"/>
        <w:ind w:left="1712" w:right="-2"/>
        <w:rPr>
          <w:rFonts w:ascii="Calibri" w:hAnsi="Calibri" w:cs="Calibri"/>
          <w:szCs w:val="23"/>
        </w:rPr>
      </w:pPr>
      <w:r w:rsidRPr="00160C94">
        <w:rPr>
          <w:rFonts w:ascii="Calibri" w:hAnsi="Calibri" w:cs="Calibri"/>
          <w:szCs w:val="23"/>
        </w:rPr>
        <w:t xml:space="preserve">Om </w:t>
      </w:r>
      <w:r>
        <w:rPr>
          <w:rFonts w:ascii="Calibri" w:hAnsi="Calibri" w:cs="Calibri"/>
          <w:szCs w:val="23"/>
        </w:rPr>
        <w:t>inte</w:t>
      </w:r>
      <w:r w:rsidRPr="00160C94">
        <w:rPr>
          <w:rFonts w:ascii="Calibri" w:hAnsi="Calibri" w:cs="Calibri"/>
          <w:szCs w:val="23"/>
        </w:rPr>
        <w:t xml:space="preserve"> kuratorskontakt - Krisbearbetning? Behov av remiss för psykosocial hjälp, sexologisk rådgivning?</w:t>
      </w:r>
    </w:p>
    <w:p w14:paraId="56BC4701" w14:textId="77777777" w:rsidR="006D5856" w:rsidRPr="00160C94" w:rsidRDefault="006D5856" w:rsidP="006D5856">
      <w:pPr>
        <w:spacing w:after="0" w:line="276" w:lineRule="auto"/>
        <w:ind w:left="1712" w:right="-2"/>
        <w:rPr>
          <w:rFonts w:ascii="Calibri" w:hAnsi="Calibri" w:cs="Calibri"/>
          <w:szCs w:val="23"/>
        </w:rPr>
      </w:pPr>
      <w:r w:rsidRPr="00160C94">
        <w:rPr>
          <w:rFonts w:ascii="Calibri" w:hAnsi="Calibri" w:cs="Calibri"/>
          <w:szCs w:val="23"/>
        </w:rPr>
        <w:t>Kompletterande rättsintyg?</w:t>
      </w:r>
    </w:p>
    <w:p w14:paraId="0FFCC416" w14:textId="77777777" w:rsidR="006D5856" w:rsidRPr="003862C7" w:rsidRDefault="006D5856" w:rsidP="006D5856">
      <w:pPr>
        <w:pStyle w:val="Liststycke"/>
        <w:numPr>
          <w:ilvl w:val="0"/>
          <w:numId w:val="17"/>
        </w:numPr>
        <w:spacing w:after="0" w:line="276" w:lineRule="auto"/>
        <w:ind w:right="-2"/>
        <w:rPr>
          <w:rFonts w:ascii="Calibri" w:hAnsi="Calibri" w:cs="Calibri"/>
          <w:szCs w:val="23"/>
        </w:rPr>
      </w:pPr>
      <w:r w:rsidRPr="003862C7">
        <w:rPr>
          <w:rFonts w:ascii="Calibri" w:hAnsi="Calibri" w:cs="Calibri"/>
          <w:b/>
          <w:bCs/>
          <w:color w:val="000000"/>
          <w:szCs w:val="23"/>
        </w:rPr>
        <w:t>Återbesök 5</w:t>
      </w:r>
      <w:r w:rsidRPr="003862C7">
        <w:rPr>
          <w:rFonts w:ascii="Calibri" w:hAnsi="Calibri" w:cs="Calibri"/>
          <w:b/>
          <w:bCs/>
          <w:szCs w:val="23"/>
        </w:rPr>
        <w:t xml:space="preserve">: </w:t>
      </w:r>
      <w:r w:rsidRPr="003862C7">
        <w:rPr>
          <w:rFonts w:ascii="Calibri" w:hAnsi="Calibri" w:cs="Calibri"/>
          <w:szCs w:val="23"/>
        </w:rPr>
        <w:t xml:space="preserve">6 månader efter övergreppet </w:t>
      </w:r>
    </w:p>
    <w:p w14:paraId="6EFB47D9" w14:textId="77777777" w:rsidR="006D5856" w:rsidRPr="00160C94" w:rsidRDefault="006D5856" w:rsidP="006D5856">
      <w:pPr>
        <w:spacing w:after="0" w:line="276" w:lineRule="auto"/>
        <w:ind w:left="1712" w:right="-2"/>
        <w:rPr>
          <w:rFonts w:ascii="Calibri" w:hAnsi="Calibri" w:cs="Calibri"/>
          <w:color w:val="FF0000"/>
          <w:szCs w:val="23"/>
        </w:rPr>
      </w:pPr>
      <w:r w:rsidRPr="00160C94">
        <w:rPr>
          <w:rFonts w:ascii="Calibri" w:hAnsi="Calibri" w:cs="Calibri"/>
          <w:szCs w:val="23"/>
        </w:rPr>
        <w:t xml:space="preserve">Provtagning: </w:t>
      </w:r>
      <w:r w:rsidRPr="00160C94">
        <w:rPr>
          <w:rFonts w:ascii="Calibri" w:hAnsi="Calibri" w:cs="Calibri"/>
          <w:color w:val="000000"/>
          <w:szCs w:val="23"/>
        </w:rPr>
        <w:t>HIV, HTLV I och II, HCV</w:t>
      </w:r>
    </w:p>
    <w:p w14:paraId="39003117" w14:textId="77777777" w:rsidR="006D5856" w:rsidRPr="00160C94" w:rsidRDefault="006D5856" w:rsidP="006D5856">
      <w:pPr>
        <w:spacing w:after="0" w:line="276" w:lineRule="auto"/>
        <w:ind w:left="1712" w:right="-2"/>
        <w:rPr>
          <w:rFonts w:ascii="Calibri" w:hAnsi="Calibri" w:cs="Calibri"/>
          <w:color w:val="000000"/>
          <w:szCs w:val="23"/>
        </w:rPr>
      </w:pPr>
      <w:r w:rsidRPr="00160C94">
        <w:rPr>
          <w:rFonts w:ascii="Calibri" w:hAnsi="Calibri" w:cs="Calibri"/>
          <w:color w:val="000000"/>
        </w:rPr>
        <w:t>Detta besök endast om patienten önskar det. Kan ersättas med telefonkontakt. Proverna bör dock tas.</w:t>
      </w:r>
    </w:p>
    <w:p w14:paraId="57681080" w14:textId="77777777" w:rsidR="006D5856" w:rsidRPr="003862C7" w:rsidRDefault="006D5856" w:rsidP="006D5856">
      <w:pPr>
        <w:pStyle w:val="Liststycke"/>
        <w:numPr>
          <w:ilvl w:val="0"/>
          <w:numId w:val="17"/>
        </w:numPr>
        <w:spacing w:after="0" w:line="276" w:lineRule="auto"/>
        <w:ind w:right="-2"/>
        <w:rPr>
          <w:rFonts w:ascii="Calibri" w:hAnsi="Calibri" w:cs="Calibri"/>
          <w:b/>
          <w:bCs/>
          <w:szCs w:val="23"/>
        </w:rPr>
      </w:pPr>
      <w:r w:rsidRPr="003862C7">
        <w:rPr>
          <w:rFonts w:ascii="Calibri" w:hAnsi="Calibri" w:cs="Calibri"/>
          <w:b/>
          <w:bCs/>
          <w:szCs w:val="23"/>
        </w:rPr>
        <w:t xml:space="preserve">Återbesök 6: </w:t>
      </w:r>
      <w:r w:rsidRPr="003862C7">
        <w:rPr>
          <w:rFonts w:ascii="Calibri" w:hAnsi="Calibri" w:cs="Calibri"/>
          <w:szCs w:val="23"/>
        </w:rPr>
        <w:t xml:space="preserve">1 år efter övergreppet </w:t>
      </w:r>
    </w:p>
    <w:p w14:paraId="4E4DF3D6" w14:textId="77777777" w:rsidR="006D5856" w:rsidRPr="00160C94" w:rsidRDefault="006D5856" w:rsidP="006D5856">
      <w:pPr>
        <w:spacing w:after="0" w:line="276" w:lineRule="auto"/>
        <w:ind w:left="1712" w:right="-2"/>
        <w:rPr>
          <w:rFonts w:ascii="Calibri" w:hAnsi="Calibri" w:cs="Calibri"/>
          <w:b/>
          <w:bCs/>
          <w:szCs w:val="23"/>
        </w:rPr>
      </w:pPr>
      <w:r w:rsidRPr="00160C94">
        <w:rPr>
          <w:rFonts w:ascii="Calibri" w:hAnsi="Calibri" w:cs="Calibri"/>
          <w:b/>
          <w:bCs/>
          <w:szCs w:val="23"/>
        </w:rPr>
        <w:t xml:space="preserve">4:e injektionen hepatit B-vaccinering </w:t>
      </w:r>
    </w:p>
    <w:p w14:paraId="1F9043D1" w14:textId="77777777" w:rsidR="006D5856" w:rsidRPr="00160C94" w:rsidRDefault="006D5856" w:rsidP="006D5856">
      <w:pPr>
        <w:spacing w:after="0" w:line="276" w:lineRule="auto"/>
        <w:ind w:left="1712" w:right="-2"/>
        <w:rPr>
          <w:rFonts w:ascii="Calibri" w:hAnsi="Calibri" w:cs="Calibri"/>
          <w:i/>
          <w:iCs/>
          <w:szCs w:val="23"/>
        </w:rPr>
      </w:pPr>
      <w:r w:rsidRPr="00160C94">
        <w:rPr>
          <w:rFonts w:ascii="Calibri" w:hAnsi="Calibri" w:cs="Calibri"/>
          <w:i/>
          <w:iCs/>
          <w:szCs w:val="23"/>
        </w:rPr>
        <w:t xml:space="preserve">(Vid fyra vaccinationer beräknas </w:t>
      </w:r>
      <w:r>
        <w:rPr>
          <w:rFonts w:ascii="Calibri" w:hAnsi="Calibri" w:cs="Calibri"/>
          <w:i/>
          <w:iCs/>
          <w:szCs w:val="23"/>
        </w:rPr>
        <w:t>personen</w:t>
      </w:r>
      <w:r w:rsidRPr="00160C94">
        <w:rPr>
          <w:rFonts w:ascii="Calibri" w:hAnsi="Calibri" w:cs="Calibri"/>
          <w:i/>
          <w:iCs/>
          <w:szCs w:val="23"/>
        </w:rPr>
        <w:t xml:space="preserve"> ha fått livslång immunitet.)</w:t>
      </w:r>
    </w:p>
    <w:p w14:paraId="7C86720D" w14:textId="77777777" w:rsidR="006D5856" w:rsidRPr="00BC63B2" w:rsidRDefault="006D5856" w:rsidP="006D5856">
      <w:pPr>
        <w:pStyle w:val="Rubrik3"/>
        <w:rPr>
          <w:szCs w:val="23"/>
        </w:rPr>
      </w:pPr>
      <w:bookmarkStart w:id="265" w:name="_Toc322594763"/>
      <w:bookmarkStart w:id="266" w:name="_Toc256000018"/>
      <w:bookmarkStart w:id="267" w:name="_Toc256000032"/>
      <w:bookmarkStart w:id="268" w:name="_Toc256000047"/>
      <w:bookmarkStart w:id="269" w:name="_Toc256000060"/>
      <w:bookmarkStart w:id="270" w:name="_Toc256000075"/>
      <w:bookmarkStart w:id="271" w:name="_Toc256000090"/>
      <w:bookmarkStart w:id="272" w:name="_Toc256000105"/>
      <w:bookmarkStart w:id="273" w:name="_Toc256000120"/>
      <w:bookmarkStart w:id="274" w:name="_Toc256000135"/>
      <w:bookmarkStart w:id="275" w:name="_Toc256000150"/>
      <w:bookmarkStart w:id="276" w:name="_Toc256000165"/>
      <w:bookmarkStart w:id="277" w:name="_Toc256000180"/>
      <w:bookmarkStart w:id="278" w:name="_Toc256000195"/>
      <w:bookmarkStart w:id="279" w:name="_Toc256000210"/>
      <w:bookmarkStart w:id="280" w:name="_Toc256000225"/>
      <w:bookmarkStart w:id="281" w:name="_Toc227749710"/>
      <w:r w:rsidRPr="00BC63B2">
        <w:t xml:space="preserve">Uppföljning där </w:t>
      </w:r>
      <w:r>
        <w:t>INTE</w:t>
      </w:r>
      <w:r w:rsidRPr="00BC63B2">
        <w:t xml:space="preserve"> hepatit B-vaccinering är aktuellt</w:t>
      </w:r>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r w:rsidRPr="00BC63B2">
        <w:t xml:space="preserve"> </w:t>
      </w:r>
    </w:p>
    <w:p w14:paraId="4CD267B7" w14:textId="77777777" w:rsidR="006D5856" w:rsidRPr="00602848" w:rsidRDefault="006D5856" w:rsidP="006D5856">
      <w:pPr>
        <w:pStyle w:val="Liststycke"/>
        <w:numPr>
          <w:ilvl w:val="0"/>
          <w:numId w:val="17"/>
        </w:numPr>
        <w:spacing w:after="0" w:line="276" w:lineRule="auto"/>
        <w:ind w:right="-2"/>
        <w:rPr>
          <w:rFonts w:ascii="Calibri" w:hAnsi="Calibri" w:cs="Calibri"/>
          <w:b/>
          <w:bCs/>
        </w:rPr>
      </w:pPr>
      <w:r w:rsidRPr="00602848">
        <w:rPr>
          <w:rFonts w:ascii="Calibri" w:hAnsi="Calibri" w:cs="Calibri"/>
          <w:b/>
          <w:bCs/>
        </w:rPr>
        <w:t xml:space="preserve">Återbesök 1: </w:t>
      </w:r>
      <w:r w:rsidRPr="00602848">
        <w:rPr>
          <w:rFonts w:ascii="Calibri" w:hAnsi="Calibri" w:cs="Calibri"/>
        </w:rPr>
        <w:t>1</w:t>
      </w:r>
      <w:r>
        <w:rPr>
          <w:rFonts w:ascii="Calibri" w:hAnsi="Calibri" w:cs="Calibri"/>
        </w:rPr>
        <w:t xml:space="preserve"> </w:t>
      </w:r>
      <w:r w:rsidRPr="00602848">
        <w:rPr>
          <w:rFonts w:ascii="Calibri" w:hAnsi="Calibri" w:cs="Calibri"/>
        </w:rPr>
        <w:t>-</w:t>
      </w:r>
      <w:r>
        <w:rPr>
          <w:rFonts w:ascii="Calibri" w:hAnsi="Calibri" w:cs="Calibri"/>
        </w:rPr>
        <w:t xml:space="preserve"> </w:t>
      </w:r>
      <w:r w:rsidRPr="00602848">
        <w:rPr>
          <w:rFonts w:ascii="Calibri" w:hAnsi="Calibri" w:cs="Calibri"/>
        </w:rPr>
        <w:t>3 dagar efter övergreppet</w:t>
      </w:r>
    </w:p>
    <w:p w14:paraId="3EE1AF39"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Om möjligt till samma läkare</w:t>
      </w:r>
    </w:p>
    <w:p w14:paraId="730BEC14"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Ytterligare dokumentation ev</w:t>
      </w:r>
      <w:r>
        <w:rPr>
          <w:rFonts w:ascii="Calibri" w:hAnsi="Calibri" w:cs="Calibri"/>
        </w:rPr>
        <w:t>entuella</w:t>
      </w:r>
      <w:r w:rsidRPr="00DC4CF9">
        <w:rPr>
          <w:rFonts w:ascii="Calibri" w:hAnsi="Calibri" w:cs="Calibri"/>
        </w:rPr>
        <w:t xml:space="preserve"> foto – blåmärken, svullnader, ömhet?</w:t>
      </w:r>
    </w:p>
    <w:p w14:paraId="2B6CBB52"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Är kuratorskontakt etablerad?</w:t>
      </w:r>
    </w:p>
    <w:p w14:paraId="055AFC9A"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Behov av sjukskrivning?</w:t>
      </w:r>
    </w:p>
    <w:p w14:paraId="0E99622F" w14:textId="77777777" w:rsidR="006D5856" w:rsidRPr="00602848" w:rsidRDefault="006D5856" w:rsidP="006D5856">
      <w:pPr>
        <w:pStyle w:val="Liststycke"/>
        <w:numPr>
          <w:ilvl w:val="0"/>
          <w:numId w:val="17"/>
        </w:numPr>
        <w:spacing w:after="0" w:line="276" w:lineRule="auto"/>
        <w:ind w:right="-2"/>
        <w:rPr>
          <w:rFonts w:ascii="Calibri" w:hAnsi="Calibri" w:cs="Calibri"/>
        </w:rPr>
      </w:pPr>
      <w:r w:rsidRPr="00602848">
        <w:rPr>
          <w:rFonts w:ascii="Calibri" w:hAnsi="Calibri" w:cs="Calibri"/>
          <w:b/>
          <w:bCs/>
        </w:rPr>
        <w:t>Återbesök 2:</w:t>
      </w:r>
      <w:r w:rsidRPr="00602848">
        <w:rPr>
          <w:rFonts w:ascii="Calibri" w:hAnsi="Calibri" w:cs="Calibri"/>
        </w:rPr>
        <w:t xml:space="preserve"> 3</w:t>
      </w:r>
      <w:r>
        <w:rPr>
          <w:rFonts w:ascii="Calibri" w:hAnsi="Calibri" w:cs="Calibri"/>
        </w:rPr>
        <w:t xml:space="preserve"> </w:t>
      </w:r>
      <w:r w:rsidRPr="00602848">
        <w:rPr>
          <w:rFonts w:ascii="Calibri" w:hAnsi="Calibri" w:cs="Calibri"/>
        </w:rPr>
        <w:t>-</w:t>
      </w:r>
      <w:r>
        <w:rPr>
          <w:rFonts w:ascii="Calibri" w:hAnsi="Calibri" w:cs="Calibri"/>
        </w:rPr>
        <w:t xml:space="preserve"> </w:t>
      </w:r>
      <w:r w:rsidRPr="00602848">
        <w:rPr>
          <w:rFonts w:ascii="Calibri" w:hAnsi="Calibri" w:cs="Calibri"/>
        </w:rPr>
        <w:t xml:space="preserve">4 veckor efter övergreppet </w:t>
      </w:r>
    </w:p>
    <w:p w14:paraId="2D586E6E"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Provtagning: Klamydia och gonorré från berörda stationer. Se journal</w:t>
      </w:r>
      <w:r>
        <w:rPr>
          <w:rFonts w:ascii="Calibri" w:hAnsi="Calibri" w:cs="Calibri"/>
        </w:rPr>
        <w:t>.</w:t>
      </w:r>
    </w:p>
    <w:p w14:paraId="34914522" w14:textId="77777777" w:rsidR="006D5856" w:rsidRPr="00DC4CF9" w:rsidRDefault="006D5856" w:rsidP="006D5856">
      <w:pPr>
        <w:spacing w:after="0" w:line="276" w:lineRule="auto"/>
        <w:ind w:left="1712" w:right="-2"/>
        <w:rPr>
          <w:rFonts w:ascii="Calibri" w:hAnsi="Calibri" w:cs="Calibri"/>
          <w:color w:val="FF0000"/>
        </w:rPr>
      </w:pPr>
      <w:r w:rsidRPr="00DC4CF9">
        <w:rPr>
          <w:rFonts w:ascii="Calibri" w:hAnsi="Calibri" w:cs="Calibri"/>
        </w:rPr>
        <w:t>Graviditetstest (känslighet 25 IU/l)</w:t>
      </w:r>
    </w:p>
    <w:p w14:paraId="4415F4A8" w14:textId="77777777" w:rsidR="006D5856" w:rsidRPr="00DC4CF9" w:rsidRDefault="006D5856" w:rsidP="006D5856">
      <w:pPr>
        <w:spacing w:after="0" w:line="276" w:lineRule="auto"/>
        <w:ind w:left="1712" w:right="-2"/>
        <w:rPr>
          <w:rFonts w:ascii="Calibri" w:hAnsi="Calibri" w:cs="Calibri"/>
          <w:color w:val="000000"/>
        </w:rPr>
      </w:pPr>
      <w:r w:rsidRPr="00DC4CF9">
        <w:rPr>
          <w:rFonts w:ascii="Calibri" w:hAnsi="Calibri" w:cs="Calibri"/>
          <w:color w:val="000000"/>
        </w:rPr>
        <w:t xml:space="preserve">Genitala sår? – Luesodling i samråd med </w:t>
      </w:r>
      <w:proofErr w:type="spellStart"/>
      <w:r w:rsidRPr="00DC4CF9">
        <w:rPr>
          <w:rFonts w:ascii="Calibri" w:hAnsi="Calibri" w:cs="Calibri"/>
          <w:color w:val="000000"/>
        </w:rPr>
        <w:t>hudmott</w:t>
      </w:r>
      <w:proofErr w:type="spellEnd"/>
      <w:r w:rsidRPr="00DC4CF9">
        <w:rPr>
          <w:rFonts w:ascii="Calibri" w:hAnsi="Calibri" w:cs="Calibri"/>
          <w:color w:val="000000"/>
        </w:rPr>
        <w:t xml:space="preserve"> + luesserologi</w:t>
      </w:r>
    </w:p>
    <w:p w14:paraId="19579991" w14:textId="77777777" w:rsidR="006D5856" w:rsidRPr="00DC4CF9" w:rsidRDefault="006D5856" w:rsidP="006D5856">
      <w:pPr>
        <w:spacing w:after="0" w:line="276" w:lineRule="auto"/>
        <w:ind w:left="1712" w:right="-2"/>
        <w:rPr>
          <w:rFonts w:ascii="Calibri" w:hAnsi="Calibri" w:cs="Calibri"/>
          <w:color w:val="FF0000"/>
        </w:rPr>
      </w:pPr>
      <w:r w:rsidRPr="00DC4CF9">
        <w:rPr>
          <w:rFonts w:ascii="Calibri" w:hAnsi="Calibri" w:cs="Calibri"/>
          <w:color w:val="000000"/>
        </w:rPr>
        <w:t>Kuratorskontakt?</w:t>
      </w:r>
    </w:p>
    <w:p w14:paraId="50AAFC8F" w14:textId="77777777" w:rsidR="006D5856" w:rsidRPr="00602848" w:rsidRDefault="006D5856" w:rsidP="006D5856">
      <w:pPr>
        <w:pStyle w:val="Liststycke"/>
        <w:numPr>
          <w:ilvl w:val="0"/>
          <w:numId w:val="17"/>
        </w:numPr>
        <w:spacing w:after="0" w:line="276" w:lineRule="auto"/>
        <w:ind w:right="-2"/>
        <w:rPr>
          <w:rFonts w:ascii="Calibri" w:hAnsi="Calibri" w:cs="Calibri"/>
        </w:rPr>
      </w:pPr>
      <w:r w:rsidRPr="00602848">
        <w:rPr>
          <w:rFonts w:ascii="Calibri" w:hAnsi="Calibri" w:cs="Calibri"/>
          <w:b/>
          <w:bCs/>
        </w:rPr>
        <w:lastRenderedPageBreak/>
        <w:t xml:space="preserve">Återbesök 3: </w:t>
      </w:r>
      <w:r w:rsidRPr="00602848">
        <w:rPr>
          <w:rFonts w:ascii="Calibri" w:hAnsi="Calibri" w:cs="Calibri"/>
        </w:rPr>
        <w:t xml:space="preserve">12 veckor efter övergreppet </w:t>
      </w:r>
    </w:p>
    <w:p w14:paraId="4AA7CC38"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 xml:space="preserve">Provtagning: Serologi för HIV, HTLV I och II, HCV, </w:t>
      </w:r>
      <w:proofErr w:type="spellStart"/>
      <w:r w:rsidRPr="00DC4CF9">
        <w:rPr>
          <w:rFonts w:ascii="Calibri" w:hAnsi="Calibri" w:cs="Calibri"/>
        </w:rPr>
        <w:t>HbsAg</w:t>
      </w:r>
      <w:proofErr w:type="spellEnd"/>
      <w:r w:rsidRPr="00DC4CF9">
        <w:rPr>
          <w:rFonts w:ascii="Calibri" w:hAnsi="Calibri" w:cs="Calibri"/>
        </w:rPr>
        <w:t xml:space="preserve"> och Lues.</w:t>
      </w:r>
    </w:p>
    <w:p w14:paraId="22526B1E"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 xml:space="preserve">Skicka med </w:t>
      </w:r>
      <w:proofErr w:type="spellStart"/>
      <w:r w:rsidRPr="00DC4CF9">
        <w:rPr>
          <w:rFonts w:ascii="Calibri" w:hAnsi="Calibri" w:cs="Calibri"/>
        </w:rPr>
        <w:t>labremiss</w:t>
      </w:r>
      <w:proofErr w:type="spellEnd"/>
      <w:r w:rsidRPr="00DC4CF9">
        <w:rPr>
          <w:rFonts w:ascii="Calibri" w:hAnsi="Calibri" w:cs="Calibri"/>
        </w:rPr>
        <w:t xml:space="preserve"> för provtagning på VC vid 6 mån</w:t>
      </w:r>
      <w:r>
        <w:rPr>
          <w:rFonts w:ascii="Calibri" w:hAnsi="Calibri" w:cs="Calibri"/>
        </w:rPr>
        <w:t>ader</w:t>
      </w:r>
      <w:r w:rsidRPr="00DC4CF9">
        <w:rPr>
          <w:rFonts w:ascii="Calibri" w:hAnsi="Calibri" w:cs="Calibri"/>
        </w:rPr>
        <w:t xml:space="preserve">, </w:t>
      </w:r>
      <w:r w:rsidRPr="00DC4CF9">
        <w:rPr>
          <w:rFonts w:ascii="Calibri" w:hAnsi="Calibri" w:cs="Calibri"/>
          <w:i/>
          <w:iCs/>
        </w:rPr>
        <w:t>se proverna nedan</w:t>
      </w:r>
      <w:r w:rsidRPr="00DC4CF9">
        <w:rPr>
          <w:rFonts w:ascii="Calibri" w:hAnsi="Calibri" w:cs="Calibri"/>
        </w:rPr>
        <w:t>, om pat</w:t>
      </w:r>
      <w:r>
        <w:rPr>
          <w:rFonts w:ascii="Calibri" w:hAnsi="Calibri" w:cs="Calibri"/>
        </w:rPr>
        <w:t>ienten</w:t>
      </w:r>
      <w:r w:rsidRPr="00DC4CF9">
        <w:rPr>
          <w:rFonts w:ascii="Calibri" w:hAnsi="Calibri" w:cs="Calibri"/>
        </w:rPr>
        <w:t xml:space="preserve"> inte aktivt önskar återbesök 4. Provsvar till vederbörande läkare, K</w:t>
      </w:r>
      <w:r>
        <w:rPr>
          <w:rFonts w:ascii="Calibri" w:hAnsi="Calibri" w:cs="Calibri"/>
        </w:rPr>
        <w:t>vinnokliniken</w:t>
      </w:r>
      <w:r w:rsidRPr="00DC4CF9">
        <w:rPr>
          <w:rFonts w:ascii="Calibri" w:hAnsi="Calibri" w:cs="Calibri"/>
        </w:rPr>
        <w:t>, NÄL.</w:t>
      </w:r>
    </w:p>
    <w:p w14:paraId="4EE43185"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 xml:space="preserve">Om </w:t>
      </w:r>
      <w:r>
        <w:rPr>
          <w:rFonts w:ascii="Calibri" w:hAnsi="Calibri" w:cs="Calibri"/>
        </w:rPr>
        <w:t>inte</w:t>
      </w:r>
      <w:r w:rsidRPr="00DC4CF9">
        <w:rPr>
          <w:rFonts w:ascii="Calibri" w:hAnsi="Calibri" w:cs="Calibri"/>
        </w:rPr>
        <w:t xml:space="preserve"> kuratorskontakt - Krisbearbetning? Behov av remiss för psykosocial hjälp, sexologisk rådgivning?</w:t>
      </w:r>
    </w:p>
    <w:p w14:paraId="234C8A11"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Kompletterande rättsintyg?</w:t>
      </w:r>
    </w:p>
    <w:p w14:paraId="4A598458" w14:textId="77777777" w:rsidR="006D5856" w:rsidRPr="00602848" w:rsidRDefault="006D5856" w:rsidP="006D5856">
      <w:pPr>
        <w:pStyle w:val="Liststycke"/>
        <w:numPr>
          <w:ilvl w:val="0"/>
          <w:numId w:val="17"/>
        </w:numPr>
        <w:spacing w:after="0" w:line="276" w:lineRule="auto"/>
        <w:ind w:right="-2"/>
        <w:rPr>
          <w:rFonts w:ascii="Calibri" w:hAnsi="Calibri" w:cs="Calibri"/>
        </w:rPr>
      </w:pPr>
      <w:r w:rsidRPr="00602848">
        <w:rPr>
          <w:rFonts w:ascii="Calibri" w:hAnsi="Calibri" w:cs="Calibri"/>
          <w:b/>
          <w:bCs/>
        </w:rPr>
        <w:t xml:space="preserve">Återbesök 4: </w:t>
      </w:r>
      <w:r w:rsidRPr="00602848">
        <w:rPr>
          <w:rFonts w:ascii="Calibri" w:hAnsi="Calibri" w:cs="Calibri"/>
        </w:rPr>
        <w:t xml:space="preserve">6 månader efter övergreppet </w:t>
      </w:r>
    </w:p>
    <w:p w14:paraId="6736F976" w14:textId="77777777" w:rsidR="006D5856" w:rsidRPr="00DC4CF9" w:rsidRDefault="006D5856" w:rsidP="006D5856">
      <w:pPr>
        <w:spacing w:after="0" w:line="276" w:lineRule="auto"/>
        <w:ind w:left="1712" w:right="-2"/>
        <w:rPr>
          <w:rFonts w:ascii="Calibri" w:hAnsi="Calibri" w:cs="Calibri"/>
        </w:rPr>
      </w:pPr>
      <w:r w:rsidRPr="00DC4CF9">
        <w:rPr>
          <w:rFonts w:ascii="Calibri" w:hAnsi="Calibri" w:cs="Calibri"/>
        </w:rPr>
        <w:t xml:space="preserve">Provtagning: Serologi HIV, </w:t>
      </w:r>
      <w:r w:rsidRPr="00DC4CF9">
        <w:rPr>
          <w:rFonts w:ascii="Calibri" w:hAnsi="Calibri" w:cs="Calibri"/>
          <w:color w:val="000000"/>
        </w:rPr>
        <w:t>HTLV I och II,</w:t>
      </w:r>
      <w:r w:rsidRPr="00DC4CF9">
        <w:rPr>
          <w:rFonts w:ascii="Calibri" w:hAnsi="Calibri" w:cs="Calibri"/>
          <w:color w:val="FF0000"/>
        </w:rPr>
        <w:t xml:space="preserve"> </w:t>
      </w:r>
      <w:r w:rsidRPr="00DC4CF9">
        <w:rPr>
          <w:rFonts w:ascii="Calibri" w:hAnsi="Calibri" w:cs="Calibri"/>
          <w:color w:val="000000"/>
        </w:rPr>
        <w:t>HCV</w:t>
      </w:r>
      <w:r w:rsidRPr="00DC4CF9">
        <w:rPr>
          <w:rFonts w:ascii="Calibri" w:hAnsi="Calibri" w:cs="Calibri"/>
        </w:rPr>
        <w:t>,</w:t>
      </w:r>
      <w:r w:rsidRPr="00DC4CF9">
        <w:rPr>
          <w:rFonts w:ascii="Calibri" w:hAnsi="Calibri" w:cs="Calibri"/>
          <w:color w:val="FF0000"/>
        </w:rPr>
        <w:t xml:space="preserve"> </w:t>
      </w:r>
      <w:proofErr w:type="spellStart"/>
      <w:r w:rsidRPr="00DC4CF9">
        <w:rPr>
          <w:rFonts w:ascii="Calibri" w:hAnsi="Calibri" w:cs="Calibri"/>
          <w:color w:val="000000"/>
        </w:rPr>
        <w:t>HbsAg</w:t>
      </w:r>
      <w:proofErr w:type="spellEnd"/>
    </w:p>
    <w:p w14:paraId="430D075F" w14:textId="77777777" w:rsidR="006D5856" w:rsidRPr="00DC4CF9" w:rsidRDefault="006D5856" w:rsidP="006D5856">
      <w:pPr>
        <w:spacing w:after="0" w:line="276" w:lineRule="auto"/>
        <w:ind w:left="1712" w:right="-2"/>
        <w:rPr>
          <w:rFonts w:ascii="Calibri" w:hAnsi="Calibri" w:cs="Calibri"/>
          <w:color w:val="000000"/>
        </w:rPr>
      </w:pPr>
      <w:r w:rsidRPr="00DC4CF9">
        <w:rPr>
          <w:rFonts w:ascii="Calibri" w:hAnsi="Calibri" w:cs="Calibri"/>
          <w:color w:val="000000"/>
        </w:rPr>
        <w:t>Detta besök endast om patienten önskar det. Kan ersättas med telefonkontakt. Proverna bör dock tas.</w:t>
      </w:r>
    </w:p>
    <w:p w14:paraId="65E0A9BE" w14:textId="77777777" w:rsidR="006D5856" w:rsidRDefault="006D5856" w:rsidP="006D5856">
      <w:pPr>
        <w:spacing w:after="0" w:line="240" w:lineRule="auto"/>
        <w:ind w:left="0" w:right="0"/>
        <w:rPr>
          <w:szCs w:val="20"/>
        </w:rPr>
      </w:pPr>
      <w:r>
        <w:rPr>
          <w:szCs w:val="20"/>
        </w:rPr>
        <w:br w:type="page"/>
      </w:r>
    </w:p>
    <w:p w14:paraId="76DCBCE1" w14:textId="77777777" w:rsidR="006D5856" w:rsidRPr="00BC63B2" w:rsidRDefault="006D5856" w:rsidP="006D5856">
      <w:pPr>
        <w:pStyle w:val="Rubrik2"/>
      </w:pPr>
      <w:bookmarkStart w:id="282" w:name="_Toc227749711"/>
      <w:r w:rsidRPr="00BC63B2">
        <w:lastRenderedPageBreak/>
        <w:t>Patient/anhörig som är i behov av kuratorskontakt</w:t>
      </w:r>
      <w:bookmarkEnd w:id="282"/>
    </w:p>
    <w:p w14:paraId="0D47024C" w14:textId="77777777" w:rsidR="006D5856" w:rsidRPr="00BC63B2" w:rsidRDefault="006D5856" w:rsidP="006D5856">
      <w:pPr>
        <w:spacing w:after="0" w:line="240" w:lineRule="auto"/>
        <w:ind w:right="0"/>
        <w:rPr>
          <w:rFonts w:ascii="Arial" w:hAnsi="Arial" w:cs="Arial"/>
        </w:rPr>
      </w:pPr>
    </w:p>
    <w:p w14:paraId="782FC924" w14:textId="77777777" w:rsidR="006D5856" w:rsidRPr="00BC63B2" w:rsidRDefault="006D5856" w:rsidP="006D5856">
      <w:pPr>
        <w:spacing w:after="0" w:line="240" w:lineRule="auto"/>
        <w:ind w:right="0"/>
        <w:rPr>
          <w:rFonts w:ascii="Arial" w:hAnsi="Arial" w:cs="Arial"/>
        </w:rPr>
      </w:pPr>
    </w:p>
    <w:p w14:paraId="5C44585F" w14:textId="77777777" w:rsidR="006D5856" w:rsidRPr="00BC63B2" w:rsidRDefault="006D5856" w:rsidP="006D5856">
      <w:pPr>
        <w:tabs>
          <w:tab w:val="left" w:pos="567"/>
          <w:tab w:val="left" w:leader="dot" w:pos="7938"/>
        </w:tabs>
        <w:spacing w:after="0" w:line="240" w:lineRule="auto"/>
        <w:ind w:right="0"/>
        <w:rPr>
          <w:rFonts w:ascii="Arial" w:hAnsi="Arial" w:cs="Arial"/>
        </w:rPr>
      </w:pPr>
      <w:r w:rsidRPr="00BC63B2">
        <w:rPr>
          <w:rFonts w:ascii="Arial" w:hAnsi="Arial" w:cs="Arial"/>
        </w:rPr>
        <w:t>Datum</w:t>
      </w:r>
      <w:r w:rsidRPr="00BC63B2">
        <w:rPr>
          <w:rFonts w:ascii="Arial" w:hAnsi="Arial" w:cs="Arial"/>
        </w:rPr>
        <w:tab/>
        <w:t xml:space="preserve"> </w:t>
      </w:r>
    </w:p>
    <w:p w14:paraId="44FF1CBD" w14:textId="77777777" w:rsidR="006D5856" w:rsidRPr="00BC63B2" w:rsidRDefault="006D5856" w:rsidP="006D5856">
      <w:pPr>
        <w:tabs>
          <w:tab w:val="left" w:pos="851"/>
          <w:tab w:val="left" w:leader="dot" w:pos="7938"/>
        </w:tabs>
        <w:spacing w:after="0" w:line="240" w:lineRule="auto"/>
        <w:ind w:right="0"/>
        <w:rPr>
          <w:rFonts w:ascii="Arial" w:hAnsi="Arial" w:cs="Arial"/>
        </w:rPr>
      </w:pPr>
    </w:p>
    <w:p w14:paraId="09FE4B8A" w14:textId="77777777" w:rsidR="006D5856" w:rsidRPr="00BC63B2" w:rsidRDefault="006D5856" w:rsidP="006D5856">
      <w:pPr>
        <w:tabs>
          <w:tab w:val="left" w:pos="851"/>
          <w:tab w:val="left" w:leader="dot" w:pos="7938"/>
        </w:tabs>
        <w:spacing w:after="0" w:line="240" w:lineRule="auto"/>
        <w:ind w:right="0"/>
        <w:rPr>
          <w:rFonts w:ascii="Arial" w:hAnsi="Arial" w:cs="Arial"/>
        </w:rPr>
      </w:pPr>
      <w:r w:rsidRPr="00BC63B2">
        <w:rPr>
          <w:rFonts w:ascii="Arial" w:hAnsi="Arial" w:cs="Arial"/>
        </w:rPr>
        <w:t xml:space="preserve">Personnummer </w:t>
      </w:r>
      <w:r w:rsidRPr="00BC63B2">
        <w:rPr>
          <w:rFonts w:ascii="Arial" w:hAnsi="Arial" w:cs="Arial"/>
        </w:rPr>
        <w:tab/>
      </w:r>
    </w:p>
    <w:p w14:paraId="7BA4AE8B" w14:textId="77777777" w:rsidR="006D5856" w:rsidRPr="00BC63B2" w:rsidRDefault="006D5856" w:rsidP="006D5856">
      <w:pPr>
        <w:tabs>
          <w:tab w:val="left" w:pos="851"/>
          <w:tab w:val="left" w:leader="dot" w:pos="7938"/>
        </w:tabs>
        <w:spacing w:after="0" w:line="240" w:lineRule="auto"/>
        <w:ind w:right="0"/>
        <w:rPr>
          <w:rFonts w:ascii="Arial" w:hAnsi="Arial" w:cs="Arial"/>
        </w:rPr>
      </w:pPr>
    </w:p>
    <w:p w14:paraId="77C8FA49" w14:textId="77777777" w:rsidR="006D5856" w:rsidRPr="00BC63B2" w:rsidRDefault="006D5856" w:rsidP="006D5856">
      <w:pPr>
        <w:tabs>
          <w:tab w:val="left" w:pos="567"/>
          <w:tab w:val="left" w:leader="dot" w:pos="7938"/>
        </w:tabs>
        <w:spacing w:after="0" w:line="240" w:lineRule="auto"/>
        <w:ind w:right="0"/>
        <w:rPr>
          <w:rFonts w:ascii="Arial" w:hAnsi="Arial" w:cs="Arial"/>
        </w:rPr>
      </w:pPr>
      <w:r w:rsidRPr="00BC63B2">
        <w:rPr>
          <w:rFonts w:ascii="Arial" w:hAnsi="Arial" w:cs="Arial"/>
        </w:rPr>
        <w:t>Namn</w:t>
      </w:r>
      <w:r w:rsidRPr="00BC63B2">
        <w:rPr>
          <w:rFonts w:ascii="Arial" w:hAnsi="Arial" w:cs="Arial"/>
        </w:rPr>
        <w:tab/>
      </w:r>
    </w:p>
    <w:p w14:paraId="7436C305" w14:textId="77777777" w:rsidR="006D5856" w:rsidRPr="00BC63B2" w:rsidRDefault="006D5856" w:rsidP="006D5856">
      <w:pPr>
        <w:tabs>
          <w:tab w:val="left" w:pos="567"/>
          <w:tab w:val="left" w:leader="dot" w:pos="7938"/>
        </w:tabs>
        <w:spacing w:after="0" w:line="240" w:lineRule="auto"/>
        <w:ind w:right="0"/>
        <w:rPr>
          <w:rFonts w:ascii="Arial" w:hAnsi="Arial" w:cs="Arial"/>
        </w:rPr>
      </w:pPr>
    </w:p>
    <w:p w14:paraId="73E4846F" w14:textId="77777777" w:rsidR="006D5856" w:rsidRPr="00BC63B2" w:rsidRDefault="006D5856" w:rsidP="006D5856">
      <w:pPr>
        <w:tabs>
          <w:tab w:val="left" w:pos="567"/>
          <w:tab w:val="left" w:leader="dot" w:pos="7938"/>
        </w:tabs>
        <w:spacing w:after="0" w:line="240" w:lineRule="auto"/>
        <w:ind w:right="0"/>
        <w:rPr>
          <w:rFonts w:ascii="Arial" w:hAnsi="Arial" w:cs="Arial"/>
        </w:rPr>
      </w:pPr>
      <w:r w:rsidRPr="00BC63B2">
        <w:rPr>
          <w:rFonts w:ascii="Arial" w:hAnsi="Arial" w:cs="Arial"/>
        </w:rPr>
        <w:t>Adress</w:t>
      </w:r>
      <w:r w:rsidRPr="00BC63B2">
        <w:rPr>
          <w:rFonts w:ascii="Arial" w:hAnsi="Arial" w:cs="Arial"/>
        </w:rPr>
        <w:tab/>
      </w:r>
    </w:p>
    <w:p w14:paraId="20B98CA3" w14:textId="77777777" w:rsidR="006D5856" w:rsidRPr="00BC63B2" w:rsidRDefault="006D5856" w:rsidP="006D5856">
      <w:pPr>
        <w:tabs>
          <w:tab w:val="left" w:pos="567"/>
          <w:tab w:val="left" w:leader="dot" w:pos="7938"/>
        </w:tabs>
        <w:spacing w:after="0" w:line="240" w:lineRule="auto"/>
        <w:ind w:right="0"/>
        <w:rPr>
          <w:rFonts w:ascii="Arial" w:hAnsi="Arial" w:cs="Arial"/>
        </w:rPr>
      </w:pPr>
    </w:p>
    <w:p w14:paraId="09551BDD" w14:textId="77777777" w:rsidR="006D5856" w:rsidRPr="00BC63B2" w:rsidRDefault="006D5856" w:rsidP="006D5856">
      <w:pPr>
        <w:tabs>
          <w:tab w:val="left" w:pos="567"/>
          <w:tab w:val="left" w:leader="dot" w:pos="7938"/>
        </w:tabs>
        <w:spacing w:after="0" w:line="240" w:lineRule="auto"/>
        <w:ind w:right="0"/>
        <w:rPr>
          <w:rFonts w:ascii="Arial" w:hAnsi="Arial" w:cs="Arial"/>
        </w:rPr>
      </w:pPr>
      <w:r w:rsidRPr="00BC63B2">
        <w:rPr>
          <w:rFonts w:ascii="Arial" w:hAnsi="Arial" w:cs="Arial"/>
        </w:rPr>
        <w:t>Telefonnummer</w:t>
      </w:r>
      <w:r w:rsidRPr="00BC63B2">
        <w:rPr>
          <w:rFonts w:ascii="Arial" w:hAnsi="Arial" w:cs="Arial"/>
        </w:rPr>
        <w:tab/>
      </w:r>
    </w:p>
    <w:p w14:paraId="211AAE2D" w14:textId="77777777" w:rsidR="006D5856" w:rsidRPr="00BC63B2" w:rsidRDefault="006D5856" w:rsidP="006D5856">
      <w:pPr>
        <w:tabs>
          <w:tab w:val="left" w:pos="567"/>
          <w:tab w:val="left" w:leader="dot" w:pos="7938"/>
        </w:tabs>
        <w:spacing w:after="0" w:line="240" w:lineRule="auto"/>
        <w:ind w:right="0"/>
        <w:rPr>
          <w:rFonts w:ascii="Arial" w:hAnsi="Arial" w:cs="Arial"/>
        </w:rPr>
      </w:pPr>
    </w:p>
    <w:p w14:paraId="1798B35D" w14:textId="77777777" w:rsidR="006D5856" w:rsidRPr="00BC63B2" w:rsidRDefault="006D5856" w:rsidP="006D5856">
      <w:pPr>
        <w:tabs>
          <w:tab w:val="left" w:pos="567"/>
          <w:tab w:val="left" w:leader="dot" w:pos="7938"/>
        </w:tabs>
        <w:spacing w:after="0" w:line="240" w:lineRule="auto"/>
        <w:ind w:right="0"/>
        <w:rPr>
          <w:rFonts w:ascii="Arial" w:hAnsi="Arial" w:cs="Arial"/>
        </w:rPr>
      </w:pPr>
      <w:r w:rsidRPr="00BC63B2">
        <w:rPr>
          <w:rFonts w:ascii="Arial" w:hAnsi="Arial" w:cs="Arial"/>
        </w:rPr>
        <w:t>Orsak till besök på AVC:</w:t>
      </w:r>
    </w:p>
    <w:p w14:paraId="5825C768" w14:textId="77777777" w:rsidR="006D5856" w:rsidRPr="00BC63B2" w:rsidRDefault="006D5856" w:rsidP="006D5856">
      <w:pPr>
        <w:tabs>
          <w:tab w:val="left" w:pos="567"/>
          <w:tab w:val="left" w:leader="dot" w:pos="7938"/>
        </w:tabs>
        <w:spacing w:after="0" w:line="240" w:lineRule="auto"/>
        <w:ind w:right="0"/>
        <w:rPr>
          <w:rFonts w:ascii="Arial" w:hAnsi="Arial" w:cs="Arial"/>
        </w:rPr>
      </w:pPr>
    </w:p>
    <w:p w14:paraId="3C5FCBB4"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421699F3"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781CC5C8"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02DC86F1"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613173A3"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412E14E0"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1FE3ABFF"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7C4A0836"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3F29F0C2"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4706271B"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52170E79"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599325BA"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7D1B2E61"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16CF28F7"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24634A99"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10319245"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58C52DDE"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1F7D7E75"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2C691C0E" w14:textId="77777777" w:rsidR="006D5856" w:rsidRPr="00BC63B2" w:rsidRDefault="006D5856" w:rsidP="006D5856">
      <w:pPr>
        <w:tabs>
          <w:tab w:val="left" w:pos="0"/>
          <w:tab w:val="left" w:leader="dot" w:pos="7938"/>
        </w:tabs>
        <w:spacing w:after="0" w:line="240" w:lineRule="auto"/>
        <w:ind w:right="0"/>
        <w:rPr>
          <w:rFonts w:ascii="Arial" w:hAnsi="Arial" w:cs="Arial"/>
        </w:rPr>
      </w:pPr>
      <w:r w:rsidRPr="00BC63B2">
        <w:rPr>
          <w:rFonts w:ascii="Arial" w:hAnsi="Arial" w:cs="Arial"/>
        </w:rPr>
        <w:tab/>
      </w:r>
    </w:p>
    <w:p w14:paraId="57661ED9"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03BA5BE7"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1F646411" w14:textId="77777777" w:rsidR="006D5856" w:rsidRPr="00BC63B2" w:rsidRDefault="006D5856" w:rsidP="006D5856">
      <w:pPr>
        <w:tabs>
          <w:tab w:val="left" w:pos="0"/>
          <w:tab w:val="left" w:leader="dot" w:pos="7938"/>
        </w:tabs>
        <w:spacing w:after="0" w:line="240" w:lineRule="auto"/>
        <w:ind w:right="0"/>
        <w:rPr>
          <w:rFonts w:ascii="Arial" w:hAnsi="Arial" w:cs="Arial"/>
        </w:rPr>
      </w:pPr>
    </w:p>
    <w:p w14:paraId="695FAE06" w14:textId="77777777" w:rsidR="006D5856" w:rsidRPr="00BC63B2" w:rsidRDefault="006D5856" w:rsidP="006D5856">
      <w:pPr>
        <w:tabs>
          <w:tab w:val="left" w:pos="0"/>
          <w:tab w:val="left" w:leader="dot" w:pos="4678"/>
        </w:tabs>
        <w:spacing w:after="0" w:line="240" w:lineRule="auto"/>
        <w:ind w:right="0"/>
        <w:rPr>
          <w:rFonts w:ascii="Arial" w:hAnsi="Arial" w:cs="Arial"/>
        </w:rPr>
      </w:pPr>
      <w:r w:rsidRPr="00BC63B2">
        <w:rPr>
          <w:rFonts w:ascii="Arial" w:hAnsi="Arial" w:cs="Arial"/>
        </w:rPr>
        <w:tab/>
      </w:r>
    </w:p>
    <w:p w14:paraId="16A411D2" w14:textId="77777777" w:rsidR="006D5856" w:rsidRPr="00BC63B2" w:rsidRDefault="006D5856" w:rsidP="006D5856">
      <w:pPr>
        <w:tabs>
          <w:tab w:val="left" w:pos="0"/>
          <w:tab w:val="left" w:leader="dot" w:pos="4678"/>
        </w:tabs>
        <w:spacing w:after="0" w:line="240" w:lineRule="auto"/>
        <w:ind w:right="0"/>
        <w:rPr>
          <w:rFonts w:ascii="Arial" w:hAnsi="Arial" w:cs="Arial"/>
        </w:rPr>
      </w:pPr>
      <w:r w:rsidRPr="00BC63B2">
        <w:rPr>
          <w:rFonts w:ascii="Arial" w:hAnsi="Arial" w:cs="Arial"/>
        </w:rPr>
        <w:t>Läkare, Kvinnokliniken, NÄL</w:t>
      </w:r>
    </w:p>
    <w:p w14:paraId="2F4C5F82" w14:textId="77777777" w:rsidR="006D5856" w:rsidRPr="00BC63B2" w:rsidRDefault="006D5856" w:rsidP="006D5856">
      <w:pPr>
        <w:tabs>
          <w:tab w:val="left" w:pos="0"/>
          <w:tab w:val="left" w:leader="dot" w:pos="4678"/>
        </w:tabs>
        <w:spacing w:after="0" w:line="240" w:lineRule="auto"/>
        <w:ind w:right="0"/>
        <w:rPr>
          <w:rFonts w:ascii="Arial" w:hAnsi="Arial" w:cs="Arial"/>
        </w:rPr>
      </w:pPr>
    </w:p>
    <w:p w14:paraId="1FF8DD3D" w14:textId="77777777" w:rsidR="006D5856" w:rsidRPr="00BC63B2" w:rsidRDefault="006D5856" w:rsidP="006D5856">
      <w:pPr>
        <w:tabs>
          <w:tab w:val="left" w:pos="0"/>
          <w:tab w:val="left" w:leader="dot" w:pos="4678"/>
        </w:tabs>
        <w:spacing w:after="0" w:line="240" w:lineRule="auto"/>
        <w:ind w:right="0"/>
        <w:rPr>
          <w:rFonts w:ascii="Arial" w:hAnsi="Arial" w:cs="Arial"/>
          <w:sz w:val="20"/>
          <w:szCs w:val="20"/>
        </w:rPr>
      </w:pPr>
      <w:r w:rsidRPr="00BC63B2">
        <w:rPr>
          <w:rFonts w:ascii="Arial" w:hAnsi="Arial" w:cs="Arial"/>
          <w:sz w:val="20"/>
          <w:szCs w:val="20"/>
        </w:rPr>
        <w:t>Remiss till kuratorsavdelningen skickas via kuratorssekreterares fax,</w:t>
      </w:r>
    </w:p>
    <w:p w14:paraId="294C2CED" w14:textId="77777777" w:rsidR="006D5856" w:rsidRPr="00BC63B2" w:rsidRDefault="006D5856" w:rsidP="006D5856">
      <w:pPr>
        <w:tabs>
          <w:tab w:val="left" w:pos="0"/>
          <w:tab w:val="left" w:leader="dot" w:pos="4678"/>
        </w:tabs>
        <w:spacing w:after="0" w:line="240" w:lineRule="auto"/>
        <w:ind w:right="0"/>
        <w:rPr>
          <w:rFonts w:ascii="Arial" w:hAnsi="Arial" w:cs="Arial"/>
          <w:sz w:val="20"/>
          <w:szCs w:val="20"/>
        </w:rPr>
      </w:pPr>
      <w:r w:rsidRPr="00BC63B2">
        <w:rPr>
          <w:rFonts w:ascii="Arial" w:hAnsi="Arial" w:cs="Arial"/>
          <w:sz w:val="20"/>
          <w:szCs w:val="20"/>
        </w:rPr>
        <w:t>faxnummer 010-435 70 99.</w:t>
      </w:r>
      <w:bookmarkEnd w:id="0"/>
    </w:p>
    <w:p w14:paraId="6A6449AD" w14:textId="77777777" w:rsidR="006D5856" w:rsidRPr="00F37427" w:rsidRDefault="006D5856" w:rsidP="006D5856"/>
    <w:p w14:paraId="246B59ED" w14:textId="77777777" w:rsidR="006D5856" w:rsidRPr="00967B20" w:rsidRDefault="006D5856" w:rsidP="006D5856"/>
    <w:p w14:paraId="4565980A" w14:textId="77777777" w:rsidR="006D5856" w:rsidRPr="00ED78F6" w:rsidRDefault="006D5856" w:rsidP="006D5856"/>
    <w:p w14:paraId="6C5BFB69" w14:textId="6E05C86A" w:rsidR="00BC63B2" w:rsidRPr="006D5856" w:rsidRDefault="00BC63B2" w:rsidP="006D5856"/>
    <w:sectPr w:rsidR="00BC63B2" w:rsidRPr="006D5856" w:rsidSect="00BC63B2">
      <w:headerReference w:type="default" r:id="rId49"/>
      <w:footerReference w:type="even" r:id="rId50"/>
      <w:footerReference w:type="default" r:id="rId51"/>
      <w:headerReference w:type="first" r:id="rId52"/>
      <w:footerReference w:type="first" r:id="rId5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419E5E" w14:textId="77777777" w:rsidR="001138A3" w:rsidRDefault="001138A3">
      <w:r>
        <w:separator/>
      </w:r>
    </w:p>
  </w:endnote>
  <w:endnote w:type="continuationSeparator" w:id="0">
    <w:p w14:paraId="59AB99AF" w14:textId="77777777" w:rsidR="001138A3" w:rsidRDefault="001138A3">
      <w:r>
        <w:continuationSeparator/>
      </w:r>
    </w:p>
  </w:endnote>
  <w:endnote w:type="continuationNotice" w:id="1">
    <w:p w14:paraId="05352C26" w14:textId="77777777" w:rsidR="001138A3" w:rsidRDefault="001138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CR B">
    <w:altName w:val="Calibri"/>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0BBE8" w14:textId="77777777" w:rsidR="006D5856" w:rsidRDefault="006D5856"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3C56350" w14:textId="77777777" w:rsidR="006D5856" w:rsidRDefault="006D5856"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5425720"/>
      <w:docPartObj>
        <w:docPartGallery w:val="Page Numbers (Bottom of Page)"/>
        <w:docPartUnique/>
      </w:docPartObj>
    </w:sdtPr>
    <w:sdtEndPr>
      <w:rPr>
        <w:sz w:val="16"/>
        <w:szCs w:val="16"/>
      </w:rPr>
    </w:sdtEndPr>
    <w:sdtContent>
      <w:p w14:paraId="2CC66E3A" w14:textId="77777777" w:rsidR="006D5856" w:rsidRPr="00EC0A68" w:rsidRDefault="006D5856"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72A16" w14:textId="77777777" w:rsidR="006D5856" w:rsidRDefault="006D5856" w:rsidP="00FB2F0F">
    <w:pPr>
      <w:pStyle w:val="Sidfot"/>
      <w:ind w:left="6237" w:hanging="141"/>
      <w:jc w:val="left"/>
    </w:pPr>
    <w:r>
      <w:rPr>
        <w:noProof/>
      </w:rPr>
      <w:drawing>
        <wp:anchor distT="0" distB="0" distL="114300" distR="114300" simplePos="0" relativeHeight="251675649" behindDoc="0" locked="0" layoutInCell="1" allowOverlap="1" wp14:anchorId="4FC85EF9" wp14:editId="54F04595">
          <wp:simplePos x="0" y="0"/>
          <wp:positionH relativeFrom="column">
            <wp:posOffset>4388307</wp:posOffset>
          </wp:positionH>
          <wp:positionV relativeFrom="paragraph">
            <wp:posOffset>-27355</wp:posOffset>
          </wp:positionV>
          <wp:extent cx="1897920" cy="384860"/>
          <wp:effectExtent l="0" t="0" r="7620" b="0"/>
          <wp:wrapNone/>
          <wp:docPr id="2125387568" name="Bildobjekt 21253875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6" name="Bildobjekt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32895" w14:textId="77777777" w:rsidR="001138A3" w:rsidRDefault="001138A3"/>
  </w:footnote>
  <w:footnote w:type="continuationSeparator" w:id="0">
    <w:p w14:paraId="0D894F0B" w14:textId="77777777" w:rsidR="001138A3" w:rsidRDefault="001138A3">
      <w:r>
        <w:continuationSeparator/>
      </w:r>
    </w:p>
  </w:footnote>
  <w:footnote w:type="continuationNotice" w:id="1">
    <w:p w14:paraId="0422D34F" w14:textId="77777777" w:rsidR="001138A3" w:rsidRDefault="001138A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A5E9A6" w14:textId="77777777" w:rsidR="006D5856" w:rsidRPr="00DA65C4" w:rsidRDefault="006D5856"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2A4C9BC" wp14:editId="76DBF388">
              <wp:simplePos x="0" y="0"/>
              <wp:positionH relativeFrom="column">
                <wp:posOffset>0</wp:posOffset>
              </wp:positionH>
              <wp:positionV relativeFrom="paragraph">
                <wp:posOffset>-635</wp:posOffset>
              </wp:positionV>
              <wp:extent cx="4667250" cy="323850"/>
              <wp:effectExtent l="0" t="0" r="0" b="0"/>
              <wp:wrapNone/>
              <wp:docPr id="1774634592" name="Textruta 177463459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0C0C17F" w14:textId="77777777" w:rsidR="006D5856" w:rsidRDefault="006D5856"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2A4C9BC" id="_x0000_t202" coordsize="21600,21600" o:spt="202" path="m,l,21600r21600,l21600,xe">
              <v:stroke joinstyle="miter"/>
              <v:path gradientshapeok="t" o:connecttype="rect"/>
            </v:shapetype>
            <v:shape id="Textruta 1774634592"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0C0C17F" w14:textId="77777777" w:rsidR="006D5856" w:rsidRDefault="006D5856"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2E8E1B" w14:textId="77777777" w:rsidR="006D5856" w:rsidRDefault="006D5856"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6F1A981F" wp14:editId="6A4AD6DE">
              <wp:simplePos x="0" y="0"/>
              <wp:positionH relativeFrom="column">
                <wp:posOffset>-172720</wp:posOffset>
              </wp:positionH>
              <wp:positionV relativeFrom="paragraph">
                <wp:posOffset>-65405</wp:posOffset>
              </wp:positionV>
              <wp:extent cx="4667250" cy="323850"/>
              <wp:effectExtent l="0" t="0" r="0" b="0"/>
              <wp:wrapNone/>
              <wp:docPr id="1143523468" name="Textruta 114352346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DCBEF3E" w14:textId="77777777" w:rsidR="006D5856" w:rsidRDefault="006D5856">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F1A981F" id="_x0000_t202" coordsize="21600,21600" o:spt="202" path="m,l,21600r21600,l21600,xe">
              <v:stroke joinstyle="miter"/>
              <v:path gradientshapeok="t" o:connecttype="rect"/>
            </v:shapetype>
            <v:shape id="Textruta 1143523468"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DCBEF3E" w14:textId="77777777" w:rsidR="006D5856" w:rsidRDefault="006D5856">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5421FB5B" wp14:editId="36B4C3CD">
          <wp:simplePos x="0" y="0"/>
          <wp:positionH relativeFrom="page">
            <wp:posOffset>17744</wp:posOffset>
          </wp:positionH>
          <wp:positionV relativeFrom="paragraph">
            <wp:posOffset>198873</wp:posOffset>
          </wp:positionV>
          <wp:extent cx="7559040" cy="216408"/>
          <wp:effectExtent l="0" t="0" r="0" b="0"/>
          <wp:wrapNone/>
          <wp:docPr id="1859091353" name="Bildobjekt 18590913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053E4545"/>
    <w:multiLevelType w:val="hybridMultilevel"/>
    <w:tmpl w:val="727430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1F715E86"/>
    <w:multiLevelType w:val="hybridMultilevel"/>
    <w:tmpl w:val="F3907546"/>
    <w:lvl w:ilvl="0" w:tplc="FFFFFFFF">
      <w:start w:val="1"/>
      <w:numFmt w:val="bullet"/>
      <w:lvlText w:val=""/>
      <w:lvlJc w:val="left"/>
      <w:pPr>
        <w:tabs>
          <w:tab w:val="num" w:pos="1712"/>
        </w:tabs>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24737A0C"/>
    <w:multiLevelType w:val="hybridMultilevel"/>
    <w:tmpl w:val="FF00545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2AE71452"/>
    <w:multiLevelType w:val="hybridMultilevel"/>
    <w:tmpl w:val="908A768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47292D01"/>
    <w:multiLevelType w:val="hybridMultilevel"/>
    <w:tmpl w:val="7BE2EE4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4CC433CE"/>
    <w:multiLevelType w:val="hybridMultilevel"/>
    <w:tmpl w:val="9E547AB8"/>
    <w:lvl w:ilvl="0" w:tplc="FFFFFFFF">
      <w:start w:val="1"/>
      <w:numFmt w:val="bullet"/>
      <w:lvlText w:val=""/>
      <w:lvlJc w:val="left"/>
      <w:pPr>
        <w:tabs>
          <w:tab w:val="num" w:pos="1712"/>
        </w:tabs>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4D197124"/>
    <w:multiLevelType w:val="hybridMultilevel"/>
    <w:tmpl w:val="95267C28"/>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0" w15:restartNumberingAfterBreak="0">
    <w:nsid w:val="4F5E12E9"/>
    <w:multiLevelType w:val="hybridMultilevel"/>
    <w:tmpl w:val="37622D1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52FB328D"/>
    <w:multiLevelType w:val="hybridMultilevel"/>
    <w:tmpl w:val="FBE05D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538A1FC5"/>
    <w:multiLevelType w:val="hybridMultilevel"/>
    <w:tmpl w:val="2080406C"/>
    <w:lvl w:ilvl="0" w:tplc="FFFFFFFF">
      <w:start w:val="1"/>
      <w:numFmt w:val="bullet"/>
      <w:lvlText w:val=""/>
      <w:lvlJc w:val="left"/>
      <w:pPr>
        <w:tabs>
          <w:tab w:val="num" w:pos="1712"/>
        </w:tabs>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49B158F"/>
    <w:multiLevelType w:val="hybridMultilevel"/>
    <w:tmpl w:val="980209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8462F29"/>
    <w:multiLevelType w:val="hybridMultilevel"/>
    <w:tmpl w:val="A148B312"/>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6" w15:restartNumberingAfterBreak="0">
    <w:nsid w:val="5C630905"/>
    <w:multiLevelType w:val="hybridMultilevel"/>
    <w:tmpl w:val="6BAC0E6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DC70F61"/>
    <w:multiLevelType w:val="hybridMultilevel"/>
    <w:tmpl w:val="640485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F8B5571"/>
    <w:multiLevelType w:val="hybridMultilevel"/>
    <w:tmpl w:val="4BDEE3A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2138447262">
    <w:abstractNumId w:val="2"/>
  </w:num>
  <w:num w:numId="2" w16cid:durableId="1736664378">
    <w:abstractNumId w:val="13"/>
  </w:num>
  <w:num w:numId="3" w16cid:durableId="1453017861">
    <w:abstractNumId w:val="6"/>
  </w:num>
  <w:num w:numId="4" w16cid:durableId="1288004395">
    <w:abstractNumId w:val="0"/>
  </w:num>
  <w:num w:numId="5" w16cid:durableId="1111316607">
    <w:abstractNumId w:val="7"/>
  </w:num>
  <w:num w:numId="6" w16cid:durableId="1897550811">
    <w:abstractNumId w:val="11"/>
  </w:num>
  <w:num w:numId="7" w16cid:durableId="862593972">
    <w:abstractNumId w:val="15"/>
  </w:num>
  <w:num w:numId="8" w16cid:durableId="1270896607">
    <w:abstractNumId w:val="10"/>
  </w:num>
  <w:num w:numId="9" w16cid:durableId="1903128092">
    <w:abstractNumId w:val="18"/>
  </w:num>
  <w:num w:numId="10" w16cid:durableId="474220760">
    <w:abstractNumId w:val="17"/>
  </w:num>
  <w:num w:numId="11" w16cid:durableId="443963041">
    <w:abstractNumId w:val="5"/>
  </w:num>
  <w:num w:numId="12" w16cid:durableId="1042435335">
    <w:abstractNumId w:val="16"/>
  </w:num>
  <w:num w:numId="13" w16cid:durableId="1358506717">
    <w:abstractNumId w:val="4"/>
  </w:num>
  <w:num w:numId="14" w16cid:durableId="1197113287">
    <w:abstractNumId w:val="14"/>
  </w:num>
  <w:num w:numId="15" w16cid:durableId="1707948361">
    <w:abstractNumId w:val="12"/>
  </w:num>
  <w:num w:numId="16" w16cid:durableId="806967699">
    <w:abstractNumId w:val="3"/>
  </w:num>
  <w:num w:numId="17" w16cid:durableId="481123402">
    <w:abstractNumId w:val="8"/>
  </w:num>
  <w:num w:numId="18" w16cid:durableId="478764570">
    <w:abstractNumId w:val="9"/>
  </w:num>
  <w:num w:numId="19" w16cid:durableId="365909080">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69F"/>
    <w:rsid w:val="00010D47"/>
    <w:rsid w:val="00016CF0"/>
    <w:rsid w:val="0002435C"/>
    <w:rsid w:val="00030DDD"/>
    <w:rsid w:val="000313BB"/>
    <w:rsid w:val="00033ED5"/>
    <w:rsid w:val="00050500"/>
    <w:rsid w:val="000511F0"/>
    <w:rsid w:val="0005691C"/>
    <w:rsid w:val="00056ECB"/>
    <w:rsid w:val="00056ED5"/>
    <w:rsid w:val="000655CC"/>
    <w:rsid w:val="000700AE"/>
    <w:rsid w:val="00082966"/>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FBE"/>
    <w:rsid w:val="001138A3"/>
    <w:rsid w:val="001139D4"/>
    <w:rsid w:val="001205BF"/>
    <w:rsid w:val="00131B08"/>
    <w:rsid w:val="00132A59"/>
    <w:rsid w:val="00133337"/>
    <w:rsid w:val="00133A0F"/>
    <w:rsid w:val="0013580F"/>
    <w:rsid w:val="00137B6D"/>
    <w:rsid w:val="0014070B"/>
    <w:rsid w:val="001422C1"/>
    <w:rsid w:val="001515A5"/>
    <w:rsid w:val="001522AE"/>
    <w:rsid w:val="00157D5B"/>
    <w:rsid w:val="00157FAF"/>
    <w:rsid w:val="00160C94"/>
    <w:rsid w:val="001611EF"/>
    <w:rsid w:val="00161FE6"/>
    <w:rsid w:val="001647EA"/>
    <w:rsid w:val="00164C3D"/>
    <w:rsid w:val="00166D3A"/>
    <w:rsid w:val="00181FDC"/>
    <w:rsid w:val="001860B9"/>
    <w:rsid w:val="00186F2B"/>
    <w:rsid w:val="001874D6"/>
    <w:rsid w:val="0019632A"/>
    <w:rsid w:val="001A237A"/>
    <w:rsid w:val="001A4E7C"/>
    <w:rsid w:val="001A5191"/>
    <w:rsid w:val="001A6D87"/>
    <w:rsid w:val="001B5EAB"/>
    <w:rsid w:val="001B762C"/>
    <w:rsid w:val="001C4D0A"/>
    <w:rsid w:val="001C5FEF"/>
    <w:rsid w:val="001D2B44"/>
    <w:rsid w:val="001E5EF9"/>
    <w:rsid w:val="00211487"/>
    <w:rsid w:val="00211D91"/>
    <w:rsid w:val="00217DEC"/>
    <w:rsid w:val="002310E0"/>
    <w:rsid w:val="00231648"/>
    <w:rsid w:val="00235B57"/>
    <w:rsid w:val="00250F24"/>
    <w:rsid w:val="002523C5"/>
    <w:rsid w:val="0025380B"/>
    <w:rsid w:val="0025703A"/>
    <w:rsid w:val="00262F3D"/>
    <w:rsid w:val="00263281"/>
    <w:rsid w:val="002651D6"/>
    <w:rsid w:val="0026551F"/>
    <w:rsid w:val="00273BD8"/>
    <w:rsid w:val="00280A85"/>
    <w:rsid w:val="00284119"/>
    <w:rsid w:val="00285F75"/>
    <w:rsid w:val="00290B5C"/>
    <w:rsid w:val="0029263E"/>
    <w:rsid w:val="00294791"/>
    <w:rsid w:val="00296C72"/>
    <w:rsid w:val="002B0B30"/>
    <w:rsid w:val="002B0C78"/>
    <w:rsid w:val="002C0C02"/>
    <w:rsid w:val="002C1277"/>
    <w:rsid w:val="002C60AD"/>
    <w:rsid w:val="002D0E0E"/>
    <w:rsid w:val="002D6023"/>
    <w:rsid w:val="002E1FBC"/>
    <w:rsid w:val="002E263F"/>
    <w:rsid w:val="002E3DD1"/>
    <w:rsid w:val="002E6F81"/>
    <w:rsid w:val="002F08BA"/>
    <w:rsid w:val="002F2CFF"/>
    <w:rsid w:val="002F5666"/>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4AC"/>
    <w:rsid w:val="00384019"/>
    <w:rsid w:val="003854F1"/>
    <w:rsid w:val="003862C7"/>
    <w:rsid w:val="0039118E"/>
    <w:rsid w:val="00397F54"/>
    <w:rsid w:val="003A0D43"/>
    <w:rsid w:val="003B2A4B"/>
    <w:rsid w:val="003C7388"/>
    <w:rsid w:val="003D099E"/>
    <w:rsid w:val="003D21A2"/>
    <w:rsid w:val="003D29D2"/>
    <w:rsid w:val="003E0705"/>
    <w:rsid w:val="003E2FF7"/>
    <w:rsid w:val="003E336A"/>
    <w:rsid w:val="003E7524"/>
    <w:rsid w:val="003F1013"/>
    <w:rsid w:val="003F1ACF"/>
    <w:rsid w:val="00404948"/>
    <w:rsid w:val="0040660C"/>
    <w:rsid w:val="00406BEA"/>
    <w:rsid w:val="00406E41"/>
    <w:rsid w:val="00413A60"/>
    <w:rsid w:val="004230F7"/>
    <w:rsid w:val="0043167E"/>
    <w:rsid w:val="00433CE1"/>
    <w:rsid w:val="0043409A"/>
    <w:rsid w:val="00434146"/>
    <w:rsid w:val="00437B16"/>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93D"/>
    <w:rsid w:val="00536A5A"/>
    <w:rsid w:val="00541D07"/>
    <w:rsid w:val="00544BAB"/>
    <w:rsid w:val="00545F31"/>
    <w:rsid w:val="005578FA"/>
    <w:rsid w:val="00565129"/>
    <w:rsid w:val="00565CD0"/>
    <w:rsid w:val="00567820"/>
    <w:rsid w:val="005701FF"/>
    <w:rsid w:val="005770AD"/>
    <w:rsid w:val="00581414"/>
    <w:rsid w:val="00582490"/>
    <w:rsid w:val="005826FA"/>
    <w:rsid w:val="00597E28"/>
    <w:rsid w:val="005A2E3B"/>
    <w:rsid w:val="005A54ED"/>
    <w:rsid w:val="005A5D5B"/>
    <w:rsid w:val="005A6081"/>
    <w:rsid w:val="005A627D"/>
    <w:rsid w:val="005B4BA4"/>
    <w:rsid w:val="005C0045"/>
    <w:rsid w:val="005C084E"/>
    <w:rsid w:val="005C4606"/>
    <w:rsid w:val="005C4EB3"/>
    <w:rsid w:val="005D0B0C"/>
    <w:rsid w:val="005E02B3"/>
    <w:rsid w:val="005E1E24"/>
    <w:rsid w:val="00602848"/>
    <w:rsid w:val="0060596B"/>
    <w:rsid w:val="00606D97"/>
    <w:rsid w:val="00614E64"/>
    <w:rsid w:val="0061504D"/>
    <w:rsid w:val="00617710"/>
    <w:rsid w:val="00617EE6"/>
    <w:rsid w:val="0062184C"/>
    <w:rsid w:val="00623724"/>
    <w:rsid w:val="00627BEA"/>
    <w:rsid w:val="006319DB"/>
    <w:rsid w:val="00647A86"/>
    <w:rsid w:val="0065595B"/>
    <w:rsid w:val="00660269"/>
    <w:rsid w:val="00665F89"/>
    <w:rsid w:val="00673C92"/>
    <w:rsid w:val="006753EC"/>
    <w:rsid w:val="006A2789"/>
    <w:rsid w:val="006A4978"/>
    <w:rsid w:val="006A7261"/>
    <w:rsid w:val="006B0D29"/>
    <w:rsid w:val="006B1819"/>
    <w:rsid w:val="006B5221"/>
    <w:rsid w:val="006B5DE7"/>
    <w:rsid w:val="006C5048"/>
    <w:rsid w:val="006C6A4B"/>
    <w:rsid w:val="006C779F"/>
    <w:rsid w:val="006D01F5"/>
    <w:rsid w:val="006D0CFB"/>
    <w:rsid w:val="006D30C0"/>
    <w:rsid w:val="006D5856"/>
    <w:rsid w:val="006D7535"/>
    <w:rsid w:val="006E450B"/>
    <w:rsid w:val="006F0D7E"/>
    <w:rsid w:val="00710838"/>
    <w:rsid w:val="00710B77"/>
    <w:rsid w:val="00710B9F"/>
    <w:rsid w:val="0072075B"/>
    <w:rsid w:val="007221C2"/>
    <w:rsid w:val="00725816"/>
    <w:rsid w:val="00730955"/>
    <w:rsid w:val="00733A9C"/>
    <w:rsid w:val="00736574"/>
    <w:rsid w:val="007367E0"/>
    <w:rsid w:val="00737215"/>
    <w:rsid w:val="00754905"/>
    <w:rsid w:val="00760038"/>
    <w:rsid w:val="00762EE0"/>
    <w:rsid w:val="00765C41"/>
    <w:rsid w:val="00771100"/>
    <w:rsid w:val="00774C61"/>
    <w:rsid w:val="007759DD"/>
    <w:rsid w:val="0078609F"/>
    <w:rsid w:val="007917BA"/>
    <w:rsid w:val="007A5C6F"/>
    <w:rsid w:val="007B384B"/>
    <w:rsid w:val="007D4241"/>
    <w:rsid w:val="007D4317"/>
    <w:rsid w:val="007D4EA3"/>
    <w:rsid w:val="007F1CFF"/>
    <w:rsid w:val="007F5DD5"/>
    <w:rsid w:val="00821A1B"/>
    <w:rsid w:val="0082586C"/>
    <w:rsid w:val="008262E9"/>
    <w:rsid w:val="00827E69"/>
    <w:rsid w:val="00835C4D"/>
    <w:rsid w:val="00843F48"/>
    <w:rsid w:val="00851423"/>
    <w:rsid w:val="00857848"/>
    <w:rsid w:val="008654B6"/>
    <w:rsid w:val="00867100"/>
    <w:rsid w:val="0087139C"/>
    <w:rsid w:val="00880E83"/>
    <w:rsid w:val="00892F28"/>
    <w:rsid w:val="008A0C5F"/>
    <w:rsid w:val="008A3DEA"/>
    <w:rsid w:val="008A4EB9"/>
    <w:rsid w:val="008A74C0"/>
    <w:rsid w:val="008B1694"/>
    <w:rsid w:val="008B1F6E"/>
    <w:rsid w:val="008C4B27"/>
    <w:rsid w:val="008C7F2A"/>
    <w:rsid w:val="008E36F8"/>
    <w:rsid w:val="008E46B2"/>
    <w:rsid w:val="008E682C"/>
    <w:rsid w:val="008E78A1"/>
    <w:rsid w:val="008F589F"/>
    <w:rsid w:val="00906238"/>
    <w:rsid w:val="00907EF9"/>
    <w:rsid w:val="0091295C"/>
    <w:rsid w:val="00914D58"/>
    <w:rsid w:val="00921F47"/>
    <w:rsid w:val="009228AB"/>
    <w:rsid w:val="00926B51"/>
    <w:rsid w:val="0093085B"/>
    <w:rsid w:val="00931C57"/>
    <w:rsid w:val="009347A5"/>
    <w:rsid w:val="00940B07"/>
    <w:rsid w:val="00942257"/>
    <w:rsid w:val="009471BF"/>
    <w:rsid w:val="009502A6"/>
    <w:rsid w:val="00950E4E"/>
    <w:rsid w:val="009529BD"/>
    <w:rsid w:val="009533B4"/>
    <w:rsid w:val="00967B20"/>
    <w:rsid w:val="009716FA"/>
    <w:rsid w:val="00971D93"/>
    <w:rsid w:val="009B1F6B"/>
    <w:rsid w:val="009C0D12"/>
    <w:rsid w:val="009C192E"/>
    <w:rsid w:val="009C1A30"/>
    <w:rsid w:val="009C4B04"/>
    <w:rsid w:val="009D6819"/>
    <w:rsid w:val="009D6D1C"/>
    <w:rsid w:val="009E0CF9"/>
    <w:rsid w:val="009E531B"/>
    <w:rsid w:val="009E6C56"/>
    <w:rsid w:val="009E7DCF"/>
    <w:rsid w:val="009F4A56"/>
    <w:rsid w:val="009F4E65"/>
    <w:rsid w:val="00A006A5"/>
    <w:rsid w:val="00A05942"/>
    <w:rsid w:val="00A07BEC"/>
    <w:rsid w:val="00A2532E"/>
    <w:rsid w:val="00A264BE"/>
    <w:rsid w:val="00A272CA"/>
    <w:rsid w:val="00A33051"/>
    <w:rsid w:val="00A407AD"/>
    <w:rsid w:val="00A40923"/>
    <w:rsid w:val="00A41C05"/>
    <w:rsid w:val="00A42426"/>
    <w:rsid w:val="00A514B7"/>
    <w:rsid w:val="00A54A0B"/>
    <w:rsid w:val="00A57102"/>
    <w:rsid w:val="00A65FD4"/>
    <w:rsid w:val="00A75F32"/>
    <w:rsid w:val="00A81198"/>
    <w:rsid w:val="00A81E48"/>
    <w:rsid w:val="00A82035"/>
    <w:rsid w:val="00A90D77"/>
    <w:rsid w:val="00A92E07"/>
    <w:rsid w:val="00AA0B3A"/>
    <w:rsid w:val="00AA6EB4"/>
    <w:rsid w:val="00AA767D"/>
    <w:rsid w:val="00AB0CC9"/>
    <w:rsid w:val="00AC3FF6"/>
    <w:rsid w:val="00AD73EC"/>
    <w:rsid w:val="00AE5BC7"/>
    <w:rsid w:val="00AF5AAF"/>
    <w:rsid w:val="00B03F0E"/>
    <w:rsid w:val="00B046D8"/>
    <w:rsid w:val="00B13F4C"/>
    <w:rsid w:val="00B16219"/>
    <w:rsid w:val="00B16C59"/>
    <w:rsid w:val="00B33FDD"/>
    <w:rsid w:val="00B359CC"/>
    <w:rsid w:val="00B36107"/>
    <w:rsid w:val="00B41789"/>
    <w:rsid w:val="00B46C03"/>
    <w:rsid w:val="00B60C6C"/>
    <w:rsid w:val="00B619A9"/>
    <w:rsid w:val="00B65A9D"/>
    <w:rsid w:val="00B66D60"/>
    <w:rsid w:val="00B758FF"/>
    <w:rsid w:val="00B75EDE"/>
    <w:rsid w:val="00B77D88"/>
    <w:rsid w:val="00B77FAF"/>
    <w:rsid w:val="00B84336"/>
    <w:rsid w:val="00B851B9"/>
    <w:rsid w:val="00B86453"/>
    <w:rsid w:val="00B90054"/>
    <w:rsid w:val="00B92C14"/>
    <w:rsid w:val="00BA0066"/>
    <w:rsid w:val="00BB134E"/>
    <w:rsid w:val="00BB69DB"/>
    <w:rsid w:val="00BC322E"/>
    <w:rsid w:val="00BC44CD"/>
    <w:rsid w:val="00BC473D"/>
    <w:rsid w:val="00BC48A6"/>
    <w:rsid w:val="00BC63B2"/>
    <w:rsid w:val="00BE713D"/>
    <w:rsid w:val="00BE7978"/>
    <w:rsid w:val="00C04208"/>
    <w:rsid w:val="00C07DDB"/>
    <w:rsid w:val="00C232D8"/>
    <w:rsid w:val="00C4115D"/>
    <w:rsid w:val="00C43BDD"/>
    <w:rsid w:val="00C47778"/>
    <w:rsid w:val="00C5011E"/>
    <w:rsid w:val="00C50EE5"/>
    <w:rsid w:val="00C5240A"/>
    <w:rsid w:val="00C5398F"/>
    <w:rsid w:val="00C556F5"/>
    <w:rsid w:val="00C627A7"/>
    <w:rsid w:val="00C70E19"/>
    <w:rsid w:val="00C72574"/>
    <w:rsid w:val="00C7430C"/>
    <w:rsid w:val="00C85DA1"/>
    <w:rsid w:val="00C86BB9"/>
    <w:rsid w:val="00C9071C"/>
    <w:rsid w:val="00C908FF"/>
    <w:rsid w:val="00C944D0"/>
    <w:rsid w:val="00C97BD3"/>
    <w:rsid w:val="00CA39EF"/>
    <w:rsid w:val="00CA521F"/>
    <w:rsid w:val="00CB0493"/>
    <w:rsid w:val="00CB16F0"/>
    <w:rsid w:val="00CB17FF"/>
    <w:rsid w:val="00CB1ED7"/>
    <w:rsid w:val="00CB3024"/>
    <w:rsid w:val="00CC167C"/>
    <w:rsid w:val="00CC52D9"/>
    <w:rsid w:val="00CD0E88"/>
    <w:rsid w:val="00CD2195"/>
    <w:rsid w:val="00CD6647"/>
    <w:rsid w:val="00CE4B73"/>
    <w:rsid w:val="00CF70BB"/>
    <w:rsid w:val="00D074DB"/>
    <w:rsid w:val="00D139CF"/>
    <w:rsid w:val="00D35B30"/>
    <w:rsid w:val="00D37E7F"/>
    <w:rsid w:val="00D47AD7"/>
    <w:rsid w:val="00D51529"/>
    <w:rsid w:val="00D56A2C"/>
    <w:rsid w:val="00D85218"/>
    <w:rsid w:val="00D915B1"/>
    <w:rsid w:val="00DA21CA"/>
    <w:rsid w:val="00DA299D"/>
    <w:rsid w:val="00DA65C4"/>
    <w:rsid w:val="00DB6A9B"/>
    <w:rsid w:val="00DC4CF9"/>
    <w:rsid w:val="00DD2BE0"/>
    <w:rsid w:val="00DE4447"/>
    <w:rsid w:val="00DE5DA2"/>
    <w:rsid w:val="00DF0033"/>
    <w:rsid w:val="00E026BF"/>
    <w:rsid w:val="00E0614C"/>
    <w:rsid w:val="00E0779D"/>
    <w:rsid w:val="00E07B1B"/>
    <w:rsid w:val="00E11853"/>
    <w:rsid w:val="00E52A86"/>
    <w:rsid w:val="00E54B47"/>
    <w:rsid w:val="00E553BF"/>
    <w:rsid w:val="00E55D93"/>
    <w:rsid w:val="00E61294"/>
    <w:rsid w:val="00E7237C"/>
    <w:rsid w:val="00E77C46"/>
    <w:rsid w:val="00E86CE8"/>
    <w:rsid w:val="00E90E82"/>
    <w:rsid w:val="00E94AAD"/>
    <w:rsid w:val="00EA00CB"/>
    <w:rsid w:val="00EA1BAA"/>
    <w:rsid w:val="00EA3FCD"/>
    <w:rsid w:val="00EA42A0"/>
    <w:rsid w:val="00EB3FEE"/>
    <w:rsid w:val="00EB6714"/>
    <w:rsid w:val="00EC0A68"/>
    <w:rsid w:val="00EC5006"/>
    <w:rsid w:val="00EC5BA7"/>
    <w:rsid w:val="00ED49C3"/>
    <w:rsid w:val="00ED6CE8"/>
    <w:rsid w:val="00ED78F6"/>
    <w:rsid w:val="00ED7AA6"/>
    <w:rsid w:val="00EE2A56"/>
    <w:rsid w:val="00EE3818"/>
    <w:rsid w:val="00EE6A91"/>
    <w:rsid w:val="00EF1F85"/>
    <w:rsid w:val="00F06397"/>
    <w:rsid w:val="00F22264"/>
    <w:rsid w:val="00F24B4F"/>
    <w:rsid w:val="00F2564D"/>
    <w:rsid w:val="00F35B05"/>
    <w:rsid w:val="00F37427"/>
    <w:rsid w:val="00F413D9"/>
    <w:rsid w:val="00F4189A"/>
    <w:rsid w:val="00F5135F"/>
    <w:rsid w:val="00F51F78"/>
    <w:rsid w:val="00F86F47"/>
    <w:rsid w:val="00F9069E"/>
    <w:rsid w:val="00F90B64"/>
    <w:rsid w:val="00FB2F0F"/>
    <w:rsid w:val="00FB5086"/>
    <w:rsid w:val="00FB5411"/>
    <w:rsid w:val="00FB6392"/>
    <w:rsid w:val="00FD3C70"/>
    <w:rsid w:val="00FD6820"/>
    <w:rsid w:val="00FE12D8"/>
    <w:rsid w:val="00FE44AA"/>
    <w:rsid w:val="00FF6B53"/>
    <w:rsid w:val="00FF6F8D"/>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BC63B2"/>
    <w:pPr>
      <w:numPr>
        <w:numId w:val="4"/>
      </w:numPr>
      <w:spacing w:after="0" w:line="240" w:lineRule="auto"/>
      <w:ind w:right="0"/>
    </w:pPr>
  </w:style>
  <w:style w:type="paragraph" w:styleId="Innehllsfrteckningsrubrik">
    <w:name w:val="TOC Heading"/>
    <w:basedOn w:val="Rubrik1"/>
    <w:next w:val="Normal"/>
    <w:uiPriority w:val="39"/>
    <w:unhideWhenUsed/>
    <w:qFormat/>
    <w:rsid w:val="00B758FF"/>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2E3D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1-662869119-214/surrogate/Sexuellt%20%c3%b6vergrepp%20-%20bilaga%20A%20-%20Polis%20-%20Sjukv%c3%a5rd%20-%20rutiner.pdf" TargetMode="External" Id="rId18" /><Relationship Type="http://schemas.openxmlformats.org/officeDocument/2006/relationships/hyperlink" Target="https://www.socialstyrelsen.se/globalassets/sharepoint-dokument/artikelkatalog/ovrigt/2022-6-7951.pdf" TargetMode="External" Id="rId26" /><Relationship Type="http://schemas.openxmlformats.org/officeDocument/2006/relationships/hyperlink" Target="https://mellanarkiv-offentlig.vgregion.se/alfresco/s/archive/stream/public/v1/source/available/sofia/nu9870-1286970404-93/surrogate/V%c3%a5ldt%c3%a4kt%20sexuellt%20%c3%b6vergrepp-%20patientinformation.pdf" TargetMode="External" Id="rId39" /><Relationship Type="http://schemas.openxmlformats.org/officeDocument/2006/relationships/hyperlink" Target="https://alfresco.vgregion.se/alfresco/service/vgr/storage/node/content/19921/%c3%96vergrepp%20mot%20barn.pdf?a=false&amp;guest=true" TargetMode="External" Id="rId21" /><Relationship Type="http://schemas.openxmlformats.org/officeDocument/2006/relationships/hyperlink" Target="https://mellanarkiv-offentlig.vgregion.se/alfresco/s/archive/stream/public/v1/source/available/sofia/nu10091-662869119-50/surrogate/Sexuellt%20%c3%b6vergrepp%20-%20bilaga%20D%20-%20Checklista.pdf" TargetMode="External" Id="rId34" /><Relationship Type="http://schemas.openxmlformats.org/officeDocument/2006/relationships/hyperlink" Target="https://mellanarkiv-offentlig.vgregion.se/alfresco/s/archive/stream/public/v1/source/available/sofia/nu10091-662869119-51/surrogate/Sexuellt%20%c3%b6vergrepp%20-%20bilaga%20F%20-%20R%c3%a4ttsintyg.pdf" TargetMode="External" Id="rId42" /><Relationship Type="http://schemas.openxmlformats.org/officeDocument/2006/relationships/hyperlink" Target="https://mellanarkiv-offentlig.vgregion.se/alfresco/s/archive/stream/public/v1/source/available/sofia/nu10091-662869119-52/surrogate/Sexuellt%20%c3%b6vergrepp%20-%20bilaga%20G%20-%20Hepatit%20B%20vaccination.pdf" TargetMode="External" Id="rId47" /><Relationship Type="http://schemas.openxmlformats.org/officeDocument/2006/relationships/footer" Target="footer4.xml" Id="rId50" /><Relationship Type="http://schemas.openxmlformats.org/officeDocument/2006/relationships/theme" Target="theme/theme1.xml" Id="rId55" /><Relationship Type="http://schemas.openxmlformats.org/officeDocument/2006/relationships/styles" Target="styles.xml" Id="rId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091-662869119-49/surrogate/Sexuellt%20%c3%b6vergrepp%20-%20bilaga%20C%20-%20Anm%c3%a4lan%20till%20Socialtj%c3%a4nsten.pdf" TargetMode="External" Id="rId29"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091-662869119-48/surrogate/Sexuellt%20%c3%b6vergrepp%20-%20bilaga%20B%20-%20Socialtj%c3%a4nstlagen.pdf" TargetMode="External" Id="rId24" /><Relationship Type="http://schemas.openxmlformats.org/officeDocument/2006/relationships/hyperlink" Target="https://mellanarkiv-offentlig.vgregion.se/alfresco/s/archive/stream/public/v1/source/available/sofia/nu10091-662869119-50/surrogate/Sexuellt%20%c3%b6vergrepp%20-%20bilaga%20D%20-%20Checklista.pdf" TargetMode="External" Id="rId32" /><Relationship Type="http://schemas.openxmlformats.org/officeDocument/2006/relationships/hyperlink" Target="https://mellanarkiv-offentlig.vgregion.se/alfresco/s/archive/stream/public/v1/source/available/sofia/nu10091-662869119-50/surrogate/Sexuellt%20%c3%b6vergrepp%20-%20bilaga%20D%20-%20Checklista.pdf" TargetMode="External" Id="rId37" /><Relationship Type="http://schemas.openxmlformats.org/officeDocument/2006/relationships/hyperlink" Target="https://mellanarkiv-offentlig.vgregion.se/alfresco/s/archive/stream/public/v1/source/available/sofia/nu9870-1286970404-93/surrogate/V%c3%a5ldt%c3%a4kt%20sexuellt%20%c3%b6vergrepp-%20patientinformation.pdf" TargetMode="External" Id="rId40" /><Relationship Type="http://schemas.openxmlformats.org/officeDocument/2006/relationships/hyperlink" Target="https://mellanarkiv-offentlig.vgregion.se/alfresco/s/archive/stream/public/v1/source/available/sofia/nu10091-662869119-52/surrogate/Sexuellt%20%c3%b6vergrepp%20-%20bilaga%20G%20-%20Hepatit%20B%20vaccination.pdf" TargetMode="External" Id="rId45" /><Relationship Type="http://schemas.openxmlformats.org/officeDocument/2006/relationships/footer" Target="footer6.xml" Id="rId5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1-662869119-214/surrogate/Sexuellt%20%c3%b6vergrepp%20-%20bilaga%20A%20-%20Polis%20-%20Sjukv%c3%a5rd%20-%20rutiner.pdf" TargetMode="External" Id="rId19" /><Relationship Type="http://schemas.openxmlformats.org/officeDocument/2006/relationships/hyperlink" Target="https://mellanarkiv-offentlig.vgregion.se/alfresco/s/archive/stream/public/v1/source/available/sofia/nu10091-662869119-50/surrogate/Sexuellt%20%c3%b6vergrepp%20-%20bilaga%20D%20-%20Checklista.pdf" TargetMode="External" Id="rId31" /><Relationship Type="http://schemas.openxmlformats.org/officeDocument/2006/relationships/hyperlink" Target="https://mellanarkiv-offentlig.vgregion.se/alfresco/s/archive/stream/public/v1/source/available/sofia/nu10091-662869119-50/surrogate/Sexuellt%20%c3%b6vergrepp%20-%20bilaga%20D%20-%20Checklista.pdf" TargetMode="External" Id="rId44" /><Relationship Type="http://schemas.openxmlformats.org/officeDocument/2006/relationships/header" Target="header4.xml" Id="rId5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nu10091-662869119-48/surrogate/Sexuellt%20%c3%b6vergrepp%20-%20bilaga%20B%20-%20Socialtj%c3%a4nstlagen.pdf" TargetMode="External" Id="rId22" /><Relationship Type="http://schemas.openxmlformats.org/officeDocument/2006/relationships/hyperlink" Target="https://www.socialstyrelsen.se/globalassets/sharepoint-dokument/artikelkatalog/ovrigt/2022-6-7951.pdf" TargetMode="External" Id="rId27" /><Relationship Type="http://schemas.openxmlformats.org/officeDocument/2006/relationships/hyperlink" Target="https://mellanarkiv-offentlig.vgregion.se/alfresco/s/archive/stream/public/v1/source/available/sofia/nu10091-662869119-49/surrogate/Sexuellt%20%c3%b6vergrepp%20-%20bilaga%20C%20-%20Anm%c3%a4lan%20till%20Socialtj%c3%a4nsten.pdf" TargetMode="External" Id="rId30" /><Relationship Type="http://schemas.openxmlformats.org/officeDocument/2006/relationships/hyperlink" Target="https://mellanarkiv-offentlig.vgregion.se/alfresco/s/archive/stream/public/v1/source/available/sofia/nu10091-662869119-50/surrogate/Sexuellt%20%c3%b6vergrepp%20-%20bilaga%20D%20-%20Checklista.pdf" TargetMode="External" Id="rId35" /><Relationship Type="http://schemas.openxmlformats.org/officeDocument/2006/relationships/hyperlink" Target="https://mellanarkiv-offentlig.vgregion.se/alfresco/s/archive/stream/public/v1/source/available/sofia/nu10091-662869119-50/surrogate/Sexuellt%20%c3%b6vergrepp%20-%20bilaga%20D%20-%20Checklista.pdf" TargetMode="External" Id="rId43" /><Relationship Type="http://schemas.openxmlformats.org/officeDocument/2006/relationships/hyperlink" Target="https://mellanarkiv-offentlig.vgregion.se/alfresco/s/archive/stream/public/v1/source/available/sofia/nu10091-662869119-52/surrogate/Sexuellt%20%c3%b6vergrepp%20-%20bilaga%20G%20-%20Hepatit%20B%20vaccination.pdf" TargetMode="External" Id="rId48" /><Relationship Type="http://schemas.openxmlformats.org/officeDocument/2006/relationships/settings" Target="settings.xml" Id="rId8" /><Relationship Type="http://schemas.openxmlformats.org/officeDocument/2006/relationships/footer" Target="footer5.xml" Id="rId51"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2865-780821730-552/surrogate/Handl%c3%a4ggning%20vid%20akut%20omh%c3%a4ndertagande%20vid%20v%c3%a5ldt%c3%a4kt%20och%20sexuella%20%c3%b6vergrepp.pdf" TargetMode="External" Id="rId17" /><Relationship Type="http://schemas.openxmlformats.org/officeDocument/2006/relationships/hyperlink" Target="https://www.socialstyrelsen.se/globalassets/sharepoint-dokument/artikelkatalog/ovrigt/2022-6-7951.pdf" TargetMode="External" Id="rId25" /><Relationship Type="http://schemas.openxmlformats.org/officeDocument/2006/relationships/hyperlink" Target="https://mellanarkiv-offentlig.vgregion.se/alfresco/s/archive/stream/public/v1/source/available/sofia/nu10091-662869119-50/surrogate/Sexuellt%20%c3%b6vergrepp%20-%20bilaga%20D%20-%20Checklista.pdf" TargetMode="External" Id="rId33" /><Relationship Type="http://schemas.openxmlformats.org/officeDocument/2006/relationships/hyperlink" Target="https://mellanarkiv-offentlig.vgregion.se/alfresco/s/archive/stream/public/v1/source/available/sofia/nu9870-1286970404-93/surrogate/V%c3%a5ldt%c3%a4kt%20sexuellt%20%c3%b6vergrepp-%20patientinformation.pdf" TargetMode="External" Id="rId38" /><Relationship Type="http://schemas.openxmlformats.org/officeDocument/2006/relationships/hyperlink" Target="https://mellanarkiv-offentlig.vgregion.se/alfresco/s/archive/stream/public/v1/source/available/sofia/rhs3565-1095135431-2228/surrogate/2022-01-10%20R%C3%A4ttsintygsmall%20VKV.pdf" TargetMode="External" Id="rId46" /><Relationship Type="http://schemas.openxmlformats.org/officeDocument/2006/relationships/hyperlink" Target="https://alfresco.vgregion.se/alfresco/service/vgr/storage/node/content/19921/%c3%96vergrepp%20mot%20barn.pdf?a=false&amp;guest=true" TargetMode="External" Id="rId20" /><Relationship Type="http://schemas.openxmlformats.org/officeDocument/2006/relationships/hyperlink" Target="https://mellanarkiv-offentlig.vgregion.se/alfresco/s/archive/stream/public/v1/source/available/sofia/nu9870-1286970404-93/surrogate/V%c3%a5ldt%c3%a4kt%20sexuellt%20%c3%b6vergrepp-%20patientinformation.pdf" TargetMode="External" Id="rId41" /><Relationship Type="http://schemas.openxmlformats.org/officeDocument/2006/relationships/fontTable" Target="fontTable.xml" Id="rId54" /><Relationship Type="http://schemas.openxmlformats.org/officeDocument/2006/relationships/numbering" Target="numbering.xml" Id="rId6"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nu10091-662869119-48/surrogate/Sexuellt%20%c3%b6vergrepp%20-%20bilaga%20B%20-%20Socialtj%c3%a4nstlagen.pdf" TargetMode="External" Id="rId23" /><Relationship Type="http://schemas.openxmlformats.org/officeDocument/2006/relationships/hyperlink" Target="https://www.socialstyrelsen.se/globalassets/sharepoint-dokument/artikelkatalog/ovrigt/2022-6-7951.pdf" TargetMode="External" Id="rId28" /><Relationship Type="http://schemas.openxmlformats.org/officeDocument/2006/relationships/hyperlink" Target="https://mellanarkiv-offentlig.vgregion.se/alfresco/s/archive/stream/public/v1/source/available/sofia/nu10091-662869119-50/surrogate/Sexuellt%20%c3%b6vergrepp%20-%20bilaga%20D%20-%20Checklista.pdf" TargetMode="External" Id="rId36" /><Relationship Type="http://schemas.openxmlformats.org/officeDocument/2006/relationships/header" Target="header3.xml" Id="rId4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83</TotalTime>
  <Pages>11</Pages>
  <Words>3578</Words>
  <Characters>21829</Characters>
  <Application>Microsoft Office Word</Application>
  <DocSecurity>0</DocSecurity>
  <Lines>559</Lines>
  <Paragraphs>282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25125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Sexuellt övergrepp</dc:title>
  <dc:subject/>
  <dc:creator>patrik.jens.johansson@vgregion.se</dc:creator>
  <keywords/>
  <lastModifiedBy>Ewelyn Persson</lastModifiedBy>
  <revision>86</revision>
  <lastPrinted>2016-03-31T10:56:00.0000000Z</lastPrinted>
  <dcterms:created xsi:type="dcterms:W3CDTF">2022-05-27T05:50:00.0000000Z</dcterms:created>
  <dcterms:modified xsi:type="dcterms:W3CDTF">2026-06-05T08:14:00.0000000Z</dcterms:modified>
</coreProperties>
</file>