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689B9" w14:textId="77777777" w:rsidR="00CB4535" w:rsidRDefault="00CB4535" w:rsidP="00EC71A6">
      <w:pPr>
        <w:sectPr w:rsidR="00CB4535" w:rsidSect="00CB453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427F5CD" w14:textId="77777777" w:rsidR="00CB4535" w:rsidRPr="00CB4535" w:rsidRDefault="00CB4535" w:rsidP="00EC71A6">
      <w:pPr>
        <w:rPr>
          <w:szCs w:val="20"/>
        </w:rPr>
      </w:pPr>
    </w:p>
    <w:p w14:paraId="1C0D9FC1" w14:textId="77777777" w:rsidR="00CB4535" w:rsidRPr="00CB4535" w:rsidRDefault="00CB4535" w:rsidP="00EC71A6">
      <w:pPr>
        <w:rPr>
          <w:szCs w:val="20"/>
        </w:rPr>
      </w:pPr>
    </w:p>
    <w:p w14:paraId="1EDEED5B" w14:textId="77777777" w:rsidR="00EC71A6" w:rsidRDefault="00EC71A6" w:rsidP="00EC71A6"/>
    <w:p w14:paraId="51B66044" w14:textId="5460C128" w:rsidR="00CB4535" w:rsidRPr="00CB4535" w:rsidRDefault="00EC71A6" w:rsidP="00EC71A6">
      <w:pPr>
        <w:pStyle w:val="Rubrik1"/>
      </w:pPr>
      <w:r>
        <w:t>Induktion av förlossning</w:t>
      </w:r>
      <w:r w:rsidR="00CB4535" w:rsidRPr="00CB4535">
        <w:tab/>
      </w:r>
    </w:p>
    <w:p w14:paraId="30CB788A" w14:textId="795C0674" w:rsidR="00CB4535" w:rsidRPr="00C20D23" w:rsidRDefault="00CB4535" w:rsidP="00C20D23">
      <w:pPr>
        <w:spacing w:after="0" w:line="240" w:lineRule="auto"/>
        <w:ind w:right="-2"/>
        <w:rPr>
          <w:rFonts w:ascii="Calibri" w:hAnsi="Calibri" w:cs="Calibri"/>
        </w:rPr>
      </w:pPr>
      <w:bookmarkStart w:id="1" w:name="_1314629194"/>
      <w:bookmarkStart w:id="2" w:name="Rubrik"/>
      <w:bookmarkEnd w:id="1"/>
      <w:bookmarkEnd w:id="2"/>
      <w:r w:rsidRPr="00C20D23">
        <w:rPr>
          <w:rFonts w:ascii="Calibri" w:hAnsi="Calibri" w:cs="Calibri"/>
        </w:rPr>
        <w:br/>
        <w:t xml:space="preserve">Induktion vid dött foster: Se rutin avseende </w:t>
      </w:r>
      <w:proofErr w:type="spellStart"/>
      <w:r w:rsidRPr="00C20D23">
        <w:rPr>
          <w:rFonts w:ascii="Calibri" w:hAnsi="Calibri" w:cs="Calibri"/>
        </w:rPr>
        <w:t>intrauterin</w:t>
      </w:r>
      <w:proofErr w:type="spellEnd"/>
      <w:r w:rsidRPr="00C20D23">
        <w:rPr>
          <w:rFonts w:ascii="Calibri" w:hAnsi="Calibri" w:cs="Calibri"/>
        </w:rPr>
        <w:t xml:space="preserve"> fosterdöd </w:t>
      </w:r>
    </w:p>
    <w:p w14:paraId="08DC04B4" w14:textId="77777777" w:rsidR="00CB4535" w:rsidRPr="00C20D23" w:rsidRDefault="00CB4535" w:rsidP="00036D66">
      <w:pPr>
        <w:pStyle w:val="Rubrik3"/>
      </w:pPr>
      <w:r w:rsidRPr="00C20D23">
        <w:t>Revidering i denna version</w:t>
      </w:r>
    </w:p>
    <w:p w14:paraId="7BAD1433" w14:textId="66E6260A" w:rsidR="00CB4535" w:rsidRPr="00C20D23" w:rsidRDefault="007E3BFA" w:rsidP="00C20D23">
      <w:pPr>
        <w:spacing w:after="0" w:line="240" w:lineRule="auto"/>
        <w:ind w:right="-2"/>
        <w:rPr>
          <w:rFonts w:ascii="Calibri" w:hAnsi="Calibri" w:cs="Calibri"/>
        </w:rPr>
      </w:pPr>
      <w:r>
        <w:rPr>
          <w:rFonts w:ascii="Calibri" w:hAnsi="Calibri" w:cs="Calibri"/>
        </w:rPr>
        <w:t xml:space="preserve">Ändring </w:t>
      </w:r>
      <w:r w:rsidR="00232BFC">
        <w:rPr>
          <w:rFonts w:ascii="Calibri" w:hAnsi="Calibri" w:cs="Calibri"/>
        </w:rPr>
        <w:t>avseende information om Prostaglandiner (sid 4).</w:t>
      </w:r>
    </w:p>
    <w:p w14:paraId="512D59BB" w14:textId="77777777" w:rsidR="00CB4535" w:rsidRPr="00C20D23" w:rsidRDefault="00CB4535" w:rsidP="00036D66">
      <w:pPr>
        <w:pStyle w:val="Rubrik2"/>
      </w:pPr>
      <w:r w:rsidRPr="00C20D23">
        <w:t xml:space="preserve">Bakgrund </w:t>
      </w:r>
    </w:p>
    <w:p w14:paraId="53D83D8A"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Induktion av förlossning innebär medicinska vinster när graviditeten behöver avslutas på grund av patientens eller barnets hälsa, men medför också risker och nackdelar jämfört med spontan förlossningsstart. Risk finns för såväl värkstorm med fosterpåverkan, som för värksvaghet med instrumentell förlossning och </w:t>
      </w:r>
      <w:proofErr w:type="spellStart"/>
      <w:r w:rsidRPr="00C20D23">
        <w:rPr>
          <w:rFonts w:ascii="Calibri" w:hAnsi="Calibri" w:cs="Calibri"/>
        </w:rPr>
        <w:t>sectio</w:t>
      </w:r>
      <w:proofErr w:type="spellEnd"/>
      <w:r w:rsidRPr="00C20D23">
        <w:rPr>
          <w:rFonts w:ascii="Calibri" w:hAnsi="Calibri" w:cs="Calibri"/>
        </w:rPr>
        <w:t xml:space="preserve">. Observera ökad risk för uterusruptur vid tidigare </w:t>
      </w:r>
      <w:proofErr w:type="spellStart"/>
      <w:r w:rsidRPr="00C20D23">
        <w:rPr>
          <w:rFonts w:ascii="Calibri" w:hAnsi="Calibri" w:cs="Calibri"/>
        </w:rPr>
        <w:t>sectioförlossning</w:t>
      </w:r>
      <w:proofErr w:type="spellEnd"/>
      <w:r w:rsidRPr="00C20D23">
        <w:rPr>
          <w:rFonts w:ascii="Calibri" w:hAnsi="Calibri" w:cs="Calibri"/>
        </w:rPr>
        <w:t xml:space="preserve">.  </w:t>
      </w:r>
    </w:p>
    <w:p w14:paraId="29BDB279" w14:textId="77777777" w:rsidR="00CB4535" w:rsidRPr="00C20D23" w:rsidRDefault="00CB4535" w:rsidP="00036D66">
      <w:pPr>
        <w:pStyle w:val="Rubrik2"/>
      </w:pPr>
      <w:r w:rsidRPr="00C20D23">
        <w:t xml:space="preserve">Sammanfattning/Syfte </w:t>
      </w:r>
    </w:p>
    <w:p w14:paraId="6D748F8A"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Vägledning vid planering och genomförande av inducerad förlossning.  </w:t>
      </w:r>
    </w:p>
    <w:p w14:paraId="2BB39B31" w14:textId="77777777" w:rsidR="00CB4535" w:rsidRPr="00C20D23" w:rsidRDefault="00CB4535" w:rsidP="00036D66">
      <w:pPr>
        <w:pStyle w:val="Rubrik2"/>
      </w:pPr>
      <w:r w:rsidRPr="00C20D23">
        <w:t xml:space="preserve">Indikation/planering </w:t>
      </w:r>
    </w:p>
    <w:p w14:paraId="24557C98" w14:textId="77777777" w:rsidR="00CB4535" w:rsidRPr="00C257D7" w:rsidRDefault="00CB4535" w:rsidP="00C257D7">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Indikationen kan vara fetal, </w:t>
      </w:r>
      <w:proofErr w:type="spellStart"/>
      <w:r w:rsidRPr="00C257D7">
        <w:rPr>
          <w:rFonts w:ascii="Calibri" w:hAnsi="Calibri" w:cs="Calibri"/>
        </w:rPr>
        <w:t>maternell</w:t>
      </w:r>
      <w:proofErr w:type="spellEnd"/>
      <w:r w:rsidRPr="00C257D7">
        <w:rPr>
          <w:rFonts w:ascii="Calibri" w:hAnsi="Calibri" w:cs="Calibri"/>
        </w:rPr>
        <w:t xml:space="preserve"> eller kombination därav. Indikationen ska vara klart angiven och beslutet baserat på en samlad bedömning av patientens och barnets tillstånd där fördelar vägs mot risker.  </w:t>
      </w:r>
    </w:p>
    <w:p w14:paraId="7E99AC3B" w14:textId="77777777" w:rsidR="00CB4535" w:rsidRPr="00C257D7" w:rsidRDefault="00CB4535" w:rsidP="00C257D7">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Induktion av annan orsak än överburenhet och lång vattenavgång ska bedömas i samråd med överläkare förlossningsbakjour i första hand innan beslut. Läkaren på </w:t>
      </w:r>
      <w:proofErr w:type="spellStart"/>
      <w:r w:rsidRPr="00C257D7">
        <w:rPr>
          <w:rFonts w:ascii="Calibri" w:hAnsi="Calibri" w:cs="Calibri"/>
        </w:rPr>
        <w:t>antenatalmottagningen</w:t>
      </w:r>
      <w:proofErr w:type="spellEnd"/>
      <w:r w:rsidRPr="00C257D7">
        <w:rPr>
          <w:rFonts w:ascii="Calibri" w:hAnsi="Calibri" w:cs="Calibri"/>
        </w:rPr>
        <w:t xml:space="preserve"> tar kontakt med förlossningsbakjour.  </w:t>
      </w:r>
    </w:p>
    <w:p w14:paraId="68714B8B" w14:textId="77777777" w:rsidR="00CB4535" w:rsidRPr="00C257D7" w:rsidRDefault="00CB4535" w:rsidP="00C257D7">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Graviditetsrelaterade besvär utan medicinsk risk utgör inte indikation för induktion utan spontan förlossningsstart inväntas med stöd från barnmorskemottagning. Vid behov av läkarbedömning skickas remiss från </w:t>
      </w:r>
      <w:r w:rsidRPr="00C257D7">
        <w:rPr>
          <w:rFonts w:ascii="Calibri" w:hAnsi="Calibri" w:cs="Calibri"/>
        </w:rPr>
        <w:lastRenderedPageBreak/>
        <w:t xml:space="preserve">barnmorskemottagning till </w:t>
      </w:r>
      <w:proofErr w:type="spellStart"/>
      <w:r w:rsidRPr="00C257D7">
        <w:rPr>
          <w:rFonts w:ascii="Calibri" w:hAnsi="Calibri" w:cs="Calibri"/>
        </w:rPr>
        <w:t>antenatalmottagningen</w:t>
      </w:r>
      <w:proofErr w:type="spellEnd"/>
      <w:r w:rsidRPr="00C257D7">
        <w:rPr>
          <w:rFonts w:ascii="Calibri" w:hAnsi="Calibri" w:cs="Calibri"/>
        </w:rPr>
        <w:t xml:space="preserve">. Ange gärna cervixstatus i remiss. </w:t>
      </w:r>
    </w:p>
    <w:p w14:paraId="5D6BF3ED" w14:textId="77777777" w:rsidR="00CB4535" w:rsidRPr="00C257D7" w:rsidRDefault="00CB4535" w:rsidP="00C257D7">
      <w:pPr>
        <w:pStyle w:val="Liststycke"/>
        <w:numPr>
          <w:ilvl w:val="0"/>
          <w:numId w:val="28"/>
        </w:numPr>
        <w:spacing w:after="0" w:line="240" w:lineRule="auto"/>
        <w:ind w:right="-2"/>
        <w:rPr>
          <w:rFonts w:ascii="Calibri" w:hAnsi="Calibri" w:cs="Calibri"/>
        </w:rPr>
      </w:pPr>
      <w:r w:rsidRPr="00C257D7">
        <w:rPr>
          <w:rFonts w:ascii="Calibri" w:hAnsi="Calibri" w:cs="Calibri"/>
        </w:rPr>
        <w:t>Planering av induktionens genomförande ska ske i samråd med patienten och dokumenteras i journalen, så att barnmorskor och jourhavande läkare är införstådda med beslut och fortsatt planering. Vid hög belastning på förlossningsavdelning kan planerad induktion behöva uppskjutas.</w:t>
      </w:r>
      <w:r w:rsidRPr="00C257D7">
        <w:rPr>
          <w:rFonts w:ascii="Calibri" w:eastAsia="Arial" w:hAnsi="Calibri" w:cs="Calibri"/>
          <w:color w:val="FF0000"/>
        </w:rPr>
        <w:t xml:space="preserve"> </w:t>
      </w:r>
    </w:p>
    <w:p w14:paraId="1179C289" w14:textId="77777777" w:rsidR="00CB4535" w:rsidRPr="00C20D23" w:rsidRDefault="00CB4535" w:rsidP="00C257D7">
      <w:pPr>
        <w:pStyle w:val="MellanrubrikVGR"/>
        <w:spacing w:after="0"/>
      </w:pPr>
      <w:r w:rsidRPr="00C20D23">
        <w:t xml:space="preserve">Graviditetslängd </w:t>
      </w:r>
    </w:p>
    <w:p w14:paraId="0728C9C8" w14:textId="75E944F7" w:rsidR="00CB4535" w:rsidRDefault="00CB4535" w:rsidP="00C20D23">
      <w:pPr>
        <w:spacing w:after="0" w:line="240" w:lineRule="auto"/>
        <w:ind w:right="-2"/>
        <w:rPr>
          <w:rFonts w:ascii="Calibri" w:hAnsi="Calibri" w:cs="Calibri"/>
        </w:rPr>
      </w:pPr>
      <w:r w:rsidRPr="00C20D23">
        <w:rPr>
          <w:rFonts w:ascii="Calibri" w:hAnsi="Calibri" w:cs="Calibri"/>
        </w:rPr>
        <w:t xml:space="preserve">Chansen för lyckad induktion ökar i fullgången eller nära fullgången tid. Induktionen kan i vissa fall övervägas från 32 fulla veckor om stark medicinsk indikation föreligger, men är oftast aktuell först efter 34 fulla veckor.  </w:t>
      </w:r>
    </w:p>
    <w:p w14:paraId="31216F68" w14:textId="77777777" w:rsidR="00845F1C" w:rsidRDefault="00845F1C" w:rsidP="00C20D23">
      <w:pPr>
        <w:spacing w:after="0" w:line="240" w:lineRule="auto"/>
        <w:ind w:right="-2"/>
        <w:rPr>
          <w:rFonts w:ascii="Calibri" w:hAnsi="Calibri" w:cs="Calibri"/>
        </w:rPr>
      </w:pPr>
    </w:p>
    <w:p w14:paraId="716A0F15" w14:textId="421D298C" w:rsidR="00C660AC" w:rsidRPr="00C20D23" w:rsidRDefault="00C660AC" w:rsidP="00C20D23">
      <w:pPr>
        <w:spacing w:after="0" w:line="240" w:lineRule="auto"/>
        <w:ind w:right="-2"/>
        <w:rPr>
          <w:rFonts w:ascii="Calibri" w:hAnsi="Calibri" w:cs="Calibri"/>
        </w:rPr>
      </w:pPr>
      <w:r>
        <w:rPr>
          <w:rFonts w:ascii="Calibri" w:hAnsi="Calibri" w:cs="Calibri"/>
        </w:rPr>
        <w:t xml:space="preserve">Induktion på inte medicinsk </w:t>
      </w:r>
      <w:r w:rsidR="00F73C2B">
        <w:rPr>
          <w:rFonts w:ascii="Calibri" w:hAnsi="Calibri" w:cs="Calibri"/>
        </w:rPr>
        <w:t>anledning</w:t>
      </w:r>
      <w:r>
        <w:rPr>
          <w:rFonts w:ascii="Calibri" w:hAnsi="Calibri" w:cs="Calibri"/>
        </w:rPr>
        <w:t xml:space="preserve"> görs som regel inte innan </w:t>
      </w:r>
      <w:r w:rsidR="00845F1C">
        <w:rPr>
          <w:rFonts w:ascii="Calibri" w:hAnsi="Calibri" w:cs="Calibri"/>
        </w:rPr>
        <w:t xml:space="preserve">datum för beräknad </w:t>
      </w:r>
      <w:proofErr w:type="spellStart"/>
      <w:r w:rsidR="00845F1C">
        <w:rPr>
          <w:rFonts w:ascii="Calibri" w:hAnsi="Calibri" w:cs="Calibri"/>
        </w:rPr>
        <w:t>partus</w:t>
      </w:r>
      <w:proofErr w:type="spellEnd"/>
      <w:r w:rsidR="00845F1C">
        <w:rPr>
          <w:rFonts w:ascii="Calibri" w:hAnsi="Calibri" w:cs="Calibri"/>
        </w:rPr>
        <w:t xml:space="preserve">. </w:t>
      </w:r>
    </w:p>
    <w:p w14:paraId="42D1A020" w14:textId="77777777" w:rsidR="00CB4535" w:rsidRPr="00C20D23" w:rsidRDefault="00CB4535" w:rsidP="00C257D7">
      <w:pPr>
        <w:pStyle w:val="MellanrubrikVGR"/>
        <w:spacing w:after="0"/>
      </w:pPr>
      <w:r w:rsidRPr="00C20D23">
        <w:t xml:space="preserve">Fosterövervakning  </w:t>
      </w:r>
    </w:p>
    <w:p w14:paraId="7EF8B460"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Induktion innebär skärpt CTG-övervakning (Se rutin Fosterövervakning) </w:t>
      </w:r>
      <w:r w:rsidRPr="00C20D23">
        <w:rPr>
          <w:rFonts w:ascii="Calibri" w:hAnsi="Calibri" w:cs="Calibri"/>
          <w:i/>
        </w:rPr>
        <w:t xml:space="preserve"> </w:t>
      </w:r>
    </w:p>
    <w:p w14:paraId="21032363" w14:textId="697D47EA" w:rsidR="00CB4535" w:rsidRPr="006B1203" w:rsidRDefault="00CB4535" w:rsidP="006B1203">
      <w:pPr>
        <w:pStyle w:val="Liststycke"/>
        <w:numPr>
          <w:ilvl w:val="0"/>
          <w:numId w:val="31"/>
        </w:numPr>
        <w:spacing w:line="240" w:lineRule="auto"/>
        <w:rPr>
          <w:rFonts w:ascii="Calibri" w:hAnsi="Calibri" w:cs="Calibri"/>
        </w:rPr>
      </w:pPr>
      <w:r w:rsidRPr="00437E44">
        <w:rPr>
          <w:rFonts w:ascii="Calibri" w:hAnsi="Calibri" w:cs="Calibri"/>
          <w:b/>
          <w:bCs/>
        </w:rPr>
        <w:t>Start induktion</w:t>
      </w:r>
      <w:r w:rsidRPr="006B1203">
        <w:rPr>
          <w:rFonts w:ascii="Calibri" w:hAnsi="Calibri" w:cs="Calibri"/>
        </w:rPr>
        <w:t xml:space="preserve"> </w:t>
      </w:r>
      <w:r w:rsidR="00EB491D" w:rsidRPr="006B1203">
        <w:rPr>
          <w:rFonts w:ascii="Calibri" w:hAnsi="Calibri" w:cs="Calibri"/>
        </w:rPr>
        <w:br/>
      </w:r>
      <w:r w:rsidRPr="006B1203">
        <w:rPr>
          <w:rFonts w:ascii="Calibri" w:hAnsi="Calibri" w:cs="Calibri"/>
        </w:rPr>
        <w:t xml:space="preserve">CTG-registrering cirka 20 minuter innan åtgärd. Därefter </w:t>
      </w:r>
      <w:r w:rsidR="007929CB">
        <w:rPr>
          <w:rFonts w:ascii="Calibri" w:hAnsi="Calibri" w:cs="Calibri"/>
        </w:rPr>
        <w:t>registrering</w:t>
      </w:r>
      <w:r w:rsidR="0050609D">
        <w:rPr>
          <w:rFonts w:ascii="Calibri" w:hAnsi="Calibri" w:cs="Calibri"/>
        </w:rPr>
        <w:t xml:space="preserve"> beroende på indikation och induktionsmetod</w:t>
      </w:r>
      <w:r w:rsidRPr="006B1203">
        <w:rPr>
          <w:rFonts w:ascii="Calibri" w:hAnsi="Calibri" w:cs="Calibri"/>
        </w:rPr>
        <w:t xml:space="preserve">. Fetal indikation eller tidigare </w:t>
      </w:r>
      <w:proofErr w:type="spellStart"/>
      <w:r w:rsidRPr="006B1203">
        <w:rPr>
          <w:rFonts w:ascii="Calibri" w:hAnsi="Calibri" w:cs="Calibri"/>
        </w:rPr>
        <w:t>sectio</w:t>
      </w:r>
      <w:proofErr w:type="spellEnd"/>
      <w:r w:rsidRPr="006B1203">
        <w:rPr>
          <w:rFonts w:ascii="Calibri" w:hAnsi="Calibri" w:cs="Calibri"/>
        </w:rPr>
        <w:t xml:space="preserve"> föranleder tätare intervall eller kontinuerligt CTG enligt individuell bedömning. CTG-registrering ska göras när sammandragningar startar för att se hur fostret reagerar vid värkar.  Patient som induceras och som tidigare genomgått </w:t>
      </w:r>
      <w:proofErr w:type="spellStart"/>
      <w:r w:rsidRPr="006B1203">
        <w:rPr>
          <w:rFonts w:ascii="Calibri" w:hAnsi="Calibri" w:cs="Calibri"/>
        </w:rPr>
        <w:t>sectio</w:t>
      </w:r>
      <w:proofErr w:type="spellEnd"/>
      <w:r w:rsidRPr="006B1203">
        <w:rPr>
          <w:rFonts w:ascii="Calibri" w:hAnsi="Calibri" w:cs="Calibri"/>
        </w:rPr>
        <w:t xml:space="preserve"> bör ha IUP (</w:t>
      </w:r>
      <w:proofErr w:type="spellStart"/>
      <w:r w:rsidRPr="006B1203">
        <w:rPr>
          <w:rFonts w:ascii="Calibri" w:hAnsi="Calibri" w:cs="Calibri"/>
        </w:rPr>
        <w:t>intrauterin</w:t>
      </w:r>
      <w:proofErr w:type="spellEnd"/>
      <w:r w:rsidRPr="006B1203">
        <w:rPr>
          <w:rFonts w:ascii="Calibri" w:hAnsi="Calibri" w:cs="Calibri"/>
        </w:rPr>
        <w:t xml:space="preserve"> tryckmätare) för optimal värkregistrering. Vid </w:t>
      </w:r>
      <w:proofErr w:type="spellStart"/>
      <w:r w:rsidRPr="006B1203">
        <w:rPr>
          <w:rFonts w:ascii="Calibri" w:hAnsi="Calibri" w:cs="Calibri"/>
        </w:rPr>
        <w:t>O</w:t>
      </w:r>
      <w:r w:rsidR="007F5B13">
        <w:rPr>
          <w:rFonts w:ascii="Calibri" w:hAnsi="Calibri" w:cs="Calibri"/>
        </w:rPr>
        <w:t>x</w:t>
      </w:r>
      <w:r w:rsidRPr="006B1203">
        <w:rPr>
          <w:rFonts w:ascii="Calibri" w:hAnsi="Calibri" w:cs="Calibri"/>
        </w:rPr>
        <w:t>ytocin</w:t>
      </w:r>
      <w:proofErr w:type="spellEnd"/>
      <w:r w:rsidRPr="006B1203">
        <w:rPr>
          <w:rFonts w:ascii="Calibri" w:hAnsi="Calibri" w:cs="Calibri"/>
        </w:rPr>
        <w:t>-stimulering av dessa patienter ska IUP sättas.</w:t>
      </w:r>
    </w:p>
    <w:p w14:paraId="10716070" w14:textId="77777777" w:rsidR="00CB4535" w:rsidRPr="00437E44" w:rsidRDefault="00CB4535" w:rsidP="00437E44">
      <w:pPr>
        <w:pStyle w:val="Liststycke"/>
        <w:numPr>
          <w:ilvl w:val="0"/>
          <w:numId w:val="31"/>
        </w:numPr>
        <w:spacing w:after="0" w:line="240" w:lineRule="auto"/>
        <w:ind w:right="-2"/>
        <w:rPr>
          <w:rFonts w:ascii="Calibri" w:hAnsi="Calibri" w:cs="Calibri"/>
        </w:rPr>
      </w:pPr>
      <w:r w:rsidRPr="00437E44">
        <w:rPr>
          <w:rFonts w:ascii="Calibri" w:hAnsi="Calibri" w:cs="Calibri"/>
          <w:b/>
        </w:rPr>
        <w:t>Öppningsskede aktiv fas</w:t>
      </w:r>
      <w:r w:rsidRPr="00437E44">
        <w:rPr>
          <w:rFonts w:ascii="Calibri" w:hAnsi="Calibri" w:cs="Calibri"/>
        </w:rPr>
        <w:t xml:space="preserve"> </w:t>
      </w:r>
    </w:p>
    <w:p w14:paraId="688D6980" w14:textId="77777777" w:rsidR="00CB4535" w:rsidRPr="00437E44" w:rsidRDefault="00CB4535" w:rsidP="00437E44">
      <w:pPr>
        <w:spacing w:after="0" w:line="240" w:lineRule="auto"/>
        <w:ind w:left="1712" w:right="-2"/>
        <w:rPr>
          <w:rFonts w:ascii="Calibri" w:hAnsi="Calibri" w:cs="Calibri"/>
        </w:rPr>
      </w:pPr>
      <w:r w:rsidRPr="00437E44">
        <w:rPr>
          <w:rFonts w:ascii="Calibri" w:hAnsi="Calibri" w:cs="Calibri"/>
        </w:rPr>
        <w:t xml:space="preserve">Kontinuerligt CTG alternativt tätare intermittent registrering. </w:t>
      </w:r>
    </w:p>
    <w:p w14:paraId="141531EA" w14:textId="77777777" w:rsidR="00CB4535" w:rsidRPr="00437E44" w:rsidRDefault="00CB4535" w:rsidP="00437E44">
      <w:pPr>
        <w:pStyle w:val="Liststycke"/>
        <w:numPr>
          <w:ilvl w:val="0"/>
          <w:numId w:val="31"/>
        </w:numPr>
        <w:spacing w:after="0" w:line="240" w:lineRule="auto"/>
        <w:ind w:right="-2"/>
        <w:rPr>
          <w:rFonts w:ascii="Calibri" w:hAnsi="Calibri" w:cs="Calibri"/>
        </w:rPr>
      </w:pPr>
      <w:r w:rsidRPr="00437E44">
        <w:rPr>
          <w:rFonts w:ascii="Calibri" w:hAnsi="Calibri" w:cs="Calibri"/>
          <w:b/>
        </w:rPr>
        <w:t>Utdrivningsskede</w:t>
      </w:r>
      <w:r w:rsidRPr="00437E44">
        <w:rPr>
          <w:rFonts w:ascii="Calibri" w:hAnsi="Calibri" w:cs="Calibri"/>
        </w:rPr>
        <w:t xml:space="preserve"> </w:t>
      </w:r>
    </w:p>
    <w:p w14:paraId="0C288C64" w14:textId="77777777" w:rsidR="00CB4535" w:rsidRPr="00437E44" w:rsidRDefault="00CB4535" w:rsidP="00437E44">
      <w:pPr>
        <w:spacing w:after="0" w:line="240" w:lineRule="auto"/>
        <w:ind w:left="1712" w:right="-2"/>
        <w:rPr>
          <w:rFonts w:ascii="Calibri" w:hAnsi="Calibri" w:cs="Calibri"/>
        </w:rPr>
      </w:pPr>
      <w:r w:rsidRPr="00437E44">
        <w:rPr>
          <w:rFonts w:ascii="Calibri" w:hAnsi="Calibri" w:cs="Calibri"/>
        </w:rPr>
        <w:t xml:space="preserve">Kontinuerligt CTG (ej prematur). </w:t>
      </w:r>
    </w:p>
    <w:p w14:paraId="0A9E9C84" w14:textId="77777777" w:rsidR="00CB4535" w:rsidRPr="00437E44" w:rsidRDefault="00CB4535" w:rsidP="00437E44">
      <w:pPr>
        <w:pStyle w:val="Liststycke"/>
        <w:numPr>
          <w:ilvl w:val="0"/>
          <w:numId w:val="31"/>
        </w:numPr>
        <w:spacing w:after="0" w:line="240" w:lineRule="auto"/>
        <w:ind w:right="-2"/>
        <w:rPr>
          <w:rFonts w:ascii="Calibri" w:hAnsi="Calibri" w:cs="Calibri"/>
        </w:rPr>
      </w:pPr>
      <w:r w:rsidRPr="00437E44">
        <w:rPr>
          <w:rFonts w:ascii="Calibri" w:hAnsi="Calibri" w:cs="Calibri"/>
          <w:b/>
        </w:rPr>
        <w:t xml:space="preserve">Uppehåll av induktion under natten och eventuellt given </w:t>
      </w:r>
      <w:proofErr w:type="spellStart"/>
      <w:r w:rsidRPr="00437E44">
        <w:rPr>
          <w:rFonts w:ascii="Calibri" w:hAnsi="Calibri" w:cs="Calibri"/>
          <w:b/>
        </w:rPr>
        <w:t>sovdos</w:t>
      </w:r>
      <w:proofErr w:type="spellEnd"/>
      <w:r w:rsidRPr="00437E44">
        <w:rPr>
          <w:rFonts w:ascii="Calibri" w:hAnsi="Calibri" w:cs="Calibri"/>
        </w:rPr>
        <w:t xml:space="preserve"> </w:t>
      </w:r>
    </w:p>
    <w:p w14:paraId="01E732AC" w14:textId="77777777" w:rsidR="00CB4535" w:rsidRPr="00437E44" w:rsidRDefault="00CB4535" w:rsidP="00437E44">
      <w:pPr>
        <w:spacing w:after="0" w:line="240" w:lineRule="auto"/>
        <w:ind w:left="1712" w:right="-2"/>
        <w:rPr>
          <w:rFonts w:ascii="Calibri" w:hAnsi="Calibri" w:cs="Calibri"/>
        </w:rPr>
      </w:pPr>
      <w:r w:rsidRPr="00437E44">
        <w:rPr>
          <w:rFonts w:ascii="Calibri" w:hAnsi="Calibri" w:cs="Calibri"/>
        </w:rPr>
        <w:t xml:space="preserve">Vid fetal indikation eller övriga riskfaktorer för </w:t>
      </w:r>
      <w:proofErr w:type="spellStart"/>
      <w:r w:rsidRPr="00437E44">
        <w:rPr>
          <w:rFonts w:ascii="Calibri" w:hAnsi="Calibri" w:cs="Calibri"/>
        </w:rPr>
        <w:t>fosterasfyxi</w:t>
      </w:r>
      <w:proofErr w:type="spellEnd"/>
      <w:r w:rsidRPr="00437E44">
        <w:rPr>
          <w:rFonts w:ascii="Calibri" w:hAnsi="Calibri" w:cs="Calibri"/>
        </w:rPr>
        <w:t xml:space="preserve"> kontrolleras CTG intermittent med 2 - 4 timmar intervall. Vid avvikande CTG fortsatt kontinuerlig registrering. </w:t>
      </w:r>
    </w:p>
    <w:p w14:paraId="1D8FA53C" w14:textId="77777777" w:rsidR="00CB4535" w:rsidRPr="00C20D23" w:rsidRDefault="00CB4535" w:rsidP="006C0535">
      <w:pPr>
        <w:pStyle w:val="MellanrubrikVGR"/>
        <w:spacing w:after="0"/>
      </w:pPr>
      <w:r w:rsidRPr="00C20D23">
        <w:t xml:space="preserve">Dokumentation/diagnos </w:t>
      </w:r>
    </w:p>
    <w:p w14:paraId="2AC2C3D8"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Alla induktioner ska dokumenteras i Obstetrix induktionsmall.  (Om kriterier för spontan start finns, är det inte induktion utan värkförstärkning och mall och diagnos för induktion ska inte användas.) </w:t>
      </w:r>
    </w:p>
    <w:p w14:paraId="0CE0062C" w14:textId="77777777" w:rsidR="00CB4535" w:rsidRPr="00C20D23" w:rsidRDefault="00CB4535" w:rsidP="006C0535">
      <w:pPr>
        <w:pStyle w:val="MellanrubrikVGR"/>
        <w:spacing w:after="0"/>
      </w:pPr>
      <w:r w:rsidRPr="00C20D23">
        <w:t xml:space="preserve">Metoder </w:t>
      </w:r>
    </w:p>
    <w:p w14:paraId="46706E3D" w14:textId="349965EF"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Induktionsmetod ordineras av ansvarig obstetriker utifrån anamnes och status. Graden av cervixutmognad mäts med Bishop-score (BS). Låg Bishop-score korrelerar starkt med risk för misslyckad induktion.   </w:t>
      </w:r>
    </w:p>
    <w:p w14:paraId="6889C7F0" w14:textId="77777777" w:rsidR="006C0535" w:rsidRDefault="006C0535">
      <w:r>
        <w:br w:type="page"/>
      </w:r>
    </w:p>
    <w:tbl>
      <w:tblPr>
        <w:tblW w:w="8187" w:type="dxa"/>
        <w:tblInd w:w="988" w:type="dxa"/>
        <w:tblCellMar>
          <w:top w:w="7" w:type="dxa"/>
          <w:left w:w="67" w:type="dxa"/>
          <w:right w:w="115" w:type="dxa"/>
        </w:tblCellMar>
        <w:tblLook w:val="04A0" w:firstRow="1" w:lastRow="0" w:firstColumn="1" w:lastColumn="0" w:noHBand="0" w:noVBand="1"/>
      </w:tblPr>
      <w:tblGrid>
        <w:gridCol w:w="2117"/>
        <w:gridCol w:w="2064"/>
        <w:gridCol w:w="1843"/>
        <w:gridCol w:w="2163"/>
      </w:tblGrid>
      <w:tr w:rsidR="00CB4535" w:rsidRPr="00C20D23" w14:paraId="16126745" w14:textId="77777777" w:rsidTr="00945C70">
        <w:trPr>
          <w:trHeight w:val="286"/>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62420767" w14:textId="7D029E8F" w:rsidR="00CB4535" w:rsidRPr="00C20D23" w:rsidRDefault="00CB4535" w:rsidP="006C0535">
            <w:pPr>
              <w:spacing w:after="0" w:line="240" w:lineRule="auto"/>
              <w:ind w:left="0" w:right="-2"/>
              <w:rPr>
                <w:rFonts w:ascii="Calibri" w:hAnsi="Calibri" w:cs="Calibri"/>
              </w:rPr>
            </w:pPr>
            <w:r w:rsidRPr="00C20D23">
              <w:rPr>
                <w:rFonts w:ascii="Calibri" w:hAnsi="Calibri" w:cs="Calibri"/>
                <w:b/>
              </w:rPr>
              <w:lastRenderedPageBreak/>
              <w:t xml:space="preserve">poäng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1A22F42E"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b/>
              </w:rPr>
              <w:t xml:space="preserve">0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49FE428E"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b/>
              </w:rPr>
              <w:t xml:space="preserve">1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3A4C241E"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b/>
              </w:rPr>
              <w:t xml:space="preserve">2 </w:t>
            </w:r>
          </w:p>
        </w:tc>
      </w:tr>
      <w:tr w:rsidR="00CB4535" w:rsidRPr="00C20D23" w14:paraId="149257CF" w14:textId="77777777" w:rsidTr="00945C70">
        <w:trPr>
          <w:trHeight w:val="286"/>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5B1089C5"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Cervix öppen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24824440"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u w:val="single" w:color="000000"/>
              </w:rPr>
              <w:t>&lt;</w:t>
            </w:r>
            <w:r w:rsidRPr="00C20D23">
              <w:rPr>
                <w:rFonts w:ascii="Calibri" w:hAnsi="Calibri" w:cs="Calibri"/>
              </w:rPr>
              <w:t xml:space="preserve">0,5 cm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3481247E"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&gt; 0,5 - </w:t>
            </w:r>
            <w:r w:rsidRPr="00C20D23">
              <w:rPr>
                <w:rFonts w:ascii="Calibri" w:hAnsi="Calibri" w:cs="Calibri"/>
                <w:u w:val="single" w:color="000000"/>
              </w:rPr>
              <w:t>&lt;</w:t>
            </w:r>
            <w:r w:rsidRPr="00C20D23">
              <w:rPr>
                <w:rFonts w:ascii="Calibri" w:hAnsi="Calibri" w:cs="Calibri"/>
              </w:rPr>
              <w:t xml:space="preserve">1,5 cm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5961B610"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&gt;1,5 cm </w:t>
            </w:r>
          </w:p>
        </w:tc>
      </w:tr>
      <w:tr w:rsidR="00CB4535" w:rsidRPr="00C20D23" w14:paraId="64FCE9E8" w14:textId="77777777" w:rsidTr="00945C70">
        <w:trPr>
          <w:trHeight w:val="286"/>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4D3F6B6D"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utplåning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15091C87"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Ingen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1998180C"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u w:val="single" w:color="000000"/>
              </w:rPr>
              <w:t>&lt;</w:t>
            </w:r>
            <w:r w:rsidRPr="00C20D23">
              <w:rPr>
                <w:rFonts w:ascii="Calibri" w:hAnsi="Calibri" w:cs="Calibri"/>
              </w:rPr>
              <w:t xml:space="preserve">50%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7ADF5641"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&gt;50% </w:t>
            </w:r>
          </w:p>
        </w:tc>
      </w:tr>
      <w:tr w:rsidR="00CB4535" w:rsidRPr="00C20D23" w14:paraId="46141ADB" w14:textId="77777777" w:rsidTr="00945C70">
        <w:trPr>
          <w:trHeight w:val="562"/>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55A65181"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station </w:t>
            </w:r>
            <w:proofErr w:type="spellStart"/>
            <w:r w:rsidRPr="00C20D23">
              <w:rPr>
                <w:rFonts w:ascii="Calibri" w:hAnsi="Calibri" w:cs="Calibri"/>
              </w:rPr>
              <w:t>ffd</w:t>
            </w:r>
            <w:proofErr w:type="spellEnd"/>
            <w:r w:rsidRPr="00C20D23">
              <w:rPr>
                <w:rFonts w:ascii="Calibri" w:hAnsi="Calibri" w:cs="Calibri"/>
              </w:rPr>
              <w:t xml:space="preserve">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6891B51A"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ovan/vid bäckeningången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38DD8E39"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ovan </w:t>
            </w:r>
            <w:proofErr w:type="spellStart"/>
            <w:r w:rsidRPr="00C20D23">
              <w:rPr>
                <w:rFonts w:ascii="Calibri" w:hAnsi="Calibri" w:cs="Calibri"/>
              </w:rPr>
              <w:t>spinae</w:t>
            </w:r>
            <w:proofErr w:type="spellEnd"/>
            <w:r w:rsidRPr="00C20D23">
              <w:rPr>
                <w:rFonts w:ascii="Calibri" w:hAnsi="Calibri" w:cs="Calibri"/>
              </w:rPr>
              <w:t xml:space="preserve">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26A5EA23"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vid/nedom </w:t>
            </w:r>
            <w:proofErr w:type="spellStart"/>
            <w:r w:rsidRPr="00C20D23">
              <w:rPr>
                <w:rFonts w:ascii="Calibri" w:hAnsi="Calibri" w:cs="Calibri"/>
              </w:rPr>
              <w:t>spinae</w:t>
            </w:r>
            <w:proofErr w:type="spellEnd"/>
            <w:r w:rsidRPr="00C20D23">
              <w:rPr>
                <w:rFonts w:ascii="Calibri" w:hAnsi="Calibri" w:cs="Calibri"/>
              </w:rPr>
              <w:t xml:space="preserve"> </w:t>
            </w:r>
          </w:p>
        </w:tc>
      </w:tr>
      <w:tr w:rsidR="00CB4535" w:rsidRPr="00C20D23" w14:paraId="3D95F517" w14:textId="77777777" w:rsidTr="00945C70">
        <w:trPr>
          <w:trHeight w:val="286"/>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0C570ABE"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konsistens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0243E3EF"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fast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018BF130"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medium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70B07C1A"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mjuk </w:t>
            </w:r>
          </w:p>
        </w:tc>
      </w:tr>
      <w:tr w:rsidR="00CB4535" w:rsidRPr="00C20D23" w14:paraId="09F1555D" w14:textId="77777777" w:rsidTr="00945C70">
        <w:trPr>
          <w:trHeight w:val="288"/>
        </w:trPr>
        <w:tc>
          <w:tcPr>
            <w:tcW w:w="2117" w:type="dxa"/>
            <w:tcBorders>
              <w:top w:val="single" w:sz="4" w:space="0" w:color="000000"/>
              <w:left w:val="single" w:sz="4" w:space="0" w:color="000000"/>
              <w:bottom w:val="single" w:sz="4" w:space="0" w:color="000000"/>
              <w:right w:val="single" w:sz="4" w:space="0" w:color="000000"/>
            </w:tcBorders>
            <w:shd w:val="clear" w:color="auto" w:fill="auto"/>
          </w:tcPr>
          <w:p w14:paraId="3CE83F8F"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Riktning </w:t>
            </w:r>
          </w:p>
        </w:tc>
        <w:tc>
          <w:tcPr>
            <w:tcW w:w="2064" w:type="dxa"/>
            <w:tcBorders>
              <w:top w:val="single" w:sz="4" w:space="0" w:color="000000"/>
              <w:left w:val="single" w:sz="4" w:space="0" w:color="000000"/>
              <w:bottom w:val="single" w:sz="4" w:space="0" w:color="000000"/>
              <w:right w:val="single" w:sz="4" w:space="0" w:color="000000"/>
            </w:tcBorders>
            <w:shd w:val="clear" w:color="auto" w:fill="auto"/>
          </w:tcPr>
          <w:p w14:paraId="34DB2060"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bakåt  </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14:paraId="5575CB08"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mellan </w:t>
            </w:r>
          </w:p>
        </w:tc>
        <w:tc>
          <w:tcPr>
            <w:tcW w:w="2163" w:type="dxa"/>
            <w:tcBorders>
              <w:top w:val="single" w:sz="4" w:space="0" w:color="000000"/>
              <w:left w:val="single" w:sz="4" w:space="0" w:color="000000"/>
              <w:bottom w:val="single" w:sz="4" w:space="0" w:color="000000"/>
              <w:right w:val="single" w:sz="4" w:space="0" w:color="000000"/>
            </w:tcBorders>
            <w:shd w:val="clear" w:color="auto" w:fill="auto"/>
          </w:tcPr>
          <w:p w14:paraId="22FAC8AD" w14:textId="77777777" w:rsidR="00CB4535" w:rsidRPr="00C20D23" w:rsidRDefault="00CB4535" w:rsidP="006C0535">
            <w:pPr>
              <w:spacing w:after="0" w:line="240" w:lineRule="auto"/>
              <w:ind w:left="0" w:right="-2"/>
              <w:rPr>
                <w:rFonts w:ascii="Calibri" w:hAnsi="Calibri" w:cs="Calibri"/>
              </w:rPr>
            </w:pPr>
            <w:r w:rsidRPr="00C20D23">
              <w:rPr>
                <w:rFonts w:ascii="Calibri" w:hAnsi="Calibri" w:cs="Calibri"/>
              </w:rPr>
              <w:t xml:space="preserve">framåt </w:t>
            </w:r>
          </w:p>
        </w:tc>
      </w:tr>
    </w:tbl>
    <w:p w14:paraId="0A649353"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 </w:t>
      </w:r>
    </w:p>
    <w:p w14:paraId="4F749604" w14:textId="77777777" w:rsidR="00CB4535" w:rsidRPr="00C20D23" w:rsidRDefault="00CB4535" w:rsidP="004E0C6E">
      <w:pPr>
        <w:pStyle w:val="MellanrubrikVGR"/>
        <w:spacing w:after="0"/>
      </w:pPr>
      <w:proofErr w:type="spellStart"/>
      <w:r w:rsidRPr="00C20D23">
        <w:t>Amniotomi</w:t>
      </w:r>
      <w:proofErr w:type="spellEnd"/>
      <w:r w:rsidRPr="00C20D23">
        <w:t xml:space="preserve"> </w:t>
      </w:r>
    </w:p>
    <w:p w14:paraId="46AC0081"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b/>
        </w:rPr>
        <w:t xml:space="preserve">Förstahandsval vid moget cervixstatus </w:t>
      </w:r>
      <w:r w:rsidRPr="00C20D23">
        <w:rPr>
          <w:rFonts w:ascii="Calibri" w:hAnsi="Calibri" w:cs="Calibri"/>
        </w:rPr>
        <w:t xml:space="preserve">(para 0:BS </w:t>
      </w:r>
      <w:r w:rsidRPr="00C20D23">
        <w:rPr>
          <w:rFonts w:ascii="Calibri" w:hAnsi="Calibri" w:cs="Calibri"/>
          <w:u w:val="single" w:color="000000"/>
        </w:rPr>
        <w:t>&gt;</w:t>
      </w:r>
      <w:r w:rsidRPr="00C20D23">
        <w:rPr>
          <w:rFonts w:ascii="Calibri" w:hAnsi="Calibri" w:cs="Calibri"/>
        </w:rPr>
        <w:t xml:space="preserve">8, para 1+: BS </w:t>
      </w:r>
      <w:r w:rsidRPr="00C20D23">
        <w:rPr>
          <w:rFonts w:ascii="Calibri" w:hAnsi="Calibri" w:cs="Calibri"/>
          <w:u w:val="single" w:color="000000"/>
        </w:rPr>
        <w:t>&gt;</w:t>
      </w:r>
      <w:r w:rsidRPr="00C20D23">
        <w:rPr>
          <w:rFonts w:ascii="Calibri" w:hAnsi="Calibri" w:cs="Calibri"/>
        </w:rPr>
        <w:t xml:space="preserve">6 ).  </w:t>
      </w:r>
    </w:p>
    <w:p w14:paraId="33C45791" w14:textId="65CD7255"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Har större effekt på omföderskor. Potentiell risk för uppåtstigande infektion finns. Behöver som regel kompletteras med </w:t>
      </w:r>
      <w:proofErr w:type="spellStart"/>
      <w:r w:rsidRPr="00C20D23">
        <w:rPr>
          <w:rFonts w:ascii="Calibri" w:hAnsi="Calibri" w:cs="Calibri"/>
        </w:rPr>
        <w:t>Syntocinon</w:t>
      </w:r>
      <w:proofErr w:type="spellEnd"/>
      <w:r w:rsidRPr="00C20D23">
        <w:rPr>
          <w:rFonts w:ascii="Calibri" w:hAnsi="Calibri" w:cs="Calibri"/>
        </w:rPr>
        <w:t xml:space="preserve">. Lämpligt att sätta droppet cirka 1 timma efter </w:t>
      </w:r>
      <w:proofErr w:type="spellStart"/>
      <w:r w:rsidRPr="00C20D23">
        <w:rPr>
          <w:rFonts w:ascii="Calibri" w:hAnsi="Calibri" w:cs="Calibri"/>
        </w:rPr>
        <w:t>amniotomi</w:t>
      </w:r>
      <w:proofErr w:type="spellEnd"/>
      <w:r w:rsidRPr="00C20D23">
        <w:rPr>
          <w:rFonts w:ascii="Calibri" w:hAnsi="Calibri" w:cs="Calibri"/>
        </w:rPr>
        <w:t xml:space="preserve"> om värkarna inte startat.   </w:t>
      </w:r>
    </w:p>
    <w:p w14:paraId="0E60233B" w14:textId="77777777" w:rsidR="00CB4535" w:rsidRPr="00C20D23" w:rsidRDefault="00CB4535" w:rsidP="004E0C6E">
      <w:pPr>
        <w:pStyle w:val="MellanrubrikVGR"/>
        <w:spacing w:after="0"/>
      </w:pPr>
      <w:proofErr w:type="spellStart"/>
      <w:r w:rsidRPr="00C20D23">
        <w:t>Syntocinon</w:t>
      </w:r>
      <w:proofErr w:type="spellEnd"/>
      <w:r w:rsidRPr="00C20D23">
        <w:t xml:space="preserve">-dropp </w:t>
      </w:r>
    </w:p>
    <w:p w14:paraId="193441D6" w14:textId="77777777" w:rsidR="00CB4535" w:rsidRPr="00C20D23" w:rsidRDefault="00CB4535" w:rsidP="00C20D23">
      <w:pPr>
        <w:spacing w:after="0" w:line="240" w:lineRule="auto"/>
        <w:ind w:right="-2"/>
        <w:rPr>
          <w:rFonts w:ascii="Calibri" w:hAnsi="Calibri" w:cs="Calibri"/>
        </w:rPr>
      </w:pPr>
      <w:proofErr w:type="spellStart"/>
      <w:r w:rsidRPr="00C20D23">
        <w:rPr>
          <w:rFonts w:ascii="Calibri" w:hAnsi="Calibri" w:cs="Calibri"/>
          <w:b/>
        </w:rPr>
        <w:t>Syntocinon</w:t>
      </w:r>
      <w:proofErr w:type="spellEnd"/>
      <w:r w:rsidRPr="00C20D23">
        <w:rPr>
          <w:rFonts w:ascii="Calibri" w:hAnsi="Calibri" w:cs="Calibri"/>
          <w:b/>
        </w:rPr>
        <w:t>® 8,3</w:t>
      </w:r>
      <w:r w:rsidRPr="00C20D23">
        <w:rPr>
          <w:rFonts w:ascii="Calibri" w:eastAsia="Segoe UI Symbol" w:hAnsi="Calibri" w:cs="Calibri"/>
        </w:rPr>
        <w:sym w:font="Arial" w:char="F06D"/>
      </w:r>
      <w:r w:rsidRPr="00C20D23">
        <w:rPr>
          <w:rFonts w:ascii="Calibri" w:hAnsi="Calibri" w:cs="Calibri"/>
          <w:b/>
        </w:rPr>
        <w:t>g/500 ml eller 16,6</w:t>
      </w:r>
      <w:r w:rsidRPr="00C20D23">
        <w:rPr>
          <w:rFonts w:ascii="Calibri" w:eastAsia="Segoe UI Symbol" w:hAnsi="Calibri" w:cs="Calibri"/>
        </w:rPr>
        <w:sym w:font="Arial" w:char="F06D"/>
      </w:r>
      <w:r w:rsidRPr="00C20D23">
        <w:rPr>
          <w:rFonts w:ascii="Calibri" w:hAnsi="Calibri" w:cs="Calibri"/>
          <w:b/>
        </w:rPr>
        <w:t xml:space="preserve">g/1000 ml.  - Komplement till </w:t>
      </w:r>
      <w:proofErr w:type="spellStart"/>
      <w:r w:rsidRPr="00C20D23">
        <w:rPr>
          <w:rFonts w:ascii="Calibri" w:hAnsi="Calibri" w:cs="Calibri"/>
          <w:b/>
        </w:rPr>
        <w:t>amniotomi</w:t>
      </w:r>
      <w:proofErr w:type="spellEnd"/>
      <w:r w:rsidRPr="00C20D23">
        <w:rPr>
          <w:rFonts w:ascii="Calibri" w:hAnsi="Calibri" w:cs="Calibri"/>
        </w:rPr>
        <w:t xml:space="preserve">, enligt ovan och vid </w:t>
      </w:r>
      <w:r w:rsidRPr="00C20D23">
        <w:rPr>
          <w:rFonts w:ascii="Calibri" w:hAnsi="Calibri" w:cs="Calibri"/>
          <w:b/>
        </w:rPr>
        <w:t>vattenavgång och moget cervixstatus</w:t>
      </w:r>
      <w:r w:rsidRPr="00C20D23">
        <w:rPr>
          <w:rFonts w:ascii="Calibri" w:hAnsi="Calibri" w:cs="Calibri"/>
        </w:rPr>
        <w:t xml:space="preserve">. </w:t>
      </w:r>
    </w:p>
    <w:p w14:paraId="04CE7973"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Känsligheten för </w:t>
      </w:r>
      <w:proofErr w:type="spellStart"/>
      <w:r w:rsidRPr="00C20D23">
        <w:rPr>
          <w:rFonts w:ascii="Calibri" w:hAnsi="Calibri" w:cs="Calibri"/>
        </w:rPr>
        <w:t>oxytocin</w:t>
      </w:r>
      <w:proofErr w:type="spellEnd"/>
      <w:r w:rsidRPr="00C20D23">
        <w:rPr>
          <w:rFonts w:ascii="Calibri" w:hAnsi="Calibri" w:cs="Calibri"/>
        </w:rPr>
        <w:t xml:space="preserve"> är individuell och ökar med graviditetslängden. </w:t>
      </w:r>
      <w:r w:rsidRPr="00C20D23">
        <w:rPr>
          <w:rFonts w:ascii="Calibri" w:hAnsi="Calibri" w:cs="Calibri"/>
          <w:b/>
        </w:rPr>
        <w:t xml:space="preserve">CTG-övervakning bör vara kontinuerlig med god värkregistrering. </w:t>
      </w:r>
      <w:r w:rsidRPr="00C20D23">
        <w:rPr>
          <w:rFonts w:ascii="Calibri" w:hAnsi="Calibri" w:cs="Calibri"/>
        </w:rPr>
        <w:t xml:space="preserve">Värkarna bör inte vara tätare än 5 kontrakt/10 minuter. </w:t>
      </w:r>
      <w:proofErr w:type="spellStart"/>
      <w:r w:rsidRPr="00C20D23">
        <w:rPr>
          <w:rFonts w:ascii="Calibri" w:hAnsi="Calibri" w:cs="Calibri"/>
        </w:rPr>
        <w:t>Oxytocin</w:t>
      </w:r>
      <w:proofErr w:type="spellEnd"/>
      <w:r w:rsidRPr="00C20D23">
        <w:rPr>
          <w:rFonts w:ascii="Calibri" w:hAnsi="Calibri" w:cs="Calibri"/>
        </w:rPr>
        <w:t xml:space="preserve">-stimulering av patient som tidigare genomgått </w:t>
      </w:r>
      <w:proofErr w:type="spellStart"/>
      <w:r w:rsidRPr="00C20D23">
        <w:rPr>
          <w:rFonts w:ascii="Calibri" w:hAnsi="Calibri" w:cs="Calibri"/>
        </w:rPr>
        <w:t>sectio</w:t>
      </w:r>
      <w:proofErr w:type="spellEnd"/>
      <w:r w:rsidRPr="00C20D23">
        <w:rPr>
          <w:rFonts w:ascii="Calibri" w:hAnsi="Calibri" w:cs="Calibri"/>
        </w:rPr>
        <w:t xml:space="preserve"> </w:t>
      </w:r>
      <w:r w:rsidRPr="00C20D23">
        <w:rPr>
          <w:rFonts w:ascii="Calibri" w:hAnsi="Calibri" w:cs="Calibri"/>
          <w:b/>
        </w:rPr>
        <w:t>ska</w:t>
      </w:r>
      <w:r w:rsidRPr="00C20D23">
        <w:rPr>
          <w:rFonts w:ascii="Calibri" w:hAnsi="Calibri" w:cs="Calibri"/>
        </w:rPr>
        <w:t xml:space="preserve"> IUP sättas.</w:t>
      </w:r>
      <w:r w:rsidRPr="00C20D23">
        <w:rPr>
          <w:rFonts w:ascii="Calibri" w:hAnsi="Calibri" w:cs="Calibri"/>
          <w:b/>
        </w:rPr>
        <w:t xml:space="preserve"> </w:t>
      </w:r>
    </w:p>
    <w:p w14:paraId="0015E7EE"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b/>
        </w:rPr>
        <w:t xml:space="preserve"> </w:t>
      </w:r>
    </w:p>
    <w:p w14:paraId="636F3CF2"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b/>
        </w:rPr>
        <w:t xml:space="preserve">Riktlinjer för dosering </w:t>
      </w:r>
      <w:proofErr w:type="spellStart"/>
      <w:r w:rsidRPr="00C20D23">
        <w:rPr>
          <w:rFonts w:ascii="Calibri" w:hAnsi="Calibri" w:cs="Calibri"/>
          <w:b/>
        </w:rPr>
        <w:t>Syntocinon</w:t>
      </w:r>
      <w:proofErr w:type="spellEnd"/>
      <w:r w:rsidRPr="00C20D23">
        <w:rPr>
          <w:rFonts w:ascii="Calibri" w:hAnsi="Calibri" w:cs="Calibri"/>
          <w:b/>
        </w:rPr>
        <w:t xml:space="preserve"> </w:t>
      </w:r>
    </w:p>
    <w:p w14:paraId="3D82058E"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Initialdos 20 ml/timma. Ökning var 20:e minut till svar, se rutin värksvaghet. </w:t>
      </w:r>
    </w:p>
    <w:p w14:paraId="087E3050" w14:textId="4C6EBA20" w:rsidR="00CB4535" w:rsidRPr="00C20D23" w:rsidRDefault="00CB4535" w:rsidP="00C20D23">
      <w:pPr>
        <w:spacing w:after="0" w:line="240" w:lineRule="auto"/>
        <w:ind w:right="-2"/>
        <w:rPr>
          <w:rFonts w:ascii="Calibri" w:hAnsi="Calibri" w:cs="Calibri"/>
        </w:rPr>
      </w:pPr>
      <w:r w:rsidRPr="00C20D23">
        <w:rPr>
          <w:rFonts w:ascii="Calibri" w:hAnsi="Calibri" w:cs="Calibri"/>
          <w:b/>
        </w:rPr>
        <w:t>Vid tecken på överstimulering</w:t>
      </w:r>
      <w:r w:rsidRPr="00C20D23">
        <w:rPr>
          <w:rFonts w:ascii="Calibri" w:hAnsi="Calibri" w:cs="Calibri"/>
        </w:rPr>
        <w:t xml:space="preserve"> </w:t>
      </w:r>
      <w:r w:rsidRPr="00C20D23">
        <w:rPr>
          <w:rFonts w:ascii="Calibri" w:hAnsi="Calibri" w:cs="Calibri"/>
          <w:b/>
        </w:rPr>
        <w:t>(</w:t>
      </w:r>
      <w:proofErr w:type="spellStart"/>
      <w:r w:rsidRPr="00C20D23">
        <w:rPr>
          <w:rFonts w:ascii="Calibri" w:hAnsi="Calibri" w:cs="Calibri"/>
          <w:b/>
        </w:rPr>
        <w:t>hypertont</w:t>
      </w:r>
      <w:proofErr w:type="spellEnd"/>
      <w:r w:rsidRPr="00C20D23">
        <w:rPr>
          <w:rFonts w:ascii="Calibri" w:hAnsi="Calibri" w:cs="Calibri"/>
          <w:b/>
        </w:rPr>
        <w:t xml:space="preserve"> värkarbete, &gt;5 värkar/10 minuter, påverkade </w:t>
      </w:r>
      <w:proofErr w:type="spellStart"/>
      <w:r w:rsidRPr="00C20D23">
        <w:rPr>
          <w:rFonts w:ascii="Calibri" w:hAnsi="Calibri" w:cs="Calibri"/>
          <w:b/>
        </w:rPr>
        <w:t>flj</w:t>
      </w:r>
      <w:proofErr w:type="spellEnd"/>
      <w:r w:rsidRPr="00C20D23">
        <w:rPr>
          <w:rFonts w:ascii="Calibri" w:hAnsi="Calibri" w:cs="Calibri"/>
          <w:b/>
        </w:rPr>
        <w:t xml:space="preserve">): </w:t>
      </w:r>
      <w:r w:rsidRPr="00C20D23">
        <w:rPr>
          <w:rFonts w:ascii="Calibri" w:hAnsi="Calibri" w:cs="Calibri"/>
        </w:rPr>
        <w:t xml:space="preserve">Sänk eller stäng droppet tills normalisering, kan därefter åter insättas och höjas.  </w:t>
      </w:r>
    </w:p>
    <w:p w14:paraId="6C1017B2" w14:textId="77777777" w:rsidR="00CB4535" w:rsidRPr="00C20D23" w:rsidRDefault="00CB4535" w:rsidP="004E0C6E">
      <w:pPr>
        <w:pStyle w:val="MellanrubrikVGR"/>
        <w:spacing w:after="0"/>
      </w:pPr>
      <w:r w:rsidRPr="00C20D23">
        <w:t>Cervixdilatation med kateter</w:t>
      </w:r>
    </w:p>
    <w:p w14:paraId="4069EF11" w14:textId="77777777" w:rsidR="00CB4535" w:rsidRPr="00C20D23" w:rsidRDefault="00CB4535" w:rsidP="00C20D23">
      <w:pPr>
        <w:spacing w:after="0" w:line="240" w:lineRule="auto"/>
        <w:ind w:right="-2"/>
        <w:rPr>
          <w:rFonts w:ascii="Calibri" w:hAnsi="Calibri" w:cs="Calibri"/>
          <w:bCs/>
          <w:iCs/>
        </w:rPr>
      </w:pPr>
      <w:r w:rsidRPr="00C20D23">
        <w:rPr>
          <w:rFonts w:ascii="Calibri" w:hAnsi="Calibri" w:cs="Calibri"/>
          <w:bCs/>
          <w:iCs/>
        </w:rPr>
        <w:t xml:space="preserve">Detta kan passa vid </w:t>
      </w:r>
    </w:p>
    <w:p w14:paraId="3B052C21" w14:textId="77777777" w:rsidR="00CB4535" w:rsidRPr="00A41E58" w:rsidRDefault="00CB4535" w:rsidP="00A41E58">
      <w:pPr>
        <w:pStyle w:val="Liststycke"/>
        <w:numPr>
          <w:ilvl w:val="0"/>
          <w:numId w:val="32"/>
        </w:numPr>
        <w:spacing w:after="0" w:line="240" w:lineRule="auto"/>
        <w:ind w:right="-2"/>
        <w:rPr>
          <w:rFonts w:ascii="Calibri" w:hAnsi="Calibri" w:cs="Calibri"/>
          <w:b/>
        </w:rPr>
      </w:pPr>
      <w:r w:rsidRPr="00A41E58">
        <w:rPr>
          <w:rFonts w:ascii="Calibri" w:hAnsi="Calibri" w:cs="Calibri"/>
          <w:b/>
        </w:rPr>
        <w:t xml:space="preserve">Para 0: BS </w:t>
      </w:r>
      <w:r w:rsidRPr="00A41E58">
        <w:rPr>
          <w:rFonts w:ascii="Calibri" w:hAnsi="Calibri" w:cs="Calibri"/>
          <w:b/>
          <w:u w:val="single" w:color="000000"/>
        </w:rPr>
        <w:t>&lt;</w:t>
      </w:r>
      <w:r w:rsidRPr="00A41E58">
        <w:rPr>
          <w:rFonts w:ascii="Calibri" w:hAnsi="Calibri" w:cs="Calibri"/>
          <w:b/>
        </w:rPr>
        <w:t xml:space="preserve">7, para 1+: BS </w:t>
      </w:r>
      <w:r w:rsidRPr="00A41E58">
        <w:rPr>
          <w:rFonts w:ascii="Calibri" w:hAnsi="Calibri" w:cs="Calibri"/>
          <w:b/>
          <w:u w:val="single" w:color="000000"/>
        </w:rPr>
        <w:t>&lt;</w:t>
      </w:r>
      <w:r w:rsidRPr="00A41E58">
        <w:rPr>
          <w:rFonts w:ascii="Calibri" w:hAnsi="Calibri" w:cs="Calibri"/>
          <w:b/>
        </w:rPr>
        <w:t>5</w:t>
      </w:r>
    </w:p>
    <w:p w14:paraId="507AB65E" w14:textId="77777777" w:rsidR="00CB4535" w:rsidRPr="00A41E58" w:rsidRDefault="00CB4535" w:rsidP="00A41E58">
      <w:pPr>
        <w:pStyle w:val="Liststycke"/>
        <w:numPr>
          <w:ilvl w:val="0"/>
          <w:numId w:val="32"/>
        </w:numPr>
        <w:spacing w:after="0" w:line="240" w:lineRule="auto"/>
        <w:ind w:right="-2"/>
        <w:rPr>
          <w:rFonts w:ascii="Calibri" w:hAnsi="Calibri" w:cs="Calibri"/>
        </w:rPr>
      </w:pPr>
      <w:r w:rsidRPr="00A41E58">
        <w:rPr>
          <w:rFonts w:ascii="Calibri" w:hAnsi="Calibri" w:cs="Calibri"/>
          <w:b/>
        </w:rPr>
        <w:t xml:space="preserve">Förstahandsval vid tidigare </w:t>
      </w:r>
      <w:proofErr w:type="spellStart"/>
      <w:r w:rsidRPr="00A41E58">
        <w:rPr>
          <w:rFonts w:ascii="Calibri" w:hAnsi="Calibri" w:cs="Calibri"/>
          <w:b/>
        </w:rPr>
        <w:t>sectio</w:t>
      </w:r>
      <w:proofErr w:type="spellEnd"/>
      <w:r w:rsidRPr="00A41E58">
        <w:rPr>
          <w:rFonts w:ascii="Calibri" w:hAnsi="Calibri" w:cs="Calibri"/>
          <w:b/>
        </w:rPr>
        <w:t xml:space="preserve"> </w:t>
      </w:r>
    </w:p>
    <w:p w14:paraId="0EB31FD3" w14:textId="77777777" w:rsidR="00CB4535" w:rsidRPr="00A41E58" w:rsidRDefault="00CB4535" w:rsidP="00A41E58">
      <w:pPr>
        <w:pStyle w:val="Liststycke"/>
        <w:numPr>
          <w:ilvl w:val="0"/>
          <w:numId w:val="32"/>
        </w:numPr>
        <w:spacing w:after="0" w:line="240" w:lineRule="auto"/>
        <w:ind w:right="-2"/>
        <w:rPr>
          <w:rFonts w:ascii="Calibri" w:hAnsi="Calibri" w:cs="Calibri"/>
        </w:rPr>
      </w:pPr>
      <w:r w:rsidRPr="00A41E58">
        <w:rPr>
          <w:rFonts w:ascii="Calibri" w:hAnsi="Calibri" w:cs="Calibri"/>
          <w:b/>
        </w:rPr>
        <w:t xml:space="preserve">Inte förstahandsmetod vid vattenavgång </w:t>
      </w:r>
      <w:r w:rsidRPr="00A41E58">
        <w:rPr>
          <w:rFonts w:ascii="Calibri" w:hAnsi="Calibri" w:cs="Calibri"/>
        </w:rPr>
        <w:t xml:space="preserve">(utom vid tidigare </w:t>
      </w:r>
      <w:proofErr w:type="spellStart"/>
      <w:r w:rsidRPr="00A41E58">
        <w:rPr>
          <w:rFonts w:ascii="Calibri" w:hAnsi="Calibri" w:cs="Calibri"/>
        </w:rPr>
        <w:t>sectio</w:t>
      </w:r>
      <w:proofErr w:type="spellEnd"/>
      <w:r w:rsidRPr="00A41E58">
        <w:rPr>
          <w:rFonts w:ascii="Calibri" w:hAnsi="Calibri" w:cs="Calibri"/>
        </w:rPr>
        <w:t xml:space="preserve">.) </w:t>
      </w:r>
    </w:p>
    <w:p w14:paraId="73DED2D5" w14:textId="77777777" w:rsidR="00A41E58" w:rsidRDefault="00A41E58" w:rsidP="00C20D23">
      <w:pPr>
        <w:spacing w:after="0" w:line="240" w:lineRule="auto"/>
        <w:ind w:right="-2"/>
        <w:rPr>
          <w:rFonts w:ascii="Calibri" w:hAnsi="Calibri" w:cs="Calibri"/>
          <w:b/>
          <w:bCs/>
          <w:iCs/>
        </w:rPr>
      </w:pPr>
    </w:p>
    <w:p w14:paraId="08D895CE" w14:textId="2B338E17" w:rsidR="00CB4535" w:rsidRPr="00C20D23" w:rsidRDefault="00CB4535" w:rsidP="00C20D23">
      <w:pPr>
        <w:spacing w:after="0" w:line="240" w:lineRule="auto"/>
        <w:ind w:right="-2"/>
        <w:rPr>
          <w:rFonts w:ascii="Calibri" w:hAnsi="Calibri" w:cs="Calibri"/>
          <w:b/>
          <w:bCs/>
          <w:iCs/>
        </w:rPr>
      </w:pPr>
      <w:r w:rsidRPr="00C20D23">
        <w:rPr>
          <w:rFonts w:ascii="Calibri" w:hAnsi="Calibri" w:cs="Calibri"/>
          <w:b/>
          <w:bCs/>
          <w:iCs/>
        </w:rPr>
        <w:t>Bard-kateter</w:t>
      </w:r>
    </w:p>
    <w:p w14:paraId="77F7C37E"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Yttre palpation för att säkerställa barnets position och läge</w:t>
      </w:r>
    </w:p>
    <w:p w14:paraId="7713B9CC"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Ultraljud innan behandling för bestämning av placentaläge. </w:t>
      </w:r>
    </w:p>
    <w:p w14:paraId="4ACBBF38"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Kateter förs in genom cervix förbi inre modermunnen. </w:t>
      </w:r>
    </w:p>
    <w:p w14:paraId="0573A7C8"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Fyll ballongen med 50 ml koksalt (</w:t>
      </w:r>
      <w:proofErr w:type="spellStart"/>
      <w:r w:rsidRPr="00BE2D8B">
        <w:rPr>
          <w:rFonts w:ascii="Calibri" w:hAnsi="Calibri" w:cs="Calibri"/>
        </w:rPr>
        <w:t>Natrimklorid</w:t>
      </w:r>
      <w:proofErr w:type="spellEnd"/>
      <w:r w:rsidRPr="00BE2D8B">
        <w:rPr>
          <w:rFonts w:ascii="Calibri" w:hAnsi="Calibri" w:cs="Calibri"/>
        </w:rPr>
        <w:t xml:space="preserve"> 0,9 %). </w:t>
      </w:r>
    </w:p>
    <w:p w14:paraId="40F84E5E"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OBS! Viktigt att kontrollera </w:t>
      </w:r>
      <w:proofErr w:type="spellStart"/>
      <w:r w:rsidRPr="00BE2D8B">
        <w:rPr>
          <w:rFonts w:ascii="Calibri" w:hAnsi="Calibri" w:cs="Calibri"/>
        </w:rPr>
        <w:t>kuffens</w:t>
      </w:r>
      <w:proofErr w:type="spellEnd"/>
      <w:r w:rsidRPr="00BE2D8B">
        <w:rPr>
          <w:rFonts w:ascii="Calibri" w:hAnsi="Calibri" w:cs="Calibri"/>
        </w:rPr>
        <w:t xml:space="preserve"> läge </w:t>
      </w:r>
      <w:proofErr w:type="spellStart"/>
      <w:r w:rsidRPr="00BE2D8B">
        <w:rPr>
          <w:rFonts w:ascii="Calibri" w:hAnsi="Calibri" w:cs="Calibri"/>
        </w:rPr>
        <w:t>palpatoriskt</w:t>
      </w:r>
      <w:proofErr w:type="spellEnd"/>
      <w:r w:rsidRPr="00BE2D8B">
        <w:rPr>
          <w:rFonts w:ascii="Calibri" w:hAnsi="Calibri" w:cs="Calibri"/>
        </w:rPr>
        <w:t xml:space="preserve"> så att den ligger vid inre modermunnen, även vid användandet av spekulum.</w:t>
      </w:r>
    </w:p>
    <w:p w14:paraId="10E33428"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Sträck katetern och tejpa fast den på insidan låret.  </w:t>
      </w:r>
    </w:p>
    <w:p w14:paraId="7754AB5C"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Dra lätt i katetern efter 3 timmar för att se om den är på väg ut.  </w:t>
      </w:r>
    </w:p>
    <w:p w14:paraId="063ED78B" w14:textId="77777777" w:rsidR="00CB4535" w:rsidRPr="00BE2D8B" w:rsidRDefault="00CB4535" w:rsidP="00BE2D8B">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Vid stark smärta, kontrollera Bardkateterns läge genom palpation. Vid oförklarlig smärta överväg att avbryta induktionen med Bardkateter. Minska aldrig volymen i </w:t>
      </w:r>
      <w:proofErr w:type="spellStart"/>
      <w:r w:rsidRPr="00BE2D8B">
        <w:rPr>
          <w:rFonts w:ascii="Calibri" w:hAnsi="Calibri" w:cs="Calibri"/>
        </w:rPr>
        <w:t>kuffen</w:t>
      </w:r>
      <w:proofErr w:type="spellEnd"/>
      <w:r w:rsidRPr="00BE2D8B">
        <w:rPr>
          <w:rFonts w:ascii="Calibri" w:hAnsi="Calibri" w:cs="Calibri"/>
        </w:rPr>
        <w:t>.</w:t>
      </w:r>
    </w:p>
    <w:p w14:paraId="33DFB15C" w14:textId="77777777" w:rsidR="00CB4535" w:rsidRPr="00C20D23" w:rsidRDefault="00CB4535" w:rsidP="00C20D23">
      <w:pPr>
        <w:spacing w:after="0" w:line="240" w:lineRule="auto"/>
        <w:ind w:right="-2"/>
        <w:rPr>
          <w:rFonts w:ascii="Calibri" w:hAnsi="Calibri" w:cs="Calibri"/>
        </w:rPr>
      </w:pPr>
    </w:p>
    <w:p w14:paraId="27A3E34D"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När </w:t>
      </w:r>
      <w:proofErr w:type="spellStart"/>
      <w:r w:rsidRPr="00C20D23">
        <w:rPr>
          <w:rFonts w:ascii="Calibri" w:hAnsi="Calibri" w:cs="Calibri"/>
        </w:rPr>
        <w:t>kuffen</w:t>
      </w:r>
      <w:proofErr w:type="spellEnd"/>
      <w:r w:rsidRPr="00C20D23">
        <w:rPr>
          <w:rFonts w:ascii="Calibri" w:hAnsi="Calibri" w:cs="Calibri"/>
        </w:rPr>
        <w:t xml:space="preserve"> ramlar ut görs </w:t>
      </w:r>
      <w:proofErr w:type="spellStart"/>
      <w:r w:rsidRPr="00C20D23">
        <w:rPr>
          <w:rFonts w:ascii="Calibri" w:hAnsi="Calibri" w:cs="Calibri"/>
        </w:rPr>
        <w:t>amniotomi</w:t>
      </w:r>
      <w:proofErr w:type="spellEnd"/>
      <w:r w:rsidRPr="00C20D23">
        <w:rPr>
          <w:rFonts w:ascii="Calibri" w:hAnsi="Calibri" w:cs="Calibri"/>
        </w:rPr>
        <w:t xml:space="preserve"> och </w:t>
      </w:r>
      <w:proofErr w:type="spellStart"/>
      <w:r w:rsidRPr="00C20D23">
        <w:rPr>
          <w:rFonts w:ascii="Calibri" w:hAnsi="Calibri" w:cs="Calibri"/>
        </w:rPr>
        <w:t>syntocinon</w:t>
      </w:r>
      <w:proofErr w:type="spellEnd"/>
      <w:r w:rsidRPr="00C20D23">
        <w:rPr>
          <w:rFonts w:ascii="Calibri" w:hAnsi="Calibri" w:cs="Calibri"/>
        </w:rPr>
        <w:t xml:space="preserve"> ges vid behov enligt ovan.  </w:t>
      </w:r>
    </w:p>
    <w:p w14:paraId="5553C262"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Om ingen effekt av behandlingen efter 24 timmar tas katetern bort. </w:t>
      </w:r>
    </w:p>
    <w:p w14:paraId="34C74EAF" w14:textId="77777777" w:rsidR="00BE2D8B" w:rsidRDefault="00BE2D8B" w:rsidP="00C20D23">
      <w:pPr>
        <w:spacing w:after="0" w:line="240" w:lineRule="auto"/>
        <w:ind w:right="-2"/>
        <w:rPr>
          <w:rFonts w:ascii="Calibri" w:hAnsi="Calibri" w:cs="Calibri"/>
          <w:b/>
          <w:bCs/>
          <w:iCs/>
        </w:rPr>
      </w:pPr>
    </w:p>
    <w:p w14:paraId="09551966" w14:textId="2E41FE58" w:rsidR="00CB4535" w:rsidRPr="00C20D23" w:rsidRDefault="00CB4535" w:rsidP="00C20D23">
      <w:pPr>
        <w:spacing w:after="0" w:line="240" w:lineRule="auto"/>
        <w:ind w:right="-2"/>
        <w:rPr>
          <w:rFonts w:ascii="Calibri" w:hAnsi="Calibri" w:cs="Calibri"/>
          <w:b/>
          <w:bCs/>
          <w:iCs/>
        </w:rPr>
      </w:pPr>
      <w:r w:rsidRPr="00C20D23">
        <w:rPr>
          <w:rFonts w:ascii="Calibri" w:hAnsi="Calibri" w:cs="Calibri"/>
          <w:b/>
          <w:bCs/>
          <w:iCs/>
        </w:rPr>
        <w:t>Cook-kateter</w:t>
      </w:r>
    </w:p>
    <w:p w14:paraId="20BC11D5"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Särskild instruktionstext finns i förrådet är Cook-katetern hämtas samt bifogas som länk här nedan. Det finns även på samma ställe en inplastad plansch som visar hur den ska användas. Den är gjord för ändamålet cervixdilatation! </w:t>
      </w:r>
      <w:r w:rsidRPr="00C20D23">
        <w:rPr>
          <w:rFonts w:ascii="Calibri" w:hAnsi="Calibri" w:cs="Calibri"/>
        </w:rPr>
        <w:br/>
      </w:r>
      <w:r w:rsidRPr="00C20D23">
        <w:rPr>
          <w:rFonts w:ascii="Calibri" w:hAnsi="Calibri" w:cs="Calibri"/>
        </w:rPr>
        <w:br/>
        <w:t>Den har en ledare och den har en ballong för uterus och en ballong för vagina, vilket gör den säker att använda. Den är godkänd för 12 timmar men den är inte skadlig (mer än Bard-kateter) upp till 24 timmar. Nattetid kan den till exempel få sitta kvar till morgonronden, även om det överstiger 12 timmar.</w:t>
      </w:r>
    </w:p>
    <w:p w14:paraId="47D51411"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 </w:t>
      </w:r>
    </w:p>
    <w:p w14:paraId="546FB434" w14:textId="77777777" w:rsidR="00CB4535" w:rsidRPr="008F2358" w:rsidRDefault="00CB4535" w:rsidP="008F2358">
      <w:pPr>
        <w:pStyle w:val="Liststycke"/>
        <w:numPr>
          <w:ilvl w:val="0"/>
          <w:numId w:val="35"/>
        </w:numPr>
        <w:spacing w:after="0" w:line="240" w:lineRule="auto"/>
        <w:ind w:right="-2"/>
        <w:rPr>
          <w:rFonts w:ascii="Calibri" w:hAnsi="Calibri" w:cs="Calibri"/>
        </w:rPr>
      </w:pPr>
      <w:r w:rsidRPr="008F2358">
        <w:rPr>
          <w:rFonts w:ascii="Calibri" w:hAnsi="Calibri" w:cs="Calibri"/>
        </w:rPr>
        <w:t>För in ett spekulum, rengör cervix med tork</w:t>
      </w:r>
    </w:p>
    <w:p w14:paraId="5C611B89" w14:textId="77777777" w:rsidR="00CB4535" w:rsidRPr="008F2358" w:rsidRDefault="00CB4535" w:rsidP="008F2358">
      <w:pPr>
        <w:pStyle w:val="Liststycke"/>
        <w:numPr>
          <w:ilvl w:val="0"/>
          <w:numId w:val="35"/>
        </w:numPr>
        <w:spacing w:after="0" w:line="240" w:lineRule="auto"/>
        <w:ind w:right="-2"/>
        <w:rPr>
          <w:rFonts w:ascii="Calibri" w:hAnsi="Calibri" w:cs="Calibri"/>
        </w:rPr>
      </w:pPr>
      <w:r w:rsidRPr="008F2358">
        <w:rPr>
          <w:rFonts w:ascii="Calibri" w:hAnsi="Calibri" w:cs="Calibri"/>
        </w:rPr>
        <w:t>Lösgör kopplingen på mandrängen och för in ledaren så att den når spetsen på ballongen. Dra åt kopplingen igen så att ledaren inte förflyttas</w:t>
      </w:r>
    </w:p>
    <w:p w14:paraId="146A3F26" w14:textId="77777777" w:rsidR="00CB4535" w:rsidRPr="008F2358" w:rsidRDefault="00CB4535" w:rsidP="008F2358">
      <w:pPr>
        <w:pStyle w:val="Liststycke"/>
        <w:numPr>
          <w:ilvl w:val="0"/>
          <w:numId w:val="35"/>
        </w:numPr>
        <w:spacing w:after="0" w:line="240" w:lineRule="auto"/>
        <w:ind w:right="-2"/>
        <w:rPr>
          <w:rFonts w:ascii="Calibri" w:hAnsi="Calibri" w:cs="Calibri"/>
        </w:rPr>
      </w:pPr>
      <w:r w:rsidRPr="008F2358">
        <w:rPr>
          <w:rFonts w:ascii="Calibri" w:hAnsi="Calibri" w:cs="Calibri"/>
        </w:rPr>
        <w:t>För fram till båda ballongerna har kommit in i cervixkanalen.</w:t>
      </w:r>
    </w:p>
    <w:p w14:paraId="4B054941" w14:textId="77777777" w:rsidR="00CB4535" w:rsidRPr="008F2358" w:rsidRDefault="00CB4535" w:rsidP="008F2358">
      <w:pPr>
        <w:pStyle w:val="Liststycke"/>
        <w:numPr>
          <w:ilvl w:val="0"/>
          <w:numId w:val="35"/>
        </w:numPr>
        <w:spacing w:after="0" w:line="240" w:lineRule="auto"/>
        <w:ind w:right="-2"/>
        <w:rPr>
          <w:rFonts w:ascii="Calibri" w:hAnsi="Calibri" w:cs="Calibri"/>
        </w:rPr>
      </w:pPr>
      <w:r w:rsidRPr="008F2358">
        <w:rPr>
          <w:rFonts w:ascii="Calibri" w:hAnsi="Calibri" w:cs="Calibri"/>
        </w:rPr>
        <w:t xml:space="preserve">Fyll först inre ballongen, märkt U (som uterus), med 40 ml </w:t>
      </w:r>
      <w:proofErr w:type="spellStart"/>
      <w:r w:rsidRPr="008F2358">
        <w:rPr>
          <w:rFonts w:ascii="Calibri" w:hAnsi="Calibri" w:cs="Calibri"/>
        </w:rPr>
        <w:t>NaCl</w:t>
      </w:r>
      <w:proofErr w:type="spellEnd"/>
      <w:r w:rsidRPr="008F2358">
        <w:rPr>
          <w:rFonts w:ascii="Calibri" w:hAnsi="Calibri" w:cs="Calibri"/>
        </w:rPr>
        <w:t xml:space="preserve">, dra sedan lätt så att ballongen ligger an mot inre modermunnen. </w:t>
      </w:r>
    </w:p>
    <w:p w14:paraId="24D82226" w14:textId="77777777" w:rsidR="00CB4535" w:rsidRPr="008F2358" w:rsidRDefault="00CB4535" w:rsidP="008F2358">
      <w:pPr>
        <w:pStyle w:val="Liststycke"/>
        <w:numPr>
          <w:ilvl w:val="0"/>
          <w:numId w:val="35"/>
        </w:numPr>
        <w:spacing w:after="0" w:line="240" w:lineRule="auto"/>
        <w:ind w:right="-2"/>
        <w:rPr>
          <w:rFonts w:ascii="Calibri" w:hAnsi="Calibri" w:cs="Calibri"/>
        </w:rPr>
      </w:pPr>
      <w:r w:rsidRPr="008F2358">
        <w:rPr>
          <w:rFonts w:ascii="Calibri" w:hAnsi="Calibri" w:cs="Calibri"/>
        </w:rPr>
        <w:t xml:space="preserve">Fyll yttre ballongen, märkt V (som vagina), med 40 ml </w:t>
      </w:r>
      <w:proofErr w:type="spellStart"/>
      <w:r w:rsidRPr="008F2358">
        <w:rPr>
          <w:rFonts w:ascii="Calibri" w:hAnsi="Calibri" w:cs="Calibri"/>
        </w:rPr>
        <w:t>NaCl</w:t>
      </w:r>
      <w:proofErr w:type="spellEnd"/>
      <w:r w:rsidRPr="008F2358">
        <w:rPr>
          <w:rFonts w:ascii="Calibri" w:hAnsi="Calibri" w:cs="Calibri"/>
        </w:rPr>
        <w:t>.</w:t>
      </w:r>
    </w:p>
    <w:p w14:paraId="12A2D5FD"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br/>
        <w:t xml:space="preserve">Ballongerna kan fyllas ytterligare till totalt 80 ml i varje men avbryt fyllningen om patienten tycker att det spänner för mycket. Resterande volym kan också fyllas på lite senare och då behöver patienten inte var i </w:t>
      </w:r>
      <w:proofErr w:type="spellStart"/>
      <w:r w:rsidRPr="00C20D23">
        <w:rPr>
          <w:rFonts w:ascii="Calibri" w:hAnsi="Calibri" w:cs="Calibri"/>
        </w:rPr>
        <w:t>gynstol</w:t>
      </w:r>
      <w:proofErr w:type="spellEnd"/>
      <w:r w:rsidRPr="00C20D23">
        <w:rPr>
          <w:rFonts w:ascii="Calibri" w:hAnsi="Calibri" w:cs="Calibri"/>
        </w:rPr>
        <w:t>.</w:t>
      </w:r>
    </w:p>
    <w:p w14:paraId="0BF7F7A5" w14:textId="77777777" w:rsidR="00CB4535" w:rsidRPr="00C20D23" w:rsidRDefault="00CB4535" w:rsidP="00C20D23">
      <w:pPr>
        <w:spacing w:after="0" w:line="240" w:lineRule="auto"/>
        <w:ind w:right="-2"/>
        <w:rPr>
          <w:rFonts w:ascii="Calibri" w:hAnsi="Calibri" w:cs="Calibri"/>
        </w:rPr>
      </w:pPr>
    </w:p>
    <w:p w14:paraId="42E43947"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Cook-katetern behöver därefter inte skötas på något särskilt sätt. När </w:t>
      </w:r>
      <w:proofErr w:type="spellStart"/>
      <w:r w:rsidRPr="00C20D23">
        <w:rPr>
          <w:rFonts w:ascii="Calibri" w:hAnsi="Calibri" w:cs="Calibri"/>
        </w:rPr>
        <w:t>kuffen</w:t>
      </w:r>
      <w:proofErr w:type="spellEnd"/>
      <w:r w:rsidRPr="00C20D23">
        <w:rPr>
          <w:rFonts w:ascii="Calibri" w:hAnsi="Calibri" w:cs="Calibri"/>
        </w:rPr>
        <w:t xml:space="preserve"> ramlar ut är cervix i regel öppen 3 cm och det går att fortsätta induktionen med </w:t>
      </w:r>
      <w:proofErr w:type="spellStart"/>
      <w:r w:rsidRPr="00C20D23">
        <w:rPr>
          <w:rFonts w:ascii="Calibri" w:hAnsi="Calibri" w:cs="Calibri"/>
        </w:rPr>
        <w:t>amniotomi</w:t>
      </w:r>
      <w:proofErr w:type="spellEnd"/>
      <w:r w:rsidRPr="00C20D23">
        <w:rPr>
          <w:rFonts w:ascii="Calibri" w:hAnsi="Calibri" w:cs="Calibri"/>
        </w:rPr>
        <w:t xml:space="preserve"> och sedvanligt </w:t>
      </w:r>
      <w:proofErr w:type="spellStart"/>
      <w:r w:rsidRPr="00C20D23">
        <w:rPr>
          <w:rFonts w:ascii="Calibri" w:hAnsi="Calibri" w:cs="Calibri"/>
        </w:rPr>
        <w:t>oxytocininfustion</w:t>
      </w:r>
      <w:proofErr w:type="spellEnd"/>
      <w:r w:rsidRPr="00C20D23">
        <w:rPr>
          <w:rFonts w:ascii="Calibri" w:hAnsi="Calibri" w:cs="Calibri"/>
        </w:rPr>
        <w:t>.</w:t>
      </w:r>
    </w:p>
    <w:p w14:paraId="48762572" w14:textId="77777777" w:rsidR="00CB4535" w:rsidRPr="00C20D23" w:rsidRDefault="00CB4535" w:rsidP="008F2358">
      <w:pPr>
        <w:pStyle w:val="MellanrubrikVGR"/>
        <w:spacing w:after="0"/>
      </w:pPr>
      <w:r w:rsidRPr="00C20D23">
        <w:t xml:space="preserve">Prostaglandiner </w:t>
      </w:r>
    </w:p>
    <w:p w14:paraId="77875948" w14:textId="77777777" w:rsidR="00CB4535" w:rsidRPr="008F2358" w:rsidRDefault="00CB4535" w:rsidP="008F2358">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Förstahandsval vid vattenavgång och omogen cervix </w:t>
      </w:r>
      <w:r w:rsidRPr="008F2358">
        <w:rPr>
          <w:rFonts w:ascii="Calibri" w:hAnsi="Calibri" w:cs="Calibri"/>
        </w:rPr>
        <w:t xml:space="preserve">(para 0:BS </w:t>
      </w:r>
      <w:r w:rsidRPr="008F2358">
        <w:rPr>
          <w:rFonts w:ascii="Calibri" w:hAnsi="Calibri" w:cs="Calibri"/>
          <w:u w:val="single" w:color="000000"/>
        </w:rPr>
        <w:t>&lt;</w:t>
      </w:r>
      <w:r w:rsidRPr="008F2358">
        <w:rPr>
          <w:rFonts w:ascii="Calibri" w:hAnsi="Calibri" w:cs="Calibri"/>
        </w:rPr>
        <w:t xml:space="preserve">7, para1+:BS </w:t>
      </w:r>
      <w:r w:rsidRPr="008F2358">
        <w:rPr>
          <w:rFonts w:ascii="Calibri" w:hAnsi="Calibri" w:cs="Calibri"/>
          <w:u w:val="single" w:color="000000"/>
        </w:rPr>
        <w:t>&lt;</w:t>
      </w:r>
      <w:r w:rsidRPr="008F2358">
        <w:rPr>
          <w:rFonts w:ascii="Calibri" w:hAnsi="Calibri" w:cs="Calibri"/>
        </w:rPr>
        <w:t xml:space="preserve">5).  </w:t>
      </w:r>
    </w:p>
    <w:p w14:paraId="1E791B51" w14:textId="77777777" w:rsidR="00CB4535" w:rsidRPr="008F2358" w:rsidRDefault="00CB4535" w:rsidP="008F2358">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Vid fortsatt omogen cervix efter behandling med kateter eller där kateter inte är lämpligt </w:t>
      </w:r>
      <w:r w:rsidRPr="008F2358">
        <w:rPr>
          <w:rFonts w:ascii="Calibri" w:hAnsi="Calibri" w:cs="Calibri"/>
        </w:rPr>
        <w:t xml:space="preserve">(para 0: BS &lt;7, para 1+: BS &lt;5). </w:t>
      </w:r>
      <w:r w:rsidRPr="008F2358">
        <w:rPr>
          <w:rFonts w:ascii="Calibri" w:hAnsi="Calibri" w:cs="Calibri"/>
          <w:b/>
        </w:rPr>
        <w:t xml:space="preserve"> </w:t>
      </w:r>
    </w:p>
    <w:p w14:paraId="2719A527" w14:textId="77777777" w:rsidR="00CB4535" w:rsidRPr="00D55D8D" w:rsidRDefault="00CB4535" w:rsidP="008F2358">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Inte förstahandsval vid tidigare </w:t>
      </w:r>
      <w:proofErr w:type="spellStart"/>
      <w:r w:rsidRPr="008F2358">
        <w:rPr>
          <w:rFonts w:ascii="Calibri" w:hAnsi="Calibri" w:cs="Calibri"/>
          <w:b/>
        </w:rPr>
        <w:t>sectio</w:t>
      </w:r>
      <w:proofErr w:type="spellEnd"/>
      <w:r w:rsidRPr="008F2358">
        <w:rPr>
          <w:rFonts w:ascii="Calibri" w:hAnsi="Calibri" w:cs="Calibri"/>
          <w:b/>
        </w:rPr>
        <w:t xml:space="preserve">. </w:t>
      </w:r>
    </w:p>
    <w:p w14:paraId="2925D09D" w14:textId="3F3F6C0B" w:rsidR="00D55D8D" w:rsidRPr="00891E5E" w:rsidRDefault="00D55D8D" w:rsidP="00891E5E">
      <w:pPr>
        <w:pStyle w:val="Liststycke"/>
        <w:numPr>
          <w:ilvl w:val="0"/>
          <w:numId w:val="36"/>
        </w:numPr>
        <w:spacing w:after="0" w:line="240" w:lineRule="auto"/>
        <w:ind w:right="-2"/>
        <w:rPr>
          <w:rFonts w:ascii="Calibri" w:hAnsi="Calibri" w:cs="Calibri"/>
          <w:b/>
        </w:rPr>
      </w:pPr>
      <w:r w:rsidRPr="00891E5E">
        <w:rPr>
          <w:rFonts w:ascii="Calibri" w:hAnsi="Calibri" w:cs="Calibri"/>
          <w:b/>
        </w:rPr>
        <w:t xml:space="preserve">Vid tidigare </w:t>
      </w:r>
      <w:proofErr w:type="spellStart"/>
      <w:r w:rsidRPr="00891E5E">
        <w:rPr>
          <w:rFonts w:ascii="Calibri" w:hAnsi="Calibri" w:cs="Calibri"/>
          <w:b/>
        </w:rPr>
        <w:t>sectio</w:t>
      </w:r>
      <w:proofErr w:type="spellEnd"/>
      <w:r w:rsidRPr="00891E5E">
        <w:rPr>
          <w:rFonts w:ascii="Calibri" w:hAnsi="Calibri" w:cs="Calibri"/>
          <w:b/>
        </w:rPr>
        <w:t xml:space="preserve"> och prostaglandinanvändning </w:t>
      </w:r>
      <w:r w:rsidR="00C043FC">
        <w:rPr>
          <w:rFonts w:ascii="Calibri" w:hAnsi="Calibri" w:cs="Calibri"/>
          <w:b/>
        </w:rPr>
        <w:t xml:space="preserve">krävs </w:t>
      </w:r>
      <w:r w:rsidRPr="00891E5E">
        <w:rPr>
          <w:rFonts w:ascii="Calibri" w:hAnsi="Calibri" w:cs="Calibri"/>
          <w:b/>
        </w:rPr>
        <w:t xml:space="preserve">särskild uppmärksamhet och noggrann kontroll. Använd i första hand en behandlingsomgång och om inte </w:t>
      </w:r>
      <w:proofErr w:type="spellStart"/>
      <w:r w:rsidRPr="00891E5E">
        <w:rPr>
          <w:rFonts w:ascii="Calibri" w:hAnsi="Calibri" w:cs="Calibri"/>
          <w:b/>
        </w:rPr>
        <w:t>amniotomi</w:t>
      </w:r>
      <w:proofErr w:type="spellEnd"/>
      <w:r w:rsidRPr="00891E5E">
        <w:rPr>
          <w:rFonts w:ascii="Calibri" w:hAnsi="Calibri" w:cs="Calibri"/>
          <w:b/>
        </w:rPr>
        <w:t xml:space="preserve"> eller </w:t>
      </w:r>
      <w:proofErr w:type="spellStart"/>
      <w:r w:rsidR="0034723C" w:rsidRPr="00891E5E">
        <w:rPr>
          <w:rFonts w:ascii="Calibri" w:hAnsi="Calibri" w:cs="Calibri"/>
          <w:b/>
        </w:rPr>
        <w:t>O</w:t>
      </w:r>
      <w:r w:rsidRPr="00891E5E">
        <w:rPr>
          <w:rFonts w:ascii="Calibri" w:hAnsi="Calibri" w:cs="Calibri"/>
          <w:b/>
        </w:rPr>
        <w:t>xytocin</w:t>
      </w:r>
      <w:proofErr w:type="spellEnd"/>
      <w:r w:rsidRPr="00891E5E">
        <w:rPr>
          <w:rFonts w:ascii="Calibri" w:hAnsi="Calibri" w:cs="Calibri"/>
          <w:b/>
        </w:rPr>
        <w:t xml:space="preserve"> då kan ges; ompröva induktionen eller övergå till cervixdilatation. (Märk att </w:t>
      </w:r>
      <w:proofErr w:type="spellStart"/>
      <w:r w:rsidRPr="00891E5E">
        <w:rPr>
          <w:rFonts w:ascii="Calibri" w:hAnsi="Calibri" w:cs="Calibri"/>
          <w:b/>
        </w:rPr>
        <w:t>O</w:t>
      </w:r>
      <w:r w:rsidR="0034723C" w:rsidRPr="00891E5E">
        <w:rPr>
          <w:rFonts w:ascii="Calibri" w:hAnsi="Calibri" w:cs="Calibri"/>
          <w:b/>
        </w:rPr>
        <w:t>xytocin</w:t>
      </w:r>
      <w:proofErr w:type="spellEnd"/>
      <w:r w:rsidR="0034723C" w:rsidRPr="00891E5E">
        <w:rPr>
          <w:rFonts w:ascii="Calibri" w:hAnsi="Calibri" w:cs="Calibri"/>
          <w:b/>
        </w:rPr>
        <w:t xml:space="preserve"> kan ha en synergisk</w:t>
      </w:r>
      <w:r w:rsidR="00381BB9" w:rsidRPr="00891E5E">
        <w:rPr>
          <w:rFonts w:ascii="Calibri" w:hAnsi="Calibri" w:cs="Calibri"/>
          <w:b/>
        </w:rPr>
        <w:t xml:space="preserve"> effekt</w:t>
      </w:r>
      <w:r w:rsidR="0034723C" w:rsidRPr="00891E5E">
        <w:rPr>
          <w:rFonts w:ascii="Calibri" w:hAnsi="Calibri" w:cs="Calibri"/>
          <w:b/>
        </w:rPr>
        <w:t xml:space="preserve"> </w:t>
      </w:r>
      <w:r w:rsidR="00381BB9" w:rsidRPr="00891E5E">
        <w:rPr>
          <w:rFonts w:ascii="Calibri" w:hAnsi="Calibri" w:cs="Calibri"/>
          <w:b/>
        </w:rPr>
        <w:t>med givet prostaglandin).</w:t>
      </w:r>
    </w:p>
    <w:p w14:paraId="1DE1A1E3"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 </w:t>
      </w:r>
    </w:p>
    <w:p w14:paraId="740C3756"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Tre metoder prostaglandin finns. Ingen av de tre metoderna har bevisad fördel vad gäller lyckade induktioner, mindre </w:t>
      </w:r>
      <w:proofErr w:type="spellStart"/>
      <w:r w:rsidRPr="00C20D23">
        <w:rPr>
          <w:rFonts w:ascii="Calibri" w:hAnsi="Calibri" w:cs="Calibri"/>
        </w:rPr>
        <w:t>sectiorisk</w:t>
      </w:r>
      <w:proofErr w:type="spellEnd"/>
      <w:r w:rsidRPr="00C20D23">
        <w:rPr>
          <w:rFonts w:ascii="Calibri" w:hAnsi="Calibri" w:cs="Calibri"/>
        </w:rPr>
        <w:t xml:space="preserve"> eller biverkningar. </w:t>
      </w:r>
    </w:p>
    <w:p w14:paraId="13B3CF16" w14:textId="77777777" w:rsidR="00CB4535" w:rsidRPr="00C20D23" w:rsidRDefault="00CB4535" w:rsidP="00C20D23">
      <w:pPr>
        <w:spacing w:after="0" w:line="240" w:lineRule="auto"/>
        <w:ind w:right="-2"/>
        <w:rPr>
          <w:rFonts w:ascii="Calibri" w:hAnsi="Calibri" w:cs="Calibri"/>
        </w:rPr>
      </w:pPr>
    </w:p>
    <w:p w14:paraId="741C47BF" w14:textId="1BE57363" w:rsidR="00CB4535" w:rsidRDefault="00CB4535" w:rsidP="002C6322">
      <w:pPr>
        <w:pStyle w:val="Liststycke"/>
        <w:numPr>
          <w:ilvl w:val="0"/>
          <w:numId w:val="37"/>
        </w:numPr>
        <w:spacing w:after="0" w:line="240" w:lineRule="auto"/>
        <w:ind w:right="-2"/>
        <w:rPr>
          <w:rFonts w:ascii="Calibri" w:hAnsi="Calibri" w:cs="Calibri"/>
        </w:rPr>
      </w:pPr>
      <w:proofErr w:type="spellStart"/>
      <w:r w:rsidRPr="002C6322">
        <w:rPr>
          <w:rFonts w:ascii="Calibri" w:hAnsi="Calibri" w:cs="Calibri"/>
          <w:b/>
          <w:bCs/>
        </w:rPr>
        <w:lastRenderedPageBreak/>
        <w:t>Misoprostol</w:t>
      </w:r>
      <w:proofErr w:type="spellEnd"/>
      <w:r w:rsidRPr="002C6322">
        <w:rPr>
          <w:rFonts w:ascii="Calibri" w:hAnsi="Calibri" w:cs="Calibri"/>
        </w:rPr>
        <w:t xml:space="preserve"> är en prostaglandin E1-analog med snabb oral absorption. </w:t>
      </w:r>
      <w:proofErr w:type="spellStart"/>
      <w:r w:rsidRPr="002C6322">
        <w:rPr>
          <w:rFonts w:ascii="Calibri" w:hAnsi="Calibri" w:cs="Calibri"/>
        </w:rPr>
        <w:t>Misoprostol</w:t>
      </w:r>
      <w:proofErr w:type="spellEnd"/>
      <w:r w:rsidRPr="002C6322">
        <w:rPr>
          <w:rFonts w:ascii="Calibri" w:hAnsi="Calibri" w:cs="Calibri"/>
        </w:rPr>
        <w:t xml:space="preserve"> </w:t>
      </w:r>
      <w:proofErr w:type="spellStart"/>
      <w:r w:rsidRPr="002C6322">
        <w:rPr>
          <w:rFonts w:ascii="Calibri" w:hAnsi="Calibri" w:cs="Calibri"/>
        </w:rPr>
        <w:t>Angusta</w:t>
      </w:r>
      <w:proofErr w:type="spellEnd"/>
      <w:r w:rsidRPr="002C6322">
        <w:rPr>
          <w:rFonts w:ascii="Calibri" w:hAnsi="Calibri" w:cs="Calibri"/>
        </w:rPr>
        <w:t xml:space="preserve"> har enkel administrering men högt pris. </w:t>
      </w:r>
      <w:proofErr w:type="spellStart"/>
      <w:r w:rsidRPr="002C6322">
        <w:rPr>
          <w:rFonts w:ascii="Calibri" w:hAnsi="Calibri" w:cs="Calibri"/>
        </w:rPr>
        <w:t>Misoprostol</w:t>
      </w:r>
      <w:proofErr w:type="spellEnd"/>
      <w:r w:rsidRPr="002C6322">
        <w:rPr>
          <w:rFonts w:ascii="Calibri" w:hAnsi="Calibri" w:cs="Calibri"/>
        </w:rPr>
        <w:t xml:space="preserve"> </w:t>
      </w:r>
      <w:proofErr w:type="spellStart"/>
      <w:r w:rsidRPr="002C6322">
        <w:rPr>
          <w:rFonts w:ascii="Calibri" w:hAnsi="Calibri" w:cs="Calibri"/>
        </w:rPr>
        <w:t>Cytotec</w:t>
      </w:r>
      <w:proofErr w:type="spellEnd"/>
      <w:r w:rsidRPr="002C6322">
        <w:rPr>
          <w:rFonts w:ascii="Calibri" w:hAnsi="Calibri" w:cs="Calibri"/>
        </w:rPr>
        <w:t xml:space="preserve"> har relativt enkel administrering och lågt pris.</w:t>
      </w:r>
      <w:r w:rsidR="009035C2">
        <w:rPr>
          <w:rFonts w:ascii="Calibri" w:hAnsi="Calibri" w:cs="Calibri"/>
        </w:rPr>
        <w:t xml:space="preserve"> </w:t>
      </w:r>
    </w:p>
    <w:p w14:paraId="615B4E00" w14:textId="77777777" w:rsidR="009035C2" w:rsidRDefault="009035C2" w:rsidP="009035C2">
      <w:pPr>
        <w:pStyle w:val="Liststycke"/>
        <w:numPr>
          <w:ilvl w:val="0"/>
          <w:numId w:val="0"/>
        </w:numPr>
        <w:spacing w:after="0" w:line="240" w:lineRule="auto"/>
        <w:ind w:left="1712" w:right="-2"/>
        <w:rPr>
          <w:rFonts w:ascii="Calibri" w:hAnsi="Calibri" w:cs="Calibri"/>
          <w:b/>
          <w:bCs/>
        </w:rPr>
      </w:pPr>
    </w:p>
    <w:p w14:paraId="45657A82" w14:textId="77777777" w:rsidR="009035C2" w:rsidRPr="005753FF" w:rsidRDefault="009035C2" w:rsidP="009035C2">
      <w:pPr>
        <w:spacing w:after="0" w:line="240" w:lineRule="auto"/>
        <w:ind w:left="1712" w:right="-2"/>
        <w:rPr>
          <w:rFonts w:ascii="Calibri" w:hAnsi="Calibri" w:cs="Calibri"/>
        </w:rPr>
      </w:pPr>
      <w:r w:rsidRPr="005753FF">
        <w:rPr>
          <w:rFonts w:ascii="Calibri" w:hAnsi="Calibri" w:cs="Calibri"/>
        </w:rPr>
        <w:t xml:space="preserve">Om patienten 2 timmar efter given dos har mycket sammandragningar: </w:t>
      </w:r>
      <w:r w:rsidRPr="005753FF">
        <w:rPr>
          <w:rFonts w:ascii="Calibri" w:hAnsi="Calibri" w:cs="Calibri"/>
        </w:rPr>
        <w:br/>
        <w:t xml:space="preserve">Gör VU för bedömning av fortsatt handläggning. </w:t>
      </w:r>
    </w:p>
    <w:p w14:paraId="6119A7BD" w14:textId="77777777" w:rsidR="009035C2" w:rsidRPr="005753FF" w:rsidRDefault="009035C2" w:rsidP="009035C2">
      <w:pPr>
        <w:spacing w:after="0" w:line="240" w:lineRule="auto"/>
        <w:ind w:left="1712" w:right="-2"/>
        <w:rPr>
          <w:rFonts w:ascii="Calibri" w:hAnsi="Calibri" w:cs="Calibri"/>
        </w:rPr>
      </w:pPr>
      <w:r w:rsidRPr="005753FF">
        <w:rPr>
          <w:rFonts w:ascii="Calibri" w:hAnsi="Calibri" w:cs="Calibri"/>
        </w:rPr>
        <w:t xml:space="preserve">Om klar progress och värkar avvakta nästa dos, vid moget status görs </w:t>
      </w:r>
      <w:proofErr w:type="spellStart"/>
      <w:r w:rsidRPr="005753FF">
        <w:rPr>
          <w:rFonts w:ascii="Calibri" w:hAnsi="Calibri" w:cs="Calibri"/>
        </w:rPr>
        <w:t>amniotomi</w:t>
      </w:r>
      <w:proofErr w:type="spellEnd"/>
      <w:r w:rsidRPr="005753FF">
        <w:rPr>
          <w:rFonts w:ascii="Calibri" w:hAnsi="Calibri" w:cs="Calibri"/>
        </w:rPr>
        <w:t xml:space="preserve">. </w:t>
      </w:r>
    </w:p>
    <w:p w14:paraId="3044E7AF" w14:textId="77777777" w:rsidR="009035C2" w:rsidRPr="005753FF" w:rsidRDefault="009035C2" w:rsidP="009035C2">
      <w:pPr>
        <w:spacing w:after="0" w:line="240" w:lineRule="auto"/>
        <w:ind w:left="1712" w:right="-2"/>
        <w:rPr>
          <w:rFonts w:ascii="Calibri" w:hAnsi="Calibri" w:cs="Calibri"/>
        </w:rPr>
      </w:pPr>
      <w:r w:rsidRPr="005753FF">
        <w:rPr>
          <w:rFonts w:ascii="Calibri" w:hAnsi="Calibri" w:cs="Calibri"/>
        </w:rPr>
        <w:t xml:space="preserve">Om fortfarande omoget status efter åtta doser gå över till annan metod eller gör en dags paus. </w:t>
      </w:r>
    </w:p>
    <w:p w14:paraId="5E78FF3C" w14:textId="77777777" w:rsidR="009035C2" w:rsidRPr="00C20D23" w:rsidRDefault="009035C2" w:rsidP="009035C2">
      <w:pPr>
        <w:spacing w:after="0" w:line="240" w:lineRule="auto"/>
        <w:ind w:left="1772" w:right="-2"/>
        <w:rPr>
          <w:rFonts w:ascii="Calibri" w:hAnsi="Calibri" w:cs="Calibri"/>
        </w:rPr>
      </w:pPr>
    </w:p>
    <w:p w14:paraId="62E498C1" w14:textId="77777777" w:rsidR="009035C2" w:rsidRPr="005753FF" w:rsidRDefault="009035C2" w:rsidP="009035C2">
      <w:pPr>
        <w:spacing w:after="0" w:line="240" w:lineRule="auto"/>
        <w:ind w:left="1712" w:right="-2"/>
        <w:rPr>
          <w:rFonts w:ascii="Calibri" w:hAnsi="Calibri" w:cs="Calibri"/>
        </w:rPr>
      </w:pPr>
      <w:r w:rsidRPr="005753FF">
        <w:rPr>
          <w:rFonts w:ascii="Calibri" w:hAnsi="Calibri" w:cs="Calibri"/>
        </w:rPr>
        <w:t xml:space="preserve">CTG kontrolleras </w:t>
      </w:r>
      <w:r>
        <w:rPr>
          <w:rFonts w:ascii="Calibri" w:hAnsi="Calibri" w:cs="Calibri"/>
        </w:rPr>
        <w:t>vid uppstart, därefter vid sammandragningar</w:t>
      </w:r>
      <w:r w:rsidRPr="005753FF">
        <w:rPr>
          <w:rFonts w:ascii="Calibri" w:hAnsi="Calibri" w:cs="Calibri"/>
        </w:rPr>
        <w:t xml:space="preserve">. </w:t>
      </w:r>
    </w:p>
    <w:p w14:paraId="76C51CE5" w14:textId="77777777" w:rsidR="009035C2" w:rsidRPr="005753FF" w:rsidRDefault="009035C2" w:rsidP="009035C2">
      <w:pPr>
        <w:spacing w:after="0" w:line="240" w:lineRule="auto"/>
        <w:ind w:left="1712" w:right="-2"/>
        <w:rPr>
          <w:rFonts w:ascii="Calibri" w:hAnsi="Calibri" w:cs="Calibri"/>
        </w:rPr>
      </w:pPr>
      <w:r w:rsidRPr="005753FF">
        <w:rPr>
          <w:rFonts w:ascii="Calibri" w:hAnsi="Calibri" w:cs="Calibri"/>
        </w:rPr>
        <w:t xml:space="preserve">Vid eventuell överstimulering ges </w:t>
      </w:r>
      <w:proofErr w:type="spellStart"/>
      <w:r w:rsidRPr="005753FF">
        <w:rPr>
          <w:rFonts w:ascii="Calibri" w:hAnsi="Calibri" w:cs="Calibri"/>
        </w:rPr>
        <w:t>Bricanyl</w:t>
      </w:r>
      <w:proofErr w:type="spellEnd"/>
      <w:r w:rsidRPr="005753FF">
        <w:rPr>
          <w:rFonts w:ascii="Calibri" w:hAnsi="Calibri" w:cs="Calibri"/>
        </w:rPr>
        <w:t xml:space="preserve"> 0,25 mg intravenöst. </w:t>
      </w:r>
    </w:p>
    <w:p w14:paraId="7BF95289" w14:textId="512A71AE" w:rsidR="00CB4535" w:rsidRPr="00C20D23" w:rsidRDefault="00CB4535" w:rsidP="002C6322">
      <w:pPr>
        <w:spacing w:after="0" w:line="240" w:lineRule="auto"/>
        <w:ind w:right="-2" w:firstLine="60"/>
        <w:rPr>
          <w:rFonts w:ascii="Calibri" w:hAnsi="Calibri" w:cs="Calibri"/>
        </w:rPr>
      </w:pPr>
    </w:p>
    <w:p w14:paraId="26E03E31" w14:textId="77777777" w:rsidR="00CB4535" w:rsidRPr="005753FF" w:rsidRDefault="00CB4535" w:rsidP="005753FF">
      <w:pPr>
        <w:spacing w:after="0" w:line="240" w:lineRule="auto"/>
        <w:ind w:left="1712" w:right="-2"/>
        <w:rPr>
          <w:rFonts w:ascii="Calibri" w:hAnsi="Calibri" w:cs="Calibri"/>
        </w:rPr>
      </w:pPr>
      <w:proofErr w:type="spellStart"/>
      <w:r w:rsidRPr="005753FF">
        <w:rPr>
          <w:rFonts w:ascii="Calibri" w:hAnsi="Calibri" w:cs="Calibri"/>
          <w:b/>
        </w:rPr>
        <w:t>Angusta</w:t>
      </w:r>
      <w:proofErr w:type="spellEnd"/>
      <w:r w:rsidRPr="005753FF">
        <w:rPr>
          <w:rFonts w:ascii="Calibri" w:hAnsi="Calibri" w:cs="Calibri"/>
          <w:b/>
        </w:rPr>
        <w:t xml:space="preserve"> (</w:t>
      </w:r>
      <w:proofErr w:type="spellStart"/>
      <w:r w:rsidRPr="005753FF">
        <w:rPr>
          <w:rFonts w:ascii="Calibri" w:hAnsi="Calibri" w:cs="Calibri"/>
          <w:b/>
        </w:rPr>
        <w:t>Misoprostol</w:t>
      </w:r>
      <w:proofErr w:type="spellEnd"/>
      <w:r w:rsidRPr="005753FF">
        <w:rPr>
          <w:rFonts w:ascii="Calibri" w:hAnsi="Calibri" w:cs="Calibri"/>
          <w:b/>
        </w:rPr>
        <w:t>) 25 µg</w:t>
      </w:r>
    </w:p>
    <w:p w14:paraId="03BEB15A" w14:textId="3D5AE898" w:rsidR="00CB4535" w:rsidRPr="005753FF" w:rsidRDefault="00CB4535" w:rsidP="005753FF">
      <w:pPr>
        <w:spacing w:after="0" w:line="240" w:lineRule="auto"/>
        <w:ind w:left="1712" w:right="-2"/>
        <w:rPr>
          <w:rFonts w:ascii="Calibri" w:hAnsi="Calibri" w:cs="Calibri"/>
        </w:rPr>
      </w:pPr>
      <w:r w:rsidRPr="005753FF">
        <w:rPr>
          <w:rFonts w:ascii="Calibri" w:hAnsi="Calibri" w:cs="Calibri"/>
        </w:rPr>
        <w:t>1 tablett intas peroralt varannan timma. Det är viktigt att det inte går mer än 2 timmar mellan varje doseringstillfälle. Åtta doser ges om inte patienten har kommit i förlossning. (Alternativt kan 2 tabletter ges med 4 timmars intervall (detta i första hand efter två enkeldoser och särskilt nattetid)).</w:t>
      </w:r>
      <w:r w:rsidR="0055659B">
        <w:rPr>
          <w:rFonts w:ascii="Calibri" w:hAnsi="Calibri" w:cs="Calibri"/>
        </w:rPr>
        <w:t xml:space="preserve"> CTG kontrolleras vid uppstart och därefter vid sammandragningar.</w:t>
      </w:r>
      <w:r w:rsidRPr="005753FF">
        <w:rPr>
          <w:rFonts w:ascii="Calibri" w:hAnsi="Calibri" w:cs="Calibri"/>
        </w:rPr>
        <w:br/>
      </w:r>
    </w:p>
    <w:p w14:paraId="45A66B1D" w14:textId="77777777" w:rsidR="00CB4535" w:rsidRPr="005753FF" w:rsidRDefault="00CB4535" w:rsidP="005753FF">
      <w:pPr>
        <w:spacing w:after="0" w:line="240" w:lineRule="auto"/>
        <w:ind w:left="1712" w:right="-2"/>
        <w:rPr>
          <w:rFonts w:ascii="Calibri" w:hAnsi="Calibri" w:cs="Calibri"/>
        </w:rPr>
      </w:pPr>
      <w:proofErr w:type="spellStart"/>
      <w:r w:rsidRPr="005753FF">
        <w:rPr>
          <w:rFonts w:ascii="Calibri" w:hAnsi="Calibri" w:cs="Calibri"/>
          <w:b/>
        </w:rPr>
        <w:t>Cytotec</w:t>
      </w:r>
      <w:proofErr w:type="spellEnd"/>
      <w:r w:rsidRPr="005753FF">
        <w:rPr>
          <w:rFonts w:ascii="Calibri" w:hAnsi="Calibri" w:cs="Calibri"/>
          <w:b/>
        </w:rPr>
        <w:t xml:space="preserve"> (</w:t>
      </w:r>
      <w:proofErr w:type="spellStart"/>
      <w:r w:rsidRPr="005753FF">
        <w:rPr>
          <w:rFonts w:ascii="Calibri" w:hAnsi="Calibri" w:cs="Calibri"/>
          <w:b/>
        </w:rPr>
        <w:t>Misoprostol</w:t>
      </w:r>
      <w:proofErr w:type="spellEnd"/>
      <w:r w:rsidRPr="005753FF">
        <w:rPr>
          <w:rFonts w:ascii="Calibri" w:hAnsi="Calibri" w:cs="Calibri"/>
          <w:b/>
        </w:rPr>
        <w:t>) 200 µg</w:t>
      </w:r>
    </w:p>
    <w:p w14:paraId="5F80A0C5" w14:textId="01A583AC" w:rsidR="00CB4535" w:rsidRPr="00C20D23" w:rsidRDefault="00CB4535" w:rsidP="007B43A0">
      <w:pPr>
        <w:spacing w:after="0" w:line="240" w:lineRule="auto"/>
        <w:ind w:left="1712" w:right="-2"/>
        <w:rPr>
          <w:rFonts w:ascii="Calibri" w:hAnsi="Calibri" w:cs="Calibri"/>
        </w:rPr>
      </w:pPr>
      <w:r w:rsidRPr="005753FF">
        <w:rPr>
          <w:rFonts w:ascii="Calibri" w:hAnsi="Calibri" w:cs="Calibri"/>
        </w:rPr>
        <w:t xml:space="preserve">1 tablett löses i 20 ml vatten i en medicinkopp (10 µg/ml). </w:t>
      </w:r>
      <w:r w:rsidR="008829F6">
        <w:rPr>
          <w:rFonts w:ascii="Calibri" w:hAnsi="Calibri" w:cs="Calibri"/>
        </w:rPr>
        <w:t xml:space="preserve">Se till att patienten får </w:t>
      </w:r>
      <w:r w:rsidR="00D52BE0" w:rsidRPr="005753FF">
        <w:rPr>
          <w:rFonts w:ascii="Calibri" w:hAnsi="Calibri" w:cs="Calibri"/>
        </w:rPr>
        <w:t>25 µg</w:t>
      </w:r>
      <w:r w:rsidR="00D52BE0">
        <w:rPr>
          <w:rFonts w:ascii="Calibri" w:hAnsi="Calibri" w:cs="Calibri"/>
        </w:rPr>
        <w:t xml:space="preserve"> </w:t>
      </w:r>
      <w:proofErr w:type="spellStart"/>
      <w:r w:rsidR="00D52BE0">
        <w:rPr>
          <w:rFonts w:ascii="Calibri" w:hAnsi="Calibri" w:cs="Calibri"/>
        </w:rPr>
        <w:t>misoprostol</w:t>
      </w:r>
      <w:proofErr w:type="spellEnd"/>
      <w:r w:rsidR="00D52BE0">
        <w:rPr>
          <w:rFonts w:ascii="Calibri" w:hAnsi="Calibri" w:cs="Calibri"/>
        </w:rPr>
        <w:t xml:space="preserve">. Normal dosering är </w:t>
      </w:r>
      <w:r w:rsidR="00D52BE0" w:rsidRPr="005753FF">
        <w:rPr>
          <w:rFonts w:ascii="Calibri" w:hAnsi="Calibri" w:cs="Calibri"/>
        </w:rPr>
        <w:t>25 µg</w:t>
      </w:r>
      <w:r w:rsidR="00D52BE0">
        <w:rPr>
          <w:rFonts w:ascii="Calibri" w:hAnsi="Calibri" w:cs="Calibri"/>
        </w:rPr>
        <w:t xml:space="preserve"> varannan timma i åtta doser. </w:t>
      </w:r>
      <w:r w:rsidR="008829F6">
        <w:rPr>
          <w:rFonts w:ascii="Calibri" w:hAnsi="Calibri" w:cs="Calibri"/>
        </w:rPr>
        <w:t xml:space="preserve"> </w:t>
      </w:r>
    </w:p>
    <w:p w14:paraId="17B273B2" w14:textId="5CA998F6" w:rsidR="00CB4535" w:rsidRPr="00C20D23" w:rsidRDefault="00CB4535" w:rsidP="005753FF">
      <w:pPr>
        <w:spacing w:after="0" w:line="240" w:lineRule="auto"/>
        <w:ind w:left="1772" w:right="-2"/>
        <w:rPr>
          <w:rFonts w:ascii="Calibri" w:hAnsi="Calibri" w:cs="Calibri"/>
        </w:rPr>
      </w:pPr>
    </w:p>
    <w:p w14:paraId="781C1C51" w14:textId="5FA76D86" w:rsidR="00CB4535" w:rsidRPr="00C20D23" w:rsidRDefault="00CB4535" w:rsidP="00B673BE">
      <w:pPr>
        <w:spacing w:after="0" w:line="240" w:lineRule="auto"/>
        <w:ind w:left="1712" w:right="-2"/>
        <w:rPr>
          <w:rFonts w:ascii="Calibri" w:hAnsi="Calibri" w:cs="Calibri"/>
        </w:rPr>
      </w:pPr>
      <w:r w:rsidRPr="005753FF">
        <w:rPr>
          <w:rFonts w:ascii="Calibri" w:hAnsi="Calibri" w:cs="Calibri"/>
        </w:rPr>
        <w:t xml:space="preserve">Det är viktigt att det inte går mer än 2 timmar mellan </w:t>
      </w:r>
      <w:proofErr w:type="spellStart"/>
      <w:r w:rsidRPr="005753FF">
        <w:rPr>
          <w:rFonts w:ascii="Calibri" w:hAnsi="Calibri" w:cs="Calibri"/>
        </w:rPr>
        <w:t>dostillfällena</w:t>
      </w:r>
      <w:proofErr w:type="spellEnd"/>
      <w:r w:rsidRPr="005753FF">
        <w:rPr>
          <w:rFonts w:ascii="Calibri" w:hAnsi="Calibri" w:cs="Calibri"/>
        </w:rPr>
        <w:t>!</w:t>
      </w:r>
      <w:r w:rsidR="007B43A0">
        <w:rPr>
          <w:rFonts w:ascii="Calibri" w:hAnsi="Calibri" w:cs="Calibri"/>
        </w:rPr>
        <w:t xml:space="preserve"> (Efter två </w:t>
      </w:r>
      <w:proofErr w:type="spellStart"/>
      <w:r w:rsidR="007B43A0">
        <w:rPr>
          <w:rFonts w:ascii="Calibri" w:hAnsi="Calibri" w:cs="Calibri"/>
        </w:rPr>
        <w:t>dostillfällen</w:t>
      </w:r>
      <w:proofErr w:type="spellEnd"/>
      <w:r w:rsidR="007B43A0">
        <w:rPr>
          <w:rFonts w:ascii="Calibri" w:hAnsi="Calibri" w:cs="Calibri"/>
        </w:rPr>
        <w:t xml:space="preserve"> kan man ge dubbel dos; 50 </w:t>
      </w:r>
      <w:r w:rsidR="004E4873" w:rsidRPr="005753FF">
        <w:rPr>
          <w:rFonts w:ascii="Calibri" w:hAnsi="Calibri" w:cs="Calibri"/>
        </w:rPr>
        <w:t>µg</w:t>
      </w:r>
      <w:r w:rsidR="004E4873">
        <w:rPr>
          <w:rFonts w:ascii="Calibri" w:hAnsi="Calibri" w:cs="Calibri"/>
        </w:rPr>
        <w:t xml:space="preserve"> men då var fjärde timma)</w:t>
      </w:r>
    </w:p>
    <w:p w14:paraId="650BCBC9" w14:textId="039F9360" w:rsidR="00CB4535" w:rsidRPr="00C20D23" w:rsidRDefault="00CB4535" w:rsidP="00C20D23">
      <w:pPr>
        <w:spacing w:after="0" w:line="240" w:lineRule="auto"/>
        <w:ind w:right="-2"/>
        <w:rPr>
          <w:rFonts w:ascii="Calibri" w:hAnsi="Calibri" w:cs="Calibri"/>
        </w:rPr>
      </w:pPr>
    </w:p>
    <w:p w14:paraId="1095BBAF" w14:textId="77777777" w:rsidR="00CB4535" w:rsidRPr="005753FF" w:rsidRDefault="00CB4535" w:rsidP="005753FF">
      <w:pPr>
        <w:pStyle w:val="Liststycke"/>
        <w:numPr>
          <w:ilvl w:val="0"/>
          <w:numId w:val="37"/>
        </w:numPr>
        <w:spacing w:after="0" w:line="240" w:lineRule="auto"/>
        <w:ind w:right="-2"/>
        <w:rPr>
          <w:rFonts w:ascii="Calibri" w:hAnsi="Calibri" w:cs="Calibri"/>
        </w:rPr>
      </w:pPr>
      <w:proofErr w:type="spellStart"/>
      <w:r w:rsidRPr="005753FF">
        <w:rPr>
          <w:rFonts w:ascii="Calibri" w:hAnsi="Calibri" w:cs="Calibri"/>
          <w:b/>
        </w:rPr>
        <w:t>Minprostin</w:t>
      </w:r>
      <w:proofErr w:type="spellEnd"/>
      <w:r w:rsidRPr="005753FF">
        <w:rPr>
          <w:rFonts w:ascii="Calibri" w:hAnsi="Calibri" w:cs="Calibri"/>
          <w:b/>
        </w:rPr>
        <w:t>® (PGE2-gel) 1 mg eller 2 mg vaginalt</w:t>
      </w:r>
    </w:p>
    <w:p w14:paraId="5B4DDDFF" w14:textId="56FA482E" w:rsidR="00CB4535" w:rsidRPr="00C20D23" w:rsidRDefault="00CB4535" w:rsidP="00687280">
      <w:pPr>
        <w:spacing w:after="0" w:line="240" w:lineRule="auto"/>
        <w:ind w:left="1712" w:right="0"/>
        <w:rPr>
          <w:rFonts w:ascii="Calibri" w:hAnsi="Calibri" w:cs="Calibri"/>
        </w:rPr>
      </w:pPr>
      <w:r w:rsidRPr="00C20D23">
        <w:rPr>
          <w:rFonts w:ascii="Calibri" w:hAnsi="Calibri" w:cs="Calibri"/>
        </w:rPr>
        <w:t xml:space="preserve">Alternativ till </w:t>
      </w:r>
      <w:proofErr w:type="spellStart"/>
      <w:r w:rsidRPr="00C20D23">
        <w:rPr>
          <w:rFonts w:ascii="Calibri" w:hAnsi="Calibri" w:cs="Calibri"/>
        </w:rPr>
        <w:t>Cytotec</w:t>
      </w:r>
      <w:proofErr w:type="spellEnd"/>
      <w:r w:rsidRPr="00C20D23">
        <w:rPr>
          <w:rFonts w:ascii="Calibri" w:hAnsi="Calibri" w:cs="Calibri"/>
        </w:rPr>
        <w:t xml:space="preserve"> med samma indikationer.  Effekten är </w:t>
      </w:r>
      <w:r w:rsidR="00687280">
        <w:rPr>
          <w:rFonts w:ascii="Calibri" w:hAnsi="Calibri" w:cs="Calibri"/>
        </w:rPr>
        <w:t>ofta o</w:t>
      </w:r>
      <w:r w:rsidRPr="00C20D23">
        <w:rPr>
          <w:rFonts w:ascii="Calibri" w:hAnsi="Calibri" w:cs="Calibri"/>
        </w:rPr>
        <w:t xml:space="preserve">förutsägbar och potentiell risk finns för värkstorm.  </w:t>
      </w:r>
    </w:p>
    <w:p w14:paraId="554A6D08" w14:textId="77777777" w:rsidR="00CB4535" w:rsidRPr="00C20D23" w:rsidRDefault="00CB4535" w:rsidP="00687280">
      <w:pPr>
        <w:spacing w:after="0" w:line="240" w:lineRule="auto"/>
        <w:ind w:left="1712" w:right="0"/>
        <w:rPr>
          <w:rFonts w:ascii="Calibri" w:hAnsi="Calibri" w:cs="Calibri"/>
        </w:rPr>
      </w:pPr>
      <w:r w:rsidRPr="00C20D23">
        <w:rPr>
          <w:rFonts w:ascii="Calibri" w:hAnsi="Calibri" w:cs="Calibri"/>
        </w:rPr>
        <w:t xml:space="preserve">Behandlingen kan inte avbrytas men motverkas av </w:t>
      </w:r>
      <w:proofErr w:type="spellStart"/>
      <w:r w:rsidRPr="00C20D23">
        <w:rPr>
          <w:rFonts w:ascii="Calibri" w:hAnsi="Calibri" w:cs="Calibri"/>
        </w:rPr>
        <w:t>Bricanyl</w:t>
      </w:r>
      <w:proofErr w:type="spellEnd"/>
      <w:r w:rsidRPr="00C20D23">
        <w:rPr>
          <w:rFonts w:ascii="Calibri" w:hAnsi="Calibri" w:cs="Calibri"/>
        </w:rPr>
        <w:t xml:space="preserve">, som vid behov kan ges intravenöst 0,25 mg i upprepade doser.   </w:t>
      </w:r>
    </w:p>
    <w:p w14:paraId="2345AD3D" w14:textId="77777777" w:rsidR="00CB4535" w:rsidRPr="00C20D23" w:rsidRDefault="00CB4535" w:rsidP="00C20D23">
      <w:pPr>
        <w:spacing w:after="0" w:line="240" w:lineRule="auto"/>
        <w:ind w:right="-2"/>
        <w:rPr>
          <w:rFonts w:ascii="Calibri" w:hAnsi="Calibri" w:cs="Calibri"/>
        </w:rPr>
      </w:pPr>
    </w:p>
    <w:p w14:paraId="4313D520" w14:textId="77777777" w:rsidR="00CB4535" w:rsidRPr="00C20D23" w:rsidRDefault="00CB4535" w:rsidP="00687280">
      <w:pPr>
        <w:spacing w:after="0" w:line="240" w:lineRule="auto"/>
        <w:ind w:left="1712" w:right="-2"/>
        <w:rPr>
          <w:rFonts w:ascii="Calibri" w:hAnsi="Calibri" w:cs="Calibri"/>
        </w:rPr>
      </w:pPr>
      <w:r w:rsidRPr="00C20D23">
        <w:rPr>
          <w:rFonts w:ascii="Calibri" w:hAnsi="Calibri" w:cs="Calibri"/>
        </w:rPr>
        <w:t xml:space="preserve">1 - 2 mg </w:t>
      </w:r>
      <w:proofErr w:type="spellStart"/>
      <w:r w:rsidRPr="00C20D23">
        <w:rPr>
          <w:rFonts w:ascii="Calibri" w:hAnsi="Calibri" w:cs="Calibri"/>
        </w:rPr>
        <w:t>Minprostin</w:t>
      </w:r>
      <w:proofErr w:type="spellEnd"/>
      <w:r w:rsidRPr="00C20D23">
        <w:rPr>
          <w:rFonts w:ascii="Calibri" w:hAnsi="Calibri" w:cs="Calibri"/>
        </w:rPr>
        <w:t xml:space="preserve"> med planering av ny cervixbedömning efter 6 timmar.  </w:t>
      </w:r>
    </w:p>
    <w:p w14:paraId="6AE40FE7" w14:textId="77777777" w:rsidR="00CB4535" w:rsidRPr="00C20D23" w:rsidRDefault="00CB4535" w:rsidP="00687280">
      <w:pPr>
        <w:spacing w:after="0" w:line="240" w:lineRule="auto"/>
        <w:ind w:left="1712" w:right="-2"/>
        <w:rPr>
          <w:rFonts w:ascii="Calibri" w:hAnsi="Calibri" w:cs="Calibri"/>
        </w:rPr>
      </w:pPr>
      <w:r w:rsidRPr="00C20D23">
        <w:rPr>
          <w:rFonts w:ascii="Calibri" w:hAnsi="Calibri" w:cs="Calibri"/>
        </w:rPr>
        <w:t xml:space="preserve">Om fortsatt omoget status ges då ytterligare 1 - 2 mg </w:t>
      </w:r>
      <w:proofErr w:type="spellStart"/>
      <w:r w:rsidRPr="00C20D23">
        <w:rPr>
          <w:rFonts w:ascii="Calibri" w:hAnsi="Calibri" w:cs="Calibri"/>
        </w:rPr>
        <w:t>Minprostin</w:t>
      </w:r>
      <w:proofErr w:type="spellEnd"/>
      <w:r w:rsidRPr="00C20D23">
        <w:rPr>
          <w:rFonts w:ascii="Calibri" w:hAnsi="Calibri" w:cs="Calibri"/>
        </w:rPr>
        <w:t xml:space="preserve">.  </w:t>
      </w:r>
    </w:p>
    <w:p w14:paraId="4A43049B" w14:textId="77777777" w:rsidR="00CB4535" w:rsidRPr="00C20D23" w:rsidRDefault="00CB4535" w:rsidP="00687280">
      <w:pPr>
        <w:spacing w:after="0" w:line="240" w:lineRule="auto"/>
        <w:ind w:left="1712" w:right="-2"/>
        <w:rPr>
          <w:rFonts w:ascii="Calibri" w:hAnsi="Calibri" w:cs="Calibri"/>
        </w:rPr>
      </w:pPr>
      <w:r w:rsidRPr="00C20D23">
        <w:rPr>
          <w:rFonts w:ascii="Calibri" w:hAnsi="Calibri" w:cs="Calibri"/>
        </w:rPr>
        <w:t xml:space="preserve">Vid moget status görs </w:t>
      </w:r>
      <w:proofErr w:type="spellStart"/>
      <w:r w:rsidRPr="00C20D23">
        <w:rPr>
          <w:rFonts w:ascii="Calibri" w:hAnsi="Calibri" w:cs="Calibri"/>
        </w:rPr>
        <w:t>amniotomi</w:t>
      </w:r>
      <w:proofErr w:type="spellEnd"/>
      <w:r w:rsidRPr="00C20D23">
        <w:rPr>
          <w:rFonts w:ascii="Calibri" w:hAnsi="Calibri" w:cs="Calibri"/>
        </w:rPr>
        <w:t xml:space="preserve">. </w:t>
      </w:r>
      <w:r w:rsidRPr="00C20D23">
        <w:rPr>
          <w:rFonts w:ascii="Calibri" w:hAnsi="Calibri" w:cs="Calibri"/>
        </w:rPr>
        <w:br/>
        <w:t xml:space="preserve"> </w:t>
      </w:r>
    </w:p>
    <w:p w14:paraId="08149989" w14:textId="77777777" w:rsidR="00CB4535" w:rsidRPr="00C20D23" w:rsidRDefault="00CB4535" w:rsidP="00687280">
      <w:pPr>
        <w:spacing w:after="0" w:line="240" w:lineRule="auto"/>
        <w:ind w:left="1712" w:right="-2"/>
        <w:rPr>
          <w:rFonts w:ascii="Calibri" w:hAnsi="Calibri" w:cs="Calibri"/>
        </w:rPr>
      </w:pPr>
      <w:r w:rsidRPr="00C20D23">
        <w:rPr>
          <w:rFonts w:ascii="Calibri" w:hAnsi="Calibri" w:cs="Calibri"/>
        </w:rPr>
        <w:t xml:space="preserve">Misslyckad induktion: Om fortsatt för omoget status för </w:t>
      </w:r>
      <w:proofErr w:type="spellStart"/>
      <w:r w:rsidRPr="00C20D23">
        <w:rPr>
          <w:rFonts w:ascii="Calibri" w:hAnsi="Calibri" w:cs="Calibri"/>
        </w:rPr>
        <w:t>amniotomi</w:t>
      </w:r>
      <w:proofErr w:type="spellEnd"/>
      <w:r w:rsidRPr="00C20D23">
        <w:rPr>
          <w:rFonts w:ascii="Calibri" w:hAnsi="Calibri" w:cs="Calibri"/>
        </w:rPr>
        <w:t xml:space="preserve"> nästa dag kan proceduren från dag 1 upprepas. Har barnet inte reagerat ogynnsamt på 2 mg går det att börja direkt med den högre dosen. Det går också, om planen dragits upp så, avvakta något dygn under övervakning.  </w:t>
      </w:r>
    </w:p>
    <w:p w14:paraId="1952CD7A" w14:textId="77777777" w:rsidR="00CB4535" w:rsidRPr="00C20D23" w:rsidRDefault="00CB4535" w:rsidP="00C20D23">
      <w:pPr>
        <w:spacing w:after="0" w:line="240" w:lineRule="auto"/>
        <w:ind w:right="-2"/>
        <w:rPr>
          <w:rFonts w:ascii="Calibri" w:hAnsi="Calibri" w:cs="Calibri"/>
        </w:rPr>
      </w:pPr>
      <w:r w:rsidRPr="00C20D23">
        <w:rPr>
          <w:rFonts w:ascii="Calibri" w:hAnsi="Calibri" w:cs="Calibri"/>
        </w:rPr>
        <w:t xml:space="preserve"> </w:t>
      </w:r>
    </w:p>
    <w:p w14:paraId="24C2D935" w14:textId="77777777" w:rsidR="00B673BE" w:rsidRDefault="00B673BE">
      <w:pPr>
        <w:spacing w:after="0" w:line="240" w:lineRule="auto"/>
        <w:ind w:left="0" w:right="0"/>
        <w:rPr>
          <w:rFonts w:ascii="Calibri" w:hAnsi="Calibri" w:cs="Calibri"/>
          <w:b/>
        </w:rPr>
      </w:pPr>
      <w:r>
        <w:rPr>
          <w:rFonts w:ascii="Calibri" w:hAnsi="Calibri" w:cs="Calibri"/>
          <w:b/>
        </w:rPr>
        <w:br w:type="page"/>
      </w:r>
    </w:p>
    <w:p w14:paraId="18A17759" w14:textId="6F302330" w:rsidR="00CB4535" w:rsidRPr="005753FF" w:rsidRDefault="00CB4535" w:rsidP="005753FF">
      <w:pPr>
        <w:pStyle w:val="Liststycke"/>
        <w:numPr>
          <w:ilvl w:val="0"/>
          <w:numId w:val="37"/>
        </w:numPr>
        <w:spacing w:after="0" w:line="240" w:lineRule="auto"/>
        <w:ind w:right="-2"/>
        <w:rPr>
          <w:rFonts w:ascii="Calibri" w:hAnsi="Calibri" w:cs="Calibri"/>
        </w:rPr>
      </w:pPr>
      <w:proofErr w:type="spellStart"/>
      <w:r w:rsidRPr="005753FF">
        <w:rPr>
          <w:rFonts w:ascii="Calibri" w:hAnsi="Calibri" w:cs="Calibri"/>
          <w:b/>
        </w:rPr>
        <w:lastRenderedPageBreak/>
        <w:t>Propess</w:t>
      </w:r>
      <w:proofErr w:type="spellEnd"/>
      <w:r w:rsidRPr="005753FF">
        <w:rPr>
          <w:rFonts w:ascii="Calibri" w:hAnsi="Calibri" w:cs="Calibri"/>
          <w:b/>
        </w:rPr>
        <w:t xml:space="preserve"> (vaginalinlägg PGE2) 10 mg</w:t>
      </w:r>
      <w:r w:rsidRPr="005753FF">
        <w:rPr>
          <w:rFonts w:ascii="Calibri" w:hAnsi="Calibri" w:cs="Calibri"/>
        </w:rPr>
        <w:t xml:space="preserve"> </w:t>
      </w:r>
    </w:p>
    <w:p w14:paraId="056C4363" w14:textId="77777777" w:rsidR="00CB4535" w:rsidRPr="00C20D23" w:rsidRDefault="00CB4535" w:rsidP="00972A93">
      <w:pPr>
        <w:spacing w:after="0" w:line="240" w:lineRule="auto"/>
        <w:ind w:left="1712" w:right="-2"/>
        <w:rPr>
          <w:rFonts w:ascii="Calibri" w:hAnsi="Calibri" w:cs="Calibri"/>
        </w:rPr>
      </w:pPr>
      <w:r w:rsidRPr="00C20D23">
        <w:rPr>
          <w:rFonts w:ascii="Calibri" w:hAnsi="Calibri" w:cs="Calibri"/>
        </w:rPr>
        <w:t xml:space="preserve">Alternativ till </w:t>
      </w:r>
      <w:proofErr w:type="spellStart"/>
      <w:r w:rsidRPr="00C20D23">
        <w:rPr>
          <w:rFonts w:ascii="Calibri" w:hAnsi="Calibri" w:cs="Calibri"/>
        </w:rPr>
        <w:t>Cytotec</w:t>
      </w:r>
      <w:proofErr w:type="spellEnd"/>
      <w:r w:rsidRPr="00C20D23">
        <w:rPr>
          <w:rFonts w:ascii="Calibri" w:hAnsi="Calibri" w:cs="Calibri"/>
        </w:rPr>
        <w:t xml:space="preserve"> med samma indikationer. </w:t>
      </w:r>
    </w:p>
    <w:p w14:paraId="2561ED55" w14:textId="77777777" w:rsidR="00CB4535" w:rsidRPr="00C20D23" w:rsidRDefault="00CB4535" w:rsidP="00972A93">
      <w:pPr>
        <w:spacing w:after="0" w:line="240" w:lineRule="auto"/>
        <w:ind w:left="1712" w:right="-2"/>
        <w:rPr>
          <w:rFonts w:ascii="Calibri" w:hAnsi="Calibri" w:cs="Calibri"/>
        </w:rPr>
      </w:pPr>
      <w:r w:rsidRPr="00C20D23">
        <w:rPr>
          <w:rFonts w:ascii="Calibri" w:hAnsi="Calibri" w:cs="Calibri"/>
        </w:rPr>
        <w:t xml:space="preserve">Förstahandsalternativ om prostaglandiner behöver användas på patient med tidigare </w:t>
      </w:r>
      <w:proofErr w:type="spellStart"/>
      <w:r w:rsidRPr="00C20D23">
        <w:rPr>
          <w:rFonts w:ascii="Calibri" w:hAnsi="Calibri" w:cs="Calibri"/>
        </w:rPr>
        <w:t>sectio</w:t>
      </w:r>
      <w:proofErr w:type="spellEnd"/>
      <w:r w:rsidRPr="00C20D23">
        <w:rPr>
          <w:rFonts w:ascii="Calibri" w:hAnsi="Calibri" w:cs="Calibri"/>
        </w:rPr>
        <w:t xml:space="preserve">. </w:t>
      </w:r>
      <w:r w:rsidRPr="00C20D23">
        <w:rPr>
          <w:rFonts w:ascii="Calibri" w:hAnsi="Calibri" w:cs="Calibri"/>
        </w:rPr>
        <w:br/>
      </w:r>
    </w:p>
    <w:p w14:paraId="38DA8A7B" w14:textId="4F4D9A95" w:rsidR="00CB4535" w:rsidRPr="00C20D23" w:rsidRDefault="00CB4535" w:rsidP="00972A93">
      <w:pPr>
        <w:spacing w:after="0" w:line="240" w:lineRule="auto"/>
        <w:ind w:left="1712" w:right="-2"/>
        <w:rPr>
          <w:rFonts w:ascii="Calibri" w:hAnsi="Calibri" w:cs="Calibri"/>
        </w:rPr>
      </w:pPr>
      <w:r w:rsidRPr="00C20D23">
        <w:rPr>
          <w:rFonts w:ascii="Calibri" w:hAnsi="Calibri" w:cs="Calibri"/>
        </w:rPr>
        <w:t xml:space="preserve">Applicera </w:t>
      </w:r>
      <w:proofErr w:type="spellStart"/>
      <w:r w:rsidRPr="00C20D23">
        <w:rPr>
          <w:rFonts w:ascii="Calibri" w:hAnsi="Calibri" w:cs="Calibri"/>
        </w:rPr>
        <w:t>Propess</w:t>
      </w:r>
      <w:proofErr w:type="spellEnd"/>
      <w:r w:rsidRPr="00C20D23">
        <w:rPr>
          <w:rFonts w:ascii="Calibri" w:hAnsi="Calibri" w:cs="Calibri"/>
        </w:rPr>
        <w:t xml:space="preserve"> transversellt i bakre </w:t>
      </w:r>
      <w:proofErr w:type="spellStart"/>
      <w:r w:rsidRPr="00C20D23">
        <w:rPr>
          <w:rFonts w:ascii="Calibri" w:hAnsi="Calibri" w:cs="Calibri"/>
        </w:rPr>
        <w:t>fornix</w:t>
      </w:r>
      <w:proofErr w:type="spellEnd"/>
      <w:r w:rsidRPr="00C20D23">
        <w:rPr>
          <w:rFonts w:ascii="Calibri" w:hAnsi="Calibri" w:cs="Calibri"/>
        </w:rPr>
        <w:t xml:space="preserve">. Använd endast vattenlösligt glidmedel. Tömd urinblåsa. Stoppa in trådarna i vagina för att undvika att patienten drar ut </w:t>
      </w:r>
      <w:proofErr w:type="spellStart"/>
      <w:r w:rsidRPr="00C20D23">
        <w:rPr>
          <w:rFonts w:ascii="Calibri" w:hAnsi="Calibri" w:cs="Calibri"/>
        </w:rPr>
        <w:t>Propess</w:t>
      </w:r>
      <w:proofErr w:type="spellEnd"/>
      <w:r w:rsidRPr="00C20D23">
        <w:rPr>
          <w:rFonts w:ascii="Calibri" w:hAnsi="Calibri" w:cs="Calibri"/>
        </w:rPr>
        <w:t xml:space="preserve"> av misstag. </w:t>
      </w:r>
      <w:r w:rsidRPr="00C20D23">
        <w:rPr>
          <w:rFonts w:ascii="Calibri" w:hAnsi="Calibri" w:cs="Calibri"/>
        </w:rPr>
        <w:br/>
      </w:r>
    </w:p>
    <w:p w14:paraId="32FF57CB" w14:textId="77777777" w:rsidR="00CB4535" w:rsidRPr="00C20D23" w:rsidRDefault="00CB4535" w:rsidP="00972A93">
      <w:pPr>
        <w:spacing w:after="0" w:line="240" w:lineRule="auto"/>
        <w:ind w:left="1712" w:right="-2"/>
        <w:rPr>
          <w:rFonts w:ascii="Calibri" w:hAnsi="Calibri" w:cs="Calibri"/>
        </w:rPr>
      </w:pPr>
      <w:proofErr w:type="spellStart"/>
      <w:r w:rsidRPr="00C20D23">
        <w:rPr>
          <w:rFonts w:ascii="Calibri" w:hAnsi="Calibri" w:cs="Calibri"/>
        </w:rPr>
        <w:t>Propess</w:t>
      </w:r>
      <w:proofErr w:type="spellEnd"/>
      <w:r w:rsidRPr="00C20D23">
        <w:rPr>
          <w:rFonts w:ascii="Calibri" w:hAnsi="Calibri" w:cs="Calibri"/>
        </w:rPr>
        <w:t xml:space="preserve"> avlägsnas efter 24 timmar eller tidigare vid värkar (3 - 4 smärtsamma kontraktioner under 10 minuter med progress av cervixstatus).  </w:t>
      </w:r>
    </w:p>
    <w:p w14:paraId="08D7C8B0" w14:textId="77777777" w:rsidR="00CB4535" w:rsidRPr="00C20D23" w:rsidRDefault="00CB4535" w:rsidP="00972A93">
      <w:pPr>
        <w:spacing w:after="0" w:line="240" w:lineRule="auto"/>
        <w:ind w:left="1712" w:right="-2"/>
        <w:rPr>
          <w:rFonts w:ascii="Calibri" w:hAnsi="Calibri" w:cs="Calibri"/>
        </w:rPr>
      </w:pPr>
      <w:proofErr w:type="spellStart"/>
      <w:r w:rsidRPr="00C20D23">
        <w:rPr>
          <w:rFonts w:ascii="Calibri" w:hAnsi="Calibri" w:cs="Calibri"/>
        </w:rPr>
        <w:t>Amniotomi</w:t>
      </w:r>
      <w:proofErr w:type="spellEnd"/>
      <w:r w:rsidRPr="00C20D23">
        <w:rPr>
          <w:rFonts w:ascii="Calibri" w:hAnsi="Calibri" w:cs="Calibri"/>
        </w:rPr>
        <w:t xml:space="preserve"> bör göras inom 60 minuter efter att </w:t>
      </w:r>
      <w:proofErr w:type="spellStart"/>
      <w:r w:rsidRPr="00C20D23">
        <w:rPr>
          <w:rFonts w:ascii="Calibri" w:hAnsi="Calibri" w:cs="Calibri"/>
        </w:rPr>
        <w:t>Propess</w:t>
      </w:r>
      <w:proofErr w:type="spellEnd"/>
      <w:r w:rsidRPr="00C20D23">
        <w:rPr>
          <w:rFonts w:ascii="Calibri" w:hAnsi="Calibri" w:cs="Calibri"/>
        </w:rPr>
        <w:t xml:space="preserve"> har tagits ut på grund av värkstart. </w:t>
      </w:r>
    </w:p>
    <w:p w14:paraId="593AB56B" w14:textId="77777777" w:rsidR="00CB4535" w:rsidRPr="00C20D23" w:rsidRDefault="00CB4535" w:rsidP="00972A93">
      <w:pPr>
        <w:spacing w:after="0" w:line="240" w:lineRule="auto"/>
        <w:ind w:left="1712" w:right="-2"/>
        <w:rPr>
          <w:rFonts w:ascii="Calibri" w:hAnsi="Calibri" w:cs="Calibri"/>
        </w:rPr>
      </w:pPr>
      <w:proofErr w:type="spellStart"/>
      <w:r w:rsidRPr="00C20D23">
        <w:rPr>
          <w:rFonts w:ascii="Calibri" w:hAnsi="Calibri" w:cs="Calibri"/>
        </w:rPr>
        <w:t>Syntocinondropp</w:t>
      </w:r>
      <w:proofErr w:type="spellEnd"/>
      <w:r w:rsidRPr="00C20D23">
        <w:rPr>
          <w:rFonts w:ascii="Calibri" w:hAnsi="Calibri" w:cs="Calibri"/>
        </w:rPr>
        <w:t xml:space="preserve"> kan ges efter 60 minuter från uttag av </w:t>
      </w:r>
      <w:proofErr w:type="spellStart"/>
      <w:r w:rsidRPr="00C20D23">
        <w:rPr>
          <w:rFonts w:ascii="Calibri" w:hAnsi="Calibri" w:cs="Calibri"/>
        </w:rPr>
        <w:t>Propess</w:t>
      </w:r>
      <w:proofErr w:type="spellEnd"/>
      <w:r w:rsidRPr="00C20D23">
        <w:rPr>
          <w:rFonts w:ascii="Calibri" w:hAnsi="Calibri" w:cs="Calibri"/>
        </w:rPr>
        <w:t xml:space="preserve">. </w:t>
      </w:r>
    </w:p>
    <w:p w14:paraId="3C4EAD87" w14:textId="77777777" w:rsidR="00CB4535" w:rsidRPr="00C20D23" w:rsidRDefault="00CB4535" w:rsidP="00972A93">
      <w:pPr>
        <w:spacing w:after="0" w:line="240" w:lineRule="auto"/>
        <w:ind w:left="1712" w:right="-2"/>
        <w:rPr>
          <w:rFonts w:ascii="Calibri" w:hAnsi="Calibri" w:cs="Calibri"/>
        </w:rPr>
      </w:pPr>
      <w:r w:rsidRPr="00C20D23">
        <w:rPr>
          <w:rFonts w:ascii="Calibri" w:hAnsi="Calibri" w:cs="Calibri"/>
        </w:rPr>
        <w:t xml:space="preserve">Vid misslyckad cervixutmognad med </w:t>
      </w:r>
      <w:proofErr w:type="spellStart"/>
      <w:r w:rsidRPr="00C20D23">
        <w:rPr>
          <w:rFonts w:ascii="Calibri" w:hAnsi="Calibri" w:cs="Calibri"/>
        </w:rPr>
        <w:t>Propess</w:t>
      </w:r>
      <w:proofErr w:type="spellEnd"/>
      <w:r w:rsidRPr="00C20D23">
        <w:rPr>
          <w:rFonts w:ascii="Calibri" w:hAnsi="Calibri" w:cs="Calibri"/>
        </w:rPr>
        <w:t xml:space="preserve"> kan fortsatt induktion göras med annan metod. </w:t>
      </w:r>
    </w:p>
    <w:bookmarkEnd w:id="0"/>
    <w:p w14:paraId="76B9F95B" w14:textId="24513497" w:rsidR="00536A5A" w:rsidRPr="00C20D23" w:rsidRDefault="00536A5A" w:rsidP="00C20D23">
      <w:pPr>
        <w:spacing w:after="0" w:line="240" w:lineRule="auto"/>
        <w:ind w:right="-2"/>
        <w:rPr>
          <w:rFonts w:ascii="Calibri" w:hAnsi="Calibri" w:cs="Calibri"/>
        </w:rPr>
      </w:pPr>
    </w:p>
    <w:sectPr w:rsidR="00536A5A" w:rsidRPr="00C20D23" w:rsidSect="00CB453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A07AB" w14:textId="77777777" w:rsidR="002C647C" w:rsidRDefault="002C647C">
      <w:r>
        <w:separator/>
      </w:r>
    </w:p>
  </w:endnote>
  <w:endnote w:type="continuationSeparator" w:id="0">
    <w:p w14:paraId="202DD43E" w14:textId="77777777" w:rsidR="002C647C" w:rsidRDefault="002C647C">
      <w:r>
        <w:continuationSeparator/>
      </w:r>
    </w:p>
  </w:endnote>
  <w:endnote w:type="continuationNotice" w:id="1">
    <w:p w14:paraId="7CD2D96F" w14:textId="77777777" w:rsidR="002C647C" w:rsidRDefault="002C64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20CB53" w14:textId="77777777" w:rsidR="002C647C" w:rsidRDefault="002C647C"/>
  </w:footnote>
  <w:footnote w:type="continuationSeparator" w:id="0">
    <w:p w14:paraId="15D135B8" w14:textId="77777777" w:rsidR="002C647C" w:rsidRDefault="002C647C">
      <w:r>
        <w:continuationSeparator/>
      </w:r>
    </w:p>
  </w:footnote>
  <w:footnote w:type="continuationNotice" w:id="1">
    <w:p w14:paraId="1226561D" w14:textId="77777777" w:rsidR="002C647C" w:rsidRDefault="002C64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A77FB3"/>
    <w:multiLevelType w:val="hybridMultilevel"/>
    <w:tmpl w:val="8EB8C3AE"/>
    <w:lvl w:ilvl="0" w:tplc="FFFFFFFF">
      <w:start w:val="1"/>
      <w:numFmt w:val="bullet"/>
      <w:lvlText w:val=""/>
      <w:lvlJc w:val="left"/>
      <w:pPr>
        <w:ind w:left="355" w:hanging="360"/>
      </w:pPr>
      <w:rPr>
        <w:rFonts w:ascii="Symbol" w:hAnsi="Symbol" w:hint="default"/>
      </w:rPr>
    </w:lvl>
    <w:lvl w:ilvl="1" w:tplc="FFFFFFFF" w:tentative="1">
      <w:start w:val="1"/>
      <w:numFmt w:val="bullet"/>
      <w:lvlText w:val="o"/>
      <w:lvlJc w:val="left"/>
      <w:pPr>
        <w:ind w:left="1075" w:hanging="360"/>
      </w:pPr>
      <w:rPr>
        <w:rFonts w:ascii="Courier New" w:hAnsi="Courier New" w:cs="Courier New" w:hint="default"/>
      </w:rPr>
    </w:lvl>
    <w:lvl w:ilvl="2" w:tplc="FFFFFFFF" w:tentative="1">
      <w:start w:val="1"/>
      <w:numFmt w:val="bullet"/>
      <w:lvlText w:val=""/>
      <w:lvlJc w:val="left"/>
      <w:pPr>
        <w:ind w:left="1795" w:hanging="360"/>
      </w:pPr>
      <w:rPr>
        <w:rFonts w:ascii="Wingdings" w:hAnsi="Wingdings" w:hint="default"/>
      </w:rPr>
    </w:lvl>
    <w:lvl w:ilvl="3" w:tplc="FFFFFFFF" w:tentative="1">
      <w:start w:val="1"/>
      <w:numFmt w:val="bullet"/>
      <w:lvlText w:val=""/>
      <w:lvlJc w:val="left"/>
      <w:pPr>
        <w:ind w:left="2515" w:hanging="360"/>
      </w:pPr>
      <w:rPr>
        <w:rFonts w:ascii="Symbol" w:hAnsi="Symbol" w:hint="default"/>
      </w:rPr>
    </w:lvl>
    <w:lvl w:ilvl="4" w:tplc="FFFFFFFF" w:tentative="1">
      <w:start w:val="1"/>
      <w:numFmt w:val="bullet"/>
      <w:lvlText w:val="o"/>
      <w:lvlJc w:val="left"/>
      <w:pPr>
        <w:ind w:left="3235" w:hanging="360"/>
      </w:pPr>
      <w:rPr>
        <w:rFonts w:ascii="Courier New" w:hAnsi="Courier New" w:cs="Courier New" w:hint="default"/>
      </w:rPr>
    </w:lvl>
    <w:lvl w:ilvl="5" w:tplc="FFFFFFFF" w:tentative="1">
      <w:start w:val="1"/>
      <w:numFmt w:val="bullet"/>
      <w:lvlText w:val=""/>
      <w:lvlJc w:val="left"/>
      <w:pPr>
        <w:ind w:left="3955" w:hanging="360"/>
      </w:pPr>
      <w:rPr>
        <w:rFonts w:ascii="Wingdings" w:hAnsi="Wingdings" w:hint="default"/>
      </w:rPr>
    </w:lvl>
    <w:lvl w:ilvl="6" w:tplc="FFFFFFFF" w:tentative="1">
      <w:start w:val="1"/>
      <w:numFmt w:val="bullet"/>
      <w:lvlText w:val=""/>
      <w:lvlJc w:val="left"/>
      <w:pPr>
        <w:ind w:left="4675" w:hanging="360"/>
      </w:pPr>
      <w:rPr>
        <w:rFonts w:ascii="Symbol" w:hAnsi="Symbol" w:hint="default"/>
      </w:rPr>
    </w:lvl>
    <w:lvl w:ilvl="7" w:tplc="FFFFFFFF" w:tentative="1">
      <w:start w:val="1"/>
      <w:numFmt w:val="bullet"/>
      <w:lvlText w:val="o"/>
      <w:lvlJc w:val="left"/>
      <w:pPr>
        <w:ind w:left="5395" w:hanging="360"/>
      </w:pPr>
      <w:rPr>
        <w:rFonts w:ascii="Courier New" w:hAnsi="Courier New" w:cs="Courier New" w:hint="default"/>
      </w:rPr>
    </w:lvl>
    <w:lvl w:ilvl="8" w:tplc="FFFFFFFF" w:tentative="1">
      <w:start w:val="1"/>
      <w:numFmt w:val="bullet"/>
      <w:lvlText w:val=""/>
      <w:lvlJc w:val="left"/>
      <w:pPr>
        <w:ind w:left="6115"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A36E76"/>
    <w:multiLevelType w:val="hybridMultilevel"/>
    <w:tmpl w:val="DA5A449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7D45F25"/>
    <w:multiLevelType w:val="hybridMultilevel"/>
    <w:tmpl w:val="2766C3A0"/>
    <w:lvl w:ilvl="0" w:tplc="FFFFFFFF">
      <w:start w:val="1"/>
      <w:numFmt w:val="bullet"/>
      <w:lvlText w:val=""/>
      <w:lvlJc w:val="left"/>
      <w:pPr>
        <w:ind w:left="715" w:hanging="360"/>
      </w:pPr>
      <w:rPr>
        <w:rFonts w:ascii="Symbol" w:hAnsi="Symbol" w:hint="default"/>
      </w:rPr>
    </w:lvl>
    <w:lvl w:ilvl="1" w:tplc="FFFFFFFF" w:tentative="1">
      <w:start w:val="1"/>
      <w:numFmt w:val="bullet"/>
      <w:lvlText w:val="o"/>
      <w:lvlJc w:val="left"/>
      <w:pPr>
        <w:ind w:left="1435" w:hanging="360"/>
      </w:pPr>
      <w:rPr>
        <w:rFonts w:ascii="Courier New" w:hAnsi="Courier New" w:cs="Courier New" w:hint="default"/>
      </w:rPr>
    </w:lvl>
    <w:lvl w:ilvl="2" w:tplc="FFFFFFFF" w:tentative="1">
      <w:start w:val="1"/>
      <w:numFmt w:val="bullet"/>
      <w:lvlText w:val=""/>
      <w:lvlJc w:val="left"/>
      <w:pPr>
        <w:ind w:left="2155" w:hanging="360"/>
      </w:pPr>
      <w:rPr>
        <w:rFonts w:ascii="Wingdings" w:hAnsi="Wingdings" w:hint="default"/>
      </w:rPr>
    </w:lvl>
    <w:lvl w:ilvl="3" w:tplc="FFFFFFFF" w:tentative="1">
      <w:start w:val="1"/>
      <w:numFmt w:val="bullet"/>
      <w:lvlText w:val=""/>
      <w:lvlJc w:val="left"/>
      <w:pPr>
        <w:ind w:left="2875" w:hanging="360"/>
      </w:pPr>
      <w:rPr>
        <w:rFonts w:ascii="Symbol" w:hAnsi="Symbol" w:hint="default"/>
      </w:rPr>
    </w:lvl>
    <w:lvl w:ilvl="4" w:tplc="FFFFFFFF" w:tentative="1">
      <w:start w:val="1"/>
      <w:numFmt w:val="bullet"/>
      <w:lvlText w:val="o"/>
      <w:lvlJc w:val="left"/>
      <w:pPr>
        <w:ind w:left="3595" w:hanging="360"/>
      </w:pPr>
      <w:rPr>
        <w:rFonts w:ascii="Courier New" w:hAnsi="Courier New" w:cs="Courier New" w:hint="default"/>
      </w:rPr>
    </w:lvl>
    <w:lvl w:ilvl="5" w:tplc="FFFFFFFF" w:tentative="1">
      <w:start w:val="1"/>
      <w:numFmt w:val="bullet"/>
      <w:lvlText w:val=""/>
      <w:lvlJc w:val="left"/>
      <w:pPr>
        <w:ind w:left="4315" w:hanging="360"/>
      </w:pPr>
      <w:rPr>
        <w:rFonts w:ascii="Wingdings" w:hAnsi="Wingdings" w:hint="default"/>
      </w:rPr>
    </w:lvl>
    <w:lvl w:ilvl="6" w:tplc="FFFFFFFF" w:tentative="1">
      <w:start w:val="1"/>
      <w:numFmt w:val="bullet"/>
      <w:lvlText w:val=""/>
      <w:lvlJc w:val="left"/>
      <w:pPr>
        <w:ind w:left="5035" w:hanging="360"/>
      </w:pPr>
      <w:rPr>
        <w:rFonts w:ascii="Symbol" w:hAnsi="Symbol" w:hint="default"/>
      </w:rPr>
    </w:lvl>
    <w:lvl w:ilvl="7" w:tplc="FFFFFFFF" w:tentative="1">
      <w:start w:val="1"/>
      <w:numFmt w:val="bullet"/>
      <w:lvlText w:val="o"/>
      <w:lvlJc w:val="left"/>
      <w:pPr>
        <w:ind w:left="5755" w:hanging="360"/>
      </w:pPr>
      <w:rPr>
        <w:rFonts w:ascii="Courier New" w:hAnsi="Courier New" w:cs="Courier New" w:hint="default"/>
      </w:rPr>
    </w:lvl>
    <w:lvl w:ilvl="8" w:tplc="FFFFFFFF" w:tentative="1">
      <w:start w:val="1"/>
      <w:numFmt w:val="bullet"/>
      <w:lvlText w:val=""/>
      <w:lvlJc w:val="left"/>
      <w:pPr>
        <w:ind w:left="6475"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634DE9"/>
    <w:multiLevelType w:val="hybridMultilevel"/>
    <w:tmpl w:val="93EA0B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6C2310"/>
    <w:multiLevelType w:val="hybridMultilevel"/>
    <w:tmpl w:val="882446DA"/>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3" w15:restartNumberingAfterBreak="0">
    <w:nsid w:val="2C20722C"/>
    <w:multiLevelType w:val="hybridMultilevel"/>
    <w:tmpl w:val="AA367E5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13041D5"/>
    <w:multiLevelType w:val="hybridMultilevel"/>
    <w:tmpl w:val="8424F158"/>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2A4746A"/>
    <w:multiLevelType w:val="hybridMultilevel"/>
    <w:tmpl w:val="CB3436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65344DA"/>
    <w:multiLevelType w:val="hybridMultilevel"/>
    <w:tmpl w:val="28B61E8E"/>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4A2133"/>
    <w:multiLevelType w:val="hybridMultilevel"/>
    <w:tmpl w:val="9DCE90A0"/>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3705DA"/>
    <w:multiLevelType w:val="hybridMultilevel"/>
    <w:tmpl w:val="54C2F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5A1742D"/>
    <w:multiLevelType w:val="hybridMultilevel"/>
    <w:tmpl w:val="1F382B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A437C52"/>
    <w:multiLevelType w:val="hybridMultilevel"/>
    <w:tmpl w:val="662621E0"/>
    <w:lvl w:ilvl="0" w:tplc="A40A9722">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5151B1A"/>
    <w:multiLevelType w:val="hybridMultilevel"/>
    <w:tmpl w:val="C44C29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8000F38"/>
    <w:multiLevelType w:val="hybridMultilevel"/>
    <w:tmpl w:val="FAC05726"/>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1092451"/>
    <w:multiLevelType w:val="hybridMultilevel"/>
    <w:tmpl w:val="E8F22CC4"/>
    <w:lvl w:ilvl="0" w:tplc="FFFFFFFF">
      <w:start w:val="1"/>
      <w:numFmt w:val="bullet"/>
      <w:lvlText w:val=""/>
      <w:lvlJc w:val="left"/>
      <w:pPr>
        <w:ind w:left="715" w:hanging="360"/>
      </w:pPr>
      <w:rPr>
        <w:rFonts w:ascii="Symbol" w:hAnsi="Symbol" w:hint="default"/>
      </w:rPr>
    </w:lvl>
    <w:lvl w:ilvl="1" w:tplc="FFFFFFFF" w:tentative="1">
      <w:start w:val="1"/>
      <w:numFmt w:val="bullet"/>
      <w:lvlText w:val="o"/>
      <w:lvlJc w:val="left"/>
      <w:pPr>
        <w:ind w:left="1435" w:hanging="360"/>
      </w:pPr>
      <w:rPr>
        <w:rFonts w:ascii="Courier New" w:hAnsi="Courier New" w:cs="Courier New" w:hint="default"/>
      </w:rPr>
    </w:lvl>
    <w:lvl w:ilvl="2" w:tplc="FFFFFFFF" w:tentative="1">
      <w:start w:val="1"/>
      <w:numFmt w:val="bullet"/>
      <w:lvlText w:val=""/>
      <w:lvlJc w:val="left"/>
      <w:pPr>
        <w:ind w:left="2155" w:hanging="360"/>
      </w:pPr>
      <w:rPr>
        <w:rFonts w:ascii="Wingdings" w:hAnsi="Wingdings" w:hint="default"/>
      </w:rPr>
    </w:lvl>
    <w:lvl w:ilvl="3" w:tplc="FFFFFFFF" w:tentative="1">
      <w:start w:val="1"/>
      <w:numFmt w:val="bullet"/>
      <w:lvlText w:val=""/>
      <w:lvlJc w:val="left"/>
      <w:pPr>
        <w:ind w:left="2875" w:hanging="360"/>
      </w:pPr>
      <w:rPr>
        <w:rFonts w:ascii="Symbol" w:hAnsi="Symbol" w:hint="default"/>
      </w:rPr>
    </w:lvl>
    <w:lvl w:ilvl="4" w:tplc="FFFFFFFF" w:tentative="1">
      <w:start w:val="1"/>
      <w:numFmt w:val="bullet"/>
      <w:lvlText w:val="o"/>
      <w:lvlJc w:val="left"/>
      <w:pPr>
        <w:ind w:left="3595" w:hanging="360"/>
      </w:pPr>
      <w:rPr>
        <w:rFonts w:ascii="Courier New" w:hAnsi="Courier New" w:cs="Courier New" w:hint="default"/>
      </w:rPr>
    </w:lvl>
    <w:lvl w:ilvl="5" w:tplc="FFFFFFFF" w:tentative="1">
      <w:start w:val="1"/>
      <w:numFmt w:val="bullet"/>
      <w:lvlText w:val=""/>
      <w:lvlJc w:val="left"/>
      <w:pPr>
        <w:ind w:left="4315" w:hanging="360"/>
      </w:pPr>
      <w:rPr>
        <w:rFonts w:ascii="Wingdings" w:hAnsi="Wingdings" w:hint="default"/>
      </w:rPr>
    </w:lvl>
    <w:lvl w:ilvl="6" w:tplc="FFFFFFFF" w:tentative="1">
      <w:start w:val="1"/>
      <w:numFmt w:val="bullet"/>
      <w:lvlText w:val=""/>
      <w:lvlJc w:val="left"/>
      <w:pPr>
        <w:ind w:left="5035" w:hanging="360"/>
      </w:pPr>
      <w:rPr>
        <w:rFonts w:ascii="Symbol" w:hAnsi="Symbol" w:hint="default"/>
      </w:rPr>
    </w:lvl>
    <w:lvl w:ilvl="7" w:tplc="FFFFFFFF" w:tentative="1">
      <w:start w:val="1"/>
      <w:numFmt w:val="bullet"/>
      <w:lvlText w:val="o"/>
      <w:lvlJc w:val="left"/>
      <w:pPr>
        <w:ind w:left="5755" w:hanging="360"/>
      </w:pPr>
      <w:rPr>
        <w:rFonts w:ascii="Courier New" w:hAnsi="Courier New" w:cs="Courier New" w:hint="default"/>
      </w:rPr>
    </w:lvl>
    <w:lvl w:ilvl="8" w:tplc="FFFFFFFF" w:tentative="1">
      <w:start w:val="1"/>
      <w:numFmt w:val="bullet"/>
      <w:lvlText w:val=""/>
      <w:lvlJc w:val="left"/>
      <w:pPr>
        <w:ind w:left="6475" w:hanging="360"/>
      </w:pPr>
      <w:rPr>
        <w:rFonts w:ascii="Wingdings" w:hAnsi="Wingdings" w:hint="default"/>
      </w:rPr>
    </w:lvl>
  </w:abstractNum>
  <w:abstractNum w:abstractNumId="32" w15:restartNumberingAfterBreak="0">
    <w:nsid w:val="74192209"/>
    <w:multiLevelType w:val="hybridMultilevel"/>
    <w:tmpl w:val="F4B0BA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EE7B33"/>
    <w:multiLevelType w:val="hybridMultilevel"/>
    <w:tmpl w:val="377277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84632454">
    <w:abstractNumId w:val="35"/>
  </w:num>
  <w:num w:numId="2" w16cid:durableId="17052434">
    <w:abstractNumId w:val="26"/>
  </w:num>
  <w:num w:numId="3" w16cid:durableId="2046446388">
    <w:abstractNumId w:val="0"/>
  </w:num>
  <w:num w:numId="4" w16cid:durableId="352847322">
    <w:abstractNumId w:val="9"/>
  </w:num>
  <w:num w:numId="5" w16cid:durableId="967972786">
    <w:abstractNumId w:val="30"/>
  </w:num>
  <w:num w:numId="6" w16cid:durableId="779489074">
    <w:abstractNumId w:val="3"/>
  </w:num>
  <w:num w:numId="7" w16cid:durableId="2040351112">
    <w:abstractNumId w:val="21"/>
  </w:num>
  <w:num w:numId="8" w16cid:durableId="953827654">
    <w:abstractNumId w:val="17"/>
  </w:num>
  <w:num w:numId="9" w16cid:durableId="100416833">
    <w:abstractNumId w:val="1"/>
  </w:num>
  <w:num w:numId="10" w16cid:durableId="1104766374">
    <w:abstractNumId w:val="1"/>
  </w:num>
  <w:num w:numId="11" w16cid:durableId="1904681514">
    <w:abstractNumId w:val="4"/>
  </w:num>
  <w:num w:numId="12" w16cid:durableId="345442922">
    <w:abstractNumId w:val="5"/>
  </w:num>
  <w:num w:numId="13" w16cid:durableId="1704135539">
    <w:abstractNumId w:val="25"/>
  </w:num>
  <w:num w:numId="14" w16cid:durableId="1814835701">
    <w:abstractNumId w:val="18"/>
  </w:num>
  <w:num w:numId="15" w16cid:durableId="1546791156">
    <w:abstractNumId w:val="10"/>
  </w:num>
  <w:num w:numId="16" w16cid:durableId="1946694853">
    <w:abstractNumId w:val="24"/>
  </w:num>
  <w:num w:numId="17" w16cid:durableId="1568613279">
    <w:abstractNumId w:val="6"/>
  </w:num>
  <w:num w:numId="18" w16cid:durableId="649017122">
    <w:abstractNumId w:val="20"/>
  </w:num>
  <w:num w:numId="19" w16cid:durableId="340742885">
    <w:abstractNumId w:val="33"/>
  </w:num>
  <w:num w:numId="20" w16cid:durableId="1131902238">
    <w:abstractNumId w:val="14"/>
  </w:num>
  <w:num w:numId="21" w16cid:durableId="317417271">
    <w:abstractNumId w:val="16"/>
  </w:num>
  <w:num w:numId="22" w16cid:durableId="1662194676">
    <w:abstractNumId w:val="2"/>
  </w:num>
  <w:num w:numId="23" w16cid:durableId="1160999970">
    <w:abstractNumId w:val="34"/>
  </w:num>
  <w:num w:numId="24" w16cid:durableId="685786914">
    <w:abstractNumId w:val="31"/>
  </w:num>
  <w:num w:numId="25" w16cid:durableId="85273716">
    <w:abstractNumId w:val="7"/>
  </w:num>
  <w:num w:numId="26" w16cid:durableId="1593009318">
    <w:abstractNumId w:val="32"/>
  </w:num>
  <w:num w:numId="27" w16cid:durableId="270168692">
    <w:abstractNumId w:val="8"/>
  </w:num>
  <w:num w:numId="28" w16cid:durableId="531261325">
    <w:abstractNumId w:val="13"/>
  </w:num>
  <w:num w:numId="29" w16cid:durableId="1523325171">
    <w:abstractNumId w:val="28"/>
  </w:num>
  <w:num w:numId="30" w16cid:durableId="266811695">
    <w:abstractNumId w:val="22"/>
  </w:num>
  <w:num w:numId="31" w16cid:durableId="1688674754">
    <w:abstractNumId w:val="11"/>
  </w:num>
  <w:num w:numId="32" w16cid:durableId="1724138836">
    <w:abstractNumId w:val="19"/>
  </w:num>
  <w:num w:numId="33" w16cid:durableId="66534098">
    <w:abstractNumId w:val="29"/>
  </w:num>
  <w:num w:numId="34" w16cid:durableId="363096761">
    <w:abstractNumId w:val="12"/>
  </w:num>
  <w:num w:numId="35" w16cid:durableId="821963672">
    <w:abstractNumId w:val="15"/>
  </w:num>
  <w:num w:numId="36" w16cid:durableId="978001779">
    <w:abstractNumId w:val="27"/>
  </w:num>
  <w:num w:numId="37" w16cid:durableId="5543939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14A"/>
    <w:rsid w:val="000313BB"/>
    <w:rsid w:val="00033ED5"/>
    <w:rsid w:val="00036D66"/>
    <w:rsid w:val="00050500"/>
    <w:rsid w:val="000559C2"/>
    <w:rsid w:val="0005691C"/>
    <w:rsid w:val="00056ECB"/>
    <w:rsid w:val="00056ED5"/>
    <w:rsid w:val="000655CC"/>
    <w:rsid w:val="000700AE"/>
    <w:rsid w:val="00084024"/>
    <w:rsid w:val="0009062C"/>
    <w:rsid w:val="00091B63"/>
    <w:rsid w:val="00095368"/>
    <w:rsid w:val="000954C4"/>
    <w:rsid w:val="000A491F"/>
    <w:rsid w:val="000A4C35"/>
    <w:rsid w:val="000A611A"/>
    <w:rsid w:val="000B12D9"/>
    <w:rsid w:val="000B4536"/>
    <w:rsid w:val="000B7715"/>
    <w:rsid w:val="000D237E"/>
    <w:rsid w:val="000E463B"/>
    <w:rsid w:val="000E5A7E"/>
    <w:rsid w:val="000F43A3"/>
    <w:rsid w:val="000F7681"/>
    <w:rsid w:val="00103031"/>
    <w:rsid w:val="001044FE"/>
    <w:rsid w:val="001139D4"/>
    <w:rsid w:val="00117906"/>
    <w:rsid w:val="0012149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6CE"/>
    <w:rsid w:val="001A4E7C"/>
    <w:rsid w:val="001B762C"/>
    <w:rsid w:val="001C4D0A"/>
    <w:rsid w:val="001C5FEF"/>
    <w:rsid w:val="00211487"/>
    <w:rsid w:val="00211D91"/>
    <w:rsid w:val="00217DEC"/>
    <w:rsid w:val="00220AAE"/>
    <w:rsid w:val="00232BFC"/>
    <w:rsid w:val="00235B57"/>
    <w:rsid w:val="00250F24"/>
    <w:rsid w:val="002523C5"/>
    <w:rsid w:val="0025380B"/>
    <w:rsid w:val="0025703A"/>
    <w:rsid w:val="00262F3D"/>
    <w:rsid w:val="00263281"/>
    <w:rsid w:val="002651D6"/>
    <w:rsid w:val="0026551F"/>
    <w:rsid w:val="00280A85"/>
    <w:rsid w:val="00284119"/>
    <w:rsid w:val="00290B5C"/>
    <w:rsid w:val="00294791"/>
    <w:rsid w:val="002A0768"/>
    <w:rsid w:val="002A346A"/>
    <w:rsid w:val="002B0B30"/>
    <w:rsid w:val="002B0C78"/>
    <w:rsid w:val="002C0C02"/>
    <w:rsid w:val="002C1277"/>
    <w:rsid w:val="002C60AD"/>
    <w:rsid w:val="002C6322"/>
    <w:rsid w:val="002C647C"/>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23C"/>
    <w:rsid w:val="00350CC4"/>
    <w:rsid w:val="00356195"/>
    <w:rsid w:val="00360E0D"/>
    <w:rsid w:val="0036357D"/>
    <w:rsid w:val="00363B23"/>
    <w:rsid w:val="0036594C"/>
    <w:rsid w:val="00367D19"/>
    <w:rsid w:val="00371BED"/>
    <w:rsid w:val="00374CC1"/>
    <w:rsid w:val="00381BB9"/>
    <w:rsid w:val="00384019"/>
    <w:rsid w:val="003854F1"/>
    <w:rsid w:val="003878A6"/>
    <w:rsid w:val="0039118E"/>
    <w:rsid w:val="00397F54"/>
    <w:rsid w:val="003A0D43"/>
    <w:rsid w:val="003B2A4B"/>
    <w:rsid w:val="003D099E"/>
    <w:rsid w:val="003D21A2"/>
    <w:rsid w:val="003D29D2"/>
    <w:rsid w:val="003E0705"/>
    <w:rsid w:val="003E2FF7"/>
    <w:rsid w:val="003E7C4C"/>
    <w:rsid w:val="003F1013"/>
    <w:rsid w:val="003F1ACF"/>
    <w:rsid w:val="00404948"/>
    <w:rsid w:val="0040639D"/>
    <w:rsid w:val="00406BEA"/>
    <w:rsid w:val="00413A60"/>
    <w:rsid w:val="004230F7"/>
    <w:rsid w:val="0043167E"/>
    <w:rsid w:val="0043409A"/>
    <w:rsid w:val="00437E44"/>
    <w:rsid w:val="00443C1E"/>
    <w:rsid w:val="00446255"/>
    <w:rsid w:val="00451935"/>
    <w:rsid w:val="00460ED0"/>
    <w:rsid w:val="00465651"/>
    <w:rsid w:val="00470681"/>
    <w:rsid w:val="00470CE7"/>
    <w:rsid w:val="00470F4F"/>
    <w:rsid w:val="00472482"/>
    <w:rsid w:val="00480DC7"/>
    <w:rsid w:val="004876F6"/>
    <w:rsid w:val="0049236A"/>
    <w:rsid w:val="00492718"/>
    <w:rsid w:val="004A355D"/>
    <w:rsid w:val="004A4970"/>
    <w:rsid w:val="004B2183"/>
    <w:rsid w:val="004B2A01"/>
    <w:rsid w:val="004C2559"/>
    <w:rsid w:val="004D7BA3"/>
    <w:rsid w:val="004E0C6E"/>
    <w:rsid w:val="004E4873"/>
    <w:rsid w:val="004F4518"/>
    <w:rsid w:val="004F4C62"/>
    <w:rsid w:val="00501433"/>
    <w:rsid w:val="0050609D"/>
    <w:rsid w:val="00511CC4"/>
    <w:rsid w:val="00521278"/>
    <w:rsid w:val="00531E60"/>
    <w:rsid w:val="00536A5A"/>
    <w:rsid w:val="00541D07"/>
    <w:rsid w:val="00544BAB"/>
    <w:rsid w:val="00545F31"/>
    <w:rsid w:val="0055659B"/>
    <w:rsid w:val="005578FA"/>
    <w:rsid w:val="00565129"/>
    <w:rsid w:val="00565CD0"/>
    <w:rsid w:val="00567820"/>
    <w:rsid w:val="005753FF"/>
    <w:rsid w:val="005770AD"/>
    <w:rsid w:val="00581414"/>
    <w:rsid w:val="00582490"/>
    <w:rsid w:val="005826FA"/>
    <w:rsid w:val="00597E28"/>
    <w:rsid w:val="005A07C1"/>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280"/>
    <w:rsid w:val="006A2789"/>
    <w:rsid w:val="006A4978"/>
    <w:rsid w:val="006A7261"/>
    <w:rsid w:val="006B0D29"/>
    <w:rsid w:val="006B1203"/>
    <w:rsid w:val="006B1819"/>
    <w:rsid w:val="006B5DE7"/>
    <w:rsid w:val="006C053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9CB"/>
    <w:rsid w:val="007A5C6F"/>
    <w:rsid w:val="007B43A0"/>
    <w:rsid w:val="007C5463"/>
    <w:rsid w:val="007D4241"/>
    <w:rsid w:val="007D4317"/>
    <w:rsid w:val="007D4EA3"/>
    <w:rsid w:val="007E3BFA"/>
    <w:rsid w:val="007F1CFF"/>
    <w:rsid w:val="007F5B13"/>
    <w:rsid w:val="007F5DD5"/>
    <w:rsid w:val="00821A1B"/>
    <w:rsid w:val="008262E9"/>
    <w:rsid w:val="00827E69"/>
    <w:rsid w:val="00835C4D"/>
    <w:rsid w:val="00843F48"/>
    <w:rsid w:val="00845F1C"/>
    <w:rsid w:val="00851423"/>
    <w:rsid w:val="00857848"/>
    <w:rsid w:val="008654B6"/>
    <w:rsid w:val="0087139C"/>
    <w:rsid w:val="00880E83"/>
    <w:rsid w:val="008829F6"/>
    <w:rsid w:val="00891E5E"/>
    <w:rsid w:val="00892F28"/>
    <w:rsid w:val="008A0C5F"/>
    <w:rsid w:val="008A3DEA"/>
    <w:rsid w:val="008A4EB9"/>
    <w:rsid w:val="008A74C0"/>
    <w:rsid w:val="008B1694"/>
    <w:rsid w:val="008C4B27"/>
    <w:rsid w:val="008C7F2A"/>
    <w:rsid w:val="008E36F8"/>
    <w:rsid w:val="008E46B2"/>
    <w:rsid w:val="008E682C"/>
    <w:rsid w:val="008E78A1"/>
    <w:rsid w:val="008F1E66"/>
    <w:rsid w:val="008F2358"/>
    <w:rsid w:val="008F589F"/>
    <w:rsid w:val="00902DA4"/>
    <w:rsid w:val="009035C2"/>
    <w:rsid w:val="00906238"/>
    <w:rsid w:val="00907EF9"/>
    <w:rsid w:val="0091295C"/>
    <w:rsid w:val="00914D58"/>
    <w:rsid w:val="00921F47"/>
    <w:rsid w:val="009228AB"/>
    <w:rsid w:val="0093085B"/>
    <w:rsid w:val="00931C57"/>
    <w:rsid w:val="009347A5"/>
    <w:rsid w:val="00942257"/>
    <w:rsid w:val="00945C70"/>
    <w:rsid w:val="009471BF"/>
    <w:rsid w:val="00950E4E"/>
    <w:rsid w:val="009529BD"/>
    <w:rsid w:val="009533B4"/>
    <w:rsid w:val="00971D93"/>
    <w:rsid w:val="00972A93"/>
    <w:rsid w:val="0099172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1E58"/>
    <w:rsid w:val="00A42426"/>
    <w:rsid w:val="00A514B7"/>
    <w:rsid w:val="00A54A0B"/>
    <w:rsid w:val="00A65FD4"/>
    <w:rsid w:val="00A81198"/>
    <w:rsid w:val="00A81E48"/>
    <w:rsid w:val="00A82035"/>
    <w:rsid w:val="00A90D77"/>
    <w:rsid w:val="00A92E07"/>
    <w:rsid w:val="00AA0B3A"/>
    <w:rsid w:val="00AA1F98"/>
    <w:rsid w:val="00AA6EB4"/>
    <w:rsid w:val="00AA767D"/>
    <w:rsid w:val="00AB0CC9"/>
    <w:rsid w:val="00AC3FF6"/>
    <w:rsid w:val="00AD73EC"/>
    <w:rsid w:val="00AE1487"/>
    <w:rsid w:val="00AE5BC7"/>
    <w:rsid w:val="00AF5AAF"/>
    <w:rsid w:val="00B046D8"/>
    <w:rsid w:val="00B13F4C"/>
    <w:rsid w:val="00B16219"/>
    <w:rsid w:val="00B16C59"/>
    <w:rsid w:val="00B33FDD"/>
    <w:rsid w:val="00B359CC"/>
    <w:rsid w:val="00B36107"/>
    <w:rsid w:val="00B40832"/>
    <w:rsid w:val="00B41789"/>
    <w:rsid w:val="00B44349"/>
    <w:rsid w:val="00B46C03"/>
    <w:rsid w:val="00B60C6C"/>
    <w:rsid w:val="00B619A9"/>
    <w:rsid w:val="00B65A9D"/>
    <w:rsid w:val="00B66D60"/>
    <w:rsid w:val="00B673BE"/>
    <w:rsid w:val="00B75EDE"/>
    <w:rsid w:val="00B77D88"/>
    <w:rsid w:val="00B77FAF"/>
    <w:rsid w:val="00B84336"/>
    <w:rsid w:val="00B851B9"/>
    <w:rsid w:val="00B86453"/>
    <w:rsid w:val="00B90054"/>
    <w:rsid w:val="00B92C14"/>
    <w:rsid w:val="00BA0066"/>
    <w:rsid w:val="00BB69DB"/>
    <w:rsid w:val="00BC322E"/>
    <w:rsid w:val="00BC44CD"/>
    <w:rsid w:val="00BC48A6"/>
    <w:rsid w:val="00BD62FC"/>
    <w:rsid w:val="00BE2D8B"/>
    <w:rsid w:val="00BE7978"/>
    <w:rsid w:val="00C043FC"/>
    <w:rsid w:val="00C07CAD"/>
    <w:rsid w:val="00C07DDB"/>
    <w:rsid w:val="00C20D23"/>
    <w:rsid w:val="00C257D7"/>
    <w:rsid w:val="00C4115D"/>
    <w:rsid w:val="00C43BDD"/>
    <w:rsid w:val="00C47778"/>
    <w:rsid w:val="00C5011E"/>
    <w:rsid w:val="00C50570"/>
    <w:rsid w:val="00C50EE5"/>
    <w:rsid w:val="00C5240A"/>
    <w:rsid w:val="00C5398F"/>
    <w:rsid w:val="00C556F5"/>
    <w:rsid w:val="00C660AC"/>
    <w:rsid w:val="00C70E19"/>
    <w:rsid w:val="00C72574"/>
    <w:rsid w:val="00C7430C"/>
    <w:rsid w:val="00C756E3"/>
    <w:rsid w:val="00C84733"/>
    <w:rsid w:val="00C85DA1"/>
    <w:rsid w:val="00C9071C"/>
    <w:rsid w:val="00C908FF"/>
    <w:rsid w:val="00C97BD3"/>
    <w:rsid w:val="00CA39EF"/>
    <w:rsid w:val="00CA521F"/>
    <w:rsid w:val="00CB0493"/>
    <w:rsid w:val="00CB17FF"/>
    <w:rsid w:val="00CB1ED7"/>
    <w:rsid w:val="00CB4535"/>
    <w:rsid w:val="00CC167C"/>
    <w:rsid w:val="00CC52D9"/>
    <w:rsid w:val="00CD6647"/>
    <w:rsid w:val="00CE4B73"/>
    <w:rsid w:val="00CF70BB"/>
    <w:rsid w:val="00D074DB"/>
    <w:rsid w:val="00D139CF"/>
    <w:rsid w:val="00D37E7F"/>
    <w:rsid w:val="00D404D8"/>
    <w:rsid w:val="00D47AD7"/>
    <w:rsid w:val="00D51529"/>
    <w:rsid w:val="00D52BE0"/>
    <w:rsid w:val="00D55D8D"/>
    <w:rsid w:val="00D85218"/>
    <w:rsid w:val="00D915B1"/>
    <w:rsid w:val="00DA299D"/>
    <w:rsid w:val="00DA65C4"/>
    <w:rsid w:val="00DD2BE0"/>
    <w:rsid w:val="00DE4447"/>
    <w:rsid w:val="00DE5DA2"/>
    <w:rsid w:val="00DF0033"/>
    <w:rsid w:val="00E026BF"/>
    <w:rsid w:val="00E07B1B"/>
    <w:rsid w:val="00E11853"/>
    <w:rsid w:val="00E4174D"/>
    <w:rsid w:val="00E52A86"/>
    <w:rsid w:val="00E54B47"/>
    <w:rsid w:val="00E553BF"/>
    <w:rsid w:val="00E55D93"/>
    <w:rsid w:val="00E61294"/>
    <w:rsid w:val="00E7237C"/>
    <w:rsid w:val="00E77C46"/>
    <w:rsid w:val="00E86CE8"/>
    <w:rsid w:val="00E90E82"/>
    <w:rsid w:val="00EA00CB"/>
    <w:rsid w:val="00EA1BAA"/>
    <w:rsid w:val="00EA3FCD"/>
    <w:rsid w:val="00EA42A0"/>
    <w:rsid w:val="00EB491D"/>
    <w:rsid w:val="00EB6714"/>
    <w:rsid w:val="00EC0A68"/>
    <w:rsid w:val="00EC5006"/>
    <w:rsid w:val="00EC71A6"/>
    <w:rsid w:val="00ED49C3"/>
    <w:rsid w:val="00ED6CE8"/>
    <w:rsid w:val="00ED7AA6"/>
    <w:rsid w:val="00ED7D7C"/>
    <w:rsid w:val="00EE2A56"/>
    <w:rsid w:val="00EE3818"/>
    <w:rsid w:val="00F22264"/>
    <w:rsid w:val="00F2564D"/>
    <w:rsid w:val="00F35B05"/>
    <w:rsid w:val="00F413D9"/>
    <w:rsid w:val="00F5135F"/>
    <w:rsid w:val="00F51F78"/>
    <w:rsid w:val="00F73C2B"/>
    <w:rsid w:val="00F86F47"/>
    <w:rsid w:val="00F90B64"/>
    <w:rsid w:val="00FB2F0F"/>
    <w:rsid w:val="00FB5086"/>
    <w:rsid w:val="00FB5411"/>
    <w:rsid w:val="00FB6392"/>
    <w:rsid w:val="00FD3C70"/>
    <w:rsid w:val="00FD6820"/>
    <w:rsid w:val="00FE12D8"/>
    <w:rsid w:val="00FE5BB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70</TotalTime>
  <Pages>6</Pages>
  <Words>1713</Words>
  <Characters>9079</Characters>
  <Application>Microsoft Office Word</Application>
  <DocSecurity>0</DocSecurity>
  <Lines>75</Lines>
  <Paragraphs>21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10771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Induktion av förlossning</dc:title>
  <dc:subject/>
  <dc:creator>patrik.jens.johansson@vgregion.se</dc:creator>
  <keywords/>
  <lastModifiedBy>Ewelyn Persson</lastModifiedBy>
  <revision>64</revision>
  <lastPrinted>2025-05-08T09:35:00.0000000Z</lastPrinted>
  <dcterms:created xsi:type="dcterms:W3CDTF">2022-05-27T05:50:00.0000000Z</dcterms:created>
  <dcterms:modified xsi:type="dcterms:W3CDTF">2025-05-08T12:36:00.0000000Z</dcterms:modified>
</coreProperties>
</file>