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4CE0CA" w14:textId="77777777" w:rsidR="004A1516" w:rsidRDefault="004A1516" w:rsidP="00F35B05">
      <w:pPr>
        <w:pStyle w:val="Rubrik2"/>
        <w:sectPr w:rsidR="004A1516" w:rsidSect="004A151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621543C" w14:textId="77777777" w:rsidR="004A1516" w:rsidRPr="004A1516" w:rsidRDefault="004A1516" w:rsidP="004A1516">
      <w:pPr>
        <w:spacing w:after="0" w:line="240" w:lineRule="auto"/>
        <w:ind w:left="0" w:right="0"/>
        <w:rPr>
          <w:szCs w:val="20"/>
        </w:rPr>
      </w:pPr>
    </w:p>
    <w:p w14:paraId="47A928D6" w14:textId="77777777" w:rsidR="004A1516" w:rsidRPr="004A1516" w:rsidRDefault="004A1516" w:rsidP="004A1516">
      <w:pPr>
        <w:spacing w:after="0" w:line="240" w:lineRule="auto"/>
        <w:ind w:left="0" w:right="0"/>
        <w:rPr>
          <w:szCs w:val="20"/>
        </w:rPr>
      </w:pPr>
    </w:p>
    <w:p w14:paraId="15CC0F9F" w14:textId="77777777" w:rsidR="005F5DCF" w:rsidRDefault="005F5DCF" w:rsidP="004A1516">
      <w:pPr>
        <w:tabs>
          <w:tab w:val="left" w:pos="4590"/>
        </w:tabs>
        <w:spacing w:after="0" w:line="240" w:lineRule="auto"/>
        <w:ind w:left="0" w:right="0"/>
        <w:rPr>
          <w:rFonts w:ascii="Arial Fet" w:hAnsi="Arial Fet" w:cs="Arial"/>
          <w:b/>
          <w:bCs/>
          <w:kern w:val="32"/>
          <w:sz w:val="32"/>
          <w:szCs w:val="32"/>
        </w:rPr>
      </w:pPr>
    </w:p>
    <w:p w14:paraId="219564FD" w14:textId="7A858334" w:rsidR="004A1516" w:rsidRPr="004A1516" w:rsidRDefault="00F275F6" w:rsidP="00CF4254">
      <w:pPr>
        <w:pStyle w:val="Rubrik1"/>
        <w:spacing w:after="0" w:line="240" w:lineRule="auto"/>
        <w:rPr>
          <w:szCs w:val="20"/>
        </w:rPr>
      </w:pPr>
      <w:r>
        <w:t xml:space="preserve">PROM - </w:t>
      </w:r>
      <w:r w:rsidR="005F5DCF" w:rsidRPr="004A1516">
        <w:t xml:space="preserve">Vattenavgång </w:t>
      </w:r>
      <w:r>
        <w:t xml:space="preserve">utan värkar </w:t>
      </w:r>
      <w:r w:rsidR="005F5DCF" w:rsidRPr="004A1516">
        <w:t xml:space="preserve">före </w:t>
      </w:r>
      <w:r>
        <w:t>graviditetsvecka 34.</w:t>
      </w:r>
      <w:r w:rsidR="005F5DCF" w:rsidRPr="004A1516">
        <w:t xml:space="preserve"> </w:t>
      </w:r>
    </w:p>
    <w:p w14:paraId="01664C6B" w14:textId="77777777" w:rsidR="004A1516" w:rsidRPr="00CF4254" w:rsidRDefault="004A1516" w:rsidP="003A4218">
      <w:pPr>
        <w:pStyle w:val="Rubrik3"/>
        <w:spacing w:after="0"/>
        <w:rPr>
          <w:rFonts w:ascii="Calibri" w:hAnsi="Calibri" w:cs="Calibri"/>
        </w:rPr>
      </w:pPr>
      <w:bookmarkStart w:id="1" w:name="_1314629194"/>
      <w:bookmarkStart w:id="2" w:name="Rubrik"/>
      <w:bookmarkEnd w:id="1"/>
      <w:bookmarkEnd w:id="2"/>
      <w:r w:rsidRPr="00CF4254">
        <w:rPr>
          <w:rFonts w:ascii="Calibri" w:hAnsi="Calibri" w:cs="Calibri"/>
        </w:rPr>
        <w:t>Revidering i denna version</w:t>
      </w:r>
    </w:p>
    <w:p w14:paraId="4C8E6250" w14:textId="09347DF6" w:rsidR="004A1516" w:rsidRPr="003A4218" w:rsidRDefault="00ED2326" w:rsidP="003A4218">
      <w:pPr>
        <w:spacing w:after="0" w:line="240" w:lineRule="auto"/>
        <w:ind w:right="0"/>
        <w:rPr>
          <w:rFonts w:ascii="Calibri" w:hAnsi="Calibri" w:cs="Calibri"/>
        </w:rPr>
      </w:pPr>
      <w:r>
        <w:rPr>
          <w:rFonts w:ascii="Calibri" w:hAnsi="Calibri" w:cs="Calibri"/>
        </w:rPr>
        <w:t xml:space="preserve">Endast rubriken som ändrats. </w:t>
      </w:r>
    </w:p>
    <w:p w14:paraId="0D5E6ECF" w14:textId="77777777" w:rsidR="004A1516" w:rsidRPr="00CF4254" w:rsidRDefault="004A1516" w:rsidP="003A4218">
      <w:pPr>
        <w:pStyle w:val="Rubrik2"/>
        <w:spacing w:after="0"/>
        <w:rPr>
          <w:rFonts w:ascii="Calibri" w:hAnsi="Calibri" w:cs="Calibri"/>
        </w:rPr>
      </w:pPr>
      <w:r w:rsidRPr="00CF4254">
        <w:rPr>
          <w:rFonts w:ascii="Calibri" w:hAnsi="Calibri" w:cs="Calibri"/>
        </w:rPr>
        <w:t>Sammanfattning/syfte</w:t>
      </w:r>
    </w:p>
    <w:p w14:paraId="7ACDAEAC" w14:textId="6F4137FF"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t xml:space="preserve">Patient som ska överföras till </w:t>
      </w:r>
      <w:r w:rsidR="00614147">
        <w:rPr>
          <w:rFonts w:ascii="Calibri" w:hAnsi="Calibri" w:cs="Calibri"/>
          <w:szCs w:val="20"/>
        </w:rPr>
        <w:t>Kvinnokliniken Östra sjukhuset (KKÖ)</w:t>
      </w:r>
      <w:r w:rsidRPr="00CF4254">
        <w:rPr>
          <w:rFonts w:ascii="Calibri" w:hAnsi="Calibri" w:cs="Calibri"/>
          <w:szCs w:val="20"/>
        </w:rPr>
        <w:t xml:space="preserve"> på grund av hotande prematur förlossning: Rådgör med obstetriker KKÖ, </w:t>
      </w:r>
      <w:proofErr w:type="spellStart"/>
      <w:r w:rsidRPr="00CF4254">
        <w:rPr>
          <w:rFonts w:ascii="Calibri" w:hAnsi="Calibri" w:cs="Calibri"/>
          <w:szCs w:val="20"/>
        </w:rPr>
        <w:t>tel</w:t>
      </w:r>
      <w:proofErr w:type="spellEnd"/>
      <w:r w:rsidRPr="00CF4254">
        <w:rPr>
          <w:rFonts w:ascii="Calibri" w:hAnsi="Calibri" w:cs="Calibri"/>
          <w:szCs w:val="20"/>
        </w:rPr>
        <w:t xml:space="preserve"> 031-343 5233. Enligt </w:t>
      </w:r>
      <w:r w:rsidR="00614147">
        <w:rPr>
          <w:rFonts w:ascii="Calibri" w:hAnsi="Calibri" w:cs="Calibri"/>
          <w:szCs w:val="20"/>
        </w:rPr>
        <w:t>Sahlgrenska Universitetssjukhuset (</w:t>
      </w:r>
      <w:r w:rsidRPr="00CF4254">
        <w:rPr>
          <w:rFonts w:ascii="Calibri" w:hAnsi="Calibri" w:cs="Calibri"/>
          <w:szCs w:val="20"/>
        </w:rPr>
        <w:t>SU</w:t>
      </w:r>
      <w:r w:rsidR="00614147">
        <w:rPr>
          <w:rFonts w:ascii="Calibri" w:hAnsi="Calibri" w:cs="Calibri"/>
          <w:szCs w:val="20"/>
        </w:rPr>
        <w:t>)</w:t>
      </w:r>
      <w:r w:rsidRPr="00CF4254">
        <w:rPr>
          <w:rFonts w:ascii="Calibri" w:hAnsi="Calibri" w:cs="Calibri"/>
          <w:szCs w:val="20"/>
        </w:rPr>
        <w:t xml:space="preserve"> policy ges inte antibiotikaprofylax, utan behandling ges utifrån odling vid </w:t>
      </w:r>
      <w:proofErr w:type="spellStart"/>
      <w:r w:rsidRPr="00CF4254">
        <w:rPr>
          <w:rFonts w:ascii="Calibri" w:hAnsi="Calibri" w:cs="Calibri"/>
          <w:szCs w:val="20"/>
        </w:rPr>
        <w:t>amniocentes</w:t>
      </w:r>
      <w:proofErr w:type="spellEnd"/>
      <w:r w:rsidRPr="00CF4254">
        <w:rPr>
          <w:rFonts w:ascii="Calibri" w:hAnsi="Calibri" w:cs="Calibri"/>
          <w:szCs w:val="20"/>
        </w:rPr>
        <w:t>.</w:t>
      </w:r>
    </w:p>
    <w:p w14:paraId="3FB2F485" w14:textId="77777777" w:rsidR="004A1516" w:rsidRPr="00CF4254" w:rsidRDefault="004A1516" w:rsidP="003A4218">
      <w:pPr>
        <w:keepNext/>
        <w:tabs>
          <w:tab w:val="left" w:pos="5670"/>
        </w:tabs>
        <w:spacing w:after="0" w:line="240" w:lineRule="auto"/>
        <w:ind w:right="0"/>
        <w:jc w:val="both"/>
        <w:outlineLvl w:val="4"/>
        <w:rPr>
          <w:rFonts w:ascii="Calibri" w:hAnsi="Calibri" w:cs="Calibri"/>
          <w:b/>
          <w:i/>
          <w:szCs w:val="20"/>
        </w:rPr>
      </w:pPr>
    </w:p>
    <w:p w14:paraId="4F5B6BDB" w14:textId="1AF739E9" w:rsidR="004A1516" w:rsidRPr="00CF4254" w:rsidRDefault="004A1516" w:rsidP="003A4218">
      <w:pPr>
        <w:spacing w:after="0" w:line="240" w:lineRule="auto"/>
        <w:ind w:right="0"/>
        <w:rPr>
          <w:rFonts w:ascii="Calibri" w:hAnsi="Calibri" w:cs="Calibri"/>
          <w:szCs w:val="20"/>
        </w:rPr>
      </w:pPr>
      <w:r w:rsidRPr="00CF4254">
        <w:rPr>
          <w:rFonts w:ascii="Calibri" w:hAnsi="Calibri" w:cs="Calibri"/>
          <w:b/>
          <w:szCs w:val="20"/>
        </w:rPr>
        <w:t>Om hotande förlossning</w:t>
      </w:r>
      <w:r w:rsidRPr="00CF4254">
        <w:rPr>
          <w:rFonts w:ascii="Calibri" w:hAnsi="Calibri" w:cs="Calibri"/>
          <w:szCs w:val="20"/>
        </w:rPr>
        <w:t xml:space="preserve"> handläggning</w:t>
      </w:r>
      <w:r w:rsidRPr="00CF4254">
        <w:rPr>
          <w:rFonts w:ascii="Calibri" w:hAnsi="Calibri" w:cs="Calibri"/>
          <w:b/>
          <w:szCs w:val="20"/>
        </w:rPr>
        <w:t xml:space="preserve"> </w:t>
      </w:r>
      <w:r w:rsidRPr="00CF4254">
        <w:rPr>
          <w:rFonts w:ascii="Calibri" w:hAnsi="Calibri" w:cs="Calibri"/>
          <w:szCs w:val="20"/>
        </w:rPr>
        <w:t xml:space="preserve">utifrån graviditetslängd enligt </w:t>
      </w:r>
      <w:r w:rsidRPr="00CF4254">
        <w:rPr>
          <w:rFonts w:ascii="Calibri" w:hAnsi="Calibri" w:cs="Calibri"/>
          <w:szCs w:val="20"/>
        </w:rPr>
        <w:br/>
      </w:r>
      <w:r w:rsidR="008109B2">
        <w:rPr>
          <w:rFonts w:ascii="Calibri" w:hAnsi="Calibri" w:cs="Calibri"/>
          <w:szCs w:val="20"/>
        </w:rPr>
        <w:t>rutin</w:t>
      </w:r>
      <w:r w:rsidRPr="00CF4254">
        <w:rPr>
          <w:rFonts w:ascii="Calibri" w:hAnsi="Calibri" w:cs="Calibri"/>
          <w:szCs w:val="20"/>
        </w:rPr>
        <w:t xml:space="preserve"> </w:t>
      </w:r>
      <w:r w:rsidR="008109B2">
        <w:rPr>
          <w:rFonts w:ascii="Calibri" w:hAnsi="Calibri" w:cs="Calibri"/>
          <w:szCs w:val="20"/>
        </w:rPr>
        <w:t>”</w:t>
      </w:r>
      <w:r w:rsidRPr="00CF4254">
        <w:rPr>
          <w:rFonts w:ascii="Calibri" w:hAnsi="Calibri" w:cs="Calibri"/>
          <w:szCs w:val="20"/>
        </w:rPr>
        <w:t>Prematurbörd</w:t>
      </w:r>
      <w:r w:rsidR="008109B2">
        <w:rPr>
          <w:rFonts w:ascii="Calibri" w:hAnsi="Calibri" w:cs="Calibri"/>
          <w:szCs w:val="20"/>
        </w:rPr>
        <w:t>”</w:t>
      </w:r>
      <w:r w:rsidRPr="00CF4254">
        <w:rPr>
          <w:rFonts w:ascii="Calibri" w:hAnsi="Calibri" w:cs="Calibri"/>
          <w:b/>
          <w:szCs w:val="20"/>
        </w:rPr>
        <w:t>. Mellan vecka 23+0 till 26+6 remitteras vanligtvis till KKÖ.</w:t>
      </w:r>
    </w:p>
    <w:p w14:paraId="01458CB9" w14:textId="77777777" w:rsidR="004A1516" w:rsidRPr="00CF4254" w:rsidRDefault="004A1516" w:rsidP="003A4218">
      <w:pPr>
        <w:pStyle w:val="Rubrik2"/>
        <w:spacing w:after="0"/>
        <w:rPr>
          <w:rFonts w:ascii="Calibri" w:hAnsi="Calibri" w:cs="Calibri"/>
        </w:rPr>
      </w:pPr>
      <w:r w:rsidRPr="00CF4254">
        <w:rPr>
          <w:rFonts w:ascii="Calibri" w:hAnsi="Calibri" w:cs="Calibri"/>
        </w:rPr>
        <w:t>Åtgärder</w:t>
      </w:r>
    </w:p>
    <w:p w14:paraId="643458B7" w14:textId="77777777" w:rsidR="004A1516" w:rsidRPr="00CF4254" w:rsidRDefault="004A1516" w:rsidP="00FB7BF6">
      <w:pPr>
        <w:pStyle w:val="MellanrubrikVGR"/>
        <w:spacing w:before="0"/>
      </w:pPr>
      <w:r w:rsidRPr="00CF4254">
        <w:t>Diagnos</w:t>
      </w:r>
    </w:p>
    <w:p w14:paraId="473C5792" w14:textId="77777777" w:rsidR="004A1516" w:rsidRPr="00CF4254" w:rsidRDefault="004A1516" w:rsidP="003A4218">
      <w:pPr>
        <w:spacing w:after="0" w:line="240" w:lineRule="auto"/>
        <w:ind w:right="0"/>
        <w:rPr>
          <w:rFonts w:ascii="Calibri" w:hAnsi="Calibri" w:cs="Calibri"/>
          <w:szCs w:val="20"/>
        </w:rPr>
      </w:pPr>
      <w:r w:rsidRPr="00CF4254">
        <w:rPr>
          <w:rFonts w:ascii="Calibri" w:hAnsi="Calibri" w:cs="Calibri"/>
          <w:b/>
          <w:szCs w:val="20"/>
        </w:rPr>
        <w:t>Steril spekulumundersökning görs av läkare för att diagnostisera vattenavgång.</w:t>
      </w:r>
      <w:r w:rsidRPr="00CF4254">
        <w:rPr>
          <w:rFonts w:ascii="Calibri" w:hAnsi="Calibri" w:cs="Calibri"/>
          <w:szCs w:val="20"/>
        </w:rPr>
        <w:t xml:space="preserve"> </w:t>
      </w:r>
    </w:p>
    <w:p w14:paraId="70F86157" w14:textId="77777777" w:rsidR="004A1516" w:rsidRPr="00CF4254" w:rsidRDefault="004A1516" w:rsidP="003A4218">
      <w:pPr>
        <w:spacing w:after="0" w:line="240" w:lineRule="auto"/>
        <w:ind w:right="0"/>
        <w:rPr>
          <w:rFonts w:ascii="Calibri" w:hAnsi="Calibri" w:cs="Calibri"/>
          <w:szCs w:val="20"/>
        </w:rPr>
      </w:pPr>
    </w:p>
    <w:p w14:paraId="03BB36A1" w14:textId="77777777" w:rsidR="004A1516" w:rsidRPr="00CF4254" w:rsidRDefault="004A1516" w:rsidP="003A4218">
      <w:pPr>
        <w:spacing w:after="0" w:line="240" w:lineRule="auto"/>
        <w:ind w:right="0"/>
        <w:rPr>
          <w:rFonts w:ascii="Calibri" w:hAnsi="Calibri" w:cs="Calibri"/>
          <w:szCs w:val="20"/>
        </w:rPr>
      </w:pPr>
      <w:r w:rsidRPr="00CF4254">
        <w:rPr>
          <w:rFonts w:ascii="Calibri" w:hAnsi="Calibri" w:cs="Calibri"/>
          <w:szCs w:val="20"/>
        </w:rPr>
        <w:t xml:space="preserve">Synligt vätskeflöde ur cervix eller ansamling av fostervatten i bakre </w:t>
      </w:r>
      <w:proofErr w:type="spellStart"/>
      <w:r w:rsidRPr="00CF4254">
        <w:rPr>
          <w:rFonts w:ascii="Calibri" w:hAnsi="Calibri" w:cs="Calibri"/>
          <w:szCs w:val="20"/>
        </w:rPr>
        <w:t>fornix</w:t>
      </w:r>
      <w:proofErr w:type="spellEnd"/>
      <w:r w:rsidRPr="00CF4254">
        <w:rPr>
          <w:rFonts w:ascii="Calibri" w:hAnsi="Calibri" w:cs="Calibri"/>
          <w:szCs w:val="20"/>
        </w:rPr>
        <w:t xml:space="preserve"> är säkra kriterier på vattenavgång. </w:t>
      </w:r>
    </w:p>
    <w:p w14:paraId="402B60E1" w14:textId="77777777" w:rsidR="004A1516" w:rsidRPr="00CF4254" w:rsidRDefault="004A1516" w:rsidP="003A4218">
      <w:pPr>
        <w:spacing w:after="0" w:line="240" w:lineRule="auto"/>
        <w:ind w:right="0"/>
        <w:rPr>
          <w:rFonts w:ascii="Calibri" w:hAnsi="Calibri" w:cs="Calibri"/>
          <w:szCs w:val="20"/>
        </w:rPr>
      </w:pPr>
    </w:p>
    <w:p w14:paraId="5B307FE3" w14:textId="77777777" w:rsidR="004A1516" w:rsidRPr="00CF4254" w:rsidRDefault="004A1516" w:rsidP="003A4218">
      <w:pPr>
        <w:spacing w:after="0" w:line="240" w:lineRule="auto"/>
        <w:ind w:right="0"/>
        <w:rPr>
          <w:rFonts w:ascii="Calibri" w:hAnsi="Calibri" w:cs="Calibri"/>
          <w:szCs w:val="20"/>
        </w:rPr>
      </w:pPr>
      <w:r w:rsidRPr="00CF4254">
        <w:rPr>
          <w:rFonts w:ascii="Calibri" w:hAnsi="Calibri" w:cs="Calibri"/>
          <w:szCs w:val="20"/>
        </w:rPr>
        <w:t xml:space="preserve">Avsaknad av vatten vid undersökningen betyder oftast att vattenavgång kan avskrivas, men utesluter inte säkert vattenavgång – bedömning får göras utifrån anamnes och fynd. Ultraljud för bedömning av </w:t>
      </w:r>
      <w:proofErr w:type="spellStart"/>
      <w:r w:rsidRPr="00CF4254">
        <w:rPr>
          <w:rFonts w:ascii="Calibri" w:hAnsi="Calibri" w:cs="Calibri"/>
          <w:szCs w:val="20"/>
        </w:rPr>
        <w:t>intrauterin</w:t>
      </w:r>
      <w:proofErr w:type="spellEnd"/>
      <w:r w:rsidRPr="00CF4254">
        <w:rPr>
          <w:rFonts w:ascii="Calibri" w:hAnsi="Calibri" w:cs="Calibri"/>
          <w:szCs w:val="20"/>
        </w:rPr>
        <w:t xml:space="preserve"> fostervattenmängd kan bidra till bedömning. </w:t>
      </w:r>
    </w:p>
    <w:p w14:paraId="6EA713BC" w14:textId="77777777" w:rsidR="004A1516" w:rsidRPr="00CF4254" w:rsidRDefault="004A1516" w:rsidP="003A4218">
      <w:pPr>
        <w:spacing w:after="0" w:line="240" w:lineRule="auto"/>
        <w:ind w:right="0"/>
        <w:rPr>
          <w:rFonts w:ascii="Calibri" w:hAnsi="Calibri" w:cs="Calibri"/>
          <w:szCs w:val="20"/>
        </w:rPr>
      </w:pPr>
    </w:p>
    <w:p w14:paraId="1AACFF32" w14:textId="77777777" w:rsidR="004A1516" w:rsidRPr="00CF4254" w:rsidRDefault="004A1516" w:rsidP="003A4218">
      <w:pPr>
        <w:spacing w:after="0" w:line="240" w:lineRule="auto"/>
        <w:ind w:right="0"/>
        <w:rPr>
          <w:rFonts w:ascii="Calibri" w:hAnsi="Calibri" w:cs="Calibri"/>
          <w:szCs w:val="20"/>
        </w:rPr>
      </w:pPr>
      <w:r w:rsidRPr="00CF4254">
        <w:rPr>
          <w:rFonts w:ascii="Calibri" w:hAnsi="Calibri" w:cs="Calibri"/>
          <w:szCs w:val="20"/>
        </w:rPr>
        <w:t>Vid osäkerhet om vattenavgång efter spekulumundersökning kvarstannar patienten för observation under cirka två timmar. Därefter görs en ny spekulumundersökning. Syns inget vatten då kan patienten avvakta i hemmet. Vid behov uppföljning.</w:t>
      </w:r>
    </w:p>
    <w:p w14:paraId="79C6EA37" w14:textId="77777777" w:rsidR="004A1516" w:rsidRPr="00CF4254" w:rsidRDefault="004A1516" w:rsidP="003A4218">
      <w:pPr>
        <w:spacing w:after="0" w:line="240" w:lineRule="auto"/>
        <w:ind w:right="0"/>
        <w:rPr>
          <w:rFonts w:ascii="Calibri" w:hAnsi="Calibri" w:cs="Calibri"/>
          <w:szCs w:val="20"/>
        </w:rPr>
      </w:pPr>
    </w:p>
    <w:p w14:paraId="5F144401" w14:textId="77777777" w:rsidR="004A1516" w:rsidRPr="00CF4254" w:rsidRDefault="004A1516" w:rsidP="00A52B27">
      <w:pPr>
        <w:pStyle w:val="MellanrubrikVGR"/>
        <w:spacing w:before="0" w:after="0"/>
      </w:pPr>
      <w:r w:rsidRPr="00CF4254">
        <w:t>Utredning</w:t>
      </w:r>
    </w:p>
    <w:p w14:paraId="2781B64D"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szCs w:val="20"/>
        </w:rPr>
      </w:pPr>
      <w:r w:rsidRPr="00CF4254">
        <w:rPr>
          <w:rFonts w:ascii="Calibri" w:hAnsi="Calibri" w:cs="Calibri"/>
          <w:b/>
          <w:szCs w:val="20"/>
        </w:rPr>
        <w:t xml:space="preserve">CTG registrering </w:t>
      </w:r>
      <w:r w:rsidRPr="00CF4254">
        <w:rPr>
          <w:rFonts w:ascii="Calibri" w:hAnsi="Calibri" w:cs="Calibri"/>
          <w:szCs w:val="20"/>
        </w:rPr>
        <w:t>för bedömning av fosterljud och sammandragningar.</w:t>
      </w:r>
    </w:p>
    <w:p w14:paraId="363B7CF1"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szCs w:val="20"/>
        </w:rPr>
      </w:pPr>
      <w:r w:rsidRPr="00CF4254">
        <w:rPr>
          <w:rFonts w:ascii="Calibri" w:hAnsi="Calibri" w:cs="Calibri"/>
          <w:b/>
          <w:szCs w:val="20"/>
        </w:rPr>
        <w:t xml:space="preserve">Steril spekulum undersökning: </w:t>
      </w:r>
      <w:r w:rsidRPr="00CF4254">
        <w:rPr>
          <w:rFonts w:ascii="Calibri" w:hAnsi="Calibri" w:cs="Calibri"/>
          <w:szCs w:val="20"/>
        </w:rPr>
        <w:t>För diagnos av vattenavgång och för visuell bedömning av cervixstatus.</w:t>
      </w:r>
    </w:p>
    <w:p w14:paraId="233502A5"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b/>
          <w:szCs w:val="20"/>
        </w:rPr>
      </w:pPr>
      <w:r w:rsidRPr="00CF4254">
        <w:rPr>
          <w:rFonts w:ascii="Calibri" w:hAnsi="Calibri" w:cs="Calibri"/>
          <w:b/>
          <w:szCs w:val="20"/>
        </w:rPr>
        <w:t>Odling från cervix: Allmän odling och GBS</w:t>
      </w:r>
    </w:p>
    <w:p w14:paraId="43B3264B" w14:textId="6CC192E8"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szCs w:val="20"/>
        </w:rPr>
      </w:pPr>
      <w:r w:rsidRPr="00CF4254">
        <w:rPr>
          <w:rFonts w:ascii="Calibri" w:hAnsi="Calibri" w:cs="Calibri"/>
          <w:b/>
          <w:szCs w:val="20"/>
        </w:rPr>
        <w:t xml:space="preserve">Ultraljud: </w:t>
      </w:r>
      <w:r w:rsidRPr="00CF4254">
        <w:rPr>
          <w:rFonts w:ascii="Calibri" w:hAnsi="Calibri" w:cs="Calibri"/>
          <w:szCs w:val="20"/>
        </w:rPr>
        <w:t>För bedömning av fosterläge, placentaläge, fostervattenmängd, viktskattning. (Viktskattning kan anstå till första lämpliga undersökningstillfälle)</w:t>
      </w:r>
    </w:p>
    <w:p w14:paraId="4AD0E77C"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b/>
          <w:szCs w:val="20"/>
        </w:rPr>
      </w:pPr>
      <w:r w:rsidRPr="00CF4254">
        <w:rPr>
          <w:rFonts w:ascii="Calibri" w:hAnsi="Calibri" w:cs="Calibri"/>
          <w:b/>
          <w:szCs w:val="20"/>
        </w:rPr>
        <w:t xml:space="preserve">Temperatur </w:t>
      </w:r>
      <w:r w:rsidRPr="00CF4254">
        <w:rPr>
          <w:rFonts w:ascii="Calibri" w:hAnsi="Calibri" w:cs="Calibri"/>
          <w:szCs w:val="20"/>
        </w:rPr>
        <w:t>(rektal)</w:t>
      </w:r>
    </w:p>
    <w:p w14:paraId="4B4D4A86"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b/>
          <w:szCs w:val="20"/>
        </w:rPr>
      </w:pPr>
      <w:r w:rsidRPr="00CF4254">
        <w:rPr>
          <w:rFonts w:ascii="Calibri" w:hAnsi="Calibri" w:cs="Calibri"/>
          <w:b/>
          <w:szCs w:val="20"/>
        </w:rPr>
        <w:t>CRP</w:t>
      </w:r>
    </w:p>
    <w:p w14:paraId="6F30E5A5" w14:textId="77777777" w:rsidR="004A1516" w:rsidRPr="00CF4254" w:rsidRDefault="004A1516" w:rsidP="0098012E">
      <w:pPr>
        <w:numPr>
          <w:ilvl w:val="0"/>
          <w:numId w:val="20"/>
        </w:numPr>
        <w:tabs>
          <w:tab w:val="clear" w:pos="360"/>
          <w:tab w:val="num" w:pos="1664"/>
        </w:tabs>
        <w:spacing w:after="0" w:line="240" w:lineRule="auto"/>
        <w:ind w:left="1664" w:right="0"/>
        <w:jc w:val="both"/>
        <w:rPr>
          <w:rFonts w:ascii="Calibri" w:hAnsi="Calibri" w:cs="Calibri"/>
          <w:b/>
          <w:szCs w:val="20"/>
        </w:rPr>
      </w:pPr>
      <w:r w:rsidRPr="00CF4254">
        <w:rPr>
          <w:rFonts w:ascii="Calibri" w:hAnsi="Calibri" w:cs="Calibri"/>
          <w:b/>
          <w:szCs w:val="20"/>
        </w:rPr>
        <w:t>Urinodling</w:t>
      </w:r>
    </w:p>
    <w:p w14:paraId="41E6EB85" w14:textId="77777777" w:rsidR="004A1516" w:rsidRPr="00CF4254" w:rsidRDefault="004A1516" w:rsidP="003A4218">
      <w:pPr>
        <w:spacing w:after="0" w:line="240" w:lineRule="auto"/>
        <w:ind w:left="1352" w:right="0"/>
        <w:jc w:val="both"/>
        <w:rPr>
          <w:rFonts w:ascii="Calibri" w:hAnsi="Calibri" w:cs="Calibri"/>
          <w:b/>
          <w:szCs w:val="20"/>
        </w:rPr>
      </w:pPr>
    </w:p>
    <w:p w14:paraId="52E61B77" w14:textId="77777777" w:rsidR="004A1516" w:rsidRPr="00CF4254" w:rsidRDefault="004A1516" w:rsidP="00A52B27">
      <w:pPr>
        <w:pStyle w:val="MellanrubrikVGR"/>
        <w:spacing w:before="0" w:after="0"/>
        <w:rPr>
          <w:szCs w:val="20"/>
        </w:rPr>
      </w:pPr>
      <w:r w:rsidRPr="00CF4254">
        <w:t>Behandling</w:t>
      </w:r>
    </w:p>
    <w:p w14:paraId="60B88F60"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b/>
          <w:szCs w:val="20"/>
        </w:rPr>
      </w:pPr>
      <w:r w:rsidRPr="00CF4254">
        <w:rPr>
          <w:rFonts w:ascii="Calibri" w:hAnsi="Calibri" w:cs="Calibri"/>
          <w:b/>
          <w:szCs w:val="20"/>
        </w:rPr>
        <w:t>Kortisonprofylax</w:t>
      </w:r>
    </w:p>
    <w:p w14:paraId="23614C57" w14:textId="02D157EC" w:rsidR="004A1516" w:rsidRPr="00CF4254" w:rsidRDefault="004A1516" w:rsidP="0098012E">
      <w:pPr>
        <w:spacing w:after="0" w:line="240" w:lineRule="auto"/>
        <w:ind w:left="1664" w:right="0"/>
        <w:rPr>
          <w:rFonts w:ascii="Calibri" w:hAnsi="Calibri" w:cs="Calibri"/>
          <w:szCs w:val="20"/>
        </w:rPr>
      </w:pPr>
      <w:proofErr w:type="spellStart"/>
      <w:r w:rsidRPr="00CF4254">
        <w:rPr>
          <w:rFonts w:ascii="Calibri" w:hAnsi="Calibri" w:cs="Calibri"/>
          <w:szCs w:val="20"/>
        </w:rPr>
        <w:t>Betapred</w:t>
      </w:r>
      <w:proofErr w:type="spellEnd"/>
      <w:r w:rsidRPr="00CF4254">
        <w:rPr>
          <w:rFonts w:ascii="Calibri" w:hAnsi="Calibri" w:cs="Calibri"/>
          <w:szCs w:val="20"/>
        </w:rPr>
        <w:t xml:space="preserve"> 12 + 12 mg med 24 timmars intervall. Effekt varar upp till en vecka och ges om prematur förlossning befaras inom närmsta veckan. Endast en omgång ges (undantagsvis en upprepning om första behandling getts mycket tidigt). Infektionstecken utgör inte kontraindikation.</w:t>
      </w:r>
    </w:p>
    <w:p w14:paraId="66BA5FBF" w14:textId="77777777" w:rsidR="004A1516" w:rsidRPr="00CF4254" w:rsidRDefault="004A1516" w:rsidP="0098012E">
      <w:pPr>
        <w:numPr>
          <w:ilvl w:val="0"/>
          <w:numId w:val="20"/>
        </w:numPr>
        <w:tabs>
          <w:tab w:val="clear" w:pos="360"/>
          <w:tab w:val="num" w:pos="1664"/>
        </w:tabs>
        <w:spacing w:after="0" w:line="240" w:lineRule="auto"/>
        <w:ind w:left="1664" w:right="0"/>
        <w:rPr>
          <w:rFonts w:ascii="Calibri" w:hAnsi="Calibri" w:cs="Calibri"/>
          <w:b/>
          <w:szCs w:val="20"/>
        </w:rPr>
      </w:pPr>
      <w:proofErr w:type="spellStart"/>
      <w:r w:rsidRPr="00CF4254">
        <w:rPr>
          <w:rFonts w:ascii="Calibri" w:hAnsi="Calibri" w:cs="Calibri"/>
          <w:b/>
          <w:szCs w:val="20"/>
        </w:rPr>
        <w:t>Tokolys</w:t>
      </w:r>
      <w:proofErr w:type="spellEnd"/>
    </w:p>
    <w:p w14:paraId="16F820CB" w14:textId="227A0E60"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b/>
          <w:szCs w:val="20"/>
        </w:rPr>
        <w:t>Målet att uppskjuta förlossningen 24 till 48 timmar för full effekt av kortisonprofylax eller för transport till KKÖ.</w:t>
      </w:r>
      <w:r w:rsidRPr="00CF4254">
        <w:rPr>
          <w:rFonts w:ascii="Calibri" w:hAnsi="Calibri" w:cs="Calibri"/>
          <w:szCs w:val="20"/>
        </w:rPr>
        <w:t xml:space="preserve"> </w:t>
      </w:r>
      <w:proofErr w:type="spellStart"/>
      <w:r w:rsidRPr="00CF4254">
        <w:rPr>
          <w:rFonts w:ascii="Calibri" w:hAnsi="Calibri" w:cs="Calibri"/>
          <w:szCs w:val="20"/>
        </w:rPr>
        <w:t>Tractocil</w:t>
      </w:r>
      <w:proofErr w:type="spellEnd"/>
      <w:r w:rsidRPr="00CF4254">
        <w:rPr>
          <w:rFonts w:ascii="Calibri" w:hAnsi="Calibri" w:cs="Calibri"/>
          <w:szCs w:val="20"/>
        </w:rPr>
        <w:t xml:space="preserve"> ges vid alltid vid duplex och/eller graviditetsvecka &lt;30 eller om patient är inom riskgrupp för biverkningar av </w:t>
      </w:r>
      <w:proofErr w:type="spellStart"/>
      <w:r w:rsidRPr="00CF4254">
        <w:rPr>
          <w:rFonts w:ascii="Calibri" w:hAnsi="Calibri" w:cs="Calibri"/>
          <w:szCs w:val="20"/>
        </w:rPr>
        <w:t>Bricanyl</w:t>
      </w:r>
      <w:proofErr w:type="spellEnd"/>
      <w:r w:rsidRPr="00CF4254">
        <w:rPr>
          <w:rFonts w:ascii="Calibri" w:hAnsi="Calibri" w:cs="Calibri"/>
          <w:szCs w:val="20"/>
        </w:rPr>
        <w:t xml:space="preserve">. </w:t>
      </w:r>
      <w:proofErr w:type="spellStart"/>
      <w:r w:rsidRPr="00CF4254">
        <w:rPr>
          <w:rFonts w:ascii="Calibri" w:hAnsi="Calibri" w:cs="Calibri"/>
          <w:szCs w:val="20"/>
        </w:rPr>
        <w:t>Bricanyl</w:t>
      </w:r>
      <w:proofErr w:type="spellEnd"/>
      <w:r w:rsidRPr="00CF4254">
        <w:rPr>
          <w:rFonts w:ascii="Calibri" w:hAnsi="Calibri" w:cs="Calibri"/>
          <w:szCs w:val="20"/>
        </w:rPr>
        <w:t xml:space="preserve"> ges vid graviditetsvecka 30 – 34. Om värkar återkommer efter 48 timmar ska nytt dropp inte sättas.  </w:t>
      </w:r>
    </w:p>
    <w:p w14:paraId="480ECFA2" w14:textId="59581126"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 xml:space="preserve">Vid graviditet &lt;28 veckor och prematura kontraktioner trots adekvat behandling med </w:t>
      </w:r>
      <w:proofErr w:type="spellStart"/>
      <w:r w:rsidRPr="00CF4254">
        <w:rPr>
          <w:rFonts w:ascii="Calibri" w:hAnsi="Calibri" w:cs="Calibri"/>
          <w:szCs w:val="20"/>
        </w:rPr>
        <w:t>Tractocil</w:t>
      </w:r>
      <w:proofErr w:type="spellEnd"/>
      <w:r w:rsidRPr="00CF4254">
        <w:rPr>
          <w:rFonts w:ascii="Calibri" w:hAnsi="Calibri" w:cs="Calibri"/>
          <w:szCs w:val="20"/>
        </w:rPr>
        <w:t xml:space="preserve"> kan behandling med </w:t>
      </w:r>
      <w:proofErr w:type="spellStart"/>
      <w:r w:rsidRPr="00CF4254">
        <w:rPr>
          <w:rFonts w:ascii="Calibri" w:hAnsi="Calibri" w:cs="Calibri"/>
          <w:szCs w:val="20"/>
        </w:rPr>
        <w:t>indometacin</w:t>
      </w:r>
      <w:proofErr w:type="spellEnd"/>
      <w:r w:rsidRPr="00CF4254">
        <w:rPr>
          <w:rFonts w:ascii="Calibri" w:hAnsi="Calibri" w:cs="Calibri"/>
          <w:szCs w:val="20"/>
        </w:rPr>
        <w:t xml:space="preserve"> </w:t>
      </w:r>
      <w:r w:rsidRPr="00CF4254">
        <w:rPr>
          <w:rFonts w:ascii="Calibri" w:hAnsi="Calibri" w:cs="Calibri"/>
          <w:b/>
          <w:i/>
          <w:szCs w:val="20"/>
        </w:rPr>
        <w:t>övervägas</w:t>
      </w:r>
      <w:r w:rsidRPr="00CF4254">
        <w:rPr>
          <w:rFonts w:ascii="Calibri" w:hAnsi="Calibri" w:cs="Calibri"/>
          <w:szCs w:val="20"/>
        </w:rPr>
        <w:t xml:space="preserve"> och ges med en </w:t>
      </w:r>
      <w:proofErr w:type="spellStart"/>
      <w:r w:rsidRPr="00CF4254">
        <w:rPr>
          <w:rFonts w:ascii="Calibri" w:hAnsi="Calibri" w:cs="Calibri"/>
          <w:szCs w:val="20"/>
        </w:rPr>
        <w:t>startdos</w:t>
      </w:r>
      <w:proofErr w:type="spellEnd"/>
      <w:r w:rsidRPr="00CF4254">
        <w:rPr>
          <w:rFonts w:ascii="Calibri" w:hAnsi="Calibri" w:cs="Calibri"/>
          <w:szCs w:val="20"/>
        </w:rPr>
        <w:t xml:space="preserve"> på 100 mg rektalt och sedan 50 mg x 3 rektalt under högst 48 timmar. </w:t>
      </w:r>
    </w:p>
    <w:p w14:paraId="7B40430E" w14:textId="77777777"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 xml:space="preserve">Grundprincipen är att </w:t>
      </w:r>
      <w:proofErr w:type="spellStart"/>
      <w:r w:rsidRPr="00CF4254">
        <w:rPr>
          <w:rFonts w:ascii="Calibri" w:hAnsi="Calibri" w:cs="Calibri"/>
          <w:szCs w:val="20"/>
        </w:rPr>
        <w:t>tokolytisk</w:t>
      </w:r>
      <w:proofErr w:type="spellEnd"/>
      <w:r w:rsidRPr="00CF4254">
        <w:rPr>
          <w:rFonts w:ascii="Calibri" w:hAnsi="Calibri" w:cs="Calibri"/>
          <w:szCs w:val="20"/>
        </w:rPr>
        <w:t xml:space="preserve"> behandling eller </w:t>
      </w:r>
      <w:proofErr w:type="spellStart"/>
      <w:r w:rsidRPr="00CF4254">
        <w:rPr>
          <w:rFonts w:ascii="Calibri" w:hAnsi="Calibri" w:cs="Calibri"/>
          <w:szCs w:val="20"/>
        </w:rPr>
        <w:t>Betapred</w:t>
      </w:r>
      <w:proofErr w:type="spellEnd"/>
      <w:r w:rsidRPr="00CF4254">
        <w:rPr>
          <w:rFonts w:ascii="Calibri" w:hAnsi="Calibri" w:cs="Calibri"/>
          <w:szCs w:val="20"/>
        </w:rPr>
        <w:t xml:space="preserve"> inte ges före vecka 23+0.</w:t>
      </w:r>
    </w:p>
    <w:p w14:paraId="6B595BAE" w14:textId="77777777" w:rsidR="004A1516" w:rsidRPr="00CF4254" w:rsidRDefault="004A1516" w:rsidP="0098012E">
      <w:pPr>
        <w:autoSpaceDE w:val="0"/>
        <w:autoSpaceDN w:val="0"/>
        <w:adjustRightInd w:val="0"/>
        <w:spacing w:after="0" w:line="240" w:lineRule="auto"/>
        <w:ind w:left="1664" w:right="0"/>
        <w:rPr>
          <w:rFonts w:ascii="Calibri" w:hAnsi="Calibri" w:cs="Calibri"/>
          <w:b/>
          <w:i/>
          <w:szCs w:val="20"/>
        </w:rPr>
      </w:pPr>
      <w:r w:rsidRPr="00CF4254">
        <w:rPr>
          <w:rFonts w:ascii="Calibri" w:hAnsi="Calibri" w:cs="Calibri"/>
          <w:b/>
          <w:i/>
          <w:szCs w:val="20"/>
        </w:rPr>
        <w:t xml:space="preserve">Klinisk misstanke om </w:t>
      </w:r>
      <w:proofErr w:type="spellStart"/>
      <w:r w:rsidRPr="00CF4254">
        <w:rPr>
          <w:rFonts w:ascii="Calibri" w:hAnsi="Calibri" w:cs="Calibri"/>
          <w:b/>
          <w:i/>
          <w:szCs w:val="20"/>
        </w:rPr>
        <w:t>chorioamnionit</w:t>
      </w:r>
      <w:proofErr w:type="spellEnd"/>
      <w:r w:rsidRPr="00CF4254">
        <w:rPr>
          <w:rFonts w:ascii="Calibri" w:hAnsi="Calibri" w:cs="Calibri"/>
          <w:b/>
          <w:i/>
          <w:szCs w:val="20"/>
        </w:rPr>
        <w:t xml:space="preserve"> utgör kontraindikation för </w:t>
      </w:r>
      <w:proofErr w:type="spellStart"/>
      <w:r w:rsidRPr="00CF4254">
        <w:rPr>
          <w:rFonts w:ascii="Calibri" w:hAnsi="Calibri" w:cs="Calibri"/>
          <w:b/>
          <w:i/>
          <w:szCs w:val="20"/>
        </w:rPr>
        <w:t>tokolytisk</w:t>
      </w:r>
      <w:proofErr w:type="spellEnd"/>
      <w:r w:rsidRPr="00CF4254">
        <w:rPr>
          <w:rFonts w:ascii="Calibri" w:hAnsi="Calibri" w:cs="Calibri"/>
          <w:b/>
          <w:i/>
          <w:szCs w:val="20"/>
        </w:rPr>
        <w:t xml:space="preserve"> behandling!</w:t>
      </w:r>
    </w:p>
    <w:p w14:paraId="5E1F1C1E" w14:textId="77777777" w:rsidR="004A1516" w:rsidRPr="00CF4254" w:rsidRDefault="004A1516" w:rsidP="0098012E">
      <w:pPr>
        <w:numPr>
          <w:ilvl w:val="0"/>
          <w:numId w:val="20"/>
        </w:numPr>
        <w:tabs>
          <w:tab w:val="clear" w:pos="360"/>
          <w:tab w:val="num" w:pos="1664"/>
        </w:tabs>
        <w:autoSpaceDE w:val="0"/>
        <w:autoSpaceDN w:val="0"/>
        <w:adjustRightInd w:val="0"/>
        <w:spacing w:after="0" w:line="240" w:lineRule="auto"/>
        <w:ind w:left="1664" w:right="0"/>
        <w:rPr>
          <w:rFonts w:ascii="Calibri" w:hAnsi="Calibri" w:cs="Calibri"/>
          <w:b/>
          <w:szCs w:val="20"/>
        </w:rPr>
      </w:pPr>
      <w:r w:rsidRPr="00CF4254">
        <w:rPr>
          <w:rFonts w:ascii="Calibri" w:hAnsi="Calibri" w:cs="Calibri"/>
          <w:b/>
          <w:szCs w:val="20"/>
        </w:rPr>
        <w:t>Infektionsbehandling</w:t>
      </w:r>
    </w:p>
    <w:p w14:paraId="6A86991E" w14:textId="77777777"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b/>
          <w:szCs w:val="20"/>
        </w:rPr>
        <w:t xml:space="preserve">Ges vid tecken på klinisk </w:t>
      </w:r>
      <w:proofErr w:type="spellStart"/>
      <w:r w:rsidRPr="00CF4254">
        <w:rPr>
          <w:rFonts w:ascii="Calibri" w:hAnsi="Calibri" w:cs="Calibri"/>
          <w:b/>
          <w:szCs w:val="20"/>
        </w:rPr>
        <w:t>chorioamnionit</w:t>
      </w:r>
      <w:proofErr w:type="spellEnd"/>
      <w:r w:rsidRPr="00CF4254">
        <w:rPr>
          <w:rFonts w:ascii="Calibri" w:hAnsi="Calibri" w:cs="Calibri"/>
          <w:szCs w:val="20"/>
        </w:rPr>
        <w:t xml:space="preserve"> (illaluktande fostervatten, ömhet över uterus, temp &gt;38 grader, CRP stegring eller </w:t>
      </w:r>
      <w:proofErr w:type="spellStart"/>
      <w:r w:rsidRPr="00CF4254">
        <w:rPr>
          <w:rFonts w:ascii="Calibri" w:hAnsi="Calibri" w:cs="Calibri"/>
          <w:szCs w:val="20"/>
        </w:rPr>
        <w:t>fostertachykardi</w:t>
      </w:r>
      <w:proofErr w:type="spellEnd"/>
      <w:r w:rsidRPr="00CF4254">
        <w:rPr>
          <w:rFonts w:ascii="Calibri" w:hAnsi="Calibri" w:cs="Calibri"/>
          <w:szCs w:val="20"/>
        </w:rPr>
        <w:t>) eller vid växt av bakterier i cervix.</w:t>
      </w:r>
    </w:p>
    <w:p w14:paraId="48ACF528" w14:textId="77777777" w:rsidR="004A1516" w:rsidRPr="00CF4254" w:rsidRDefault="004A1516" w:rsidP="0098012E">
      <w:pPr>
        <w:autoSpaceDE w:val="0"/>
        <w:autoSpaceDN w:val="0"/>
        <w:adjustRightInd w:val="0"/>
        <w:spacing w:after="0" w:line="240" w:lineRule="auto"/>
        <w:ind w:left="1664" w:right="0"/>
        <w:rPr>
          <w:rFonts w:ascii="Calibri" w:hAnsi="Calibri" w:cs="Calibri"/>
          <w:b/>
          <w:szCs w:val="20"/>
        </w:rPr>
      </w:pPr>
      <w:r w:rsidRPr="00CF4254">
        <w:rPr>
          <w:rFonts w:ascii="Calibri" w:hAnsi="Calibri" w:cs="Calibri"/>
          <w:b/>
          <w:szCs w:val="20"/>
        </w:rPr>
        <w:t>Val av antibiotika (i samstämmighet med KKÖ)</w:t>
      </w:r>
    </w:p>
    <w:p w14:paraId="2E45D088" w14:textId="55F54D3E"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Växt av GBS i cervix behandlas med v-penicillin under 7 dagar samt under förlossning/</w:t>
      </w:r>
      <w:proofErr w:type="spellStart"/>
      <w:r w:rsidRPr="00CF4254">
        <w:rPr>
          <w:rFonts w:ascii="Calibri" w:hAnsi="Calibri" w:cs="Calibri"/>
          <w:szCs w:val="20"/>
        </w:rPr>
        <w:t>sectio</w:t>
      </w:r>
      <w:proofErr w:type="spellEnd"/>
      <w:r w:rsidRPr="00CF4254">
        <w:rPr>
          <w:rFonts w:ascii="Calibri" w:hAnsi="Calibri" w:cs="Calibri"/>
          <w:szCs w:val="20"/>
        </w:rPr>
        <w:t xml:space="preserve"> med </w:t>
      </w:r>
      <w:proofErr w:type="spellStart"/>
      <w:r w:rsidRPr="00CF4254">
        <w:rPr>
          <w:rFonts w:ascii="Calibri" w:hAnsi="Calibri" w:cs="Calibri"/>
          <w:szCs w:val="20"/>
        </w:rPr>
        <w:t>bensylpenicillin</w:t>
      </w:r>
      <w:proofErr w:type="spellEnd"/>
      <w:r w:rsidRPr="00CF4254">
        <w:rPr>
          <w:rFonts w:ascii="Calibri" w:hAnsi="Calibri" w:cs="Calibri"/>
          <w:szCs w:val="20"/>
        </w:rPr>
        <w:t xml:space="preserve"> eller </w:t>
      </w:r>
      <w:proofErr w:type="spellStart"/>
      <w:r w:rsidR="005555FD" w:rsidRPr="00CF4254">
        <w:rPr>
          <w:rFonts w:ascii="Calibri" w:hAnsi="Calibri" w:cs="Calibri"/>
          <w:szCs w:val="20"/>
        </w:rPr>
        <w:t>cefuroxim</w:t>
      </w:r>
      <w:proofErr w:type="spellEnd"/>
      <w:r w:rsidR="005555FD" w:rsidRPr="00CF4254">
        <w:rPr>
          <w:rFonts w:ascii="Calibri" w:hAnsi="Calibri" w:cs="Calibri"/>
          <w:szCs w:val="20"/>
        </w:rPr>
        <w:t xml:space="preserve"> </w:t>
      </w:r>
      <w:r w:rsidRPr="00CF4254">
        <w:rPr>
          <w:rFonts w:ascii="Calibri" w:hAnsi="Calibri" w:cs="Calibri"/>
          <w:szCs w:val="20"/>
        </w:rPr>
        <w:t xml:space="preserve">om tidigare penicillin-behandlad (se </w:t>
      </w:r>
      <w:r w:rsidR="000D1F2C" w:rsidRPr="00CF4254">
        <w:rPr>
          <w:rFonts w:ascii="Calibri" w:hAnsi="Calibri" w:cs="Calibri"/>
          <w:szCs w:val="20"/>
        </w:rPr>
        <w:t xml:space="preserve">rutin </w:t>
      </w:r>
      <w:r w:rsidRPr="00CF4254">
        <w:rPr>
          <w:rFonts w:ascii="Calibri" w:hAnsi="Calibri" w:cs="Calibri"/>
          <w:szCs w:val="20"/>
        </w:rPr>
        <w:t>GBS).</w:t>
      </w:r>
    </w:p>
    <w:p w14:paraId="475DB272" w14:textId="77777777"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Vid positiv urinodling ges behandling enligt resistensbestämning.</w:t>
      </w:r>
    </w:p>
    <w:p w14:paraId="70938C5D" w14:textId="091D4ACE"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 xml:space="preserve">Vid klinisk </w:t>
      </w:r>
      <w:proofErr w:type="spellStart"/>
      <w:r w:rsidRPr="00CF4254">
        <w:rPr>
          <w:rFonts w:ascii="Calibri" w:hAnsi="Calibri" w:cs="Calibri"/>
          <w:szCs w:val="20"/>
        </w:rPr>
        <w:t>korioamnionit</w:t>
      </w:r>
      <w:proofErr w:type="spellEnd"/>
      <w:r w:rsidRPr="00CF4254">
        <w:rPr>
          <w:rFonts w:ascii="Calibri" w:hAnsi="Calibri" w:cs="Calibri"/>
          <w:szCs w:val="20"/>
        </w:rPr>
        <w:t xml:space="preserve"> utan odlingssvar ges </w:t>
      </w:r>
      <w:proofErr w:type="spellStart"/>
      <w:r w:rsidR="00704FAB" w:rsidRPr="00CF4254">
        <w:rPr>
          <w:rFonts w:ascii="Calibri" w:hAnsi="Calibri" w:cs="Calibri"/>
          <w:szCs w:val="20"/>
        </w:rPr>
        <w:t>erytromycin</w:t>
      </w:r>
      <w:proofErr w:type="spellEnd"/>
      <w:r w:rsidRPr="00CF4254">
        <w:rPr>
          <w:rFonts w:ascii="Calibri" w:hAnsi="Calibri" w:cs="Calibri"/>
          <w:szCs w:val="20"/>
        </w:rPr>
        <w:t xml:space="preserve"> 500 mg x 4 intravenöst (infusion) och</w:t>
      </w:r>
    </w:p>
    <w:p w14:paraId="677CBA87" w14:textId="2E4F79FE" w:rsidR="004A1516" w:rsidRPr="00CF4254" w:rsidRDefault="005555FD" w:rsidP="0098012E">
      <w:pPr>
        <w:autoSpaceDE w:val="0"/>
        <w:autoSpaceDN w:val="0"/>
        <w:adjustRightInd w:val="0"/>
        <w:spacing w:after="0" w:line="240" w:lineRule="auto"/>
        <w:ind w:left="1664" w:right="0"/>
        <w:rPr>
          <w:rFonts w:ascii="Calibri" w:hAnsi="Calibri" w:cs="Calibri"/>
          <w:szCs w:val="20"/>
        </w:rPr>
      </w:pPr>
      <w:proofErr w:type="spellStart"/>
      <w:r w:rsidRPr="00CF4254">
        <w:rPr>
          <w:rFonts w:ascii="Calibri" w:hAnsi="Calibri" w:cs="Calibri"/>
          <w:szCs w:val="20"/>
        </w:rPr>
        <w:t>cefuroxim</w:t>
      </w:r>
      <w:proofErr w:type="spellEnd"/>
      <w:r w:rsidR="004A1516" w:rsidRPr="00CF4254">
        <w:rPr>
          <w:rFonts w:ascii="Calibri" w:hAnsi="Calibri" w:cs="Calibri"/>
          <w:szCs w:val="20"/>
        </w:rPr>
        <w:t xml:space="preserve"> 1,5 g x 3 intravenöst (infusion eller injektion) i 2 dagar, följt av kapslar </w:t>
      </w:r>
      <w:proofErr w:type="spellStart"/>
      <w:r w:rsidR="00704FAB" w:rsidRPr="00CF4254">
        <w:rPr>
          <w:rFonts w:ascii="Calibri" w:hAnsi="Calibri" w:cs="Calibri"/>
          <w:szCs w:val="20"/>
        </w:rPr>
        <w:t>erytromycin</w:t>
      </w:r>
      <w:proofErr w:type="spellEnd"/>
      <w:r w:rsidR="004A1516" w:rsidRPr="00CF4254">
        <w:rPr>
          <w:rFonts w:ascii="Calibri" w:hAnsi="Calibri" w:cs="Calibri"/>
          <w:szCs w:val="20"/>
        </w:rPr>
        <w:t xml:space="preserve"> 250 mg 2 x 4 och </w:t>
      </w:r>
      <w:proofErr w:type="spellStart"/>
      <w:r w:rsidR="00237D19" w:rsidRPr="00CF4254">
        <w:rPr>
          <w:rFonts w:ascii="Calibri" w:hAnsi="Calibri" w:cs="Calibri"/>
          <w:szCs w:val="20"/>
        </w:rPr>
        <w:t>cefadroxil</w:t>
      </w:r>
      <w:proofErr w:type="spellEnd"/>
      <w:r w:rsidR="00237D19" w:rsidRPr="00CF4254">
        <w:rPr>
          <w:rFonts w:ascii="Calibri" w:hAnsi="Calibri" w:cs="Calibri"/>
          <w:szCs w:val="20"/>
        </w:rPr>
        <w:t xml:space="preserve"> </w:t>
      </w:r>
      <w:r w:rsidR="004A1516" w:rsidRPr="00CF4254">
        <w:rPr>
          <w:rFonts w:ascii="Calibri" w:hAnsi="Calibri" w:cs="Calibri"/>
          <w:szCs w:val="20"/>
        </w:rPr>
        <w:t>1 g x 2 i 10 dagar.</w:t>
      </w:r>
    </w:p>
    <w:p w14:paraId="370CB8DE" w14:textId="7DF36B7D"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lastRenderedPageBreak/>
        <w:t xml:space="preserve">Vid stark misstanke om anaerob infektion ges </w:t>
      </w:r>
      <w:proofErr w:type="spellStart"/>
      <w:r w:rsidR="00036087" w:rsidRPr="00CF4254">
        <w:rPr>
          <w:rFonts w:ascii="Calibri" w:hAnsi="Calibri" w:cs="Calibri"/>
          <w:szCs w:val="20"/>
        </w:rPr>
        <w:t>m</w:t>
      </w:r>
      <w:r w:rsidRPr="00CF4254">
        <w:rPr>
          <w:rFonts w:ascii="Calibri" w:hAnsi="Calibri" w:cs="Calibri"/>
          <w:szCs w:val="20"/>
        </w:rPr>
        <w:t>eronem</w:t>
      </w:r>
      <w:proofErr w:type="spellEnd"/>
      <w:r w:rsidR="00036087" w:rsidRPr="00CF4254">
        <w:rPr>
          <w:rFonts w:ascii="Calibri" w:hAnsi="Calibri" w:cs="Calibri"/>
          <w:szCs w:val="20"/>
        </w:rPr>
        <w:t xml:space="preserve"> </w:t>
      </w:r>
      <w:r w:rsidRPr="00CF4254">
        <w:rPr>
          <w:rFonts w:ascii="Calibri" w:hAnsi="Calibri" w:cs="Calibri"/>
          <w:szCs w:val="20"/>
        </w:rPr>
        <w:t xml:space="preserve">1 g x 3 intravenöst (infusion eller injektion) istället för </w:t>
      </w:r>
      <w:proofErr w:type="spellStart"/>
      <w:r w:rsidR="005555FD" w:rsidRPr="00CF4254">
        <w:rPr>
          <w:rFonts w:ascii="Calibri" w:hAnsi="Calibri" w:cs="Calibri"/>
          <w:szCs w:val="20"/>
        </w:rPr>
        <w:t>cefuroxim</w:t>
      </w:r>
      <w:proofErr w:type="spellEnd"/>
      <w:r w:rsidRPr="00CF4254">
        <w:rPr>
          <w:rFonts w:ascii="Calibri" w:hAnsi="Calibri" w:cs="Calibri"/>
          <w:szCs w:val="20"/>
        </w:rPr>
        <w:t>.</w:t>
      </w:r>
    </w:p>
    <w:p w14:paraId="7E1CDEBB" w14:textId="77777777" w:rsidR="004A1516" w:rsidRPr="00CF4254" w:rsidRDefault="004A1516" w:rsidP="0098012E">
      <w:pPr>
        <w:numPr>
          <w:ilvl w:val="0"/>
          <w:numId w:val="20"/>
        </w:numPr>
        <w:tabs>
          <w:tab w:val="clear" w:pos="360"/>
          <w:tab w:val="num" w:pos="1664"/>
        </w:tabs>
        <w:autoSpaceDE w:val="0"/>
        <w:autoSpaceDN w:val="0"/>
        <w:adjustRightInd w:val="0"/>
        <w:spacing w:after="0" w:line="240" w:lineRule="auto"/>
        <w:ind w:left="1664" w:right="0"/>
        <w:rPr>
          <w:rFonts w:ascii="Calibri" w:hAnsi="Calibri" w:cs="Calibri"/>
          <w:b/>
          <w:szCs w:val="20"/>
        </w:rPr>
      </w:pPr>
      <w:r w:rsidRPr="00CF4254">
        <w:rPr>
          <w:rFonts w:ascii="Calibri" w:hAnsi="Calibri" w:cs="Calibri"/>
          <w:b/>
          <w:szCs w:val="20"/>
        </w:rPr>
        <w:t>Profylaktisk behandling med antibiotika</w:t>
      </w:r>
    </w:p>
    <w:p w14:paraId="3499B414" w14:textId="277369FE" w:rsidR="004A1516" w:rsidRPr="00CF4254" w:rsidRDefault="004A1516" w:rsidP="0098012E">
      <w:pPr>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 xml:space="preserve">Ges inte generellt före förlossning. </w:t>
      </w:r>
      <w:proofErr w:type="spellStart"/>
      <w:r w:rsidRPr="00CF4254">
        <w:rPr>
          <w:rFonts w:ascii="Calibri" w:hAnsi="Calibri" w:cs="Calibri"/>
          <w:szCs w:val="20"/>
        </w:rPr>
        <w:t>Bensylpenicillin</w:t>
      </w:r>
      <w:proofErr w:type="spellEnd"/>
      <w:r w:rsidRPr="00CF4254">
        <w:rPr>
          <w:rFonts w:ascii="Calibri" w:hAnsi="Calibri" w:cs="Calibri"/>
          <w:szCs w:val="20"/>
        </w:rPr>
        <w:t xml:space="preserve"> ges under alla prematura förlossningar &lt;37 veckor med 3 g x 4 intravenöst. Se </w:t>
      </w:r>
      <w:r w:rsidR="0098012E">
        <w:rPr>
          <w:rFonts w:ascii="Calibri" w:hAnsi="Calibri" w:cs="Calibri"/>
          <w:szCs w:val="20"/>
        </w:rPr>
        <w:t>rutin ”</w:t>
      </w:r>
      <w:r w:rsidRPr="00CF4254">
        <w:rPr>
          <w:rFonts w:ascii="Calibri" w:hAnsi="Calibri" w:cs="Calibri"/>
          <w:szCs w:val="20"/>
        </w:rPr>
        <w:t>GBS</w:t>
      </w:r>
      <w:r w:rsidR="0098012E">
        <w:rPr>
          <w:rFonts w:ascii="Calibri" w:hAnsi="Calibri" w:cs="Calibri"/>
          <w:szCs w:val="20"/>
        </w:rPr>
        <w:t>”.</w:t>
      </w:r>
    </w:p>
    <w:p w14:paraId="079E3EC2"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p>
    <w:p w14:paraId="5CDA43A2" w14:textId="77777777" w:rsidR="004A1516" w:rsidRPr="00CF4254" w:rsidRDefault="004A1516" w:rsidP="003A4218">
      <w:pPr>
        <w:autoSpaceDE w:val="0"/>
        <w:autoSpaceDN w:val="0"/>
        <w:adjustRightInd w:val="0"/>
        <w:spacing w:after="0" w:line="240" w:lineRule="auto"/>
        <w:ind w:right="0"/>
        <w:rPr>
          <w:rFonts w:ascii="Calibri" w:hAnsi="Calibri" w:cs="Calibri"/>
          <w:b/>
          <w:i/>
          <w:szCs w:val="20"/>
        </w:rPr>
      </w:pPr>
      <w:r w:rsidRPr="00CF4254">
        <w:rPr>
          <w:rFonts w:ascii="Calibri" w:hAnsi="Calibri" w:cs="Calibri"/>
          <w:b/>
        </w:rPr>
        <w:t>Förlossning</w:t>
      </w:r>
    </w:p>
    <w:p w14:paraId="3C618FAB" w14:textId="3D03825A"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t>Vid tecken till infektion övervägs förlossningsinduktion. Antibiotikabehandling se ovan.</w:t>
      </w:r>
      <w:r w:rsidRPr="00CF4254">
        <w:rPr>
          <w:rFonts w:ascii="Calibri" w:hAnsi="Calibri" w:cs="Calibri"/>
          <w:szCs w:val="20"/>
        </w:rPr>
        <w:br/>
        <w:t xml:space="preserve">Om inte infektionstecken föreligger planeras i första hand att invänta spontan förlossningsstart till graviditetsvecka 37+0. </w:t>
      </w:r>
    </w:p>
    <w:p w14:paraId="05D16998"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t xml:space="preserve"> </w:t>
      </w:r>
    </w:p>
    <w:p w14:paraId="4DCC90DC" w14:textId="77777777" w:rsidR="004A1516" w:rsidRPr="00CF4254" w:rsidRDefault="004A1516" w:rsidP="003A4218">
      <w:pPr>
        <w:autoSpaceDE w:val="0"/>
        <w:autoSpaceDN w:val="0"/>
        <w:adjustRightInd w:val="0"/>
        <w:spacing w:after="0" w:line="240" w:lineRule="auto"/>
        <w:ind w:right="0"/>
        <w:rPr>
          <w:rFonts w:ascii="Calibri" w:hAnsi="Calibri" w:cs="Calibri"/>
          <w:b/>
          <w:szCs w:val="20"/>
        </w:rPr>
      </w:pPr>
      <w:r w:rsidRPr="00CF4254">
        <w:rPr>
          <w:rFonts w:ascii="Calibri" w:hAnsi="Calibri" w:cs="Calibri"/>
          <w:b/>
          <w:szCs w:val="20"/>
        </w:rPr>
        <w:t>Förlossningssätt</w:t>
      </w:r>
    </w:p>
    <w:p w14:paraId="3BDE1AF1"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t xml:space="preserve">Vid huvudbjudning vaginal förlossning om inte annan </w:t>
      </w:r>
      <w:proofErr w:type="spellStart"/>
      <w:r w:rsidRPr="00CF4254">
        <w:rPr>
          <w:rFonts w:ascii="Calibri" w:hAnsi="Calibri" w:cs="Calibri"/>
          <w:szCs w:val="20"/>
        </w:rPr>
        <w:t>sectioindikation</w:t>
      </w:r>
      <w:proofErr w:type="spellEnd"/>
      <w:r w:rsidRPr="00CF4254">
        <w:rPr>
          <w:rFonts w:ascii="Calibri" w:hAnsi="Calibri" w:cs="Calibri"/>
          <w:szCs w:val="20"/>
        </w:rPr>
        <w:t xml:space="preserve"> tillkommer.</w:t>
      </w:r>
    </w:p>
    <w:p w14:paraId="52BC7348" w14:textId="002C7B15" w:rsidR="004A1516" w:rsidRPr="00CF4254" w:rsidRDefault="004A1516" w:rsidP="003A4218">
      <w:pPr>
        <w:spacing w:after="0" w:line="240" w:lineRule="auto"/>
        <w:ind w:right="0"/>
        <w:rPr>
          <w:rFonts w:ascii="Calibri" w:hAnsi="Calibri" w:cs="Calibri"/>
          <w:szCs w:val="20"/>
        </w:rPr>
      </w:pPr>
      <w:r w:rsidRPr="00CF4254">
        <w:rPr>
          <w:rFonts w:ascii="Calibri" w:hAnsi="Calibri" w:cs="Calibri"/>
          <w:szCs w:val="20"/>
        </w:rPr>
        <w:t xml:space="preserve">Vid sätesbjudning bedömning utifrån säteskriterier och aktuell situation enligt </w:t>
      </w:r>
      <w:r w:rsidR="00E208F4">
        <w:rPr>
          <w:rFonts w:ascii="Calibri" w:hAnsi="Calibri" w:cs="Calibri"/>
          <w:szCs w:val="20"/>
        </w:rPr>
        <w:t>rutin ”Sä</w:t>
      </w:r>
      <w:r w:rsidRPr="00CF4254">
        <w:rPr>
          <w:rFonts w:ascii="Calibri" w:hAnsi="Calibri" w:cs="Calibri"/>
          <w:szCs w:val="20"/>
        </w:rPr>
        <w:t>tesändläge</w:t>
      </w:r>
      <w:r w:rsidR="00E208F4">
        <w:rPr>
          <w:rFonts w:ascii="Calibri" w:hAnsi="Calibri" w:cs="Calibri"/>
          <w:szCs w:val="20"/>
        </w:rPr>
        <w:t>”</w:t>
      </w:r>
      <w:r w:rsidRPr="00CF4254">
        <w:rPr>
          <w:rFonts w:ascii="Calibri" w:hAnsi="Calibri" w:cs="Calibri"/>
          <w:szCs w:val="20"/>
        </w:rPr>
        <w:t xml:space="preserve">. Vid säte hos tvilling 2 &lt;v 32 alternativt &lt;1500g utförs </w:t>
      </w:r>
      <w:proofErr w:type="spellStart"/>
      <w:r w:rsidRPr="00CF4254">
        <w:rPr>
          <w:rFonts w:ascii="Calibri" w:hAnsi="Calibri" w:cs="Calibri"/>
          <w:szCs w:val="20"/>
        </w:rPr>
        <w:t>sectio</w:t>
      </w:r>
      <w:proofErr w:type="spellEnd"/>
      <w:r w:rsidRPr="00CF4254">
        <w:rPr>
          <w:rFonts w:ascii="Calibri" w:hAnsi="Calibri" w:cs="Calibri"/>
          <w:szCs w:val="20"/>
        </w:rPr>
        <w:t xml:space="preserve"> om förlossningen inte är så långt framskriden att vaginal förlossning bedöms mer skonsam. </w:t>
      </w:r>
    </w:p>
    <w:p w14:paraId="229F61EE"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p>
    <w:p w14:paraId="577CB9F5" w14:textId="08B02664"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b/>
          <w:bCs/>
          <w:szCs w:val="20"/>
        </w:rPr>
        <w:t>OBS</w:t>
      </w:r>
      <w:r w:rsidRPr="00CF4254">
        <w:rPr>
          <w:rFonts w:ascii="Calibri" w:hAnsi="Calibri" w:cs="Calibri"/>
          <w:szCs w:val="20"/>
        </w:rPr>
        <w:t xml:space="preserve"> nitroglycerin kan med fördel ges vid </w:t>
      </w:r>
      <w:proofErr w:type="spellStart"/>
      <w:r w:rsidRPr="00CF4254">
        <w:rPr>
          <w:rFonts w:ascii="Calibri" w:hAnsi="Calibri" w:cs="Calibri"/>
          <w:szCs w:val="20"/>
        </w:rPr>
        <w:t>sectio</w:t>
      </w:r>
      <w:proofErr w:type="spellEnd"/>
      <w:r w:rsidRPr="00CF4254">
        <w:rPr>
          <w:rFonts w:ascii="Calibri" w:hAnsi="Calibri" w:cs="Calibri"/>
          <w:szCs w:val="20"/>
        </w:rPr>
        <w:t xml:space="preserve"> och ska finnas uppdraget vid vaginal prematur sätesförlossning.</w:t>
      </w:r>
    </w:p>
    <w:p w14:paraId="66F6C551"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p>
    <w:p w14:paraId="23FCA20C"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b/>
        </w:rPr>
        <w:t xml:space="preserve">Vård på </w:t>
      </w:r>
      <w:proofErr w:type="spellStart"/>
      <w:r w:rsidRPr="00CF4254">
        <w:rPr>
          <w:rFonts w:ascii="Calibri" w:hAnsi="Calibri" w:cs="Calibri"/>
          <w:b/>
        </w:rPr>
        <w:t>antenatalavdelning</w:t>
      </w:r>
      <w:proofErr w:type="spellEnd"/>
    </w:p>
    <w:p w14:paraId="2DE1763C" w14:textId="77777777" w:rsidR="004A1516" w:rsidRPr="00CF4254" w:rsidRDefault="004A1516" w:rsidP="003A4218">
      <w:pPr>
        <w:spacing w:after="0" w:line="240" w:lineRule="auto"/>
        <w:ind w:right="0"/>
        <w:rPr>
          <w:rFonts w:ascii="Calibri" w:hAnsi="Calibri" w:cs="Calibri"/>
          <w:szCs w:val="20"/>
        </w:rPr>
      </w:pPr>
      <w:r w:rsidRPr="00CF4254">
        <w:rPr>
          <w:rFonts w:ascii="Calibri" w:hAnsi="Calibri" w:cs="Calibri"/>
          <w:szCs w:val="20"/>
        </w:rPr>
        <w:t xml:space="preserve">Före 27 fulla veckor kan patienten vårdas här om patienten inte har sammandragningar. Vid tecken på hotande förtidsbörd till KKÖ om &gt;22+0 och </w:t>
      </w:r>
      <w:r w:rsidRPr="00CF4254">
        <w:rPr>
          <w:rFonts w:ascii="Calibri" w:hAnsi="Calibri" w:cs="Calibri"/>
          <w:szCs w:val="20"/>
        </w:rPr>
        <w:br/>
        <w:t>&lt;28+0 veckor.</w:t>
      </w:r>
      <w:r w:rsidRPr="00CF4254">
        <w:rPr>
          <w:rFonts w:ascii="Calibri" w:hAnsi="Calibri" w:cs="Calibri"/>
          <w:szCs w:val="20"/>
        </w:rPr>
        <w:br/>
      </w:r>
    </w:p>
    <w:p w14:paraId="3D81A766"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b/>
          <w:szCs w:val="20"/>
        </w:rPr>
        <w:t xml:space="preserve">Initial </w:t>
      </w:r>
      <w:proofErr w:type="spellStart"/>
      <w:r w:rsidRPr="00CF4254">
        <w:rPr>
          <w:rFonts w:ascii="Calibri" w:hAnsi="Calibri" w:cs="Calibri"/>
          <w:b/>
          <w:szCs w:val="20"/>
        </w:rPr>
        <w:t>immobilisering</w:t>
      </w:r>
      <w:proofErr w:type="spellEnd"/>
      <w:r w:rsidRPr="00CF4254">
        <w:rPr>
          <w:rFonts w:ascii="Calibri" w:hAnsi="Calibri" w:cs="Calibri"/>
          <w:b/>
          <w:szCs w:val="20"/>
        </w:rPr>
        <w:br/>
      </w:r>
      <w:r w:rsidRPr="00CF4254">
        <w:rPr>
          <w:rFonts w:ascii="Calibri" w:hAnsi="Calibri" w:cs="Calibri"/>
          <w:szCs w:val="20"/>
        </w:rPr>
        <w:t>Sängläge, men får gå på toalett samt duscha.</w:t>
      </w:r>
    </w:p>
    <w:p w14:paraId="31FFD876" w14:textId="4D1410B5"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t xml:space="preserve">Trombosprofylax med Fragmin 5000 IE x 1 dagligen vid </w:t>
      </w:r>
      <w:proofErr w:type="spellStart"/>
      <w:r w:rsidRPr="00CF4254">
        <w:rPr>
          <w:rFonts w:ascii="Calibri" w:hAnsi="Calibri" w:cs="Calibri"/>
          <w:szCs w:val="20"/>
        </w:rPr>
        <w:t>im</w:t>
      </w:r>
      <w:r w:rsidR="00700021" w:rsidRPr="00CF4254">
        <w:rPr>
          <w:rFonts w:ascii="Calibri" w:hAnsi="Calibri" w:cs="Calibri"/>
          <w:szCs w:val="20"/>
        </w:rPr>
        <w:t>m</w:t>
      </w:r>
      <w:r w:rsidRPr="00CF4254">
        <w:rPr>
          <w:rFonts w:ascii="Calibri" w:hAnsi="Calibri" w:cs="Calibri"/>
          <w:szCs w:val="20"/>
        </w:rPr>
        <w:t>obilisering</w:t>
      </w:r>
      <w:proofErr w:type="spellEnd"/>
      <w:r w:rsidRPr="00CF4254">
        <w:rPr>
          <w:rFonts w:ascii="Calibri" w:hAnsi="Calibri" w:cs="Calibri"/>
          <w:szCs w:val="20"/>
        </w:rPr>
        <w:t xml:space="preserve">. </w:t>
      </w:r>
    </w:p>
    <w:p w14:paraId="3F1FE9A1"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t xml:space="preserve">Efter uppnådd steroideffekt (efter 24 – 48 timmar) bestäms den fortsatta handläggningen utifrån graden av cervixpåverkan och </w:t>
      </w:r>
      <w:proofErr w:type="spellStart"/>
      <w:r w:rsidRPr="00CF4254">
        <w:rPr>
          <w:rFonts w:ascii="Calibri" w:hAnsi="Calibri" w:cs="Calibri"/>
          <w:szCs w:val="20"/>
        </w:rPr>
        <w:t>gestationsålder</w:t>
      </w:r>
      <w:proofErr w:type="spellEnd"/>
      <w:r w:rsidRPr="00CF4254">
        <w:rPr>
          <w:rFonts w:ascii="Calibri" w:hAnsi="Calibri" w:cs="Calibri"/>
          <w:szCs w:val="20"/>
        </w:rPr>
        <w:t>.</w:t>
      </w:r>
      <w:r w:rsidRPr="00CF4254">
        <w:rPr>
          <w:rFonts w:ascii="Calibri" w:hAnsi="Calibri" w:cs="Calibri"/>
          <w:szCs w:val="20"/>
        </w:rPr>
        <w:br/>
      </w:r>
    </w:p>
    <w:p w14:paraId="46529942" w14:textId="77777777" w:rsidR="004A1516" w:rsidRPr="00CF4254" w:rsidRDefault="004A1516" w:rsidP="003A4218">
      <w:pPr>
        <w:autoSpaceDE w:val="0"/>
        <w:autoSpaceDN w:val="0"/>
        <w:adjustRightInd w:val="0"/>
        <w:spacing w:after="0" w:line="240" w:lineRule="auto"/>
        <w:ind w:right="0"/>
        <w:rPr>
          <w:rFonts w:ascii="Calibri" w:hAnsi="Calibri" w:cs="Calibri"/>
          <w:b/>
          <w:i/>
          <w:szCs w:val="20"/>
        </w:rPr>
      </w:pPr>
      <w:r w:rsidRPr="00CF4254">
        <w:rPr>
          <w:rFonts w:ascii="Calibri" w:hAnsi="Calibri" w:cs="Calibri"/>
          <w:b/>
          <w:szCs w:val="20"/>
        </w:rPr>
        <w:t>Fortsatta kontroller</w:t>
      </w:r>
    </w:p>
    <w:p w14:paraId="69CE55A9" w14:textId="77777777" w:rsidR="004A1516" w:rsidRPr="00CF4254" w:rsidRDefault="004A1516" w:rsidP="00E208F4">
      <w:pPr>
        <w:numPr>
          <w:ilvl w:val="0"/>
          <w:numId w:val="20"/>
        </w:numPr>
        <w:tabs>
          <w:tab w:val="clear" w:pos="360"/>
          <w:tab w:val="num" w:pos="1664"/>
        </w:tabs>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CTG dagligen – v a d, samt om patienten får sammandragningar eller blödning.</w:t>
      </w:r>
    </w:p>
    <w:p w14:paraId="2BB928AF" w14:textId="192DF26F" w:rsidR="004A1516" w:rsidRPr="00CF4254" w:rsidRDefault="008649A0" w:rsidP="00E208F4">
      <w:pPr>
        <w:numPr>
          <w:ilvl w:val="0"/>
          <w:numId w:val="20"/>
        </w:numPr>
        <w:tabs>
          <w:tab w:val="clear" w:pos="360"/>
          <w:tab w:val="num" w:pos="1664"/>
        </w:tabs>
        <w:autoSpaceDE w:val="0"/>
        <w:autoSpaceDN w:val="0"/>
        <w:adjustRightInd w:val="0"/>
        <w:spacing w:after="0" w:line="240" w:lineRule="auto"/>
        <w:ind w:left="1664" w:right="0"/>
        <w:rPr>
          <w:rFonts w:ascii="Calibri" w:hAnsi="Calibri" w:cs="Calibri"/>
          <w:szCs w:val="20"/>
        </w:rPr>
      </w:pPr>
      <w:r>
        <w:rPr>
          <w:rFonts w:ascii="Calibri" w:hAnsi="Calibri" w:cs="Calibri"/>
          <w:szCs w:val="20"/>
        </w:rPr>
        <w:t>T</w:t>
      </w:r>
      <w:r w:rsidR="004A1516" w:rsidRPr="00CF4254">
        <w:rPr>
          <w:rFonts w:ascii="Calibri" w:hAnsi="Calibri" w:cs="Calibri"/>
          <w:szCs w:val="20"/>
        </w:rPr>
        <w:t>emp rektalt x 2/dag</w:t>
      </w:r>
    </w:p>
    <w:p w14:paraId="795A97D0" w14:textId="0ECF65E8" w:rsidR="004A1516" w:rsidRPr="00CF4254" w:rsidRDefault="008649A0" w:rsidP="00E208F4">
      <w:pPr>
        <w:numPr>
          <w:ilvl w:val="0"/>
          <w:numId w:val="20"/>
        </w:numPr>
        <w:tabs>
          <w:tab w:val="clear" w:pos="360"/>
          <w:tab w:val="num" w:pos="1664"/>
        </w:tabs>
        <w:autoSpaceDE w:val="0"/>
        <w:autoSpaceDN w:val="0"/>
        <w:adjustRightInd w:val="0"/>
        <w:spacing w:after="0" w:line="240" w:lineRule="auto"/>
        <w:ind w:left="1664" w:right="0"/>
        <w:rPr>
          <w:rFonts w:ascii="Calibri" w:hAnsi="Calibri" w:cs="Calibri"/>
          <w:szCs w:val="20"/>
        </w:rPr>
      </w:pPr>
      <w:r>
        <w:rPr>
          <w:rFonts w:ascii="Calibri" w:hAnsi="Calibri" w:cs="Calibri"/>
          <w:szCs w:val="20"/>
        </w:rPr>
        <w:t>U</w:t>
      </w:r>
      <w:r w:rsidR="004A1516" w:rsidRPr="00CF4254">
        <w:rPr>
          <w:rFonts w:ascii="Calibri" w:hAnsi="Calibri" w:cs="Calibri"/>
          <w:szCs w:val="20"/>
        </w:rPr>
        <w:t>ltraljud viktskattning varannan vecka</w:t>
      </w:r>
    </w:p>
    <w:p w14:paraId="237F0964" w14:textId="77777777" w:rsidR="004A1516" w:rsidRPr="00CF4254" w:rsidRDefault="004A1516" w:rsidP="00E208F4">
      <w:pPr>
        <w:numPr>
          <w:ilvl w:val="0"/>
          <w:numId w:val="20"/>
        </w:numPr>
        <w:tabs>
          <w:tab w:val="clear" w:pos="360"/>
          <w:tab w:val="num" w:pos="1664"/>
        </w:tabs>
        <w:autoSpaceDE w:val="0"/>
        <w:autoSpaceDN w:val="0"/>
        <w:adjustRightInd w:val="0"/>
        <w:spacing w:after="0" w:line="240" w:lineRule="auto"/>
        <w:ind w:left="1664" w:right="0"/>
        <w:rPr>
          <w:rFonts w:ascii="Calibri" w:hAnsi="Calibri" w:cs="Calibri"/>
          <w:szCs w:val="20"/>
        </w:rPr>
      </w:pPr>
      <w:r w:rsidRPr="00CF4254">
        <w:rPr>
          <w:rFonts w:ascii="Calibri" w:hAnsi="Calibri" w:cs="Calibri"/>
          <w:szCs w:val="20"/>
        </w:rPr>
        <w:t>CRP 2 gånger/vecka eller vid kliniska tecken på infektion.</w:t>
      </w:r>
    </w:p>
    <w:p w14:paraId="5B97FA7F" w14:textId="20512DF6" w:rsidR="004A1516" w:rsidRPr="00CF4254" w:rsidRDefault="008649A0" w:rsidP="00E208F4">
      <w:pPr>
        <w:numPr>
          <w:ilvl w:val="0"/>
          <w:numId w:val="20"/>
        </w:numPr>
        <w:tabs>
          <w:tab w:val="clear" w:pos="360"/>
          <w:tab w:val="num" w:pos="1664"/>
        </w:tabs>
        <w:autoSpaceDE w:val="0"/>
        <w:autoSpaceDN w:val="0"/>
        <w:adjustRightInd w:val="0"/>
        <w:spacing w:after="0" w:line="240" w:lineRule="auto"/>
        <w:ind w:left="1664" w:right="0"/>
        <w:rPr>
          <w:rFonts w:ascii="Calibri" w:hAnsi="Calibri" w:cs="Calibri"/>
          <w:szCs w:val="20"/>
        </w:rPr>
      </w:pPr>
      <w:r>
        <w:rPr>
          <w:rFonts w:ascii="Calibri" w:hAnsi="Calibri" w:cs="Calibri"/>
          <w:szCs w:val="20"/>
        </w:rPr>
        <w:t>O</w:t>
      </w:r>
      <w:r w:rsidR="004A1516" w:rsidRPr="00CF4254">
        <w:rPr>
          <w:rFonts w:ascii="Calibri" w:hAnsi="Calibri" w:cs="Calibri"/>
          <w:szCs w:val="20"/>
        </w:rPr>
        <w:t xml:space="preserve">m patienten får sammandragningar utförs cervixbedömning i första hand med spekulumundersökning för att bedöma om progress. Förnyad </w:t>
      </w:r>
      <w:proofErr w:type="spellStart"/>
      <w:r w:rsidR="004A1516" w:rsidRPr="00CF4254">
        <w:rPr>
          <w:rFonts w:ascii="Calibri" w:hAnsi="Calibri" w:cs="Calibri"/>
          <w:szCs w:val="20"/>
        </w:rPr>
        <w:t>tokolytisk</w:t>
      </w:r>
      <w:proofErr w:type="spellEnd"/>
      <w:r w:rsidR="004A1516" w:rsidRPr="00CF4254">
        <w:rPr>
          <w:rFonts w:ascii="Calibri" w:hAnsi="Calibri" w:cs="Calibri"/>
          <w:szCs w:val="20"/>
        </w:rPr>
        <w:t xml:space="preserve"> behandling efter kortisonprofylax ges endast om patienten ska transporteras till KKÖ.  </w:t>
      </w:r>
    </w:p>
    <w:p w14:paraId="7071CAAD" w14:textId="77777777" w:rsidR="004A1516" w:rsidRPr="00CF4254" w:rsidRDefault="004A1516" w:rsidP="00E208F4">
      <w:pPr>
        <w:autoSpaceDE w:val="0"/>
        <w:autoSpaceDN w:val="0"/>
        <w:adjustRightInd w:val="0"/>
        <w:spacing w:after="0" w:line="240" w:lineRule="auto"/>
        <w:ind w:left="1304" w:right="0"/>
        <w:rPr>
          <w:rFonts w:ascii="Calibri" w:hAnsi="Calibri" w:cs="Calibri"/>
          <w:szCs w:val="20"/>
        </w:rPr>
      </w:pPr>
    </w:p>
    <w:p w14:paraId="5879484E"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szCs w:val="20"/>
        </w:rPr>
        <w:lastRenderedPageBreak/>
        <w:t xml:space="preserve">Initialt vårdas patienten på sjukhus. Om lugnt under längre tids observation ökad mobilisering efter individuell bedömning </w:t>
      </w:r>
      <w:r w:rsidRPr="00CF4254">
        <w:rPr>
          <w:rFonts w:ascii="Calibri" w:hAnsi="Calibri" w:cs="Calibri"/>
          <w:b/>
          <w:i/>
          <w:szCs w:val="20"/>
        </w:rPr>
        <w:t xml:space="preserve">Vård i hemmet </w:t>
      </w:r>
      <w:r w:rsidRPr="00CF4254">
        <w:rPr>
          <w:rFonts w:ascii="Calibri" w:hAnsi="Calibri" w:cs="Calibri"/>
          <w:szCs w:val="20"/>
        </w:rPr>
        <w:t>kan bli aktuellt efter individuellt ställningstagande.</w:t>
      </w:r>
    </w:p>
    <w:p w14:paraId="3FD7C31C"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p>
    <w:p w14:paraId="5364DCCA" w14:textId="6341F248" w:rsidR="004A1516" w:rsidRPr="00CF4254" w:rsidRDefault="004A1516" w:rsidP="003A4218">
      <w:pPr>
        <w:autoSpaceDE w:val="0"/>
        <w:autoSpaceDN w:val="0"/>
        <w:adjustRightInd w:val="0"/>
        <w:spacing w:after="0" w:line="240" w:lineRule="auto"/>
        <w:ind w:right="0"/>
        <w:rPr>
          <w:rFonts w:ascii="Calibri" w:hAnsi="Calibri" w:cs="Calibri"/>
          <w:szCs w:val="20"/>
        </w:rPr>
      </w:pPr>
      <w:r w:rsidRPr="00CF4254">
        <w:rPr>
          <w:rFonts w:ascii="Calibri" w:hAnsi="Calibri" w:cs="Calibri"/>
          <w:b/>
          <w:szCs w:val="20"/>
        </w:rPr>
        <w:t xml:space="preserve">Kontakt med </w:t>
      </w:r>
      <w:proofErr w:type="spellStart"/>
      <w:r w:rsidRPr="00CF4254">
        <w:rPr>
          <w:rFonts w:ascii="Calibri" w:hAnsi="Calibri" w:cs="Calibri"/>
          <w:b/>
          <w:szCs w:val="20"/>
        </w:rPr>
        <w:t>neonatolog</w:t>
      </w:r>
      <w:proofErr w:type="spellEnd"/>
      <w:r w:rsidRPr="00CF4254">
        <w:rPr>
          <w:rFonts w:ascii="Calibri" w:hAnsi="Calibri" w:cs="Calibri"/>
          <w:b/>
          <w:szCs w:val="20"/>
        </w:rPr>
        <w:t xml:space="preserve"> och personal på avdelning 34 samt kurator rekommenderas</w:t>
      </w:r>
    </w:p>
    <w:p w14:paraId="5F77267E" w14:textId="77777777" w:rsidR="004A1516" w:rsidRPr="00CF4254" w:rsidRDefault="004A1516" w:rsidP="003A4218">
      <w:pPr>
        <w:autoSpaceDE w:val="0"/>
        <w:autoSpaceDN w:val="0"/>
        <w:adjustRightInd w:val="0"/>
        <w:spacing w:after="0" w:line="240" w:lineRule="auto"/>
        <w:ind w:right="0"/>
        <w:rPr>
          <w:rFonts w:ascii="Calibri" w:hAnsi="Calibri" w:cs="Calibri"/>
          <w:szCs w:val="20"/>
        </w:rPr>
      </w:pPr>
    </w:p>
    <w:p w14:paraId="790CAC4D" w14:textId="77777777" w:rsidR="004A1516" w:rsidRPr="00CF4254" w:rsidRDefault="004A1516" w:rsidP="003A4218">
      <w:pPr>
        <w:spacing w:after="0" w:line="240" w:lineRule="auto"/>
        <w:ind w:right="0"/>
        <w:rPr>
          <w:rFonts w:ascii="Calibri" w:hAnsi="Calibri" w:cs="Calibri"/>
          <w:b/>
          <w:i/>
          <w:szCs w:val="20"/>
        </w:rPr>
      </w:pPr>
    </w:p>
    <w:p w14:paraId="763B01D3" w14:textId="77777777" w:rsidR="004A1516" w:rsidRPr="00CF4254" w:rsidRDefault="004A1516" w:rsidP="003A4218">
      <w:pPr>
        <w:spacing w:after="0" w:line="240" w:lineRule="auto"/>
        <w:ind w:right="0"/>
        <w:rPr>
          <w:rFonts w:ascii="Calibri" w:hAnsi="Calibri" w:cs="Calibri"/>
          <w:szCs w:val="20"/>
        </w:rPr>
      </w:pPr>
    </w:p>
    <w:p w14:paraId="50C20598" w14:textId="77777777" w:rsidR="004A1516" w:rsidRPr="00CF4254" w:rsidRDefault="004A1516" w:rsidP="003A4218">
      <w:pPr>
        <w:keepNext/>
        <w:spacing w:before="240" w:after="0" w:line="240" w:lineRule="auto"/>
        <w:ind w:right="0"/>
        <w:outlineLvl w:val="2"/>
        <w:rPr>
          <w:rFonts w:ascii="Calibri" w:hAnsi="Calibri" w:cs="Calibri"/>
          <w:b/>
          <w:bCs/>
          <w:szCs w:val="26"/>
        </w:rPr>
      </w:pPr>
      <w:r w:rsidRPr="00CF4254">
        <w:rPr>
          <w:rFonts w:ascii="Calibri" w:hAnsi="Calibri" w:cs="Calibri"/>
          <w:b/>
          <w:bCs/>
          <w:szCs w:val="26"/>
        </w:rPr>
        <w:br/>
      </w:r>
    </w:p>
    <w:bookmarkEnd w:id="0"/>
    <w:p w14:paraId="76B9F95B" w14:textId="24513497" w:rsidR="00536A5A" w:rsidRPr="00CF4254" w:rsidRDefault="00536A5A" w:rsidP="003A4218">
      <w:pPr>
        <w:spacing w:after="0" w:line="240" w:lineRule="auto"/>
        <w:ind w:left="0" w:right="0"/>
        <w:rPr>
          <w:rFonts w:ascii="Calibri" w:hAnsi="Calibri" w:cs="Calibri"/>
        </w:rPr>
      </w:pPr>
    </w:p>
    <w:sectPr w:rsidR="00536A5A" w:rsidRPr="00CF4254" w:rsidSect="004A15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105F84" w14:textId="77777777" w:rsidR="00083795" w:rsidRDefault="00083795">
      <w:r>
        <w:separator/>
      </w:r>
    </w:p>
  </w:endnote>
  <w:endnote w:type="continuationSeparator" w:id="0">
    <w:p w14:paraId="45596C60" w14:textId="77777777" w:rsidR="00083795" w:rsidRDefault="00083795">
      <w:r>
        <w:continuationSeparator/>
      </w:r>
    </w:p>
  </w:endnote>
  <w:endnote w:type="continuationNotice" w:id="1">
    <w:p w14:paraId="09BEC37A" w14:textId="77777777" w:rsidR="00083795" w:rsidRDefault="000837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7F502B" w14:textId="77777777" w:rsidR="00083795" w:rsidRDefault="00083795"/>
  </w:footnote>
  <w:footnote w:type="continuationSeparator" w:id="0">
    <w:p w14:paraId="3335CC87" w14:textId="77777777" w:rsidR="00083795" w:rsidRDefault="00083795">
      <w:r>
        <w:continuationSeparator/>
      </w:r>
    </w:p>
  </w:footnote>
  <w:footnote w:type="continuationNotice" w:id="1">
    <w:p w14:paraId="7B8EF31D" w14:textId="77777777" w:rsidR="00083795" w:rsidRDefault="000837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A6D3E81"/>
    <w:multiLevelType w:val="singleLevel"/>
    <w:tmpl w:val="1D4410A6"/>
    <w:lvl w:ilvl="0">
      <w:numFmt w:val="bullet"/>
      <w:lvlText w:val=""/>
      <w:lvlJc w:val="left"/>
      <w:pPr>
        <w:tabs>
          <w:tab w:val="num" w:pos="360"/>
        </w:tabs>
        <w:ind w:left="360" w:hanging="360"/>
      </w:pPr>
      <w:rPr>
        <w:rFonts w:ascii="Symbol" w:hAnsi="Symbol" w:hint="default"/>
        <w:b/>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66612558">
    <w:abstractNumId w:val="18"/>
  </w:num>
  <w:num w:numId="2" w16cid:durableId="1479569774">
    <w:abstractNumId w:val="14"/>
  </w:num>
  <w:num w:numId="3" w16cid:durableId="914358301">
    <w:abstractNumId w:val="0"/>
  </w:num>
  <w:num w:numId="4" w16cid:durableId="997928372">
    <w:abstractNumId w:val="6"/>
  </w:num>
  <w:num w:numId="5" w16cid:durableId="542211369">
    <w:abstractNumId w:val="16"/>
  </w:num>
  <w:num w:numId="6" w16cid:durableId="435517848">
    <w:abstractNumId w:val="2"/>
  </w:num>
  <w:num w:numId="7" w16cid:durableId="642277889">
    <w:abstractNumId w:val="11"/>
  </w:num>
  <w:num w:numId="8" w16cid:durableId="2016378581">
    <w:abstractNumId w:val="8"/>
  </w:num>
  <w:num w:numId="9" w16cid:durableId="1136485835">
    <w:abstractNumId w:val="1"/>
  </w:num>
  <w:num w:numId="10" w16cid:durableId="341586079">
    <w:abstractNumId w:val="1"/>
  </w:num>
  <w:num w:numId="11" w16cid:durableId="1458721682">
    <w:abstractNumId w:val="3"/>
  </w:num>
  <w:num w:numId="12" w16cid:durableId="333071654">
    <w:abstractNumId w:val="4"/>
  </w:num>
  <w:num w:numId="13" w16cid:durableId="1643775137">
    <w:abstractNumId w:val="13"/>
  </w:num>
  <w:num w:numId="14" w16cid:durableId="848059889">
    <w:abstractNumId w:val="9"/>
  </w:num>
  <w:num w:numId="15" w16cid:durableId="1862431688">
    <w:abstractNumId w:val="7"/>
  </w:num>
  <w:num w:numId="16" w16cid:durableId="1331566445">
    <w:abstractNumId w:val="12"/>
  </w:num>
  <w:num w:numId="17" w16cid:durableId="1858350298">
    <w:abstractNumId w:val="5"/>
  </w:num>
  <w:num w:numId="18" w16cid:durableId="304235369">
    <w:abstractNumId w:val="10"/>
  </w:num>
  <w:num w:numId="19" w16cid:durableId="1018388241">
    <w:abstractNumId w:val="17"/>
  </w:num>
  <w:num w:numId="20" w16cid:durableId="172991156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087"/>
    <w:rsid w:val="00050500"/>
    <w:rsid w:val="0005691C"/>
    <w:rsid w:val="00056ECB"/>
    <w:rsid w:val="00056ED5"/>
    <w:rsid w:val="000655CC"/>
    <w:rsid w:val="000700AE"/>
    <w:rsid w:val="00083795"/>
    <w:rsid w:val="00084024"/>
    <w:rsid w:val="0009062C"/>
    <w:rsid w:val="00095368"/>
    <w:rsid w:val="000954C4"/>
    <w:rsid w:val="000A4C35"/>
    <w:rsid w:val="000A611A"/>
    <w:rsid w:val="000B12D9"/>
    <w:rsid w:val="000B4536"/>
    <w:rsid w:val="000B7715"/>
    <w:rsid w:val="000D1F2C"/>
    <w:rsid w:val="000E463B"/>
    <w:rsid w:val="000E5A7E"/>
    <w:rsid w:val="000F43A3"/>
    <w:rsid w:val="000F7681"/>
    <w:rsid w:val="00103031"/>
    <w:rsid w:val="001044FE"/>
    <w:rsid w:val="001139D4"/>
    <w:rsid w:val="00117D5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1831"/>
    <w:rsid w:val="001A4E7C"/>
    <w:rsid w:val="001B762C"/>
    <w:rsid w:val="001C4D0A"/>
    <w:rsid w:val="001C5FEF"/>
    <w:rsid w:val="00211487"/>
    <w:rsid w:val="00211D91"/>
    <w:rsid w:val="00217DEC"/>
    <w:rsid w:val="00235B57"/>
    <w:rsid w:val="00237D19"/>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214"/>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047C"/>
    <w:rsid w:val="00384019"/>
    <w:rsid w:val="003854F1"/>
    <w:rsid w:val="0039118E"/>
    <w:rsid w:val="00397F54"/>
    <w:rsid w:val="003A0D43"/>
    <w:rsid w:val="003A4218"/>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1516"/>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55FD"/>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5DCF"/>
    <w:rsid w:val="0060596B"/>
    <w:rsid w:val="00606D97"/>
    <w:rsid w:val="00614147"/>
    <w:rsid w:val="00614E64"/>
    <w:rsid w:val="00617710"/>
    <w:rsid w:val="00617EE6"/>
    <w:rsid w:val="0062184C"/>
    <w:rsid w:val="00623724"/>
    <w:rsid w:val="0062794E"/>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0021"/>
    <w:rsid w:val="00704FA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435E"/>
    <w:rsid w:val="007A5C6F"/>
    <w:rsid w:val="007D4241"/>
    <w:rsid w:val="007D4317"/>
    <w:rsid w:val="007D4EA3"/>
    <w:rsid w:val="007F1CFF"/>
    <w:rsid w:val="007F5DD5"/>
    <w:rsid w:val="008109B2"/>
    <w:rsid w:val="00821A1B"/>
    <w:rsid w:val="008262E9"/>
    <w:rsid w:val="00827E69"/>
    <w:rsid w:val="00835C4D"/>
    <w:rsid w:val="00843F48"/>
    <w:rsid w:val="00851423"/>
    <w:rsid w:val="00857848"/>
    <w:rsid w:val="008649A0"/>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012E"/>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2B27"/>
    <w:rsid w:val="00A54A0B"/>
    <w:rsid w:val="00A65FD4"/>
    <w:rsid w:val="00A81198"/>
    <w:rsid w:val="00A81E48"/>
    <w:rsid w:val="00A82035"/>
    <w:rsid w:val="00A90D77"/>
    <w:rsid w:val="00A92E07"/>
    <w:rsid w:val="00AA0B3A"/>
    <w:rsid w:val="00AA6EB4"/>
    <w:rsid w:val="00AA767D"/>
    <w:rsid w:val="00AB0CC9"/>
    <w:rsid w:val="00AB48C1"/>
    <w:rsid w:val="00AC3FF6"/>
    <w:rsid w:val="00AD73EC"/>
    <w:rsid w:val="00AE5BC7"/>
    <w:rsid w:val="00AF5AAF"/>
    <w:rsid w:val="00B046D8"/>
    <w:rsid w:val="00B13F4C"/>
    <w:rsid w:val="00B16219"/>
    <w:rsid w:val="00B16362"/>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0EC5"/>
    <w:rsid w:val="00CE4B73"/>
    <w:rsid w:val="00CF4254"/>
    <w:rsid w:val="00CF70BB"/>
    <w:rsid w:val="00D074DB"/>
    <w:rsid w:val="00D139CF"/>
    <w:rsid w:val="00D37E7F"/>
    <w:rsid w:val="00D47AD7"/>
    <w:rsid w:val="00D51529"/>
    <w:rsid w:val="00D57CA4"/>
    <w:rsid w:val="00D85218"/>
    <w:rsid w:val="00D915B1"/>
    <w:rsid w:val="00DA299D"/>
    <w:rsid w:val="00DA65C4"/>
    <w:rsid w:val="00DD2BE0"/>
    <w:rsid w:val="00DE4447"/>
    <w:rsid w:val="00DE5DA2"/>
    <w:rsid w:val="00DF0033"/>
    <w:rsid w:val="00E026BF"/>
    <w:rsid w:val="00E07B1B"/>
    <w:rsid w:val="00E11853"/>
    <w:rsid w:val="00E208F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2326"/>
    <w:rsid w:val="00ED49C3"/>
    <w:rsid w:val="00ED6CE8"/>
    <w:rsid w:val="00ED7AA6"/>
    <w:rsid w:val="00EE2A56"/>
    <w:rsid w:val="00EE3818"/>
    <w:rsid w:val="00F22264"/>
    <w:rsid w:val="00F2564D"/>
    <w:rsid w:val="00F275F6"/>
    <w:rsid w:val="00F35B05"/>
    <w:rsid w:val="00F413D9"/>
    <w:rsid w:val="00F5135F"/>
    <w:rsid w:val="00F51F78"/>
    <w:rsid w:val="00F86F47"/>
    <w:rsid w:val="00F90B64"/>
    <w:rsid w:val="00FB2F0F"/>
    <w:rsid w:val="00FB5086"/>
    <w:rsid w:val="00FB5411"/>
    <w:rsid w:val="00FB6392"/>
    <w:rsid w:val="00FB7BF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84</TotalTime>
  <Pages>4</Pages>
  <Words>767</Words>
  <Characters>4944</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PROM - Vattenavgång utan värkar före graviditetsvecka 34 </dc:title>
  <dc:subject/>
  <dc:creator>patrik.jens.johansson@vgregion.se</dc:creator>
  <keywords/>
  <lastModifiedBy>Ewelyn Persson</lastModifiedBy>
  <revision>26</revision>
  <lastPrinted>2016-03-31T10:56:00.0000000Z</lastPrinted>
  <dcterms:created xsi:type="dcterms:W3CDTF">2022-05-13T03:56:00.0000000Z</dcterms:created>
  <dcterms:modified xsi:type="dcterms:W3CDTF">2025-05-21T13:05:00.0000000Z</dcterms:modified>
</coreProperties>
</file>