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09DAA4" w14:textId="77777777" w:rsidR="002D774A" w:rsidRDefault="002D774A" w:rsidP="00F35B05">
      <w:pPr>
        <w:pStyle w:val="Rubrik2"/>
        <w:sectPr w:rsidR="002D774A" w:rsidSect="002D774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15BC57" w14:textId="3CC8FD88" w:rsidR="002D774A" w:rsidRPr="002D774A" w:rsidRDefault="008A113A" w:rsidP="008A113A">
      <w:pPr>
        <w:pStyle w:val="Rubrik1"/>
      </w:pPr>
      <w:bookmarkStart w:id="1" w:name="_Toc161651403"/>
      <w:bookmarkStart w:id="2" w:name="_Toc161651684"/>
      <w:r>
        <w:t xml:space="preserve">Feber </w:t>
      </w:r>
      <w:r w:rsidR="00C15295">
        <w:t>antepartalt/intrapartalt</w:t>
      </w:r>
      <w:bookmarkEnd w:id="1"/>
      <w:bookmarkEnd w:id="2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1961455952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00B32E69" w14:textId="56775141" w:rsidR="00252638" w:rsidRDefault="00252638">
          <w:pPr>
            <w:pStyle w:val="Innehllsfrteckningsrubrik"/>
          </w:pPr>
          <w:r>
            <w:t>Innehåll</w:t>
          </w:r>
        </w:p>
        <w:p w14:paraId="557DC720" w14:textId="6C151F00" w:rsidR="00D83310" w:rsidRPr="00412F22" w:rsidRDefault="00252638">
          <w:pPr>
            <w:pStyle w:val="Innehll1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554CFF73" w14:textId="04E7C1C0" w:rsidR="00D83310" w:rsidRPr="00412F22" w:rsidRDefault="0000000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5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_Toc161651685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2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5F0BD0A" w14:textId="2E44EC09" w:rsidR="00D83310" w:rsidRPr="00412F22" w:rsidRDefault="00000000">
          <w:pPr>
            <w:pStyle w:val="Innehll2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6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</w:rPr>
              <w:t>Bakgrund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_Toc161651686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2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F90EF70" w14:textId="407EA0EF" w:rsidR="00D83310" w:rsidRPr="00412F22" w:rsidRDefault="0000000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7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</w:rPr>
              <w:t>Inte infektiösa orsaker till feber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_Toc161651687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2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63E8E7A" w14:textId="576530B1" w:rsidR="00D83310" w:rsidRPr="00412F22" w:rsidRDefault="0000000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8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</w:rPr>
              <w:t>Infektiösa orsaker till feber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_Toc161651688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3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8ECC2A6" w14:textId="577D43D0" w:rsidR="00D83310" w:rsidRPr="00412F22" w:rsidRDefault="00000000">
          <w:pPr>
            <w:pStyle w:val="Innehll2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89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</w:rPr>
              <w:t>Åtgärd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_Toc161651689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3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DF43C8A" w14:textId="0A879938" w:rsidR="00D83310" w:rsidRPr="00412F22" w:rsidRDefault="0000000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0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  <w:lang w:eastAsia="en-US"/>
              </w:rPr>
              <w:t>Feber utan infektionsmisstanke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_Toc161651690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3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DC332A0" w14:textId="3B41CFED" w:rsidR="00D83310" w:rsidRPr="00412F22" w:rsidRDefault="0000000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1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  <w:lang w:eastAsia="en-US"/>
              </w:rPr>
              <w:t>Feber med infektionsmisstanke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_Toc161651691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4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47A22AD" w14:textId="5384DD1E" w:rsidR="00D83310" w:rsidRPr="00412F22" w:rsidRDefault="00000000">
          <w:pPr>
            <w:pStyle w:val="Innehll3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2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  <w:lang w:eastAsia="en-US"/>
              </w:rPr>
              <w:t>Efter förlossning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_Toc161651692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5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C913F1C" w14:textId="18B8294D" w:rsidR="00D83310" w:rsidRPr="00412F22" w:rsidRDefault="00000000">
          <w:pPr>
            <w:pStyle w:val="Innehll2"/>
            <w:tabs>
              <w:tab w:val="right" w:leader="dot" w:pos="9913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1651693" w:history="1">
            <w:r w:rsidR="00D83310" w:rsidRPr="00412F22">
              <w:rPr>
                <w:rStyle w:val="Hyperlnk"/>
                <w:rFonts w:ascii="Calibri" w:eastAsia="MS Gothic" w:hAnsi="Calibri" w:cs="Calibri"/>
                <w:noProof/>
              </w:rPr>
              <w:t>Bilaga 1 - Flödesschema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ab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begin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instrText xml:space="preserve"> PAGEREF _Toc161651693 \h </w:instrText>
            </w:r>
            <w:r w:rsidR="00D83310" w:rsidRPr="00412F22">
              <w:rPr>
                <w:rFonts w:ascii="Calibri" w:hAnsi="Calibri" w:cs="Calibri"/>
                <w:noProof/>
                <w:webHidden/>
              </w:rPr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t>6</w:t>
            </w:r>
            <w:r w:rsidR="00D83310" w:rsidRPr="00412F22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5082791" w14:textId="3B2EDD2E" w:rsidR="00252638" w:rsidRDefault="00252638">
          <w:r>
            <w:rPr>
              <w:b/>
              <w:bCs/>
            </w:rPr>
            <w:fldChar w:fldCharType="end"/>
          </w:r>
        </w:p>
      </w:sdtContent>
    </w:sdt>
    <w:p w14:paraId="44074978" w14:textId="77777777" w:rsidR="00252638" w:rsidRDefault="00252638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6CAD48D9" w14:textId="6678D16E" w:rsidR="002D774A" w:rsidRPr="002D774A" w:rsidRDefault="002D774A" w:rsidP="008A113A">
      <w:pPr>
        <w:pStyle w:val="Rubrik3"/>
      </w:pPr>
      <w:bookmarkStart w:id="3" w:name="_Toc161651685"/>
      <w:r w:rsidRPr="002D774A">
        <w:lastRenderedPageBreak/>
        <w:t>Revidering i denna version</w:t>
      </w:r>
      <w:bookmarkEnd w:id="3"/>
    </w:p>
    <w:p w14:paraId="4ED08EB0" w14:textId="2F2E7CE0" w:rsidR="002D774A" w:rsidRPr="003F59E6" w:rsidRDefault="00332666" w:rsidP="00332666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 xml:space="preserve">Justering av bakgrund och tillägg av handläggning efter förlossning. </w:t>
      </w:r>
    </w:p>
    <w:p w14:paraId="31FEE3DC" w14:textId="77777777" w:rsidR="002D774A" w:rsidRPr="003F59E6" w:rsidRDefault="002D774A" w:rsidP="000052A8">
      <w:pPr>
        <w:pStyle w:val="Rubrik2"/>
        <w:ind w:right="-2"/>
        <w:rPr>
          <w:rFonts w:ascii="Calibri" w:hAnsi="Calibri" w:cs="Calibri"/>
        </w:rPr>
      </w:pPr>
      <w:bookmarkStart w:id="4" w:name="_Toc161651686"/>
      <w:bookmarkStart w:id="5" w:name="_Toc501440348"/>
      <w:r w:rsidRPr="003F59E6">
        <w:rPr>
          <w:rFonts w:ascii="Calibri" w:hAnsi="Calibri" w:cs="Calibri"/>
        </w:rPr>
        <w:t>Bakgrund</w:t>
      </w:r>
      <w:bookmarkEnd w:id="4"/>
      <w:r w:rsidRPr="003F59E6">
        <w:rPr>
          <w:rFonts w:ascii="Calibri" w:hAnsi="Calibri" w:cs="Calibri"/>
        </w:rPr>
        <w:t xml:space="preserve"> </w:t>
      </w:r>
      <w:bookmarkEnd w:id="5"/>
    </w:p>
    <w:p w14:paraId="3ABEBE85" w14:textId="6387596F" w:rsidR="00341EE1" w:rsidRDefault="00341EE1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Feber definieras som kroppstemperatur &gt;38°. </w:t>
      </w:r>
    </w:p>
    <w:p w14:paraId="52A8D633" w14:textId="4D6896F5" w:rsidR="00341EE1" w:rsidRDefault="00341EE1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>Kroppstemperatur mäts säkrast med rektal</w:t>
      </w:r>
      <w:r w:rsidR="00505FC6">
        <w:rPr>
          <w:rFonts w:ascii="Calibri" w:hAnsi="Calibri" w:cs="Calibri"/>
          <w:szCs w:val="20"/>
        </w:rPr>
        <w:t xml:space="preserve">termometer. </w:t>
      </w:r>
    </w:p>
    <w:p w14:paraId="3EE04C59" w14:textId="5B56331D" w:rsidR="00505FC6" w:rsidRDefault="00505FC6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Rektaltemperatur mäts vid misstanke om infektion. </w:t>
      </w:r>
    </w:p>
    <w:p w14:paraId="651E496A" w14:textId="5AA0A069" w:rsidR="00505FC6" w:rsidRDefault="00505FC6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proofErr w:type="spellStart"/>
      <w:r>
        <w:rPr>
          <w:rFonts w:ascii="Calibri" w:hAnsi="Calibri" w:cs="Calibri"/>
          <w:szCs w:val="20"/>
        </w:rPr>
        <w:t>Öront</w:t>
      </w:r>
      <w:r w:rsidR="00536EA4">
        <w:rPr>
          <w:rFonts w:ascii="Calibri" w:hAnsi="Calibri" w:cs="Calibri"/>
          <w:szCs w:val="20"/>
        </w:rPr>
        <w:t>e</w:t>
      </w:r>
      <w:r w:rsidR="00187D51">
        <w:rPr>
          <w:rFonts w:ascii="Calibri" w:hAnsi="Calibri" w:cs="Calibri"/>
          <w:szCs w:val="20"/>
        </w:rPr>
        <w:t>mperatur</w:t>
      </w:r>
      <w:proofErr w:type="spellEnd"/>
      <w:r w:rsidR="00536EA4">
        <w:rPr>
          <w:rFonts w:ascii="Calibri" w:hAnsi="Calibri" w:cs="Calibri"/>
          <w:szCs w:val="20"/>
        </w:rPr>
        <w:t xml:space="preserve"> kan </w:t>
      </w:r>
      <w:r w:rsidR="00141C27">
        <w:rPr>
          <w:rFonts w:ascii="Calibri" w:hAnsi="Calibri" w:cs="Calibri"/>
          <w:szCs w:val="20"/>
        </w:rPr>
        <w:t>användas</w:t>
      </w:r>
      <w:r w:rsidR="00536EA4">
        <w:rPr>
          <w:rFonts w:ascii="Calibri" w:hAnsi="Calibri" w:cs="Calibri"/>
          <w:szCs w:val="20"/>
        </w:rPr>
        <w:t xml:space="preserve"> vid screening för temperaturförhöjning, alltså när det inte föreligger specifik misstanke om infektion. </w:t>
      </w:r>
    </w:p>
    <w:p w14:paraId="60D3A13C" w14:textId="4049C2AE" w:rsidR="00536EA4" w:rsidRDefault="00536EA4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Feber under förlossning är vanligt. </w:t>
      </w:r>
    </w:p>
    <w:p w14:paraId="631B49ED" w14:textId="77777777" w:rsidR="00735C4D" w:rsidRDefault="00536EA4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  <w:r>
        <w:rPr>
          <w:rFonts w:ascii="Calibri" w:hAnsi="Calibri" w:cs="Calibri"/>
          <w:szCs w:val="20"/>
        </w:rPr>
        <w:t xml:space="preserve">Feber under förlossning är i sig inte sällan förknippat med ökad skada men kan i tillägg till andra riskfaktorer öka risken för till exempel fosterskador. </w:t>
      </w:r>
    </w:p>
    <w:p w14:paraId="21B206DE" w14:textId="48EEFDFC" w:rsidR="00CB1892" w:rsidRDefault="00037C1F" w:rsidP="00037C1F">
      <w:pPr>
        <w:pStyle w:val="MellanrubrikVGR"/>
      </w:pPr>
      <w:bookmarkStart w:id="6" w:name="_Hlk117596170"/>
      <w:r>
        <w:t xml:space="preserve">Temperatur </w:t>
      </w:r>
      <w:r w:rsidR="00D0361B">
        <w:t>– definitioner</w:t>
      </w:r>
    </w:p>
    <w:p w14:paraId="7EABE841" w14:textId="6CF69303" w:rsidR="00D0361B" w:rsidRDefault="00D0361B" w:rsidP="00D0361B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Normal </w:t>
      </w:r>
      <w:proofErr w:type="spellStart"/>
      <w:r>
        <w:rPr>
          <w:rFonts w:ascii="Calibri" w:hAnsi="Calibri" w:cs="Calibri"/>
        </w:rPr>
        <w:t>maternell</w:t>
      </w:r>
      <w:proofErr w:type="spellEnd"/>
      <w:r>
        <w:rPr>
          <w:rFonts w:ascii="Calibri" w:hAnsi="Calibri" w:cs="Calibri"/>
        </w:rPr>
        <w:t xml:space="preserve"> temperatur; ≤</w:t>
      </w:r>
      <w:r w:rsidR="006B26FA">
        <w:rPr>
          <w:rFonts w:ascii="Calibri" w:hAnsi="Calibri" w:cs="Calibri"/>
        </w:rPr>
        <w:t xml:space="preserve">37,4°C. </w:t>
      </w:r>
      <w:proofErr w:type="spellStart"/>
      <w:r w:rsidR="006B26FA">
        <w:rPr>
          <w:rFonts w:ascii="Calibri" w:hAnsi="Calibri" w:cs="Calibri"/>
        </w:rPr>
        <w:t>Sub</w:t>
      </w:r>
      <w:proofErr w:type="spellEnd"/>
      <w:r w:rsidR="006B26FA">
        <w:rPr>
          <w:rFonts w:ascii="Calibri" w:hAnsi="Calibri" w:cs="Calibri"/>
        </w:rPr>
        <w:t>-feber; 37,5 – 37,9</w:t>
      </w:r>
      <w:r w:rsidR="00C02140">
        <w:rPr>
          <w:rFonts w:ascii="Calibri" w:hAnsi="Calibri" w:cs="Calibri"/>
        </w:rPr>
        <w:t>°C.</w:t>
      </w:r>
    </w:p>
    <w:p w14:paraId="31D7304F" w14:textId="7F3F09EE" w:rsidR="00C02140" w:rsidRPr="00D0361B" w:rsidRDefault="00C02140" w:rsidP="00D0361B">
      <w:pPr>
        <w:rPr>
          <w:rFonts w:ascii="Calibri" w:hAnsi="Calibri" w:cs="Calibri"/>
        </w:rPr>
      </w:pPr>
      <w:r>
        <w:rPr>
          <w:rFonts w:ascii="Calibri" w:hAnsi="Calibri" w:cs="Calibri"/>
        </w:rPr>
        <w:t>Feber; ≥</w:t>
      </w:r>
      <w:r w:rsidR="00F80FEE">
        <w:rPr>
          <w:rFonts w:ascii="Calibri" w:hAnsi="Calibri" w:cs="Calibri"/>
        </w:rPr>
        <w:t xml:space="preserve">38°C. Rektal mätning föredras/rekommenderas starkt. </w:t>
      </w:r>
    </w:p>
    <w:p w14:paraId="39E0D922" w14:textId="16DC6F99" w:rsidR="00CB1892" w:rsidRPr="00037C1F" w:rsidRDefault="00CB1892" w:rsidP="00037C1F">
      <w:pPr>
        <w:pStyle w:val="MellanrubrikVGR"/>
      </w:pPr>
      <w:r w:rsidRPr="00037C1F">
        <w:t>Antepartalt</w:t>
      </w:r>
    </w:p>
    <w:p w14:paraId="01F6C552" w14:textId="77777777" w:rsidR="00CB1892" w:rsidRPr="00492252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492252">
        <w:rPr>
          <w:rFonts w:ascii="Calibri" w:hAnsi="Calibri" w:cs="Calibri"/>
          <w:b/>
          <w:bCs/>
          <w:szCs w:val="20"/>
        </w:rPr>
        <w:t>PPROM/PROM</w:t>
      </w:r>
    </w:p>
    <w:p w14:paraId="72FC97B4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>Kontrollera rektal temp</w:t>
      </w:r>
      <w:r>
        <w:rPr>
          <w:rFonts w:ascii="Calibri" w:hAnsi="Calibri" w:cs="Calibri"/>
          <w:szCs w:val="20"/>
        </w:rPr>
        <w:br/>
      </w:r>
    </w:p>
    <w:p w14:paraId="5F54C815" w14:textId="77777777" w:rsidR="00CB1892" w:rsidRPr="000454F7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0454F7">
        <w:rPr>
          <w:rFonts w:ascii="Calibri" w:hAnsi="Calibri" w:cs="Calibri"/>
          <w:b/>
          <w:bCs/>
          <w:szCs w:val="20"/>
        </w:rPr>
        <w:t>Vid screening utan specifik infektionsmisstanke (O-NEWS)</w:t>
      </w:r>
    </w:p>
    <w:p w14:paraId="528CA991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 xml:space="preserve">Kontrollera </w:t>
      </w:r>
      <w:proofErr w:type="spellStart"/>
      <w:r w:rsidRPr="000454F7">
        <w:rPr>
          <w:rFonts w:ascii="Calibri" w:hAnsi="Calibri" w:cs="Calibri"/>
          <w:szCs w:val="20"/>
        </w:rPr>
        <w:t>örontemp</w:t>
      </w:r>
      <w:proofErr w:type="spellEnd"/>
    </w:p>
    <w:p w14:paraId="7951F4A4" w14:textId="77777777" w:rsidR="00CB1892" w:rsidRPr="000B050C" w:rsidRDefault="00CB1892" w:rsidP="00CB1892">
      <w:pPr>
        <w:pStyle w:val="MellanrubrikVGR"/>
        <w:ind w:right="-2"/>
      </w:pPr>
      <w:r w:rsidRPr="000B050C">
        <w:t>Intrapartalt</w:t>
      </w:r>
    </w:p>
    <w:p w14:paraId="58233708" w14:textId="77777777" w:rsidR="00CB1892" w:rsidRPr="000454F7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>
        <w:rPr>
          <w:rFonts w:ascii="Calibri" w:hAnsi="Calibri" w:cs="Calibri"/>
          <w:b/>
          <w:bCs/>
          <w:szCs w:val="20"/>
        </w:rPr>
        <w:t>Vid misstanke om f</w:t>
      </w:r>
      <w:r w:rsidRPr="000454F7">
        <w:rPr>
          <w:rFonts w:ascii="Calibri" w:hAnsi="Calibri" w:cs="Calibri"/>
          <w:b/>
          <w:bCs/>
          <w:szCs w:val="20"/>
        </w:rPr>
        <w:t>eber under förlossning</w:t>
      </w:r>
    </w:p>
    <w:p w14:paraId="5A0306B2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>Kontrollera rektal temp</w:t>
      </w:r>
      <w:r>
        <w:rPr>
          <w:rFonts w:ascii="Calibri" w:hAnsi="Calibri" w:cs="Calibri"/>
          <w:szCs w:val="20"/>
        </w:rPr>
        <w:br/>
      </w:r>
    </w:p>
    <w:p w14:paraId="4124BDDF" w14:textId="77777777" w:rsidR="00CB1892" w:rsidRPr="000454F7" w:rsidRDefault="00CB1892" w:rsidP="00CB1892">
      <w:pPr>
        <w:spacing w:after="0" w:line="240" w:lineRule="auto"/>
        <w:ind w:right="-2"/>
        <w:rPr>
          <w:rFonts w:ascii="Calibri" w:hAnsi="Calibri" w:cs="Calibri"/>
          <w:b/>
          <w:bCs/>
          <w:szCs w:val="20"/>
        </w:rPr>
      </w:pPr>
      <w:r w:rsidRPr="000454F7">
        <w:rPr>
          <w:rFonts w:ascii="Calibri" w:hAnsi="Calibri" w:cs="Calibri"/>
          <w:b/>
          <w:bCs/>
          <w:szCs w:val="20"/>
        </w:rPr>
        <w:t xml:space="preserve">Vid screening utan specifik infektionsmisstanke (O-NEWS) </w:t>
      </w:r>
    </w:p>
    <w:p w14:paraId="3994DA5F" w14:textId="77777777" w:rsidR="00CB1892" w:rsidRPr="000454F7" w:rsidRDefault="00CB1892" w:rsidP="00CB1892">
      <w:pPr>
        <w:pStyle w:val="Liststycke"/>
        <w:numPr>
          <w:ilvl w:val="0"/>
          <w:numId w:val="24"/>
        </w:numPr>
        <w:spacing w:after="0" w:line="240" w:lineRule="auto"/>
        <w:ind w:right="-2"/>
        <w:rPr>
          <w:rFonts w:ascii="Calibri" w:hAnsi="Calibri" w:cs="Calibri"/>
          <w:szCs w:val="20"/>
        </w:rPr>
      </w:pPr>
      <w:r w:rsidRPr="000454F7">
        <w:rPr>
          <w:rFonts w:ascii="Calibri" w:hAnsi="Calibri" w:cs="Calibri"/>
          <w:szCs w:val="20"/>
        </w:rPr>
        <w:t xml:space="preserve">Kontrollera </w:t>
      </w:r>
      <w:proofErr w:type="spellStart"/>
      <w:r w:rsidRPr="000454F7">
        <w:rPr>
          <w:rFonts w:ascii="Calibri" w:hAnsi="Calibri" w:cs="Calibri"/>
          <w:szCs w:val="20"/>
        </w:rPr>
        <w:t>örontemp</w:t>
      </w:r>
      <w:proofErr w:type="spellEnd"/>
    </w:p>
    <w:bookmarkEnd w:id="6"/>
    <w:p w14:paraId="5134A899" w14:textId="77777777" w:rsidR="00CB1892" w:rsidRDefault="00CB1892" w:rsidP="000052A8">
      <w:pPr>
        <w:spacing w:after="0" w:line="240" w:lineRule="auto"/>
        <w:ind w:right="-2"/>
        <w:rPr>
          <w:rFonts w:ascii="Calibri" w:hAnsi="Calibri" w:cs="Calibri"/>
          <w:szCs w:val="20"/>
        </w:rPr>
      </w:pPr>
    </w:p>
    <w:p w14:paraId="15EF266C" w14:textId="77777777" w:rsidR="00CB1892" w:rsidRDefault="00CB1892" w:rsidP="00CB1892">
      <w:pPr>
        <w:spacing w:after="0" w:line="240" w:lineRule="auto"/>
        <w:ind w:right="-2"/>
        <w:rPr>
          <w:rFonts w:ascii="Calibri" w:hAnsi="Calibri" w:cs="Calibri"/>
          <w:szCs w:val="20"/>
        </w:rPr>
      </w:pPr>
      <w:r w:rsidRPr="003F59E6">
        <w:rPr>
          <w:rFonts w:ascii="Calibri" w:hAnsi="Calibri" w:cs="Calibri"/>
          <w:szCs w:val="20"/>
        </w:rPr>
        <w:t xml:space="preserve">Ofta reagerar barnet innan mamman; vi ser en </w:t>
      </w:r>
      <w:proofErr w:type="spellStart"/>
      <w:r w:rsidRPr="003F59E6">
        <w:rPr>
          <w:rFonts w:ascii="Calibri" w:hAnsi="Calibri" w:cs="Calibri"/>
          <w:szCs w:val="20"/>
        </w:rPr>
        <w:t>tachycardi</w:t>
      </w:r>
      <w:proofErr w:type="spellEnd"/>
      <w:r w:rsidRPr="003F59E6">
        <w:rPr>
          <w:rFonts w:ascii="Calibri" w:hAnsi="Calibri" w:cs="Calibri"/>
          <w:szCs w:val="20"/>
        </w:rPr>
        <w:t xml:space="preserve"> på CTG. Barnet har högre kroppstemperatur än mamman, </w:t>
      </w:r>
      <w:proofErr w:type="spellStart"/>
      <w:r w:rsidRPr="003F59E6">
        <w:rPr>
          <w:rFonts w:ascii="Calibri" w:hAnsi="Calibri" w:cs="Calibri"/>
          <w:szCs w:val="20"/>
        </w:rPr>
        <w:t>intrauterint</w:t>
      </w:r>
      <w:proofErr w:type="spellEnd"/>
      <w:r w:rsidRPr="003F59E6">
        <w:rPr>
          <w:rFonts w:ascii="Calibri" w:hAnsi="Calibri" w:cs="Calibri"/>
          <w:szCs w:val="20"/>
        </w:rPr>
        <w:t xml:space="preserve">. Förhöjd basalfrekvens &gt;30 minuter ska alltid föranleda tempkontroll. </w:t>
      </w:r>
    </w:p>
    <w:p w14:paraId="7560FB8E" w14:textId="77777777" w:rsidR="00FE2DE7" w:rsidRDefault="00735C4D" w:rsidP="00204FB0">
      <w:pPr>
        <w:pStyle w:val="Rubrik3"/>
      </w:pPr>
      <w:bookmarkStart w:id="7" w:name="_Toc161651687"/>
      <w:r>
        <w:t>I</w:t>
      </w:r>
      <w:r w:rsidR="00204FB0">
        <w:t xml:space="preserve">nte </w:t>
      </w:r>
      <w:r>
        <w:t>infektiösa orsaker till feber</w:t>
      </w:r>
      <w:bookmarkEnd w:id="7"/>
    </w:p>
    <w:p w14:paraId="60D31404" w14:textId="77777777" w:rsidR="001E624F" w:rsidRDefault="00FE2DE7" w:rsidP="00CD1E0A">
      <w:p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 xml:space="preserve">EDA, </w:t>
      </w:r>
      <w:proofErr w:type="spellStart"/>
      <w:r>
        <w:rPr>
          <w:rFonts w:ascii="Calibri" w:hAnsi="Calibri" w:cs="Calibri"/>
        </w:rPr>
        <w:t>dehydrering</w:t>
      </w:r>
      <w:proofErr w:type="spellEnd"/>
      <w:r>
        <w:rPr>
          <w:rFonts w:ascii="Calibri" w:hAnsi="Calibri" w:cs="Calibri"/>
        </w:rPr>
        <w:t xml:space="preserve">, varmt bad/dusch, hög rumstemperatur, </w:t>
      </w:r>
      <w:proofErr w:type="spellStart"/>
      <w:r>
        <w:rPr>
          <w:rFonts w:ascii="Calibri" w:hAnsi="Calibri" w:cs="Calibri"/>
        </w:rPr>
        <w:t>misoprostol</w:t>
      </w:r>
      <w:proofErr w:type="spellEnd"/>
      <w:r w:rsidR="001E624F">
        <w:rPr>
          <w:rFonts w:ascii="Calibri" w:hAnsi="Calibri" w:cs="Calibri"/>
        </w:rPr>
        <w:t xml:space="preserve"> (</w:t>
      </w:r>
      <w:proofErr w:type="spellStart"/>
      <w:r w:rsidR="001E624F">
        <w:rPr>
          <w:rFonts w:ascii="Calibri" w:hAnsi="Calibri" w:cs="Calibri"/>
        </w:rPr>
        <w:t>Cytotec</w:t>
      </w:r>
      <w:proofErr w:type="spellEnd"/>
      <w:r w:rsidR="001E624F">
        <w:rPr>
          <w:rFonts w:ascii="Calibri" w:hAnsi="Calibri" w:cs="Calibri"/>
        </w:rPr>
        <w:t>/</w:t>
      </w:r>
      <w:proofErr w:type="spellStart"/>
      <w:r w:rsidR="001E624F">
        <w:rPr>
          <w:rFonts w:ascii="Calibri" w:hAnsi="Calibri" w:cs="Calibri"/>
        </w:rPr>
        <w:t>Angusta</w:t>
      </w:r>
      <w:proofErr w:type="spellEnd"/>
      <w:r w:rsidR="001E624F">
        <w:rPr>
          <w:rFonts w:ascii="Calibri" w:hAnsi="Calibri" w:cs="Calibri"/>
        </w:rPr>
        <w:t>).</w:t>
      </w:r>
    </w:p>
    <w:p w14:paraId="6853D41F" w14:textId="17B3A17E" w:rsidR="00536EA4" w:rsidRDefault="001E624F" w:rsidP="00CD1E0A">
      <w:pPr>
        <w:spacing w:line="240" w:lineRule="auto"/>
      </w:pPr>
      <w:r>
        <w:rPr>
          <w:rFonts w:ascii="Calibri" w:hAnsi="Calibri" w:cs="Calibri"/>
        </w:rPr>
        <w:t>Hur EDA orsakar feber är ofullständigt känt men effekten tros uppstå via en (inte infektiös) inflammatorisk reaktion. Risken för feber ökar med durationen av EDA; &lt;6 timmar 7 % utvecklar feber; &gt;18 timmar</w:t>
      </w:r>
      <w:r w:rsidR="00CD1E0A">
        <w:rPr>
          <w:rFonts w:ascii="Calibri" w:hAnsi="Calibri" w:cs="Calibri"/>
        </w:rPr>
        <w:t xml:space="preserve"> 34 %. Även </w:t>
      </w:r>
      <w:proofErr w:type="spellStart"/>
      <w:r w:rsidR="00CD1E0A">
        <w:rPr>
          <w:rFonts w:ascii="Calibri" w:hAnsi="Calibri" w:cs="Calibri"/>
        </w:rPr>
        <w:t>hypertermi</w:t>
      </w:r>
      <w:proofErr w:type="spellEnd"/>
      <w:r w:rsidR="00CD1E0A">
        <w:rPr>
          <w:rFonts w:ascii="Calibri" w:hAnsi="Calibri" w:cs="Calibri"/>
        </w:rPr>
        <w:t xml:space="preserve"> utan infektiös orsak är kopplat till försämrat barnutfall. </w:t>
      </w:r>
    </w:p>
    <w:p w14:paraId="1FAA9A44" w14:textId="053B1068" w:rsidR="00CD1E0A" w:rsidRDefault="00CD1E0A" w:rsidP="00CD1E0A">
      <w:pPr>
        <w:pStyle w:val="Rubrik3"/>
      </w:pPr>
      <w:bookmarkStart w:id="8" w:name="_Toc161651688"/>
      <w:r>
        <w:lastRenderedPageBreak/>
        <w:t>Infektiösa orsaker till feber</w:t>
      </w:r>
      <w:bookmarkEnd w:id="8"/>
    </w:p>
    <w:p w14:paraId="4640E303" w14:textId="77777777" w:rsidR="009A36E6" w:rsidRDefault="009A36E6" w:rsidP="009A36E6">
      <w:pPr>
        <w:pStyle w:val="MellanrubrikVGR"/>
        <w:spacing w:before="0"/>
      </w:pPr>
      <w:proofErr w:type="spellStart"/>
      <w:r>
        <w:t>Chorioamnionit</w:t>
      </w:r>
      <w:proofErr w:type="spellEnd"/>
    </w:p>
    <w:p w14:paraId="4251C9EC" w14:textId="77777777" w:rsidR="009A36E6" w:rsidRDefault="009A36E6" w:rsidP="009A36E6">
      <w:pPr>
        <w:spacing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Chorioamnionit</w:t>
      </w:r>
      <w:proofErr w:type="spellEnd"/>
      <w:r>
        <w:rPr>
          <w:rFonts w:ascii="Calibri" w:hAnsi="Calibri" w:cs="Calibri"/>
        </w:rPr>
        <w:t xml:space="preserve"> debuterar vanligen efter vattenavgång. Viktigaste riskfaktorerna är långvarig vattenavgång, långdragen förlossning och många vaginalundersökningar (&gt;5 – 6). </w:t>
      </w:r>
      <w:proofErr w:type="spellStart"/>
      <w:r>
        <w:rPr>
          <w:rFonts w:ascii="Calibri" w:hAnsi="Calibri" w:cs="Calibri"/>
        </w:rPr>
        <w:t>Chorioamnionit</w:t>
      </w:r>
      <w:proofErr w:type="spellEnd"/>
      <w:r>
        <w:rPr>
          <w:rFonts w:ascii="Calibri" w:hAnsi="Calibri" w:cs="Calibri"/>
        </w:rPr>
        <w:t xml:space="preserve"> kan även föregå och/eller vara orsak till vattenavgång eller värkar. Förekomsten uppskattas till 1 – 2 % av förlossningar i fullgången tid och 5 – 10 % av prematurförlossningar. </w:t>
      </w:r>
      <w:proofErr w:type="spellStart"/>
      <w:r>
        <w:rPr>
          <w:rFonts w:ascii="Calibri" w:hAnsi="Calibri" w:cs="Calibri"/>
        </w:rPr>
        <w:t>Chorioamnionit</w:t>
      </w:r>
      <w:proofErr w:type="spellEnd"/>
      <w:r>
        <w:rPr>
          <w:rFonts w:ascii="Calibri" w:hAnsi="Calibri" w:cs="Calibri"/>
        </w:rPr>
        <w:t xml:space="preserve"> gör fostret mer känsligt för syrebrist och ökar risken för hjärnskada. </w:t>
      </w:r>
    </w:p>
    <w:p w14:paraId="56BC48C9" w14:textId="77777777" w:rsidR="009A36E6" w:rsidRDefault="009A36E6" w:rsidP="009A36E6">
      <w:pPr>
        <w:spacing w:line="240" w:lineRule="auto"/>
        <w:rPr>
          <w:rFonts w:ascii="Calibri" w:hAnsi="Calibri" w:cs="Calibri"/>
        </w:rPr>
      </w:pPr>
      <w:r w:rsidRPr="00F60A86">
        <w:rPr>
          <w:rFonts w:ascii="Calibri" w:hAnsi="Calibri" w:cs="Calibri"/>
          <w:i/>
          <w:iCs/>
        </w:rPr>
        <w:t>Klinisk definition</w:t>
      </w:r>
      <w:r>
        <w:rPr>
          <w:rFonts w:ascii="Calibri" w:hAnsi="Calibri" w:cs="Calibri"/>
        </w:rPr>
        <w:t>: Temperatur ≥38° C och minst två av följande</w:t>
      </w:r>
    </w:p>
    <w:p w14:paraId="10412FFF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proofErr w:type="spellStart"/>
      <w:r>
        <w:rPr>
          <w:rFonts w:ascii="Calibri" w:hAnsi="Calibri" w:cs="Calibri"/>
        </w:rPr>
        <w:t>Maternell</w:t>
      </w:r>
      <w:proofErr w:type="spellEnd"/>
      <w:r>
        <w:rPr>
          <w:rFonts w:ascii="Calibri" w:hAnsi="Calibri" w:cs="Calibri"/>
        </w:rPr>
        <w:t xml:space="preserve"> takykardi &gt;100 slag per minut</w:t>
      </w:r>
    </w:p>
    <w:p w14:paraId="2FDB0F79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Fetal takykardi &gt;160 slag per minut</w:t>
      </w:r>
    </w:p>
    <w:p w14:paraId="01ED5387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LPK &gt;15</w:t>
      </w:r>
    </w:p>
    <w:p w14:paraId="08AA08DC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Ömhet över uterus</w:t>
      </w:r>
    </w:p>
    <w:p w14:paraId="7E2296D8" w14:textId="77777777" w:rsidR="009A36E6" w:rsidRDefault="009A36E6" w:rsidP="009A36E6">
      <w:pPr>
        <w:pStyle w:val="Liststycke"/>
        <w:numPr>
          <w:ilvl w:val="0"/>
          <w:numId w:val="25"/>
        </w:numPr>
        <w:spacing w:line="240" w:lineRule="auto"/>
        <w:rPr>
          <w:rFonts w:ascii="Calibri" w:hAnsi="Calibri" w:cs="Calibri"/>
        </w:rPr>
      </w:pPr>
      <w:r>
        <w:rPr>
          <w:rFonts w:ascii="Calibri" w:hAnsi="Calibri" w:cs="Calibri"/>
        </w:rPr>
        <w:t>Illaluktande fostervatten/flytning</w:t>
      </w:r>
    </w:p>
    <w:p w14:paraId="1001D2C6" w14:textId="77777777" w:rsidR="009A36E6" w:rsidRDefault="009A36E6" w:rsidP="009A36E6">
      <w:pPr>
        <w:pStyle w:val="MellanrubrikVGR"/>
      </w:pPr>
      <w:r>
        <w:t>Annan fokal eller systemisk infektion</w:t>
      </w:r>
    </w:p>
    <w:p w14:paraId="30FFB94B" w14:textId="77777777" w:rsidR="009A36E6" w:rsidRPr="00F411FA" w:rsidRDefault="009A36E6" w:rsidP="009A36E6">
      <w:pPr>
        <w:rPr>
          <w:rFonts w:ascii="Calibri" w:hAnsi="Calibri" w:cs="Calibri"/>
          <w:lang w:val="en-GB"/>
        </w:rPr>
      </w:pPr>
      <w:proofErr w:type="spellStart"/>
      <w:r w:rsidRPr="00F411FA">
        <w:rPr>
          <w:rFonts w:ascii="Calibri" w:hAnsi="Calibri" w:cs="Calibri"/>
          <w:lang w:val="en-GB"/>
        </w:rPr>
        <w:t>Pyelonefrit</w:t>
      </w:r>
      <w:proofErr w:type="spellEnd"/>
      <w:r w:rsidRPr="00F411FA">
        <w:rPr>
          <w:rFonts w:ascii="Calibri" w:hAnsi="Calibri" w:cs="Calibri"/>
          <w:lang w:val="en-GB"/>
        </w:rPr>
        <w:t xml:space="preserve">, </w:t>
      </w:r>
      <w:proofErr w:type="spellStart"/>
      <w:r w:rsidRPr="00F411FA">
        <w:rPr>
          <w:rFonts w:ascii="Calibri" w:hAnsi="Calibri" w:cs="Calibri"/>
          <w:lang w:val="en-GB"/>
        </w:rPr>
        <w:t>pneumoni</w:t>
      </w:r>
      <w:proofErr w:type="spellEnd"/>
      <w:r w:rsidRPr="00F411FA">
        <w:rPr>
          <w:rFonts w:ascii="Calibri" w:hAnsi="Calibri" w:cs="Calibri"/>
          <w:lang w:val="en-GB"/>
        </w:rPr>
        <w:t xml:space="preserve">, </w:t>
      </w:r>
      <w:proofErr w:type="spellStart"/>
      <w:r w:rsidRPr="00F411FA">
        <w:rPr>
          <w:rFonts w:ascii="Calibri" w:hAnsi="Calibri" w:cs="Calibri"/>
          <w:lang w:val="en-GB"/>
        </w:rPr>
        <w:t>influensa</w:t>
      </w:r>
      <w:proofErr w:type="spellEnd"/>
      <w:r w:rsidRPr="00F411FA">
        <w:rPr>
          <w:rFonts w:ascii="Calibri" w:hAnsi="Calibri" w:cs="Calibri"/>
          <w:lang w:val="en-GB"/>
        </w:rPr>
        <w:t xml:space="preserve">, </w:t>
      </w:r>
      <w:proofErr w:type="spellStart"/>
      <w:r w:rsidRPr="00F411FA">
        <w:rPr>
          <w:rFonts w:ascii="Calibri" w:hAnsi="Calibri" w:cs="Calibri"/>
          <w:lang w:val="en-GB"/>
        </w:rPr>
        <w:t>appendicit</w:t>
      </w:r>
      <w:proofErr w:type="spellEnd"/>
      <w:r w:rsidRPr="00F411FA">
        <w:rPr>
          <w:rFonts w:ascii="Calibri" w:hAnsi="Calibri" w:cs="Calibri"/>
          <w:lang w:val="en-GB"/>
        </w:rPr>
        <w:t xml:space="preserve"> e</w:t>
      </w:r>
      <w:r>
        <w:rPr>
          <w:rFonts w:ascii="Calibri" w:hAnsi="Calibri" w:cs="Calibri"/>
          <w:lang w:val="en-GB"/>
        </w:rPr>
        <w:t xml:space="preserve">tc. </w:t>
      </w:r>
    </w:p>
    <w:p w14:paraId="6BB6780D" w14:textId="77777777" w:rsidR="002D774A" w:rsidRPr="003F59E6" w:rsidRDefault="002D774A" w:rsidP="000052A8">
      <w:pPr>
        <w:pStyle w:val="Rubrik2"/>
        <w:ind w:right="-2"/>
        <w:rPr>
          <w:rFonts w:ascii="Calibri" w:hAnsi="Calibri" w:cs="Calibri"/>
          <w:sz w:val="28"/>
          <w:szCs w:val="28"/>
        </w:rPr>
      </w:pPr>
      <w:bookmarkStart w:id="9" w:name="_Toc161651689"/>
      <w:r w:rsidRPr="003F59E6">
        <w:rPr>
          <w:rFonts w:ascii="Calibri" w:hAnsi="Calibri" w:cs="Calibri"/>
        </w:rPr>
        <w:t>Åtgärd</w:t>
      </w:r>
      <w:bookmarkEnd w:id="9"/>
    </w:p>
    <w:p w14:paraId="52287F3C" w14:textId="65C6057F" w:rsidR="002D774A" w:rsidRPr="003F59E6" w:rsidRDefault="00C15295" w:rsidP="000052A8">
      <w:pPr>
        <w:pStyle w:val="MellanrubrikVGR"/>
        <w:spacing w:after="0"/>
        <w:ind w:right="-2"/>
      </w:pPr>
      <w:r>
        <w:t>Vid temp</w:t>
      </w:r>
      <w:r w:rsidR="002C5293">
        <w:t xml:space="preserve"> &gt;38 grader</w:t>
      </w:r>
    </w:p>
    <w:p w14:paraId="76A60C04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Kontrollera rektal temp</w:t>
      </w:r>
    </w:p>
    <w:p w14:paraId="5B27F2E2" w14:textId="4E9BEB94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Kontrollera </w:t>
      </w:r>
      <w:r w:rsidR="00BA3297">
        <w:rPr>
          <w:rFonts w:ascii="Calibri" w:eastAsia="Calibri" w:hAnsi="Calibri" w:cs="Calibri"/>
          <w:lang w:eastAsia="en-US"/>
        </w:rPr>
        <w:t>O-NEWS</w:t>
      </w:r>
      <w:r w:rsidRPr="003F59E6">
        <w:rPr>
          <w:rFonts w:ascii="Calibri" w:eastAsia="Calibri" w:hAnsi="Calibri" w:cs="Calibri"/>
          <w:lang w:eastAsia="en-US"/>
        </w:rPr>
        <w:t>, sätt PVK</w:t>
      </w:r>
    </w:p>
    <w:p w14:paraId="269DA4A4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Ge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Paracetamol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1 g intravenöst</w:t>
      </w:r>
      <w:r w:rsidRPr="003F59E6">
        <w:rPr>
          <w:rFonts w:ascii="Calibri" w:eastAsia="Calibri" w:hAnsi="Calibri" w:cs="Calibri"/>
          <w:lang w:eastAsia="en-US"/>
        </w:rPr>
        <w:t>. Undvik alltid per oral febernedsättning intrapartalt. Upptaget från ventrikeln är försämrat under pågående förlossning</w:t>
      </w:r>
    </w:p>
    <w:p w14:paraId="08C1E792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Sätt även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Ringeracetat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</w:t>
      </w:r>
      <w:r w:rsidRPr="003F59E6">
        <w:rPr>
          <w:rFonts w:ascii="Calibri" w:eastAsia="Calibri" w:hAnsi="Calibri" w:cs="Calibri"/>
          <w:lang w:eastAsia="en-US"/>
        </w:rPr>
        <w:t>för volym och nedkylning</w:t>
      </w:r>
    </w:p>
    <w:p w14:paraId="11DD842A" w14:textId="77777777" w:rsidR="002D774A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Sänk temperaturen i rummet, om möjligt.</w:t>
      </w:r>
    </w:p>
    <w:p w14:paraId="484B28EA" w14:textId="7A690D0D" w:rsidR="000C6B06" w:rsidRPr="003F59E6" w:rsidRDefault="000C6B06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Blodprov Hb, LPK, CRP (</w:t>
      </w:r>
      <w:proofErr w:type="spellStart"/>
      <w:r>
        <w:rPr>
          <w:rFonts w:ascii="Calibri" w:eastAsia="Calibri" w:hAnsi="Calibri" w:cs="Calibri"/>
          <w:lang w:eastAsia="en-US"/>
        </w:rPr>
        <w:t>Melior</w:t>
      </w:r>
      <w:proofErr w:type="spellEnd"/>
      <w:r>
        <w:rPr>
          <w:rFonts w:ascii="Calibri" w:eastAsia="Calibri" w:hAnsi="Calibri" w:cs="Calibri"/>
          <w:lang w:eastAsia="en-US"/>
        </w:rPr>
        <w:t xml:space="preserve"> mall KK infektion)</w:t>
      </w:r>
    </w:p>
    <w:p w14:paraId="7A23F49B" w14:textId="77777777" w:rsidR="002D774A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Kontrollera om tempen </w:t>
      </w:r>
      <w:r w:rsidRPr="00FE2C3F">
        <w:rPr>
          <w:rFonts w:ascii="Calibri" w:eastAsia="Calibri" w:hAnsi="Calibri" w:cs="Calibri"/>
          <w:b/>
          <w:bCs/>
          <w:lang w:eastAsia="en-US"/>
        </w:rPr>
        <w:t>efter 60 minuter</w:t>
      </w:r>
      <w:r w:rsidRPr="003F59E6">
        <w:rPr>
          <w:rFonts w:ascii="Calibri" w:eastAsia="Calibri" w:hAnsi="Calibri" w:cs="Calibri"/>
          <w:lang w:eastAsia="en-US"/>
        </w:rPr>
        <w:t>.</w:t>
      </w:r>
    </w:p>
    <w:p w14:paraId="5AE83644" w14:textId="6B4BA334" w:rsidR="009831C3" w:rsidRPr="00AF630C" w:rsidRDefault="009831C3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Kvarstående feber trots intravenös vätska kräver läkarbedömning av patienten, ställningstagande till orsak och åtgärd. Börja med att ta ställning till </w:t>
      </w:r>
      <w:r w:rsidR="00AF630C">
        <w:rPr>
          <w:rFonts w:ascii="Calibri" w:eastAsia="Calibri" w:hAnsi="Calibri" w:cs="Calibri"/>
          <w:b/>
          <w:bCs/>
          <w:lang w:eastAsia="en-US"/>
        </w:rPr>
        <w:t>om det föreligger misstanke om infektion.</w:t>
      </w:r>
    </w:p>
    <w:p w14:paraId="38E7B692" w14:textId="5D7D904D" w:rsidR="00AF630C" w:rsidRDefault="0053535C" w:rsidP="0053535C">
      <w:pPr>
        <w:pStyle w:val="Rubrik3"/>
        <w:rPr>
          <w:lang w:eastAsia="en-US"/>
        </w:rPr>
      </w:pPr>
      <w:bookmarkStart w:id="10" w:name="_Toc161651690"/>
      <w:r>
        <w:rPr>
          <w:lang w:eastAsia="en-US"/>
        </w:rPr>
        <w:t xml:space="preserve">Feber utan </w:t>
      </w:r>
      <w:r w:rsidR="00845BB5">
        <w:rPr>
          <w:lang w:eastAsia="en-US"/>
        </w:rPr>
        <w:t>infektionsmisstanke</w:t>
      </w:r>
      <w:bookmarkEnd w:id="10"/>
    </w:p>
    <w:p w14:paraId="697C909F" w14:textId="6751BCB3" w:rsidR="0053535C" w:rsidRDefault="0053535C" w:rsidP="0053535C">
      <w:pPr>
        <w:pStyle w:val="MellanrubrikVGR"/>
        <w:rPr>
          <w:rFonts w:eastAsia="Calibri"/>
          <w:lang w:eastAsia="en-US"/>
        </w:rPr>
      </w:pPr>
      <w:r>
        <w:rPr>
          <w:rFonts w:eastAsia="Calibri"/>
          <w:lang w:eastAsia="en-US"/>
        </w:rPr>
        <w:t>Åtgärder</w:t>
      </w:r>
    </w:p>
    <w:p w14:paraId="1A232B47" w14:textId="7C5D0D93" w:rsidR="0053535C" w:rsidRDefault="00FF2565" w:rsidP="004E5F32">
      <w:pPr>
        <w:pStyle w:val="Liststycke"/>
        <w:numPr>
          <w:ilvl w:val="0"/>
          <w:numId w:val="26"/>
        </w:numPr>
        <w:spacing w:line="240" w:lineRule="auto"/>
        <w:rPr>
          <w:rFonts w:ascii="Calibri" w:eastAsia="Calibri" w:hAnsi="Calibri" w:cs="Calibri"/>
          <w:lang w:eastAsia="en-US"/>
        </w:rPr>
      </w:pPr>
      <w:proofErr w:type="spellStart"/>
      <w:r>
        <w:rPr>
          <w:rFonts w:ascii="Calibri" w:eastAsia="Calibri" w:hAnsi="Calibri" w:cs="Calibri"/>
          <w:lang w:eastAsia="en-US"/>
        </w:rPr>
        <w:t>Paracetamol</w:t>
      </w:r>
      <w:proofErr w:type="spellEnd"/>
      <w:r>
        <w:rPr>
          <w:rFonts w:ascii="Calibri" w:eastAsia="Calibri" w:hAnsi="Calibri" w:cs="Calibri"/>
          <w:lang w:eastAsia="en-US"/>
        </w:rPr>
        <w:t xml:space="preserve"> 1 g intravenöst</w:t>
      </w:r>
    </w:p>
    <w:p w14:paraId="321488B6" w14:textId="186EBCDA" w:rsidR="00FF2565" w:rsidRDefault="00FF2565" w:rsidP="004E5F32">
      <w:pPr>
        <w:pStyle w:val="Liststycke"/>
        <w:numPr>
          <w:ilvl w:val="0"/>
          <w:numId w:val="26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Parenteral vätsketillförsel – Ringer-Acetat</w:t>
      </w:r>
    </w:p>
    <w:p w14:paraId="6A2DFBD6" w14:textId="21B2A16F" w:rsidR="00FF2565" w:rsidRDefault="00FF2565" w:rsidP="004E5F32">
      <w:pPr>
        <w:pStyle w:val="Liststycke"/>
        <w:numPr>
          <w:ilvl w:val="0"/>
          <w:numId w:val="26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Svalka </w:t>
      </w:r>
      <w:r w:rsidR="004E5F32">
        <w:rPr>
          <w:rFonts w:ascii="Calibri" w:eastAsia="Calibri" w:hAnsi="Calibri" w:cs="Calibri"/>
          <w:lang w:eastAsia="en-US"/>
        </w:rPr>
        <w:t>av patienten</w:t>
      </w:r>
    </w:p>
    <w:p w14:paraId="2D658CD7" w14:textId="3D7DC98A" w:rsidR="004E5F32" w:rsidRDefault="004E5F32" w:rsidP="004E5F32">
      <w:p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Förväntad effekt (normalisering av temperatur) inom 20 – 30 minuter. </w:t>
      </w:r>
    </w:p>
    <w:p w14:paraId="264AE388" w14:textId="63BF4DD4" w:rsidR="006B3B61" w:rsidRPr="00AF7160" w:rsidRDefault="006B3B61" w:rsidP="004E5F32">
      <w:pPr>
        <w:spacing w:line="240" w:lineRule="auto"/>
        <w:rPr>
          <w:rFonts w:ascii="Calibri" w:eastAsia="Calibri" w:hAnsi="Calibri" w:cs="Calibri"/>
          <w:b/>
          <w:bCs/>
          <w:lang w:eastAsia="en-US"/>
        </w:rPr>
      </w:pPr>
      <w:r w:rsidRPr="00AF7160">
        <w:rPr>
          <w:rFonts w:ascii="Calibri" w:eastAsia="Calibri" w:hAnsi="Calibri" w:cs="Calibri"/>
          <w:b/>
          <w:bCs/>
          <w:lang w:eastAsia="en-US"/>
        </w:rPr>
        <w:t>Vid fortsatt feber utan specifik infektionsmisstanke</w:t>
      </w:r>
    </w:p>
    <w:p w14:paraId="506BC4BC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lastRenderedPageBreak/>
        <w:t xml:space="preserve">Om fortsatt &gt;38 grader </w:t>
      </w:r>
      <w:proofErr w:type="spellStart"/>
      <w:r w:rsidRPr="003F59E6">
        <w:rPr>
          <w:rFonts w:ascii="Calibri" w:eastAsia="Calibri" w:hAnsi="Calibri" w:cs="Calibri"/>
          <w:lang w:eastAsia="en-US"/>
        </w:rPr>
        <w:t>blododlas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patienten och </w:t>
      </w:r>
      <w:r w:rsidRPr="003F59E6">
        <w:rPr>
          <w:rFonts w:ascii="Calibri" w:eastAsia="Calibri" w:hAnsi="Calibri" w:cs="Calibri"/>
          <w:b/>
          <w:lang w:eastAsia="en-US"/>
        </w:rPr>
        <w:t xml:space="preserve">infusion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Cefuroxim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</w:t>
      </w:r>
      <w:r w:rsidRPr="003F59E6">
        <w:rPr>
          <w:rFonts w:ascii="Calibri" w:eastAsia="Calibri" w:hAnsi="Calibri" w:cs="Calibri"/>
          <w:b/>
          <w:lang w:eastAsia="en-US"/>
        </w:rPr>
        <w:br/>
        <w:t>1,5 g x 3</w:t>
      </w:r>
      <w:r w:rsidRPr="003F59E6">
        <w:rPr>
          <w:rFonts w:ascii="Calibri" w:eastAsia="Calibri" w:hAnsi="Calibri" w:cs="Calibri"/>
          <w:lang w:eastAsia="en-US"/>
        </w:rPr>
        <w:t xml:space="preserve"> kopplas. Vid PC-allergi ges infusion </w:t>
      </w:r>
      <w:proofErr w:type="spellStart"/>
      <w:r w:rsidRPr="003F59E6">
        <w:rPr>
          <w:rFonts w:ascii="Calibri" w:eastAsia="Calibri" w:hAnsi="Calibri" w:cs="Calibri"/>
          <w:lang w:eastAsia="en-US"/>
        </w:rPr>
        <w:t>Dalacin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900 mg x 3.</w:t>
      </w:r>
    </w:p>
    <w:p w14:paraId="516745D3" w14:textId="77777777" w:rsidR="002D774A" w:rsidRPr="003F59E6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3F59E6">
        <w:rPr>
          <w:rFonts w:ascii="Calibri" w:eastAsia="Calibri" w:hAnsi="Calibri" w:cs="Calibri"/>
          <w:lang w:eastAsia="en-US"/>
        </w:rPr>
        <w:t>Paracetamol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1 g upprepas var 6 - 8 timme</w:t>
      </w:r>
    </w:p>
    <w:p w14:paraId="01EE8E37" w14:textId="77777777" w:rsidR="002D774A" w:rsidRDefault="002D774A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b/>
          <w:lang w:eastAsia="en-US"/>
        </w:rPr>
        <w:t>Kontinuerlig CTG med skalpelektrod (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amniotomi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vid behov, ger dessutom information om fostervattnets färg och lukt)</w:t>
      </w:r>
      <w:r w:rsidRPr="003F59E6">
        <w:rPr>
          <w:rFonts w:ascii="Calibri" w:eastAsia="Calibri" w:hAnsi="Calibri" w:cs="Calibri"/>
          <w:lang w:eastAsia="en-US"/>
        </w:rPr>
        <w:t>, skalpprov på vida indikationer</w:t>
      </w:r>
    </w:p>
    <w:p w14:paraId="6CA9FE9F" w14:textId="7F7C5465" w:rsidR="00E1205B" w:rsidRDefault="00E1205B" w:rsidP="000052A8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Planera för vaginal förlossning om CTG är normalt eller avvikande och progressen är god. Använd </w:t>
      </w:r>
      <w:proofErr w:type="spellStart"/>
      <w:r>
        <w:rPr>
          <w:rFonts w:ascii="Calibri" w:eastAsia="Calibri" w:hAnsi="Calibri" w:cs="Calibri"/>
          <w:lang w:eastAsia="en-US"/>
        </w:rPr>
        <w:t>Oxytocin</w:t>
      </w:r>
      <w:proofErr w:type="spellEnd"/>
      <w:r w:rsidR="00F17792">
        <w:rPr>
          <w:rFonts w:ascii="Calibri" w:eastAsia="Calibri" w:hAnsi="Calibri" w:cs="Calibri"/>
          <w:lang w:eastAsia="en-US"/>
        </w:rPr>
        <w:t xml:space="preserve"> med försiktighet och efter noggrant övervägande. Kejsarsnitt på liberal indikation vid inte </w:t>
      </w:r>
      <w:r w:rsidR="0061101C">
        <w:rPr>
          <w:rFonts w:ascii="Calibri" w:eastAsia="Calibri" w:hAnsi="Calibri" w:cs="Calibri"/>
          <w:lang w:eastAsia="en-US"/>
        </w:rPr>
        <w:t xml:space="preserve">normalt CTG eller tveksam progress. </w:t>
      </w:r>
    </w:p>
    <w:p w14:paraId="6F5AAC1A" w14:textId="7435BFDB" w:rsidR="008C693A" w:rsidRDefault="008C693A" w:rsidP="008C693A">
      <w:pPr>
        <w:pStyle w:val="Rubrik3"/>
        <w:rPr>
          <w:lang w:eastAsia="en-US"/>
        </w:rPr>
      </w:pPr>
      <w:bookmarkStart w:id="11" w:name="_Toc161651691"/>
      <w:r>
        <w:rPr>
          <w:lang w:eastAsia="en-US"/>
        </w:rPr>
        <w:t xml:space="preserve">Feber med </w:t>
      </w:r>
      <w:r w:rsidR="00845BB5">
        <w:rPr>
          <w:lang w:eastAsia="en-US"/>
        </w:rPr>
        <w:t>infektionsmisstanke</w:t>
      </w:r>
      <w:bookmarkEnd w:id="11"/>
    </w:p>
    <w:p w14:paraId="2735B3BC" w14:textId="0CFA5460" w:rsidR="00AE625D" w:rsidRDefault="00AE625D" w:rsidP="00AE625D">
      <w:pPr>
        <w:rPr>
          <w:rFonts w:ascii="Calibri" w:eastAsia="Calibri" w:hAnsi="Calibri" w:cs="Calibri"/>
          <w:b/>
          <w:bCs/>
          <w:lang w:eastAsia="en-US"/>
        </w:rPr>
      </w:pPr>
      <w:r>
        <w:rPr>
          <w:rFonts w:ascii="Calibri" w:eastAsia="Calibri" w:hAnsi="Calibri" w:cs="Calibri"/>
          <w:b/>
          <w:bCs/>
          <w:lang w:eastAsia="en-US"/>
        </w:rPr>
        <w:t xml:space="preserve">När kriterier för </w:t>
      </w:r>
      <w:proofErr w:type="spellStart"/>
      <w:r>
        <w:rPr>
          <w:rFonts w:ascii="Calibri" w:eastAsia="Calibri" w:hAnsi="Calibri" w:cs="Calibri"/>
          <w:b/>
          <w:bCs/>
          <w:lang w:eastAsia="en-US"/>
        </w:rPr>
        <w:t>chorioamnionit</w:t>
      </w:r>
      <w:proofErr w:type="spellEnd"/>
      <w:r>
        <w:rPr>
          <w:rFonts w:ascii="Calibri" w:eastAsia="Calibri" w:hAnsi="Calibri" w:cs="Calibri"/>
          <w:b/>
          <w:bCs/>
          <w:lang w:eastAsia="en-US"/>
        </w:rPr>
        <w:t xml:space="preserve"> är uppfyllda</w:t>
      </w:r>
    </w:p>
    <w:p w14:paraId="649BC34C" w14:textId="5E4312A8" w:rsidR="00E56A74" w:rsidRDefault="00E56A74" w:rsidP="00AE625D">
      <w:pPr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Indikation för snar (men inte omedelbar) förlossning</w:t>
      </w:r>
    </w:p>
    <w:p w14:paraId="148A4D85" w14:textId="1A6A479B" w:rsidR="00E56A74" w:rsidRDefault="00E56A74" w:rsidP="00E56A74">
      <w:pPr>
        <w:pStyle w:val="MellanrubrikVGR"/>
        <w:rPr>
          <w:rFonts w:eastAsia="Calibri"/>
          <w:lang w:eastAsia="en-US"/>
        </w:rPr>
      </w:pPr>
      <w:r>
        <w:rPr>
          <w:rFonts w:eastAsia="Calibri"/>
          <w:lang w:eastAsia="en-US"/>
        </w:rPr>
        <w:t xml:space="preserve">Åtgärder vid misstanke om </w:t>
      </w:r>
      <w:proofErr w:type="spellStart"/>
      <w:r>
        <w:rPr>
          <w:rFonts w:eastAsia="Calibri"/>
          <w:lang w:eastAsia="en-US"/>
        </w:rPr>
        <w:t>chorioamnionit</w:t>
      </w:r>
      <w:proofErr w:type="spellEnd"/>
    </w:p>
    <w:p w14:paraId="3E75E7F5" w14:textId="2738CA80" w:rsidR="003E2840" w:rsidRDefault="003E2840" w:rsidP="005368D1">
      <w:pPr>
        <w:pStyle w:val="Liststycke"/>
        <w:numPr>
          <w:ilvl w:val="0"/>
          <w:numId w:val="27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Odlingar – blod, vaginalsekret/fostervatten</w:t>
      </w:r>
    </w:p>
    <w:p w14:paraId="257FFEF6" w14:textId="5064A441" w:rsidR="003E2840" w:rsidRDefault="005C0C20" w:rsidP="005368D1">
      <w:pPr>
        <w:pStyle w:val="Liststycke"/>
        <w:numPr>
          <w:ilvl w:val="0"/>
          <w:numId w:val="27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Blodprov för sepsis (</w:t>
      </w:r>
      <w:proofErr w:type="spellStart"/>
      <w:r>
        <w:rPr>
          <w:rFonts w:ascii="Calibri" w:eastAsia="Calibri" w:hAnsi="Calibri" w:cs="Calibri"/>
          <w:lang w:eastAsia="en-US"/>
        </w:rPr>
        <w:t>Melior</w:t>
      </w:r>
      <w:proofErr w:type="spellEnd"/>
      <w:r>
        <w:rPr>
          <w:rFonts w:ascii="Calibri" w:eastAsia="Calibri" w:hAnsi="Calibri" w:cs="Calibri"/>
          <w:lang w:eastAsia="en-US"/>
        </w:rPr>
        <w:t xml:space="preserve"> mall KK sepsisinfektion)</w:t>
      </w:r>
    </w:p>
    <w:p w14:paraId="13C4BF1A" w14:textId="16539BAE" w:rsidR="005C0C20" w:rsidRDefault="005C0C20" w:rsidP="005368D1">
      <w:pPr>
        <w:pStyle w:val="Liststycke"/>
        <w:numPr>
          <w:ilvl w:val="0"/>
          <w:numId w:val="27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Grov PVK, helst </w:t>
      </w:r>
      <w:r w:rsidR="005368D1">
        <w:rPr>
          <w:rFonts w:ascii="Calibri" w:eastAsia="Calibri" w:hAnsi="Calibri" w:cs="Calibri"/>
          <w:lang w:eastAsia="en-US"/>
        </w:rPr>
        <w:t>2 styck</w:t>
      </w:r>
    </w:p>
    <w:p w14:paraId="2249F4DE" w14:textId="3FDEE911" w:rsidR="005368D1" w:rsidRDefault="005368D1" w:rsidP="00DF4056">
      <w:pPr>
        <w:pStyle w:val="Liststycke"/>
        <w:numPr>
          <w:ilvl w:val="0"/>
          <w:numId w:val="27"/>
        </w:numPr>
        <w:spacing w:after="0"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Antibiotikabehandling påbörjas omgående efter odling</w:t>
      </w:r>
    </w:p>
    <w:p w14:paraId="742F5B36" w14:textId="77777777" w:rsidR="00DF4056" w:rsidRPr="003F59E6" w:rsidRDefault="00DF4056" w:rsidP="00DF4056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Om fortsatt &gt;38 grader </w:t>
      </w:r>
      <w:proofErr w:type="spellStart"/>
      <w:r w:rsidRPr="003F59E6">
        <w:rPr>
          <w:rFonts w:ascii="Calibri" w:eastAsia="Calibri" w:hAnsi="Calibri" w:cs="Calibri"/>
          <w:lang w:eastAsia="en-US"/>
        </w:rPr>
        <w:t>blododlas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patienten och </w:t>
      </w:r>
      <w:r w:rsidRPr="003F59E6">
        <w:rPr>
          <w:rFonts w:ascii="Calibri" w:eastAsia="Calibri" w:hAnsi="Calibri" w:cs="Calibri"/>
          <w:b/>
          <w:lang w:eastAsia="en-US"/>
        </w:rPr>
        <w:t xml:space="preserve">infusion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Cefuroxim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</w:t>
      </w:r>
      <w:r w:rsidRPr="003F59E6">
        <w:rPr>
          <w:rFonts w:ascii="Calibri" w:eastAsia="Calibri" w:hAnsi="Calibri" w:cs="Calibri"/>
          <w:b/>
          <w:lang w:eastAsia="en-US"/>
        </w:rPr>
        <w:br/>
        <w:t>1,5 g x 3</w:t>
      </w:r>
      <w:r w:rsidRPr="003F59E6">
        <w:rPr>
          <w:rFonts w:ascii="Calibri" w:eastAsia="Calibri" w:hAnsi="Calibri" w:cs="Calibri"/>
          <w:lang w:eastAsia="en-US"/>
        </w:rPr>
        <w:t xml:space="preserve"> kopplas. Vid PC-allergi ges infusion </w:t>
      </w:r>
      <w:proofErr w:type="spellStart"/>
      <w:r w:rsidRPr="003F59E6">
        <w:rPr>
          <w:rFonts w:ascii="Calibri" w:eastAsia="Calibri" w:hAnsi="Calibri" w:cs="Calibri"/>
          <w:lang w:eastAsia="en-US"/>
        </w:rPr>
        <w:t>Dalacin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900 mg x 3.</w:t>
      </w:r>
    </w:p>
    <w:p w14:paraId="7A2D5408" w14:textId="77777777" w:rsidR="002854FA" w:rsidRPr="002854FA" w:rsidRDefault="00DF4056" w:rsidP="002854FA">
      <w:pPr>
        <w:numPr>
          <w:ilvl w:val="0"/>
          <w:numId w:val="20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3F59E6">
        <w:rPr>
          <w:rFonts w:ascii="Calibri" w:eastAsia="Calibri" w:hAnsi="Calibri" w:cs="Calibri"/>
          <w:lang w:eastAsia="en-US"/>
        </w:rPr>
        <w:t>Paracetamol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1 g upprepas var 6 - 8 timme</w:t>
      </w:r>
      <w:r w:rsidR="002854FA" w:rsidRPr="002854FA">
        <w:rPr>
          <w:rFonts w:ascii="Calibri" w:eastAsia="Calibri" w:hAnsi="Calibri" w:cs="Calibri"/>
          <w:b/>
          <w:lang w:eastAsia="en-US"/>
        </w:rPr>
        <w:t xml:space="preserve"> </w:t>
      </w:r>
    </w:p>
    <w:p w14:paraId="3FB22BA2" w14:textId="70568829" w:rsidR="00DF4056" w:rsidRDefault="002854FA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 w:rsidRPr="002854FA">
        <w:rPr>
          <w:rFonts w:ascii="Calibri" w:eastAsia="Calibri" w:hAnsi="Calibri" w:cs="Calibri"/>
          <w:b/>
          <w:lang w:eastAsia="en-US"/>
        </w:rPr>
        <w:t>Kontinuerlig CTG med skalpelektrod (</w:t>
      </w:r>
      <w:proofErr w:type="spellStart"/>
      <w:r w:rsidRPr="002854FA">
        <w:rPr>
          <w:rFonts w:ascii="Calibri" w:eastAsia="Calibri" w:hAnsi="Calibri" w:cs="Calibri"/>
          <w:b/>
          <w:lang w:eastAsia="en-US"/>
        </w:rPr>
        <w:t>amniotomi</w:t>
      </w:r>
      <w:proofErr w:type="spellEnd"/>
      <w:r w:rsidRPr="002854FA">
        <w:rPr>
          <w:rFonts w:ascii="Calibri" w:eastAsia="Calibri" w:hAnsi="Calibri" w:cs="Calibri"/>
          <w:b/>
          <w:lang w:eastAsia="en-US"/>
        </w:rPr>
        <w:t xml:space="preserve"> vid behov, ger dessutom information om fostervattnets färg och lukt)</w:t>
      </w:r>
      <w:r w:rsidRPr="002854FA">
        <w:rPr>
          <w:rFonts w:ascii="Calibri" w:eastAsia="Calibri" w:hAnsi="Calibri" w:cs="Calibri"/>
          <w:lang w:eastAsia="en-US"/>
        </w:rPr>
        <w:t>, skalpprov på vida indikationer</w:t>
      </w:r>
    </w:p>
    <w:p w14:paraId="58B459B4" w14:textId="7583CF7A" w:rsidR="005711CC" w:rsidRDefault="005711CC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proofErr w:type="spellStart"/>
      <w:r>
        <w:rPr>
          <w:rFonts w:ascii="Calibri" w:eastAsia="Calibri" w:hAnsi="Calibri" w:cs="Calibri"/>
          <w:lang w:eastAsia="en-US"/>
        </w:rPr>
        <w:t>Paracetamol</w:t>
      </w:r>
      <w:proofErr w:type="spellEnd"/>
      <w:r>
        <w:rPr>
          <w:rFonts w:ascii="Calibri" w:eastAsia="Calibri" w:hAnsi="Calibri" w:cs="Calibri"/>
          <w:lang w:eastAsia="en-US"/>
        </w:rPr>
        <w:t xml:space="preserve"> 1 g intravenöst</w:t>
      </w:r>
    </w:p>
    <w:p w14:paraId="1B48A5DA" w14:textId="5C2A7E06" w:rsidR="005711CC" w:rsidRDefault="005711CC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>Parenteral vätsketillförsel – Ringer-Acetat</w:t>
      </w:r>
    </w:p>
    <w:p w14:paraId="1F2C3854" w14:textId="2419D71D" w:rsidR="008106AA" w:rsidRPr="006152DF" w:rsidRDefault="008106AA" w:rsidP="00CD5350">
      <w:pPr>
        <w:numPr>
          <w:ilvl w:val="0"/>
          <w:numId w:val="27"/>
        </w:numPr>
        <w:spacing w:after="160" w:line="240" w:lineRule="auto"/>
        <w:ind w:right="-2"/>
        <w:contextualSpacing/>
        <w:rPr>
          <w:rFonts w:ascii="Calibri" w:eastAsia="Calibri" w:hAnsi="Calibri" w:cs="Calibri"/>
          <w:lang w:val="en-GB" w:eastAsia="en-US"/>
        </w:rPr>
      </w:pPr>
      <w:r w:rsidRPr="008106AA">
        <w:rPr>
          <w:rFonts w:ascii="Calibri" w:eastAsia="Calibri" w:hAnsi="Calibri" w:cs="Calibri"/>
          <w:lang w:val="en-GB" w:eastAsia="en-US"/>
        </w:rPr>
        <w:t xml:space="preserve">O-NEWS-score. </w:t>
      </w:r>
      <w:r w:rsidRPr="008106AA">
        <w:rPr>
          <w:rFonts w:ascii="Calibri" w:eastAsia="Calibri" w:hAnsi="Calibri" w:cs="Calibri"/>
          <w:b/>
          <w:bCs/>
          <w:lang w:val="en-GB" w:eastAsia="en-US"/>
        </w:rPr>
        <w:t>OBS sepsis</w:t>
      </w:r>
    </w:p>
    <w:p w14:paraId="26606C7C" w14:textId="2E20665D" w:rsidR="006152DF" w:rsidRDefault="006152DF" w:rsidP="0013569E">
      <w:pPr>
        <w:pStyle w:val="MellanrubrikVGR"/>
        <w:spacing w:line="240" w:lineRule="auto"/>
        <w:rPr>
          <w:rFonts w:eastAsia="Calibri"/>
          <w:lang w:eastAsia="en-US"/>
        </w:rPr>
      </w:pPr>
      <w:r w:rsidRPr="006152DF">
        <w:rPr>
          <w:rFonts w:eastAsia="Calibri"/>
          <w:lang w:eastAsia="en-US"/>
        </w:rPr>
        <w:t>Förlossning vid feber med i</w:t>
      </w:r>
      <w:r>
        <w:rPr>
          <w:rFonts w:eastAsia="Calibri"/>
          <w:lang w:eastAsia="en-US"/>
        </w:rPr>
        <w:t>nfektionsmisstanke</w:t>
      </w:r>
    </w:p>
    <w:p w14:paraId="29D8ADC8" w14:textId="049D0676" w:rsidR="006152DF" w:rsidRDefault="00AD3621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Planera för vaginal förlossning om CTG är normalt eller avvikande och progressen är god. Använd </w:t>
      </w:r>
      <w:proofErr w:type="spellStart"/>
      <w:r>
        <w:rPr>
          <w:rFonts w:ascii="Calibri" w:eastAsia="Calibri" w:hAnsi="Calibri" w:cs="Calibri"/>
          <w:lang w:eastAsia="en-US"/>
        </w:rPr>
        <w:t>Oxytocin</w:t>
      </w:r>
      <w:proofErr w:type="spellEnd"/>
      <w:r w:rsidR="00833BBC">
        <w:rPr>
          <w:rFonts w:ascii="Calibri" w:eastAsia="Calibri" w:hAnsi="Calibri" w:cs="Calibri"/>
          <w:lang w:eastAsia="en-US"/>
        </w:rPr>
        <w:t xml:space="preserve"> med stor försiktighet och noggrann övervägning</w:t>
      </w:r>
    </w:p>
    <w:p w14:paraId="7C8A271B" w14:textId="205F7838" w:rsidR="00833BBC" w:rsidRDefault="00833BBC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Om </w:t>
      </w:r>
      <w:proofErr w:type="spellStart"/>
      <w:r>
        <w:rPr>
          <w:rFonts w:ascii="Calibri" w:eastAsia="Calibri" w:hAnsi="Calibri" w:cs="Calibri"/>
          <w:lang w:eastAsia="en-US"/>
        </w:rPr>
        <w:t>Oxytocin</w:t>
      </w:r>
      <w:r w:rsidR="00BC65AE">
        <w:rPr>
          <w:rFonts w:ascii="Calibri" w:eastAsia="Calibri" w:hAnsi="Calibri" w:cs="Calibri"/>
          <w:lang w:eastAsia="en-US"/>
        </w:rPr>
        <w:t>stimulering</w:t>
      </w:r>
      <w:proofErr w:type="spellEnd"/>
      <w:r w:rsidR="00BC65AE">
        <w:rPr>
          <w:rFonts w:ascii="Calibri" w:eastAsia="Calibri" w:hAnsi="Calibri" w:cs="Calibri"/>
          <w:lang w:eastAsia="en-US"/>
        </w:rPr>
        <w:t xml:space="preserve"> pågår ska patienten med misstänkt infektiös feber klassas som högriskpatient.</w:t>
      </w:r>
    </w:p>
    <w:p w14:paraId="28A3EA6C" w14:textId="377EF4AE" w:rsidR="00F60795" w:rsidRDefault="00F60795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Observera att skalpblodprov inte ger information om graden av infektion hos fostret. </w:t>
      </w:r>
    </w:p>
    <w:p w14:paraId="3A531F79" w14:textId="5C726310" w:rsidR="0013569E" w:rsidRPr="006152DF" w:rsidRDefault="0013569E" w:rsidP="0013569E">
      <w:pPr>
        <w:pStyle w:val="Liststycke"/>
        <w:numPr>
          <w:ilvl w:val="0"/>
          <w:numId w:val="28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Kejsarsnitt på liberal indikation vid inte normal CTG eller tveksam progress. </w:t>
      </w:r>
    </w:p>
    <w:p w14:paraId="112BB91D" w14:textId="77777777" w:rsidR="002D774A" w:rsidRPr="003F59E6" w:rsidRDefault="002D774A" w:rsidP="000052A8">
      <w:pPr>
        <w:pStyle w:val="MellanrubrikVGR"/>
        <w:spacing w:after="0"/>
        <w:ind w:right="-2"/>
      </w:pPr>
      <w:r w:rsidRPr="003F59E6">
        <w:t xml:space="preserve">Vid akut </w:t>
      </w:r>
      <w:proofErr w:type="spellStart"/>
      <w:r w:rsidRPr="003F59E6">
        <w:t>sectio</w:t>
      </w:r>
      <w:proofErr w:type="spellEnd"/>
    </w:p>
    <w:p w14:paraId="55693A31" w14:textId="2979513D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Om </w:t>
      </w:r>
      <w:r w:rsidR="007D2850">
        <w:rPr>
          <w:rFonts w:ascii="Calibri" w:eastAsia="Calibri" w:hAnsi="Calibri" w:cs="Calibri"/>
          <w:lang w:eastAsia="en-US"/>
        </w:rPr>
        <w:t xml:space="preserve">det </w:t>
      </w:r>
      <w:r w:rsidRPr="003F59E6">
        <w:rPr>
          <w:rFonts w:ascii="Calibri" w:eastAsia="Calibri" w:hAnsi="Calibri" w:cs="Calibri"/>
          <w:lang w:eastAsia="en-US"/>
        </w:rPr>
        <w:t>bedöm</w:t>
      </w:r>
      <w:r w:rsidR="007D2850">
        <w:rPr>
          <w:rFonts w:ascii="Calibri" w:eastAsia="Calibri" w:hAnsi="Calibri" w:cs="Calibri"/>
          <w:lang w:eastAsia="en-US"/>
        </w:rPr>
        <w:t>s</w:t>
      </w:r>
      <w:r w:rsidRPr="003F59E6">
        <w:rPr>
          <w:rFonts w:ascii="Calibri" w:eastAsia="Calibri" w:hAnsi="Calibri" w:cs="Calibri"/>
          <w:lang w:eastAsia="en-US"/>
        </w:rPr>
        <w:t xml:space="preserve"> att </w:t>
      </w:r>
      <w:proofErr w:type="spellStart"/>
      <w:r w:rsidRPr="003F59E6">
        <w:rPr>
          <w:rFonts w:ascii="Calibri" w:eastAsia="Calibri" w:hAnsi="Calibri" w:cs="Calibri"/>
          <w:lang w:eastAsia="en-US"/>
        </w:rPr>
        <w:t>sectio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är lämpligaste förlossningssätt för mor och barn ska detta utföras</w:t>
      </w:r>
    </w:p>
    <w:p w14:paraId="40EA4D88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Kontinuerlig CTG under anläggning av spinal/toppning av EDA</w:t>
      </w:r>
    </w:p>
    <w:p w14:paraId="77AD2B2D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Informera barnläkare om misstänkt infektion</w:t>
      </w:r>
    </w:p>
    <w:p w14:paraId="495E5635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Överväg att skicka placenta för PAD vid misstanke om </w:t>
      </w:r>
      <w:proofErr w:type="spellStart"/>
      <w:r w:rsidRPr="003F59E6">
        <w:rPr>
          <w:rFonts w:ascii="Calibri" w:eastAsia="Calibri" w:hAnsi="Calibri" w:cs="Calibri"/>
          <w:lang w:eastAsia="en-US"/>
        </w:rPr>
        <w:t>chorioamnionit</w:t>
      </w:r>
      <w:proofErr w:type="spellEnd"/>
    </w:p>
    <w:p w14:paraId="431E08A5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Ta odling från </w:t>
      </w:r>
      <w:proofErr w:type="spellStart"/>
      <w:r w:rsidRPr="003F59E6">
        <w:rPr>
          <w:rFonts w:ascii="Calibri" w:eastAsia="Calibri" w:hAnsi="Calibri" w:cs="Calibri"/>
          <w:lang w:eastAsia="en-US"/>
        </w:rPr>
        <w:t>uteruscaviteten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vid misstanke om </w:t>
      </w:r>
      <w:proofErr w:type="spellStart"/>
      <w:r w:rsidRPr="003F59E6">
        <w:rPr>
          <w:rFonts w:ascii="Calibri" w:eastAsia="Calibri" w:hAnsi="Calibri" w:cs="Calibri"/>
          <w:lang w:eastAsia="en-US"/>
        </w:rPr>
        <w:t>chorioamnionit</w:t>
      </w:r>
      <w:proofErr w:type="spellEnd"/>
    </w:p>
    <w:p w14:paraId="723E702A" w14:textId="77777777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3F59E6">
        <w:rPr>
          <w:rFonts w:ascii="Calibri" w:eastAsia="Calibri" w:hAnsi="Calibri" w:cs="Calibri"/>
          <w:lang w:eastAsia="en-US"/>
        </w:rPr>
        <w:lastRenderedPageBreak/>
        <w:t>Doktacillin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ska </w:t>
      </w:r>
      <w:r w:rsidRPr="003F59E6">
        <w:rPr>
          <w:rFonts w:ascii="Calibri" w:eastAsia="Calibri" w:hAnsi="Calibri" w:cs="Calibri"/>
          <w:b/>
          <w:lang w:eastAsia="en-US"/>
        </w:rPr>
        <w:t>inte ges</w:t>
      </w:r>
      <w:r w:rsidRPr="003F59E6">
        <w:rPr>
          <w:rFonts w:ascii="Calibri" w:eastAsia="Calibri" w:hAnsi="Calibri" w:cs="Calibri"/>
          <w:lang w:eastAsia="en-US"/>
        </w:rPr>
        <w:t xml:space="preserve"> efter avnavling, men tillägg av </w:t>
      </w:r>
      <w:r w:rsidRPr="003F59E6">
        <w:rPr>
          <w:rFonts w:ascii="Calibri" w:eastAsia="Calibri" w:hAnsi="Calibri" w:cs="Calibri"/>
          <w:b/>
          <w:lang w:eastAsia="en-US"/>
        </w:rPr>
        <w:t xml:space="preserve">Infusion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Metronidazol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1 g x 1</w:t>
      </w:r>
      <w:r w:rsidRPr="003F59E6">
        <w:rPr>
          <w:rFonts w:ascii="Calibri" w:eastAsia="Calibri" w:hAnsi="Calibri" w:cs="Calibri"/>
          <w:lang w:eastAsia="en-US"/>
        </w:rPr>
        <w:t xml:space="preserve"> övervägs. Fortsätt med ytterligare minst en dos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Cefuroxim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postpartum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. </w:t>
      </w:r>
    </w:p>
    <w:p w14:paraId="6061ED5F" w14:textId="575E711D" w:rsidR="002D774A" w:rsidRPr="003F59E6" w:rsidRDefault="002D774A" w:rsidP="000052A8">
      <w:pPr>
        <w:numPr>
          <w:ilvl w:val="0"/>
          <w:numId w:val="21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Bekräftas </w:t>
      </w:r>
      <w:proofErr w:type="spellStart"/>
      <w:r w:rsidRPr="003F59E6">
        <w:rPr>
          <w:rFonts w:ascii="Calibri" w:eastAsia="Calibri" w:hAnsi="Calibri" w:cs="Calibri"/>
          <w:lang w:eastAsia="en-US"/>
        </w:rPr>
        <w:t>chorioamnionitmisstanken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</w:t>
      </w:r>
      <w:proofErr w:type="spellStart"/>
      <w:r w:rsidRPr="003F59E6">
        <w:rPr>
          <w:rFonts w:ascii="Calibri" w:eastAsia="Calibri" w:hAnsi="Calibri" w:cs="Calibri"/>
          <w:lang w:eastAsia="en-US"/>
        </w:rPr>
        <w:t>peroperativt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: fortsätt med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Cefuroxim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1,5 g x 3 samt infusion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Metronidazol</w:t>
      </w:r>
      <w:proofErr w:type="spellEnd"/>
      <w:r w:rsidRPr="003F59E6">
        <w:rPr>
          <w:rFonts w:ascii="Calibri" w:eastAsia="Calibri" w:hAnsi="Calibri" w:cs="Calibri"/>
          <w:b/>
          <w:lang w:eastAsia="en-US"/>
        </w:rPr>
        <w:t xml:space="preserve"> 1 g x 1.</w:t>
      </w:r>
      <w:r w:rsidRPr="003F59E6">
        <w:rPr>
          <w:rFonts w:ascii="Calibri" w:eastAsia="Calibri" w:hAnsi="Calibri" w:cs="Calibri"/>
          <w:lang w:eastAsia="en-US"/>
        </w:rPr>
        <w:t xml:space="preserve"> Kontrollera CRP/LPK och </w:t>
      </w:r>
      <w:r w:rsidR="00BA3297">
        <w:rPr>
          <w:rFonts w:ascii="Calibri" w:eastAsia="Calibri" w:hAnsi="Calibri" w:cs="Calibri"/>
          <w:lang w:eastAsia="en-US"/>
        </w:rPr>
        <w:t>O-NEWS</w:t>
      </w:r>
      <w:r w:rsidRPr="003F59E6">
        <w:rPr>
          <w:rFonts w:ascii="Calibri" w:eastAsia="Calibri" w:hAnsi="Calibri" w:cs="Calibri"/>
          <w:lang w:eastAsia="en-US"/>
        </w:rPr>
        <w:t xml:space="preserve"> på BB och byt till peroral behandling efter odlingssvar, när CRP vänt. Sammanlagd behandlingstid minst 10 dagar.</w:t>
      </w:r>
    </w:p>
    <w:p w14:paraId="27DC47EE" w14:textId="77777777" w:rsidR="002D774A" w:rsidRPr="003F59E6" w:rsidRDefault="002D774A" w:rsidP="000052A8">
      <w:pPr>
        <w:pStyle w:val="MellanrubrikVGR"/>
        <w:spacing w:line="240" w:lineRule="auto"/>
        <w:ind w:right="-2"/>
      </w:pPr>
      <w:r w:rsidRPr="003F59E6">
        <w:t xml:space="preserve">Om patienten tidigare fått </w:t>
      </w:r>
      <w:proofErr w:type="spellStart"/>
      <w:r w:rsidRPr="003F59E6">
        <w:t>Bensyl</w:t>
      </w:r>
      <w:proofErr w:type="spellEnd"/>
      <w:r w:rsidRPr="003F59E6">
        <w:t>-PC under förlossningen (på grund av någon indikation enligt rutin GBS)</w:t>
      </w:r>
    </w:p>
    <w:p w14:paraId="48C036F3" w14:textId="77777777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>Följ algoritmen Vid temp&gt;38 grader, ovan.</w:t>
      </w:r>
    </w:p>
    <w:p w14:paraId="1108D8AE" w14:textId="77777777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Patienten ska </w:t>
      </w:r>
      <w:proofErr w:type="spellStart"/>
      <w:r w:rsidRPr="003F59E6">
        <w:rPr>
          <w:rFonts w:ascii="Calibri" w:eastAsia="Calibri" w:hAnsi="Calibri" w:cs="Calibri"/>
          <w:lang w:eastAsia="en-US"/>
        </w:rPr>
        <w:t>blododlas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enligt samma direktiv</w:t>
      </w:r>
    </w:p>
    <w:p w14:paraId="1B6D3ADE" w14:textId="161339E4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Patienten ges </w:t>
      </w:r>
      <w:proofErr w:type="spellStart"/>
      <w:r w:rsidRPr="003F59E6">
        <w:rPr>
          <w:rFonts w:ascii="Calibri" w:eastAsia="Calibri" w:hAnsi="Calibri" w:cs="Calibri"/>
          <w:b/>
          <w:lang w:eastAsia="en-US"/>
        </w:rPr>
        <w:t>Cefuroxim</w:t>
      </w:r>
      <w:proofErr w:type="spellEnd"/>
      <w:r w:rsidRPr="003F59E6">
        <w:rPr>
          <w:rFonts w:ascii="Calibri" w:eastAsia="Calibri" w:hAnsi="Calibri" w:cs="Calibri"/>
          <w:lang w:eastAsia="en-US"/>
        </w:rPr>
        <w:t>, enligt ovan, oavsett när h</w:t>
      </w:r>
      <w:r w:rsidR="004C3B36">
        <w:rPr>
          <w:rFonts w:ascii="Calibri" w:eastAsia="Calibri" w:hAnsi="Calibri" w:cs="Calibri"/>
          <w:lang w:eastAsia="en-US"/>
        </w:rPr>
        <w:t>en</w:t>
      </w:r>
      <w:r w:rsidRPr="003F59E6">
        <w:rPr>
          <w:rFonts w:ascii="Calibri" w:eastAsia="Calibri" w:hAnsi="Calibri" w:cs="Calibri"/>
          <w:lang w:eastAsia="en-US"/>
        </w:rPr>
        <w:t xml:space="preserve"> fått </w:t>
      </w:r>
      <w:proofErr w:type="spellStart"/>
      <w:r w:rsidRPr="003F59E6">
        <w:rPr>
          <w:rFonts w:ascii="Calibri" w:eastAsia="Calibri" w:hAnsi="Calibri" w:cs="Calibri"/>
          <w:lang w:eastAsia="en-US"/>
        </w:rPr>
        <w:t>BensylPC</w:t>
      </w:r>
      <w:proofErr w:type="spellEnd"/>
    </w:p>
    <w:p w14:paraId="48781E34" w14:textId="77777777" w:rsidR="002D774A" w:rsidRPr="003F59E6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proofErr w:type="spellStart"/>
      <w:r w:rsidRPr="003F59E6">
        <w:rPr>
          <w:rFonts w:ascii="Calibri" w:eastAsia="Calibri" w:hAnsi="Calibri" w:cs="Calibri"/>
          <w:lang w:eastAsia="en-US"/>
        </w:rPr>
        <w:t>BensylPC</w:t>
      </w:r>
      <w:proofErr w:type="spellEnd"/>
      <w:r w:rsidRPr="003F59E6">
        <w:rPr>
          <w:rFonts w:ascii="Calibri" w:eastAsia="Calibri" w:hAnsi="Calibri" w:cs="Calibri"/>
          <w:lang w:eastAsia="en-US"/>
        </w:rPr>
        <w:t xml:space="preserve"> upprepas inte i dessa fall</w:t>
      </w:r>
    </w:p>
    <w:p w14:paraId="432B9CA3" w14:textId="77777777" w:rsidR="002D774A" w:rsidRDefault="002D774A" w:rsidP="000052A8">
      <w:pPr>
        <w:numPr>
          <w:ilvl w:val="0"/>
          <w:numId w:val="22"/>
        </w:numPr>
        <w:spacing w:after="160" w:line="259" w:lineRule="auto"/>
        <w:ind w:left="1712" w:right="-2"/>
        <w:contextualSpacing/>
        <w:rPr>
          <w:rFonts w:ascii="Calibri" w:eastAsia="Calibri" w:hAnsi="Calibri" w:cs="Calibri"/>
          <w:lang w:eastAsia="en-US"/>
        </w:rPr>
      </w:pPr>
      <w:r w:rsidRPr="003F59E6">
        <w:rPr>
          <w:rFonts w:ascii="Calibri" w:eastAsia="Calibri" w:hAnsi="Calibri" w:cs="Calibri"/>
          <w:lang w:eastAsia="en-US"/>
        </w:rPr>
        <w:t xml:space="preserve">Vid </w:t>
      </w:r>
      <w:proofErr w:type="spellStart"/>
      <w:r w:rsidRPr="003F59E6">
        <w:rPr>
          <w:rFonts w:ascii="Calibri" w:eastAsia="Calibri" w:hAnsi="Calibri" w:cs="Calibri"/>
          <w:lang w:eastAsia="en-US"/>
        </w:rPr>
        <w:t>sectio</w:t>
      </w:r>
      <w:proofErr w:type="spellEnd"/>
      <w:r w:rsidRPr="003F59E6">
        <w:rPr>
          <w:rFonts w:ascii="Calibri" w:eastAsia="Calibri" w:hAnsi="Calibri" w:cs="Calibri"/>
          <w:lang w:eastAsia="en-US"/>
        </w:rPr>
        <w:t>, samma approach som ovan.</w:t>
      </w:r>
    </w:p>
    <w:p w14:paraId="57BE04CB" w14:textId="3A8A382C" w:rsidR="0001057C" w:rsidRDefault="0001057C" w:rsidP="0001057C">
      <w:pPr>
        <w:pStyle w:val="Rubrik3"/>
        <w:rPr>
          <w:lang w:eastAsia="en-US"/>
        </w:rPr>
      </w:pPr>
      <w:bookmarkStart w:id="12" w:name="_Toc161651692"/>
      <w:r>
        <w:rPr>
          <w:lang w:eastAsia="en-US"/>
        </w:rPr>
        <w:t>Efter förlossning</w:t>
      </w:r>
      <w:bookmarkEnd w:id="12"/>
    </w:p>
    <w:p w14:paraId="1EF1890A" w14:textId="6D57C195" w:rsidR="0001057C" w:rsidRDefault="00121340" w:rsidP="00C83C4F">
      <w:pPr>
        <w:pStyle w:val="Liststycke"/>
        <w:numPr>
          <w:ilvl w:val="0"/>
          <w:numId w:val="29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Inför flytt till BB skriver läkare plan för fortsatt handläggning. Om ingen infektionsmisstanke föreligger avslutas antibiotika i </w:t>
      </w:r>
      <w:proofErr w:type="spellStart"/>
      <w:r>
        <w:rPr>
          <w:rFonts w:ascii="Calibri" w:eastAsia="Calibri" w:hAnsi="Calibri" w:cs="Calibri"/>
          <w:lang w:eastAsia="en-US"/>
        </w:rPr>
        <w:t>Melior</w:t>
      </w:r>
      <w:proofErr w:type="spellEnd"/>
      <w:r>
        <w:rPr>
          <w:rFonts w:ascii="Calibri" w:eastAsia="Calibri" w:hAnsi="Calibri" w:cs="Calibri"/>
          <w:lang w:eastAsia="en-US"/>
        </w:rPr>
        <w:t>.</w:t>
      </w:r>
    </w:p>
    <w:p w14:paraId="53A30B7A" w14:textId="26155F97" w:rsidR="00121340" w:rsidRDefault="009C5411" w:rsidP="00C83C4F">
      <w:pPr>
        <w:pStyle w:val="Liststycke"/>
        <w:numPr>
          <w:ilvl w:val="0"/>
          <w:numId w:val="29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Vid eventuell misstanke om </w:t>
      </w:r>
      <w:proofErr w:type="spellStart"/>
      <w:r>
        <w:rPr>
          <w:rFonts w:ascii="Calibri" w:eastAsia="Calibri" w:hAnsi="Calibri" w:cs="Calibri"/>
          <w:lang w:eastAsia="en-US"/>
        </w:rPr>
        <w:t>chorioamnionit</w:t>
      </w:r>
      <w:proofErr w:type="spellEnd"/>
      <w:r>
        <w:rPr>
          <w:rFonts w:ascii="Calibri" w:eastAsia="Calibri" w:hAnsi="Calibri" w:cs="Calibri"/>
          <w:lang w:eastAsia="en-US"/>
        </w:rPr>
        <w:t xml:space="preserve"> informeras barnläkare för uppföljning av barnet</w:t>
      </w:r>
    </w:p>
    <w:p w14:paraId="47488769" w14:textId="65077197" w:rsidR="009C5411" w:rsidRPr="0001057C" w:rsidRDefault="009C5411" w:rsidP="00C83C4F">
      <w:pPr>
        <w:pStyle w:val="Liststycke"/>
        <w:numPr>
          <w:ilvl w:val="0"/>
          <w:numId w:val="29"/>
        </w:numPr>
        <w:spacing w:line="240" w:lineRule="auto"/>
        <w:rPr>
          <w:rFonts w:ascii="Calibri" w:eastAsia="Calibri" w:hAnsi="Calibri" w:cs="Calibri"/>
          <w:lang w:eastAsia="en-US"/>
        </w:rPr>
      </w:pPr>
      <w:r>
        <w:rPr>
          <w:rFonts w:ascii="Calibri" w:eastAsia="Calibri" w:hAnsi="Calibri" w:cs="Calibri"/>
          <w:lang w:eastAsia="en-US"/>
        </w:rPr>
        <w:t xml:space="preserve">Eventuellt odling från </w:t>
      </w:r>
      <w:r w:rsidR="00C83C4F">
        <w:rPr>
          <w:rFonts w:ascii="Calibri" w:eastAsia="Calibri" w:hAnsi="Calibri" w:cs="Calibri"/>
          <w:lang w:eastAsia="en-US"/>
        </w:rPr>
        <w:t>moderkaka/fosterhinnor</w:t>
      </w:r>
    </w:p>
    <w:p w14:paraId="7B24FAB1" w14:textId="77777777" w:rsidR="002D774A" w:rsidRDefault="002D774A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p w14:paraId="7B24E38C" w14:textId="562FE8E5" w:rsidR="00E75700" w:rsidRDefault="00E75700">
      <w:pPr>
        <w:spacing w:after="0" w:line="240" w:lineRule="auto"/>
        <w:ind w:left="0" w:right="0"/>
        <w:rPr>
          <w:rFonts w:ascii="Arial" w:hAnsi="Arial" w:cs="Arial"/>
          <w:szCs w:val="20"/>
        </w:rPr>
      </w:pPr>
      <w:r>
        <w:rPr>
          <w:rFonts w:ascii="Arial" w:hAnsi="Arial" w:cs="Arial"/>
          <w:szCs w:val="20"/>
        </w:rPr>
        <w:br w:type="page"/>
      </w:r>
    </w:p>
    <w:p w14:paraId="165290D8" w14:textId="423751DE" w:rsidR="00E75700" w:rsidRDefault="00E75700" w:rsidP="00D83310">
      <w:pPr>
        <w:pStyle w:val="Rubrik2"/>
      </w:pPr>
      <w:bookmarkStart w:id="13" w:name="_Toc161651693"/>
      <w:r>
        <w:lastRenderedPageBreak/>
        <w:t>Bilaga 1</w:t>
      </w:r>
      <w:r w:rsidR="00D83310">
        <w:t xml:space="preserve"> - </w:t>
      </w:r>
      <w:r>
        <w:t>Flödes</w:t>
      </w:r>
      <w:r w:rsidR="00A94258">
        <w:t>s</w:t>
      </w:r>
      <w:r>
        <w:t>chema</w:t>
      </w:r>
      <w:bookmarkEnd w:id="13"/>
    </w:p>
    <w:p w14:paraId="77ED57B6" w14:textId="286DE640" w:rsidR="00E75700" w:rsidRPr="00E75700" w:rsidRDefault="00D55E93" w:rsidP="00E75700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20D2B56" wp14:editId="72CA0796">
                <wp:simplePos x="0" y="0"/>
                <wp:positionH relativeFrom="column">
                  <wp:posOffset>-214630</wp:posOffset>
                </wp:positionH>
                <wp:positionV relativeFrom="paragraph">
                  <wp:posOffset>74930</wp:posOffset>
                </wp:positionV>
                <wp:extent cx="6804660" cy="853440"/>
                <wp:effectExtent l="57150" t="38100" r="53340" b="80010"/>
                <wp:wrapNone/>
                <wp:docPr id="26" name="Rektangel: rundade hörn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4660" cy="85344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F716201" w14:textId="77777777" w:rsidR="008C7ED0" w:rsidRPr="008C7ED0" w:rsidRDefault="008C7ED0" w:rsidP="008C7ED0">
                            <w:pPr>
                              <w:ind w:left="0"/>
                              <w:jc w:val="center"/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Temp ≥38°C</w:t>
                            </w:r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 xml:space="preserve">Ge </w:t>
                            </w:r>
                            <w:proofErr w:type="spellStart"/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Paracetamol</w:t>
                            </w:r>
                            <w:proofErr w:type="spellEnd"/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1 g intravenöst</w:t>
                            </w:r>
                            <w:r w:rsidRPr="008C7ED0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>Sätt Ringer-Acetat och svalka patienten ta LPK, Hb, CRP</w:t>
                            </w:r>
                          </w:p>
                          <w:p w14:paraId="4C1E0D54" w14:textId="77777777" w:rsidR="008C7ED0" w:rsidRDefault="008C7ED0" w:rsidP="008C7ED0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20D2B56" id="Rektangel: rundade hörn 26" o:spid="_x0000_s1026" style="position:absolute;left:0;text-align:left;margin-left:-16.9pt;margin-top:5.9pt;width:535.8pt;height:67.2pt;z-index:25165824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" fillcolor="#4cbfff [1620]" stroked="f">
                <v:shadow on="t" color="black" opacity="24903f" origin=",.5" offset="0,.55556mm"/>
                <v:textbox>
                  <w:txbxContent>
                    <w:p w14:paraId="5F716201" w14:textId="77777777" w:rsidR="008C7ED0" w:rsidRPr="008C7ED0" w:rsidRDefault="008C7ED0" w:rsidP="008C7ED0">
                      <w:pPr>
                        <w:ind w:left="0"/>
                        <w:jc w:val="center"/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Temp ≥38°C</w:t>
                      </w:r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 xml:space="preserve">Ge </w:t>
                      </w:r>
                      <w:proofErr w:type="spellStart"/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Paracetamol</w:t>
                      </w:r>
                      <w:proofErr w:type="spellEnd"/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 g intravenöst</w:t>
                      </w:r>
                      <w:r w:rsidRPr="008C7ED0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>Sätt Ringer-Acetat och svalka patienten ta LPK, Hb, CRP</w:t>
                      </w:r>
                    </w:p>
                    <w:p w14:paraId="4C1E0D54" w14:textId="77777777" w:rsidR="008C7ED0" w:rsidRDefault="008C7ED0" w:rsidP="008C7ED0">
                      <w:pPr>
                        <w:ind w:lef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E287374" w14:textId="77777777" w:rsidR="00CB28B8" w:rsidRDefault="00CB28B8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p w14:paraId="299341DB" w14:textId="77777777" w:rsidR="00CB28B8" w:rsidRDefault="00CB28B8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p w14:paraId="303E13B8" w14:textId="77777777" w:rsidR="00CB28B8" w:rsidRPr="002D774A" w:rsidRDefault="00CB28B8" w:rsidP="000052A8">
      <w:pPr>
        <w:spacing w:after="0" w:line="240" w:lineRule="auto"/>
        <w:ind w:left="0" w:right="-2"/>
        <w:rPr>
          <w:rFonts w:ascii="Arial" w:hAnsi="Arial" w:cs="Arial"/>
          <w:szCs w:val="20"/>
        </w:rPr>
      </w:pPr>
    </w:p>
    <w:bookmarkEnd w:id="0"/>
    <w:p w14:paraId="7EE1EAB1" w14:textId="42CFC741" w:rsidR="00102981" w:rsidRPr="00536A5A" w:rsidRDefault="0033337E" w:rsidP="00633270">
      <w:pPr>
        <w:spacing w:after="0" w:line="240" w:lineRule="auto"/>
        <w:ind w:left="0" w:right="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56" behindDoc="0" locked="0" layoutInCell="1" allowOverlap="1" wp14:anchorId="32F54136" wp14:editId="0A8FDD8E">
                <wp:simplePos x="0" y="0"/>
                <wp:positionH relativeFrom="column">
                  <wp:posOffset>676910</wp:posOffset>
                </wp:positionH>
                <wp:positionV relativeFrom="paragraph">
                  <wp:posOffset>4882515</wp:posOffset>
                </wp:positionV>
                <wp:extent cx="0" cy="274320"/>
                <wp:effectExtent l="57150" t="19050" r="76200" b="87630"/>
                <wp:wrapNone/>
                <wp:docPr id="19" name="Rak koppling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7432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8322E09" id="Rak koppling 19" o:spid="_x0000_s1026" style="position:absolute;flip:x;z-index:251658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53.3pt,384.45pt" to="53.3pt,40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55" behindDoc="0" locked="0" layoutInCell="1" allowOverlap="1" wp14:anchorId="374CF74D" wp14:editId="32256C95">
                <wp:simplePos x="0" y="0"/>
                <wp:positionH relativeFrom="column">
                  <wp:posOffset>1644650</wp:posOffset>
                </wp:positionH>
                <wp:positionV relativeFrom="paragraph">
                  <wp:posOffset>2707005</wp:posOffset>
                </wp:positionV>
                <wp:extent cx="240030" cy="236220"/>
                <wp:effectExtent l="57150" t="19050" r="64770" b="87630"/>
                <wp:wrapNone/>
                <wp:docPr id="18" name="Rak koppling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0030" cy="23622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1ED2F0" id="Rak koppling 18" o:spid="_x0000_s1026" style="position:absolute;flip:x;z-index:25165825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129.5pt,213.15pt" to="148.4pt,231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5" behindDoc="0" locked="0" layoutInCell="1" allowOverlap="1" wp14:anchorId="5124C818" wp14:editId="38C0BA2F">
                <wp:simplePos x="0" y="0"/>
                <wp:positionH relativeFrom="column">
                  <wp:posOffset>-427990</wp:posOffset>
                </wp:positionH>
                <wp:positionV relativeFrom="paragraph">
                  <wp:posOffset>2935605</wp:posOffset>
                </wp:positionV>
                <wp:extent cx="2697480" cy="1943100"/>
                <wp:effectExtent l="57150" t="38100" r="64770" b="76200"/>
                <wp:wrapNone/>
                <wp:docPr id="31" name="Rektangel: rundade hörn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7480" cy="194310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A8C409" w14:textId="77777777" w:rsidR="00EB5589" w:rsidRPr="00EB5589" w:rsidRDefault="00EB5589" w:rsidP="009A58EE">
                            <w:pPr>
                              <w:spacing w:line="240" w:lineRule="auto"/>
                              <w:ind w:left="0"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Nej</w:t>
                            </w:r>
                          </w:p>
                          <w:p w14:paraId="64754C6F" w14:textId="77777777" w:rsidR="00EB5589" w:rsidRPr="00EB5589" w:rsidRDefault="00EB5589" w:rsidP="009A58EE">
                            <w:pPr>
                              <w:spacing w:line="240" w:lineRule="auto"/>
                              <w:ind w:left="0"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Feber utan infektionsmisstanke</w:t>
                            </w:r>
                          </w:p>
                          <w:p w14:paraId="03021CE3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Paracetamol</w:t>
                            </w:r>
                            <w:proofErr w:type="spellEnd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1 g intravenöst</w:t>
                            </w:r>
                          </w:p>
                          <w:p w14:paraId="031AECC9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Ringer-Acetat</w:t>
                            </w:r>
                          </w:p>
                          <w:p w14:paraId="3AFA96F7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Svalka av patienten</w:t>
                            </w:r>
                          </w:p>
                          <w:p w14:paraId="3A7E5832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Blododling x 2</w:t>
                            </w:r>
                          </w:p>
                          <w:p w14:paraId="1C0A3987" w14:textId="77777777" w:rsidR="00EB5589" w:rsidRPr="00EB5589" w:rsidRDefault="00EB5589" w:rsidP="009A58EE">
                            <w:pPr>
                              <w:pStyle w:val="Liststycke"/>
                              <w:numPr>
                                <w:ilvl w:val="0"/>
                                <w:numId w:val="31"/>
                              </w:numPr>
                              <w:spacing w:after="10" w:line="240" w:lineRule="auto"/>
                              <w:ind w:right="-3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Cefuroxim</w:t>
                            </w:r>
                            <w:proofErr w:type="spellEnd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1,5 g intravenöst</w:t>
                            </w:r>
                          </w:p>
                          <w:p w14:paraId="5592D414" w14:textId="77777777" w:rsidR="00EB5589" w:rsidRPr="00EB5589" w:rsidRDefault="00EB5589" w:rsidP="00EB5589">
                            <w:pPr>
                              <w:ind w:left="0" w:right="-38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124C818" id="Rektangel: rundade hörn 31" o:spid="_x0000_s1027" style="position:absolute;margin-left:-33.7pt;margin-top:231.15pt;width:212.4pt;height:153pt;z-index:251658245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" fillcolor="#4cbfff [1620]" stroked="f">
                <v:shadow on="t" color="black" opacity="24903f" origin=",.5" offset="0,.55556mm"/>
                <v:textbox>
                  <w:txbxContent>
                    <w:p w14:paraId="0BA8C409" w14:textId="77777777" w:rsidR="00EB5589" w:rsidRPr="00EB5589" w:rsidRDefault="00EB5589" w:rsidP="009A58EE">
                      <w:pPr>
                        <w:spacing w:line="240" w:lineRule="auto"/>
                        <w:ind w:left="0"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Nej</w:t>
                      </w:r>
                    </w:p>
                    <w:p w14:paraId="64754C6F" w14:textId="77777777" w:rsidR="00EB5589" w:rsidRPr="00EB5589" w:rsidRDefault="00EB5589" w:rsidP="009A58EE">
                      <w:pPr>
                        <w:spacing w:line="240" w:lineRule="auto"/>
                        <w:ind w:left="0"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Feber utan infektionsmisstanke</w:t>
                      </w:r>
                    </w:p>
                    <w:p w14:paraId="03021CE3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Paracetamol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 g intravenöst</w:t>
                      </w:r>
                    </w:p>
                    <w:p w14:paraId="031AECC9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Ringer-Acetat</w:t>
                      </w:r>
                    </w:p>
                    <w:p w14:paraId="3AFA96F7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Svalka av patienten</w:t>
                      </w:r>
                    </w:p>
                    <w:p w14:paraId="3A7E5832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Blododling x 2</w:t>
                      </w:r>
                    </w:p>
                    <w:p w14:paraId="1C0A3987" w14:textId="77777777" w:rsidR="00EB5589" w:rsidRPr="00EB5589" w:rsidRDefault="00EB5589" w:rsidP="009A58EE">
                      <w:pPr>
                        <w:pStyle w:val="Liststycke"/>
                        <w:numPr>
                          <w:ilvl w:val="0"/>
                          <w:numId w:val="31"/>
                        </w:numPr>
                        <w:spacing w:after="10" w:line="240" w:lineRule="auto"/>
                        <w:ind w:right="-3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Cefuroxim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1,5 g intravenöst</w:t>
                      </w:r>
                    </w:p>
                    <w:p w14:paraId="5592D414" w14:textId="77777777" w:rsidR="00EB5589" w:rsidRPr="00EB5589" w:rsidRDefault="00EB5589" w:rsidP="00EB5589">
                      <w:pPr>
                        <w:ind w:left="0" w:right="-38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4" behindDoc="0" locked="0" layoutInCell="1" allowOverlap="1" wp14:anchorId="65CA01E5" wp14:editId="4D0242F5">
                <wp:simplePos x="0" y="0"/>
                <wp:positionH relativeFrom="column">
                  <wp:posOffset>3945890</wp:posOffset>
                </wp:positionH>
                <wp:positionV relativeFrom="paragraph">
                  <wp:posOffset>2802255</wp:posOffset>
                </wp:positionV>
                <wp:extent cx="0" cy="163830"/>
                <wp:effectExtent l="57150" t="19050" r="76200" b="83820"/>
                <wp:wrapNone/>
                <wp:docPr id="17" name="Rak koppling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383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83E52C3" id="Rak koppling 17" o:spid="_x0000_s1026" style="position:absolute;z-index:25165825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310.7pt,220.65pt" to="310.7pt,23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7" behindDoc="0" locked="0" layoutInCell="1" allowOverlap="1" wp14:anchorId="3D0A2764" wp14:editId="6CA662B9">
                <wp:simplePos x="0" y="0"/>
                <wp:positionH relativeFrom="column">
                  <wp:posOffset>4464050</wp:posOffset>
                </wp:positionH>
                <wp:positionV relativeFrom="paragraph">
                  <wp:posOffset>5153025</wp:posOffset>
                </wp:positionV>
                <wp:extent cx="0" cy="228600"/>
                <wp:effectExtent l="57150" t="19050" r="76200" b="95250"/>
                <wp:wrapNone/>
                <wp:docPr id="20" name="Rak koppling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2860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BA802F0" id="Rak koppling 20" o:spid="_x0000_s1026" style="position:absolute;flip:x;z-index:25165825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51.5pt,405.75pt" to="351.5pt,423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43" behindDoc="0" locked="0" layoutInCell="1" allowOverlap="1" wp14:anchorId="1FB1EFF1" wp14:editId="630067BD">
                <wp:simplePos x="0" y="0"/>
                <wp:positionH relativeFrom="column">
                  <wp:posOffset>1758950</wp:posOffset>
                </wp:positionH>
                <wp:positionV relativeFrom="paragraph">
                  <wp:posOffset>775335</wp:posOffset>
                </wp:positionV>
                <wp:extent cx="3444240" cy="2026920"/>
                <wp:effectExtent l="57150" t="38100" r="60960" b="68580"/>
                <wp:wrapNone/>
                <wp:docPr id="29" name="Rektangel: rundade hörn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444240" cy="202692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2773AA0" w14:textId="77777777" w:rsidR="00EB5589" w:rsidRPr="00EB5589" w:rsidRDefault="00EB5589" w:rsidP="001667A5">
                            <w:pPr>
                              <w:spacing w:line="240" w:lineRule="auto"/>
                              <w:ind w:left="0"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Har patienten feber och 2 eller fler av följande symtom</w:t>
                            </w:r>
                          </w:p>
                          <w:p w14:paraId="2310D8B4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Maternell</w:t>
                            </w:r>
                            <w:proofErr w:type="spellEnd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takykardi &gt;100 slag per minut</w:t>
                            </w:r>
                          </w:p>
                          <w:p w14:paraId="58563D4B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Fetal takykardi &gt;160 slag per minut</w:t>
                            </w:r>
                          </w:p>
                          <w:p w14:paraId="7F7A4028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LPK &gt;15</w:t>
                            </w:r>
                          </w:p>
                          <w:p w14:paraId="0FFC3D8A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Ömhet över uterus</w:t>
                            </w:r>
                          </w:p>
                          <w:p w14:paraId="5AD1861D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10" w:line="240" w:lineRule="auto"/>
                              <w:ind w:right="2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Illaluktande fostervatten/flytning</w:t>
                            </w:r>
                          </w:p>
                          <w:p w14:paraId="0E02F797" w14:textId="77777777" w:rsidR="00EB5589" w:rsidRPr="00EB5589" w:rsidRDefault="00EB5589" w:rsidP="00EB5589">
                            <w:pPr>
                              <w:ind w:left="0" w:right="28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FB1EFF1" id="Rektangel: rundade hörn 29" o:spid="_x0000_s1028" style="position:absolute;margin-left:138.5pt;margin-top:61.05pt;width:271.2pt;height:159.6pt;z-index:251658243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" fillcolor="#4cbfff [1620]" stroked="f">
                <v:shadow on="t" color="black" opacity="24903f" origin=",.5" offset="0,.55556mm"/>
                <v:textbox>
                  <w:txbxContent>
                    <w:p w14:paraId="32773AA0" w14:textId="77777777" w:rsidR="00EB5589" w:rsidRPr="00EB5589" w:rsidRDefault="00EB5589" w:rsidP="001667A5">
                      <w:pPr>
                        <w:spacing w:line="240" w:lineRule="auto"/>
                        <w:ind w:left="0"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Har patienten feber och 2 eller fler av följande symtom</w:t>
                      </w:r>
                    </w:p>
                    <w:p w14:paraId="2310D8B4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Maternell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takykardi &gt;100 slag per minut</w:t>
                      </w:r>
                    </w:p>
                    <w:p w14:paraId="58563D4B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Fetal takykardi &gt;160 slag per minut</w:t>
                      </w:r>
                    </w:p>
                    <w:p w14:paraId="7F7A4028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LPK &gt;15</w:t>
                      </w:r>
                    </w:p>
                    <w:p w14:paraId="0FFC3D8A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Ömhet över uterus</w:t>
                      </w:r>
                    </w:p>
                    <w:p w14:paraId="5AD1861D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10" w:line="240" w:lineRule="auto"/>
                        <w:ind w:right="2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Illaluktande fostervatten/flytning</w:t>
                      </w:r>
                    </w:p>
                    <w:p w14:paraId="0E02F797" w14:textId="77777777" w:rsidR="00EB5589" w:rsidRPr="00EB5589" w:rsidRDefault="00EB5589" w:rsidP="00EB5589">
                      <w:pPr>
                        <w:ind w:left="0" w:right="28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46" behindDoc="0" locked="0" layoutInCell="1" allowOverlap="1" wp14:anchorId="055973BD" wp14:editId="3D69C169">
                <wp:simplePos x="0" y="0"/>
                <wp:positionH relativeFrom="page">
                  <wp:posOffset>3082290</wp:posOffset>
                </wp:positionH>
                <wp:positionV relativeFrom="paragraph">
                  <wp:posOffset>2950845</wp:posOffset>
                </wp:positionV>
                <wp:extent cx="4236720" cy="2186940"/>
                <wp:effectExtent l="57150" t="38100" r="49530" b="80010"/>
                <wp:wrapNone/>
                <wp:docPr id="5569" name="Rektangel: rundade hörn 556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36720" cy="218694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77B7EB9" w14:textId="77777777" w:rsidR="00EB5589" w:rsidRPr="00EB5589" w:rsidRDefault="00EB5589" w:rsidP="00EB5589">
                            <w:pPr>
                              <w:ind w:left="0"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Ja</w:t>
                            </w:r>
                          </w:p>
                          <w:p w14:paraId="07B97945" w14:textId="77777777" w:rsidR="00EB5589" w:rsidRPr="00EB5589" w:rsidRDefault="00EB5589" w:rsidP="001667A5">
                            <w:pPr>
                              <w:spacing w:line="240" w:lineRule="auto"/>
                              <w:ind w:left="0"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Feber med misstanke om </w:t>
                            </w: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chorioamnionit</w:t>
                            </w:r>
                            <w:proofErr w:type="spellEnd"/>
                          </w:p>
                          <w:p w14:paraId="716DFB6B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Odlingar – blod, vaginalsekret/fostervatten</w:t>
                            </w:r>
                          </w:p>
                          <w:p w14:paraId="23533048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Grov PVK, helst 2 stycken</w:t>
                            </w:r>
                          </w:p>
                          <w:p w14:paraId="49701019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Antibiotikabehandling, förstahandsval </w:t>
                            </w: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Cefuroxim</w:t>
                            </w:r>
                            <w:proofErr w:type="spellEnd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1,5 mg</w:t>
                            </w:r>
                          </w:p>
                          <w:p w14:paraId="6B267608" w14:textId="16E88186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Paracetamo</w:t>
                            </w:r>
                            <w:r w:rsidR="00960367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l</w:t>
                            </w:r>
                            <w:proofErr w:type="spellEnd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1 g intravenöst</w:t>
                            </w:r>
                          </w:p>
                          <w:p w14:paraId="3D8B00C6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Ringer-Acetat</w:t>
                            </w:r>
                          </w:p>
                          <w:p w14:paraId="18A98D1D" w14:textId="77777777" w:rsidR="00EB5589" w:rsidRPr="00EB5589" w:rsidRDefault="00EB5589" w:rsidP="001667A5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line="240" w:lineRule="auto"/>
                              <w:ind w:right="-3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O-NEWS-score, </w:t>
                            </w:r>
                            <w:r w:rsidRPr="00EB5589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OBS sepsis</w:t>
                            </w:r>
                          </w:p>
                          <w:p w14:paraId="39649EC1" w14:textId="77777777" w:rsidR="00EB5589" w:rsidRPr="00EB5589" w:rsidRDefault="00EB5589" w:rsidP="00EB5589">
                            <w:pPr>
                              <w:ind w:left="0" w:right="-32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55973BD" id="Rektangel: rundade hörn 5569" o:spid="_x0000_s1029" style="position:absolute;margin-left:242.7pt;margin-top:232.35pt;width:333.6pt;height:172.2pt;z-index:25165824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" fillcolor="#4cbfff [1620]" stroked="f">
                <v:shadow on="t" color="black" opacity="24903f" origin=",.5" offset="0,.55556mm"/>
                <v:textbox>
                  <w:txbxContent>
                    <w:p w14:paraId="677B7EB9" w14:textId="77777777" w:rsidR="00EB5589" w:rsidRPr="00EB5589" w:rsidRDefault="00EB5589" w:rsidP="00EB5589">
                      <w:pPr>
                        <w:ind w:left="0"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Ja</w:t>
                      </w:r>
                    </w:p>
                    <w:p w14:paraId="07B97945" w14:textId="77777777" w:rsidR="00EB5589" w:rsidRPr="00EB5589" w:rsidRDefault="00EB5589" w:rsidP="001667A5">
                      <w:pPr>
                        <w:spacing w:line="240" w:lineRule="auto"/>
                        <w:ind w:left="0"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Feber med misstanke om </w:t>
                      </w: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chorioamnionit</w:t>
                      </w:r>
                      <w:proofErr w:type="spellEnd"/>
                    </w:p>
                    <w:p w14:paraId="716DFB6B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Odlingar – blod, vaginalsekret/fostervatten</w:t>
                      </w:r>
                    </w:p>
                    <w:p w14:paraId="23533048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Grov PVK, helst 2 stycken</w:t>
                      </w:r>
                    </w:p>
                    <w:p w14:paraId="49701019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Antibiotikabehandling, förstahandsval </w:t>
                      </w: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Cefuroxim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1,5 mg</w:t>
                      </w:r>
                    </w:p>
                    <w:p w14:paraId="6B267608" w14:textId="16E88186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Paracetamo</w:t>
                      </w:r>
                      <w:r w:rsidR="00960367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l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1 g intravenöst</w:t>
                      </w:r>
                    </w:p>
                    <w:p w14:paraId="3D8B00C6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Ringer-Acetat</w:t>
                      </w:r>
                    </w:p>
                    <w:p w14:paraId="18A98D1D" w14:textId="77777777" w:rsidR="00EB5589" w:rsidRPr="00EB5589" w:rsidRDefault="00EB5589" w:rsidP="001667A5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line="240" w:lineRule="auto"/>
                        <w:ind w:right="-3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O-NEWS-score, </w:t>
                      </w:r>
                      <w:r w:rsidRPr="00EB5589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OBS sepsis</w:t>
                      </w:r>
                    </w:p>
                    <w:p w14:paraId="39649EC1" w14:textId="77777777" w:rsidR="00EB5589" w:rsidRPr="00EB5589" w:rsidRDefault="00EB5589" w:rsidP="00EB5589">
                      <w:pPr>
                        <w:ind w:left="0" w:right="-32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  <w10:wrap anchorx="page"/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3" behindDoc="0" locked="0" layoutInCell="1" allowOverlap="1" wp14:anchorId="04047FF3" wp14:editId="4A855018">
                <wp:simplePos x="0" y="0"/>
                <wp:positionH relativeFrom="column">
                  <wp:posOffset>3991610</wp:posOffset>
                </wp:positionH>
                <wp:positionV relativeFrom="paragraph">
                  <wp:posOffset>610235</wp:posOffset>
                </wp:positionV>
                <wp:extent cx="3810" cy="171450"/>
                <wp:effectExtent l="57150" t="19050" r="72390" b="95250"/>
                <wp:wrapNone/>
                <wp:docPr id="16" name="Rak koppling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810" cy="17145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6CA103B0" id="Rak koppling 16" o:spid="_x0000_s1026" style="position:absolute;z-index:251658253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14.3pt,48.05pt" to="314.6pt,61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0405081E" wp14:editId="5A1335B3">
                <wp:simplePos x="0" y="0"/>
                <wp:positionH relativeFrom="column">
                  <wp:posOffset>2536190</wp:posOffset>
                </wp:positionH>
                <wp:positionV relativeFrom="paragraph">
                  <wp:posOffset>295275</wp:posOffset>
                </wp:positionV>
                <wp:extent cx="3383280" cy="335280"/>
                <wp:effectExtent l="57150" t="38100" r="64770" b="83820"/>
                <wp:wrapNone/>
                <wp:docPr id="28" name="Rektangel: rundade hörn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83280" cy="33528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365B98F" w14:textId="4F33774A" w:rsidR="00EB5589" w:rsidRPr="00083256" w:rsidRDefault="00EB5589" w:rsidP="00EB5589">
                            <w:pPr>
                              <w:ind w:left="0"/>
                              <w:jc w:val="center"/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083256">
                              <w:rPr>
                                <w:rFonts w:ascii="Calibri" w:hAnsi="Calibri" w:cs="Calibri"/>
                                <w:bCs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Fortsatt temp ≥38°C; läkare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405081E" id="Rektangel: rundade hörn 28" o:spid="_x0000_s1030" style="position:absolute;margin-left:199.7pt;margin-top:23.25pt;width:266.4pt;height:26.4pt;z-index:25165824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" fillcolor="#4cbfff [1620]" stroked="f">
                <v:shadow on="t" color="black" opacity="24903f" origin=",.5" offset="0,.55556mm"/>
                <v:textbox>
                  <w:txbxContent>
                    <w:p w14:paraId="7365B98F" w14:textId="4F33774A" w:rsidR="00EB5589" w:rsidRPr="00083256" w:rsidRDefault="00EB5589" w:rsidP="00EB5589">
                      <w:pPr>
                        <w:ind w:left="0"/>
                        <w:jc w:val="center"/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083256">
                        <w:rPr>
                          <w:rFonts w:ascii="Calibri" w:hAnsi="Calibri" w:cs="Calibri"/>
                          <w:bCs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Fortsatt temp ≥38°C; läkare</w:t>
                      </w:r>
                    </w:p>
                  </w:txbxContent>
                </v:textbox>
              </v:roundrect>
            </w:pict>
          </mc:Fallback>
        </mc:AlternateContent>
      </w:r>
      <w:r w:rsidR="001667A5">
        <w:rPr>
          <w:noProof/>
        </w:rPr>
        <mc:AlternateContent>
          <mc:Choice Requires="wps">
            <w:drawing>
              <wp:anchor distT="0" distB="0" distL="114300" distR="114300" simplePos="0" relativeHeight="251658252" behindDoc="0" locked="0" layoutInCell="1" allowOverlap="1" wp14:anchorId="6E22946E" wp14:editId="044AD572">
                <wp:simplePos x="0" y="0"/>
                <wp:positionH relativeFrom="column">
                  <wp:posOffset>3972560</wp:posOffset>
                </wp:positionH>
                <wp:positionV relativeFrom="paragraph">
                  <wp:posOffset>118745</wp:posOffset>
                </wp:positionV>
                <wp:extent cx="0" cy="179070"/>
                <wp:effectExtent l="57150" t="19050" r="76200" b="87630"/>
                <wp:wrapNone/>
                <wp:docPr id="15" name="Rak koppling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7907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31437A2" id="Rak koppling 15" o:spid="_x0000_s1026" style="position:absolute;z-index:2516582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12.8pt,9.35pt" to="312.8pt,2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D55E93">
        <w:rPr>
          <w:noProof/>
        </w:rPr>
        <mc:AlternateContent>
          <mc:Choice Requires="wps">
            <w:drawing>
              <wp:anchor distT="0" distB="0" distL="114300" distR="114300" simplePos="0" relativeHeight="251658259" behindDoc="0" locked="0" layoutInCell="1" allowOverlap="1" wp14:anchorId="76162F52" wp14:editId="4AAEBBC6">
                <wp:simplePos x="0" y="0"/>
                <wp:positionH relativeFrom="column">
                  <wp:posOffset>5359400</wp:posOffset>
                </wp:positionH>
                <wp:positionV relativeFrom="paragraph">
                  <wp:posOffset>6340475</wp:posOffset>
                </wp:positionV>
                <wp:extent cx="0" cy="118110"/>
                <wp:effectExtent l="57150" t="19050" r="76200" b="91440"/>
                <wp:wrapNone/>
                <wp:docPr id="22" name="Rak koppling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1811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118B6549" id="Rak koppling 22" o:spid="_x0000_s1026" style="position:absolute;z-index:251699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22pt,499.25pt" to="422pt,50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D55E93">
        <w:rPr>
          <w:noProof/>
        </w:rPr>
        <mc:AlternateContent>
          <mc:Choice Requires="wps">
            <w:drawing>
              <wp:anchor distT="0" distB="0" distL="114300" distR="114300" simplePos="0" relativeHeight="251658258" behindDoc="0" locked="0" layoutInCell="1" allowOverlap="1" wp14:anchorId="06E6E52F" wp14:editId="5EE63BD2">
                <wp:simplePos x="0" y="0"/>
                <wp:positionH relativeFrom="column">
                  <wp:posOffset>3416300</wp:posOffset>
                </wp:positionH>
                <wp:positionV relativeFrom="paragraph">
                  <wp:posOffset>6344285</wp:posOffset>
                </wp:positionV>
                <wp:extent cx="0" cy="129540"/>
                <wp:effectExtent l="57150" t="19050" r="76200" b="80010"/>
                <wp:wrapNone/>
                <wp:docPr id="21" name="Rak koppling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954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6EA0D5A" id="Rak koppling 21" o:spid="_x0000_s1026" style="position:absolute;z-index:25165825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269pt,499.55pt" to="269pt,509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D55E93">
        <w:rPr>
          <w:noProof/>
        </w:rPr>
        <mc:AlternateContent>
          <mc:Choice Requires="wps">
            <w:drawing>
              <wp:anchor distT="0" distB="0" distL="114300" distR="114300" simplePos="0" relativeHeight="251658251" behindDoc="0" locked="0" layoutInCell="1" allowOverlap="1" wp14:anchorId="6633CEC5" wp14:editId="4E59D1E0">
                <wp:simplePos x="0" y="0"/>
                <wp:positionH relativeFrom="column">
                  <wp:posOffset>612140</wp:posOffset>
                </wp:positionH>
                <wp:positionV relativeFrom="paragraph">
                  <wp:posOffset>179705</wp:posOffset>
                </wp:positionV>
                <wp:extent cx="0" cy="167640"/>
                <wp:effectExtent l="57150" t="19050" r="76200" b="80010"/>
                <wp:wrapNone/>
                <wp:docPr id="14" name="Rak koppling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7640"/>
                        </a:xfrm>
                        <a:prstGeom prst="line">
                          <a:avLst/>
                        </a:prstGeom>
                      </wps:spPr>
                      <wps:style>
                        <a:lnRef idx="2">
                          <a:schemeClr val="accent1"/>
                        </a:lnRef>
                        <a:fillRef idx="0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51243824" id="Rak koppling 14" o:spid="_x0000_s1026" style="position:absolute;z-index:251691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48.2pt,14.15pt" to="48.2pt,2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" strokecolor="#006298 [3204]" strokeweight="2pt">
                <v:shadow on="t" color="black" opacity="24903f" origin=",.5" offset="0,.55556mm"/>
              </v:line>
            </w:pict>
          </mc:Fallback>
        </mc:AlternateContent>
      </w:r>
      <w:r w:rsidR="00CC3090">
        <w:rPr>
          <w:noProof/>
        </w:rPr>
        <mc:AlternateContent>
          <mc:Choice Requires="wps">
            <w:drawing>
              <wp:anchor distT="0" distB="0" distL="114300" distR="114300" simplePos="0" relativeHeight="251658247" behindDoc="0" locked="0" layoutInCell="1" allowOverlap="1" wp14:anchorId="6E68D71E" wp14:editId="0B5C884C">
                <wp:simplePos x="0" y="0"/>
                <wp:positionH relativeFrom="column">
                  <wp:posOffset>-389890</wp:posOffset>
                </wp:positionH>
                <wp:positionV relativeFrom="paragraph">
                  <wp:posOffset>5189855</wp:posOffset>
                </wp:positionV>
                <wp:extent cx="2697480" cy="1314450"/>
                <wp:effectExtent l="57150" t="38100" r="64770" b="76200"/>
                <wp:wrapNone/>
                <wp:docPr id="5570" name="Rektangel: rundade hörn 55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97480" cy="131445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1FFCDD9" w14:textId="77777777" w:rsidR="00EB5589" w:rsidRPr="00EB5589" w:rsidRDefault="00EB5589" w:rsidP="00A430D3">
                            <w:pPr>
                              <w:spacing w:line="240" w:lineRule="auto"/>
                              <w:ind w:left="0" w:right="-30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Förbättring bör ske inom 20 – 30 minuter. </w:t>
                            </w:r>
                          </w:p>
                          <w:p w14:paraId="5ECC2E82" w14:textId="45B7FE60" w:rsidR="00EB5589" w:rsidRPr="00EB5589" w:rsidRDefault="00EB5589" w:rsidP="00A430D3">
                            <w:pPr>
                              <w:spacing w:line="240" w:lineRule="auto"/>
                              <w:ind w:left="0" w:right="-30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Planera för vaginal förlossni</w:t>
                            </w:r>
                            <w:r w:rsidR="00960367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ng</w:t>
                            </w: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under noggrann övervakning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E68D71E" id="Rektangel: rundade hörn 5570" o:spid="_x0000_s1031" style="position:absolute;margin-left:-30.7pt;margin-top:408.65pt;width:212.4pt;height:103.5pt;z-index:251658247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" fillcolor="#4cbfff [1620]" stroked="f">
                <v:shadow on="t" color="black" opacity="24903f" origin=",.5" offset="0,.55556mm"/>
                <v:textbox>
                  <w:txbxContent>
                    <w:p w14:paraId="41FFCDD9" w14:textId="77777777" w:rsidR="00EB5589" w:rsidRPr="00EB5589" w:rsidRDefault="00EB5589" w:rsidP="00A430D3">
                      <w:pPr>
                        <w:spacing w:line="240" w:lineRule="auto"/>
                        <w:ind w:left="0" w:right="-30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Förbättring bör ske inom 20 – 30 minuter. </w:t>
                      </w:r>
                    </w:p>
                    <w:p w14:paraId="5ECC2E82" w14:textId="45B7FE60" w:rsidR="00EB5589" w:rsidRPr="00EB5589" w:rsidRDefault="00EB5589" w:rsidP="00A430D3">
                      <w:pPr>
                        <w:spacing w:line="240" w:lineRule="auto"/>
                        <w:ind w:left="0" w:right="-30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Planera för vaginal förlossni</w:t>
                      </w:r>
                      <w:r w:rsidR="00960367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ng</w:t>
                      </w: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under noggrann övervakning</w:t>
                      </w: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50" behindDoc="0" locked="0" layoutInCell="1" allowOverlap="1" wp14:anchorId="5E956F25" wp14:editId="2419609D">
                <wp:simplePos x="0" y="0"/>
                <wp:positionH relativeFrom="column">
                  <wp:posOffset>2734310</wp:posOffset>
                </wp:positionH>
                <wp:positionV relativeFrom="paragraph">
                  <wp:posOffset>6454775</wp:posOffset>
                </wp:positionV>
                <wp:extent cx="1550670" cy="963930"/>
                <wp:effectExtent l="57150" t="38100" r="49530" b="83820"/>
                <wp:wrapNone/>
                <wp:docPr id="5573" name="Rektangel: rundade hörn 55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50670" cy="96393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A3ED606" w14:textId="77777777" w:rsidR="001225BE" w:rsidRPr="001225BE" w:rsidRDefault="001225BE" w:rsidP="00A130AC">
                            <w:pPr>
                              <w:spacing w:line="240" w:lineRule="auto"/>
                              <w:ind w:left="0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Mor</w:t>
                            </w:r>
                          </w:p>
                          <w:p w14:paraId="37A5861D" w14:textId="77777777" w:rsidR="001225BE" w:rsidRPr="001225BE" w:rsidRDefault="001225BE" w:rsidP="00A130AC">
                            <w:pPr>
                              <w:spacing w:line="240" w:lineRule="auto"/>
                              <w:ind w:left="0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O-NEWS</w:t>
                            </w:r>
                          </w:p>
                          <w:p w14:paraId="6416C985" w14:textId="77777777" w:rsidR="001225BE" w:rsidRPr="001225BE" w:rsidRDefault="001225BE" w:rsidP="00A130AC">
                            <w:pPr>
                              <w:spacing w:line="240" w:lineRule="auto"/>
                              <w:ind w:left="0" w:right="43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Antibiotika</w:t>
                            </w:r>
                          </w:p>
                          <w:p w14:paraId="17CDEF6F" w14:textId="77777777" w:rsidR="001225BE" w:rsidRPr="001225BE" w:rsidRDefault="001225BE" w:rsidP="001225BE">
                            <w:pPr>
                              <w:ind w:left="0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E956F25" id="Rektangel: rundade hörn 5573" o:spid="_x0000_s1032" style="position:absolute;margin-left:215.3pt;margin-top:508.25pt;width:122.1pt;height:75.9pt;z-index:25165825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" fillcolor="#4cbfff [1620]" stroked="f">
                <v:shadow on="t" color="black" opacity="24903f" origin=",.5" offset="0,.55556mm"/>
                <v:textbox>
                  <w:txbxContent>
                    <w:p w14:paraId="5A3ED606" w14:textId="77777777" w:rsidR="001225BE" w:rsidRPr="001225BE" w:rsidRDefault="001225BE" w:rsidP="00A130AC">
                      <w:pPr>
                        <w:spacing w:line="240" w:lineRule="auto"/>
                        <w:ind w:left="0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Mor</w:t>
                      </w:r>
                    </w:p>
                    <w:p w14:paraId="37A5861D" w14:textId="77777777" w:rsidR="001225BE" w:rsidRPr="001225BE" w:rsidRDefault="001225BE" w:rsidP="00A130AC">
                      <w:pPr>
                        <w:spacing w:line="240" w:lineRule="auto"/>
                        <w:ind w:left="0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O-NEWS</w:t>
                      </w:r>
                    </w:p>
                    <w:p w14:paraId="6416C985" w14:textId="77777777" w:rsidR="001225BE" w:rsidRPr="001225BE" w:rsidRDefault="001225BE" w:rsidP="00A130AC">
                      <w:pPr>
                        <w:spacing w:line="240" w:lineRule="auto"/>
                        <w:ind w:left="0" w:right="43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Antibiotika</w:t>
                      </w:r>
                    </w:p>
                    <w:p w14:paraId="17CDEF6F" w14:textId="77777777" w:rsidR="001225BE" w:rsidRPr="001225BE" w:rsidRDefault="001225BE" w:rsidP="001225BE">
                      <w:pPr>
                        <w:ind w:left="0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9" behindDoc="0" locked="0" layoutInCell="1" allowOverlap="1" wp14:anchorId="46FB57A6" wp14:editId="23BF890B">
                <wp:simplePos x="0" y="0"/>
                <wp:positionH relativeFrom="column">
                  <wp:posOffset>4555490</wp:posOffset>
                </wp:positionH>
                <wp:positionV relativeFrom="paragraph">
                  <wp:posOffset>6447155</wp:posOffset>
                </wp:positionV>
                <wp:extent cx="1924050" cy="948690"/>
                <wp:effectExtent l="57150" t="38100" r="57150" b="80010"/>
                <wp:wrapNone/>
                <wp:docPr id="5572" name="Rektangel: rundade hörn 55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24050" cy="94869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EEA5311" w14:textId="77777777" w:rsidR="001225BE" w:rsidRPr="001225BE" w:rsidRDefault="001225BE" w:rsidP="00A130AC">
                            <w:pPr>
                              <w:spacing w:line="240" w:lineRule="auto"/>
                              <w:ind w:left="0" w:right="-1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Barn</w:t>
                            </w:r>
                          </w:p>
                          <w:p w14:paraId="6E816F7E" w14:textId="77777777" w:rsidR="001225BE" w:rsidRPr="001225BE" w:rsidRDefault="001225BE" w:rsidP="00A130AC">
                            <w:pPr>
                              <w:spacing w:line="240" w:lineRule="auto"/>
                              <w:ind w:left="0" w:right="-1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Barnläkare informeras</w:t>
                            </w:r>
                          </w:p>
                          <w:p w14:paraId="769F1714" w14:textId="77777777" w:rsidR="001225BE" w:rsidRPr="001225BE" w:rsidRDefault="001225BE" w:rsidP="00A130AC">
                            <w:pPr>
                              <w:spacing w:line="240" w:lineRule="auto"/>
                              <w:ind w:left="0" w:right="-18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1225BE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Eventuell odling placenta</w:t>
                            </w:r>
                          </w:p>
                          <w:p w14:paraId="2108C7C7" w14:textId="77777777" w:rsidR="001225BE" w:rsidRPr="001225BE" w:rsidRDefault="001225BE" w:rsidP="001225BE">
                            <w:pPr>
                              <w:ind w:left="0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6FB57A6" id="Rektangel: rundade hörn 5572" o:spid="_x0000_s1033" style="position:absolute;margin-left:358.7pt;margin-top:507.65pt;width:151.5pt;height:74.7pt;z-index:2516582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" fillcolor="#4cbfff [1620]" stroked="f">
                <v:shadow on="t" color="black" opacity="24903f" origin=",.5" offset="0,.55556mm"/>
                <v:textbox>
                  <w:txbxContent>
                    <w:p w14:paraId="2EEA5311" w14:textId="77777777" w:rsidR="001225BE" w:rsidRPr="001225BE" w:rsidRDefault="001225BE" w:rsidP="00A130AC">
                      <w:pPr>
                        <w:spacing w:line="240" w:lineRule="auto"/>
                        <w:ind w:left="0" w:right="-1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Barn</w:t>
                      </w:r>
                    </w:p>
                    <w:p w14:paraId="6E816F7E" w14:textId="77777777" w:rsidR="001225BE" w:rsidRPr="001225BE" w:rsidRDefault="001225BE" w:rsidP="00A130AC">
                      <w:pPr>
                        <w:spacing w:line="240" w:lineRule="auto"/>
                        <w:ind w:left="0" w:right="-1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Barnläkare informeras</w:t>
                      </w:r>
                    </w:p>
                    <w:p w14:paraId="769F1714" w14:textId="77777777" w:rsidR="001225BE" w:rsidRPr="001225BE" w:rsidRDefault="001225BE" w:rsidP="00A130AC">
                      <w:pPr>
                        <w:spacing w:line="240" w:lineRule="auto"/>
                        <w:ind w:left="0" w:right="-18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1225BE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Eventuell odling placenta</w:t>
                      </w:r>
                    </w:p>
                    <w:p w14:paraId="2108C7C7" w14:textId="77777777" w:rsidR="001225BE" w:rsidRPr="001225BE" w:rsidRDefault="001225BE" w:rsidP="001225BE">
                      <w:pPr>
                        <w:ind w:left="0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8" behindDoc="0" locked="0" layoutInCell="1" allowOverlap="1" wp14:anchorId="037AA152" wp14:editId="6F3B16E0">
                <wp:simplePos x="0" y="0"/>
                <wp:positionH relativeFrom="column">
                  <wp:posOffset>2650490</wp:posOffset>
                </wp:positionH>
                <wp:positionV relativeFrom="paragraph">
                  <wp:posOffset>5418455</wp:posOffset>
                </wp:positionV>
                <wp:extent cx="3958590" cy="902970"/>
                <wp:effectExtent l="57150" t="38100" r="60960" b="68580"/>
                <wp:wrapNone/>
                <wp:docPr id="5571" name="Rektangel: rundade hörn 557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58590" cy="902970"/>
                        </a:xfrm>
                        <a:prstGeom prst="roundRect">
                          <a:avLst/>
                        </a:prstGeom>
                        <a:solidFill>
                          <a:schemeClr val="accent1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1"/>
                        </a:lnRef>
                        <a:fillRef idx="2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B321565" w14:textId="77777777" w:rsidR="00EB5589" w:rsidRPr="00EB5589" w:rsidRDefault="00EB5589" w:rsidP="00AD4476">
                            <w:pPr>
                              <w:spacing w:line="240" w:lineRule="auto"/>
                              <w:ind w:left="0" w:right="-22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Planera för vaginal förlossning om CTG är normalt eller avvikande och progressen är god. Kejsarsnitt på liberal indikation. Högriskpatient om </w:t>
                            </w:r>
                            <w:proofErr w:type="spellStart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Oxytocin</w:t>
                            </w:r>
                            <w:proofErr w:type="spellEnd"/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pågår</w:t>
                            </w:r>
                          </w:p>
                          <w:p w14:paraId="64BC5DC1" w14:textId="77777777" w:rsidR="00EB5589" w:rsidRPr="00EB5589" w:rsidRDefault="00EB5589" w:rsidP="00EB5589">
                            <w:pPr>
                              <w:ind w:left="0"/>
                              <w:jc w:val="center"/>
                              <w:rPr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7AA152" id="Rektangel: rundade hörn 5571" o:spid="_x0000_s1034" style="position:absolute;margin-left:208.7pt;margin-top:426.65pt;width:311.7pt;height:71.1pt;z-index:251658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" fillcolor="#4cbfff [1620]" stroked="f">
                <v:shadow on="t" color="black" opacity="24903f" origin=",.5" offset="0,.55556mm"/>
                <v:textbox>
                  <w:txbxContent>
                    <w:p w14:paraId="3B321565" w14:textId="77777777" w:rsidR="00EB5589" w:rsidRPr="00EB5589" w:rsidRDefault="00EB5589" w:rsidP="00AD4476">
                      <w:pPr>
                        <w:spacing w:line="240" w:lineRule="auto"/>
                        <w:ind w:left="0" w:right="-22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Planera för vaginal förlossning om CTG är normalt eller avvikande och progressen är god. Kejsarsnitt på liberal indikation. Högriskpatient om </w:t>
                      </w:r>
                      <w:proofErr w:type="spellStart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Oxytocin</w:t>
                      </w:r>
                      <w:proofErr w:type="spellEnd"/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pågår</w:t>
                      </w:r>
                    </w:p>
                    <w:p w14:paraId="64BC5DC1" w14:textId="77777777" w:rsidR="00EB5589" w:rsidRPr="00EB5589" w:rsidRDefault="00EB5589" w:rsidP="00EB5589">
                      <w:pPr>
                        <w:ind w:left="0"/>
                        <w:jc w:val="center"/>
                        <w:rPr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4" behindDoc="0" locked="0" layoutInCell="1" allowOverlap="1" wp14:anchorId="3DABD2FC" wp14:editId="56C7C620">
                <wp:simplePos x="0" y="0"/>
                <wp:positionH relativeFrom="column">
                  <wp:posOffset>5511800</wp:posOffset>
                </wp:positionH>
                <wp:positionV relativeFrom="paragraph">
                  <wp:posOffset>1288415</wp:posOffset>
                </wp:positionV>
                <wp:extent cx="777240" cy="1104900"/>
                <wp:effectExtent l="57150" t="38100" r="60960" b="76200"/>
                <wp:wrapNone/>
                <wp:docPr id="30" name="Rektangel: rundade hörn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7240" cy="110490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3"/>
                        </a:lnRef>
                        <a:fillRef idx="2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579682" w14:textId="77777777" w:rsidR="00EB5589" w:rsidRPr="00EB5589" w:rsidRDefault="00EB5589" w:rsidP="00EB5589">
                            <w:pPr>
                              <w:ind w:left="0" w:right="-45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OBS</w:t>
                            </w:r>
                          </w:p>
                          <w:p w14:paraId="4435AE20" w14:textId="77777777" w:rsidR="00EB5589" w:rsidRPr="00EB5589" w:rsidRDefault="00EB5589" w:rsidP="00EB5589">
                            <w:pPr>
                              <w:ind w:left="0" w:right="-45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Sepsis</w:t>
                            </w:r>
                          </w:p>
                          <w:p w14:paraId="5A65E49B" w14:textId="77777777" w:rsidR="00EB5589" w:rsidRPr="00EB5589" w:rsidRDefault="00EB5589" w:rsidP="00EB5589">
                            <w:pPr>
                              <w:ind w:left="0" w:right="-45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Se rutin</w:t>
                            </w:r>
                          </w:p>
                          <w:p w14:paraId="4ED41F76" w14:textId="77777777" w:rsidR="00EB5589" w:rsidRDefault="00EB5589" w:rsidP="00EB5589">
                            <w:pPr>
                              <w:ind w:lef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DABD2FC" id="Rektangel: rundade hörn 30" o:spid="_x0000_s1035" style="position:absolute;margin-left:434pt;margin-top:101.45pt;width:61.2pt;height:87pt;z-index:2516582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" fillcolor="#ffd679 [1622]" stroked="f">
                <v:shadow on="t" color="black" opacity="24903f" origin=",.5" offset="0,.55556mm"/>
                <v:textbox>
                  <w:txbxContent>
                    <w:p w14:paraId="1D579682" w14:textId="77777777" w:rsidR="00EB5589" w:rsidRPr="00EB5589" w:rsidRDefault="00EB5589" w:rsidP="00EB5589">
                      <w:pPr>
                        <w:ind w:left="0" w:right="-45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OBS</w:t>
                      </w:r>
                    </w:p>
                    <w:p w14:paraId="4435AE20" w14:textId="77777777" w:rsidR="00EB5589" w:rsidRPr="00EB5589" w:rsidRDefault="00EB5589" w:rsidP="00EB5589">
                      <w:pPr>
                        <w:ind w:left="0" w:right="-45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Sepsis</w:t>
                      </w:r>
                    </w:p>
                    <w:p w14:paraId="5A65E49B" w14:textId="77777777" w:rsidR="00EB5589" w:rsidRPr="00EB5589" w:rsidRDefault="00EB5589" w:rsidP="00EB5589">
                      <w:pPr>
                        <w:ind w:left="0" w:right="-45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Se rutin</w:t>
                      </w:r>
                    </w:p>
                    <w:p w14:paraId="4ED41F76" w14:textId="77777777" w:rsidR="00EB5589" w:rsidRDefault="00EB5589" w:rsidP="00EB5589">
                      <w:pPr>
                        <w:ind w:lef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A130AC">
        <w:rPr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16937075" wp14:editId="669FBF39">
                <wp:simplePos x="0" y="0"/>
                <wp:positionH relativeFrom="column">
                  <wp:posOffset>-176530</wp:posOffset>
                </wp:positionH>
                <wp:positionV relativeFrom="paragraph">
                  <wp:posOffset>343535</wp:posOffset>
                </wp:positionV>
                <wp:extent cx="1752600" cy="941070"/>
                <wp:effectExtent l="57150" t="38100" r="57150" b="68580"/>
                <wp:wrapNone/>
                <wp:docPr id="27" name="Rektangel: rundade hörn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752600" cy="941070"/>
                        </a:xfrm>
                        <a:prstGeom prst="roundRect">
                          <a:avLst/>
                        </a:prstGeom>
                        <a:solidFill>
                          <a:schemeClr val="accent2">
                            <a:tint val="50000"/>
                            <a:satMod val="30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1">
                          <a:schemeClr val="accent2"/>
                        </a:lnRef>
                        <a:fillRef idx="2">
                          <a:schemeClr val="accent2"/>
                        </a:fillRef>
                        <a:effectRef idx="1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6C2537" w14:textId="77777777" w:rsidR="00EB5589" w:rsidRPr="00276114" w:rsidRDefault="00EB5589" w:rsidP="00EB5589">
                            <w:pPr>
                              <w:ind w:left="0" w:right="0"/>
                              <w:jc w:val="center"/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tx1">
                                      <w14:alpha w14:val="55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Om temp &lt;38°C</w:t>
                            </w:r>
                            <w:r w:rsidRPr="00EB5589">
                              <w:rPr>
                                <w:rFonts w:ascii="Calibri" w:hAnsi="Calibri" w:cs="Calibri"/>
                                <w:color w:val="000000" w:themeColor="text1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br/>
                              <w:t>avvakta och fortsatt obs på feber</w:t>
                            </w:r>
                          </w:p>
                          <w:p w14:paraId="751842D6" w14:textId="77777777" w:rsidR="00EB5589" w:rsidRDefault="00EB5589" w:rsidP="00EB5589">
                            <w:pPr>
                              <w:ind w:left="0" w:right="0"/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6937075" id="Rektangel: rundade hörn 27" o:spid="_x0000_s1036" style="position:absolute;margin-left:-13.9pt;margin-top:27.05pt;width:138pt;height:74.1pt;z-index:251658241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" fillcolor="#8bdc6f [1621]" stroked="f">
                <v:shadow on="t" color="black" opacity="24903f" origin=",.5" offset="0,.55556mm"/>
                <v:textbox>
                  <w:txbxContent>
                    <w:p w14:paraId="406C2537" w14:textId="77777777" w:rsidR="00EB5589" w:rsidRPr="00276114" w:rsidRDefault="00EB5589" w:rsidP="00EB5589">
                      <w:pPr>
                        <w:ind w:left="0" w:right="0"/>
                        <w:jc w:val="center"/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tx1">
                                <w14:alpha w14:val="55000"/>
                              </w14:schemeClr>
                            </w14:solidFill>
                          </w14:textFill>
                        </w:rPr>
                      </w:pP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Om temp &lt;38°C</w:t>
                      </w:r>
                      <w:r w:rsidRPr="00EB5589">
                        <w:rPr>
                          <w:rFonts w:ascii="Calibri" w:hAnsi="Calibri" w:cs="Calibri"/>
                          <w:color w:val="000000" w:themeColor="text1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br/>
                        <w:t>avvakta och fortsatt obs på feber</w:t>
                      </w:r>
                    </w:p>
                    <w:p w14:paraId="751842D6" w14:textId="77777777" w:rsidR="00EB5589" w:rsidRDefault="00EB5589" w:rsidP="00EB5589">
                      <w:pPr>
                        <w:ind w:left="0" w:right="0"/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sectPr w:rsidR="00102981" w:rsidRPr="00536A5A" w:rsidSect="0039522F">
      <w:type w:val="continuous"/>
      <w:pgSz w:w="11900" w:h="16840"/>
      <w:pgMar w:top="1418" w:right="985" w:bottom="567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88E7AB" w14:textId="77777777" w:rsidR="00C42B29" w:rsidRDefault="00C42B29">
      <w:r>
        <w:separator/>
      </w:r>
    </w:p>
  </w:endnote>
  <w:endnote w:type="continuationSeparator" w:id="0">
    <w:p w14:paraId="44D19517" w14:textId="77777777" w:rsidR="00C42B29" w:rsidRDefault="00C42B29">
      <w:r>
        <w:continuationSeparator/>
      </w:r>
    </w:p>
  </w:endnote>
  <w:endnote w:type="continuationNotice" w:id="1">
    <w:p w14:paraId="475025EF" w14:textId="77777777" w:rsidR="00C42B29" w:rsidRDefault="00C42B2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B1A8E9" w14:textId="77777777" w:rsidR="00C42B29" w:rsidRDefault="00C42B29"/>
  </w:footnote>
  <w:footnote w:type="continuationSeparator" w:id="0">
    <w:p w14:paraId="74CF7F80" w14:textId="77777777" w:rsidR="00C42B29" w:rsidRDefault="00C42B29">
      <w:r>
        <w:continuationSeparator/>
      </w:r>
    </w:p>
  </w:footnote>
  <w:footnote w:type="continuationNotice" w:id="1">
    <w:p w14:paraId="6257DACC" w14:textId="77777777" w:rsidR="00C42B29" w:rsidRDefault="00C42B2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140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141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4" name="Bildobjekt 2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2E80054"/>
    <w:multiLevelType w:val="hybridMultilevel"/>
    <w:tmpl w:val="A9DA947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A06026C"/>
    <w:multiLevelType w:val="hybridMultilevel"/>
    <w:tmpl w:val="4D5E9EF4"/>
    <w:lvl w:ilvl="0" w:tplc="B7B65910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FB216E2"/>
    <w:multiLevelType w:val="hybridMultilevel"/>
    <w:tmpl w:val="51C09508"/>
    <w:lvl w:ilvl="0" w:tplc="CFE2D1E6">
      <w:numFmt w:val="bullet"/>
      <w:lvlText w:val="•"/>
      <w:lvlJc w:val="left"/>
      <w:pPr>
        <w:ind w:left="1664" w:hanging="360"/>
      </w:pPr>
      <w:rPr>
        <w:rFonts w:ascii="Calibri" w:eastAsia="Times New Roman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1" w15:restartNumberingAfterBreak="0">
    <w:nsid w:val="25D21F44"/>
    <w:multiLevelType w:val="hybridMultilevel"/>
    <w:tmpl w:val="33AEF316"/>
    <w:lvl w:ilvl="0" w:tplc="F06C123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3841E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78B09E8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37EF2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672C3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626A25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2A8506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CE8538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D029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084711"/>
    <w:multiLevelType w:val="hybridMultilevel"/>
    <w:tmpl w:val="50CE78A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287E2168"/>
    <w:multiLevelType w:val="hybridMultilevel"/>
    <w:tmpl w:val="B97A1E6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9500ED4"/>
    <w:multiLevelType w:val="hybridMultilevel"/>
    <w:tmpl w:val="00865F24"/>
    <w:lvl w:ilvl="0" w:tplc="00E00AC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12BFD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522D2F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56A359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27CD5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FE74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6E29A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AAEB17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0441A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7" w15:restartNumberingAfterBreak="0">
    <w:nsid w:val="3DFB75D7"/>
    <w:multiLevelType w:val="hybridMultilevel"/>
    <w:tmpl w:val="F198176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3EA9079A"/>
    <w:multiLevelType w:val="hybridMultilevel"/>
    <w:tmpl w:val="ADF041FE"/>
    <w:lvl w:ilvl="0" w:tplc="31F29A5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7D2782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4CCC3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1C24D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79E527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9FE6CB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FE693B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152C05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236ED2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801ECE"/>
    <w:multiLevelType w:val="hybridMultilevel"/>
    <w:tmpl w:val="D75C6B3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5263627E"/>
    <w:multiLevelType w:val="hybridMultilevel"/>
    <w:tmpl w:val="706C3804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6" w15:restartNumberingAfterBreak="0">
    <w:nsid w:val="6FFC6577"/>
    <w:multiLevelType w:val="hybridMultilevel"/>
    <w:tmpl w:val="B972E41C"/>
    <w:lvl w:ilvl="0" w:tplc="B7B65910">
      <w:start w:val="1"/>
      <w:numFmt w:val="bullet"/>
      <w:lvlText w:val=""/>
      <w:lvlJc w:val="left"/>
      <w:pPr>
        <w:ind w:left="36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762128A4"/>
    <w:multiLevelType w:val="hybridMultilevel"/>
    <w:tmpl w:val="A656DB0C"/>
    <w:lvl w:ilvl="0" w:tplc="B7B65910">
      <w:start w:val="1"/>
      <w:numFmt w:val="bullet"/>
      <w:lvlText w:val=""/>
      <w:lvlJc w:val="left"/>
      <w:pPr>
        <w:ind w:left="71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3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5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7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59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1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3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5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70" w:hanging="360"/>
      </w:pPr>
      <w:rPr>
        <w:rFonts w:ascii="Wingdings" w:hAnsi="Wingdings" w:hint="default"/>
      </w:rPr>
    </w:lvl>
  </w:abstractNum>
  <w:abstractNum w:abstractNumId="2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40416655">
    <w:abstractNumId w:val="30"/>
  </w:num>
  <w:num w:numId="2" w16cid:durableId="1496729124">
    <w:abstractNumId w:val="25"/>
  </w:num>
  <w:num w:numId="3" w16cid:durableId="1651061049">
    <w:abstractNumId w:val="0"/>
  </w:num>
  <w:num w:numId="4" w16cid:durableId="401411278">
    <w:abstractNumId w:val="8"/>
  </w:num>
  <w:num w:numId="5" w16cid:durableId="215901581">
    <w:abstractNumId w:val="27"/>
  </w:num>
  <w:num w:numId="6" w16cid:durableId="1318456677">
    <w:abstractNumId w:val="2"/>
  </w:num>
  <w:num w:numId="7" w16cid:durableId="317224241">
    <w:abstractNumId w:val="20"/>
  </w:num>
  <w:num w:numId="8" w16cid:durableId="2050445446">
    <w:abstractNumId w:val="15"/>
  </w:num>
  <w:num w:numId="9" w16cid:durableId="291863268">
    <w:abstractNumId w:val="1"/>
  </w:num>
  <w:num w:numId="10" w16cid:durableId="360595528">
    <w:abstractNumId w:val="1"/>
  </w:num>
  <w:num w:numId="11" w16cid:durableId="878054257">
    <w:abstractNumId w:val="3"/>
  </w:num>
  <w:num w:numId="12" w16cid:durableId="132334623">
    <w:abstractNumId w:val="5"/>
  </w:num>
  <w:num w:numId="13" w16cid:durableId="659430328">
    <w:abstractNumId w:val="24"/>
  </w:num>
  <w:num w:numId="14" w16cid:durableId="591816882">
    <w:abstractNumId w:val="16"/>
  </w:num>
  <w:num w:numId="15" w16cid:durableId="10110939">
    <w:abstractNumId w:val="9"/>
  </w:num>
  <w:num w:numId="16" w16cid:durableId="480779866">
    <w:abstractNumId w:val="22"/>
  </w:num>
  <w:num w:numId="17" w16cid:durableId="2140564537">
    <w:abstractNumId w:val="6"/>
  </w:num>
  <w:num w:numId="18" w16cid:durableId="1532721117">
    <w:abstractNumId w:val="19"/>
  </w:num>
  <w:num w:numId="19" w16cid:durableId="923761768">
    <w:abstractNumId w:val="29"/>
  </w:num>
  <w:num w:numId="20" w16cid:durableId="1517621379">
    <w:abstractNumId w:val="14"/>
  </w:num>
  <w:num w:numId="21" w16cid:durableId="1201698455">
    <w:abstractNumId w:val="18"/>
  </w:num>
  <w:num w:numId="22" w16cid:durableId="818034257">
    <w:abstractNumId w:val="11"/>
  </w:num>
  <w:num w:numId="23" w16cid:durableId="210072400">
    <w:abstractNumId w:val="17"/>
  </w:num>
  <w:num w:numId="24" w16cid:durableId="1392117721">
    <w:abstractNumId w:val="10"/>
  </w:num>
  <w:num w:numId="25" w16cid:durableId="996613960">
    <w:abstractNumId w:val="23"/>
  </w:num>
  <w:num w:numId="26" w16cid:durableId="972714329">
    <w:abstractNumId w:val="13"/>
  </w:num>
  <w:num w:numId="27" w16cid:durableId="1248923909">
    <w:abstractNumId w:val="12"/>
  </w:num>
  <w:num w:numId="28" w16cid:durableId="1177157725">
    <w:abstractNumId w:val="4"/>
  </w:num>
  <w:num w:numId="29" w16cid:durableId="263736193">
    <w:abstractNumId w:val="21"/>
  </w:num>
  <w:num w:numId="30" w16cid:durableId="2021202894">
    <w:abstractNumId w:val="28"/>
  </w:num>
  <w:num w:numId="31" w16cid:durableId="829516403">
    <w:abstractNumId w:val="7"/>
  </w:num>
  <w:num w:numId="32" w16cid:durableId="1922444817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52A8"/>
    <w:rsid w:val="00006D2A"/>
    <w:rsid w:val="0001057C"/>
    <w:rsid w:val="00010D47"/>
    <w:rsid w:val="00016CF0"/>
    <w:rsid w:val="0001783C"/>
    <w:rsid w:val="0002435C"/>
    <w:rsid w:val="00030DDD"/>
    <w:rsid w:val="000313BB"/>
    <w:rsid w:val="00033ED5"/>
    <w:rsid w:val="00037C1F"/>
    <w:rsid w:val="00037D4E"/>
    <w:rsid w:val="000454F7"/>
    <w:rsid w:val="00050500"/>
    <w:rsid w:val="0005691C"/>
    <w:rsid w:val="00056ECB"/>
    <w:rsid w:val="00056ED5"/>
    <w:rsid w:val="000655CC"/>
    <w:rsid w:val="000700AE"/>
    <w:rsid w:val="00083256"/>
    <w:rsid w:val="00084024"/>
    <w:rsid w:val="0009062C"/>
    <w:rsid w:val="00095368"/>
    <w:rsid w:val="000954C4"/>
    <w:rsid w:val="000A4C35"/>
    <w:rsid w:val="000A611A"/>
    <w:rsid w:val="000B050C"/>
    <w:rsid w:val="000B12D9"/>
    <w:rsid w:val="000B4536"/>
    <w:rsid w:val="000B5172"/>
    <w:rsid w:val="000B7715"/>
    <w:rsid w:val="000C6B06"/>
    <w:rsid w:val="000D211C"/>
    <w:rsid w:val="000E463B"/>
    <w:rsid w:val="000E5A7E"/>
    <w:rsid w:val="000F43A3"/>
    <w:rsid w:val="000F7681"/>
    <w:rsid w:val="00102981"/>
    <w:rsid w:val="00103031"/>
    <w:rsid w:val="001044FE"/>
    <w:rsid w:val="001139D4"/>
    <w:rsid w:val="00121340"/>
    <w:rsid w:val="001225BE"/>
    <w:rsid w:val="00131B08"/>
    <w:rsid w:val="00132A59"/>
    <w:rsid w:val="00133337"/>
    <w:rsid w:val="00133A0F"/>
    <w:rsid w:val="0013569E"/>
    <w:rsid w:val="0013580F"/>
    <w:rsid w:val="00137B6D"/>
    <w:rsid w:val="0014070B"/>
    <w:rsid w:val="00141C27"/>
    <w:rsid w:val="001422C1"/>
    <w:rsid w:val="001522AE"/>
    <w:rsid w:val="00152D2A"/>
    <w:rsid w:val="00157D5B"/>
    <w:rsid w:val="00161FE6"/>
    <w:rsid w:val="001647EA"/>
    <w:rsid w:val="00164C3D"/>
    <w:rsid w:val="001667A5"/>
    <w:rsid w:val="00166D3A"/>
    <w:rsid w:val="00181FDC"/>
    <w:rsid w:val="001843B6"/>
    <w:rsid w:val="001860B9"/>
    <w:rsid w:val="00186F2B"/>
    <w:rsid w:val="001874D6"/>
    <w:rsid w:val="00187D51"/>
    <w:rsid w:val="0019632A"/>
    <w:rsid w:val="001A4E7C"/>
    <w:rsid w:val="001B762C"/>
    <w:rsid w:val="001C4D0A"/>
    <w:rsid w:val="001C5FEF"/>
    <w:rsid w:val="001E624F"/>
    <w:rsid w:val="001F1E23"/>
    <w:rsid w:val="00204FB0"/>
    <w:rsid w:val="00211487"/>
    <w:rsid w:val="00211D91"/>
    <w:rsid w:val="00217DEC"/>
    <w:rsid w:val="00235B57"/>
    <w:rsid w:val="00250F24"/>
    <w:rsid w:val="002523C5"/>
    <w:rsid w:val="00252638"/>
    <w:rsid w:val="0025380B"/>
    <w:rsid w:val="0025703A"/>
    <w:rsid w:val="00262F3D"/>
    <w:rsid w:val="00263281"/>
    <w:rsid w:val="002651D6"/>
    <w:rsid w:val="0026551F"/>
    <w:rsid w:val="00276114"/>
    <w:rsid w:val="00280A85"/>
    <w:rsid w:val="00284119"/>
    <w:rsid w:val="002854FA"/>
    <w:rsid w:val="00286FD5"/>
    <w:rsid w:val="00290B5C"/>
    <w:rsid w:val="00294791"/>
    <w:rsid w:val="002B0B30"/>
    <w:rsid w:val="002B0C78"/>
    <w:rsid w:val="002C0C02"/>
    <w:rsid w:val="002C1277"/>
    <w:rsid w:val="002C5293"/>
    <w:rsid w:val="002C60AD"/>
    <w:rsid w:val="002D0E0E"/>
    <w:rsid w:val="002D6023"/>
    <w:rsid w:val="002D774A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2E32"/>
    <w:rsid w:val="00324171"/>
    <w:rsid w:val="00326C24"/>
    <w:rsid w:val="00332666"/>
    <w:rsid w:val="0033337E"/>
    <w:rsid w:val="00334F6F"/>
    <w:rsid w:val="00337F99"/>
    <w:rsid w:val="00341EE1"/>
    <w:rsid w:val="0034307B"/>
    <w:rsid w:val="00345EB1"/>
    <w:rsid w:val="00350CC4"/>
    <w:rsid w:val="0035728A"/>
    <w:rsid w:val="00360E0D"/>
    <w:rsid w:val="0036357D"/>
    <w:rsid w:val="00363B23"/>
    <w:rsid w:val="0036594C"/>
    <w:rsid w:val="0036679D"/>
    <w:rsid w:val="00367D19"/>
    <w:rsid w:val="00371BED"/>
    <w:rsid w:val="00384019"/>
    <w:rsid w:val="003854F1"/>
    <w:rsid w:val="0039118E"/>
    <w:rsid w:val="0039522F"/>
    <w:rsid w:val="003974EC"/>
    <w:rsid w:val="00397F54"/>
    <w:rsid w:val="003A0D43"/>
    <w:rsid w:val="003B2A4B"/>
    <w:rsid w:val="003D099E"/>
    <w:rsid w:val="003D21A2"/>
    <w:rsid w:val="003D29D2"/>
    <w:rsid w:val="003E0705"/>
    <w:rsid w:val="003E2840"/>
    <w:rsid w:val="003E2FF7"/>
    <w:rsid w:val="003F1013"/>
    <w:rsid w:val="003F1ACF"/>
    <w:rsid w:val="003F59E6"/>
    <w:rsid w:val="00404948"/>
    <w:rsid w:val="00406BEA"/>
    <w:rsid w:val="00407682"/>
    <w:rsid w:val="00412F22"/>
    <w:rsid w:val="00413A60"/>
    <w:rsid w:val="00415045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252"/>
    <w:rsid w:val="0049236A"/>
    <w:rsid w:val="00492718"/>
    <w:rsid w:val="004942AF"/>
    <w:rsid w:val="004A355D"/>
    <w:rsid w:val="004A4970"/>
    <w:rsid w:val="004B2183"/>
    <w:rsid w:val="004B2A01"/>
    <w:rsid w:val="004C2559"/>
    <w:rsid w:val="004C3B36"/>
    <w:rsid w:val="004D7BA3"/>
    <w:rsid w:val="004E133F"/>
    <w:rsid w:val="004E5F32"/>
    <w:rsid w:val="004F3908"/>
    <w:rsid w:val="004F4518"/>
    <w:rsid w:val="004F4C62"/>
    <w:rsid w:val="00501433"/>
    <w:rsid w:val="00505FC6"/>
    <w:rsid w:val="00506442"/>
    <w:rsid w:val="00511CC4"/>
    <w:rsid w:val="005129E2"/>
    <w:rsid w:val="00516F7F"/>
    <w:rsid w:val="0052153E"/>
    <w:rsid w:val="00531E60"/>
    <w:rsid w:val="0053535C"/>
    <w:rsid w:val="005368D1"/>
    <w:rsid w:val="00536A5A"/>
    <w:rsid w:val="00536EA4"/>
    <w:rsid w:val="00541D07"/>
    <w:rsid w:val="00542EB6"/>
    <w:rsid w:val="00544453"/>
    <w:rsid w:val="00544BAB"/>
    <w:rsid w:val="00545F31"/>
    <w:rsid w:val="00554338"/>
    <w:rsid w:val="005578FA"/>
    <w:rsid w:val="00565129"/>
    <w:rsid w:val="00565CD0"/>
    <w:rsid w:val="00567820"/>
    <w:rsid w:val="005711CC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037"/>
    <w:rsid w:val="005C0045"/>
    <w:rsid w:val="005C084E"/>
    <w:rsid w:val="005C0C20"/>
    <w:rsid w:val="005C4606"/>
    <w:rsid w:val="005D0B0C"/>
    <w:rsid w:val="005D2E2A"/>
    <w:rsid w:val="005E02B3"/>
    <w:rsid w:val="005E1E24"/>
    <w:rsid w:val="005E620E"/>
    <w:rsid w:val="005F5EAB"/>
    <w:rsid w:val="00601181"/>
    <w:rsid w:val="0060596B"/>
    <w:rsid w:val="00606D97"/>
    <w:rsid w:val="0061101C"/>
    <w:rsid w:val="00614E64"/>
    <w:rsid w:val="006152DF"/>
    <w:rsid w:val="00617710"/>
    <w:rsid w:val="00617EE6"/>
    <w:rsid w:val="0062184C"/>
    <w:rsid w:val="00623724"/>
    <w:rsid w:val="00627BEA"/>
    <w:rsid w:val="006319DB"/>
    <w:rsid w:val="00633270"/>
    <w:rsid w:val="006464CB"/>
    <w:rsid w:val="0065595B"/>
    <w:rsid w:val="00660269"/>
    <w:rsid w:val="00665F89"/>
    <w:rsid w:val="00673C92"/>
    <w:rsid w:val="006753EC"/>
    <w:rsid w:val="00694A6D"/>
    <w:rsid w:val="006A2789"/>
    <w:rsid w:val="006A4978"/>
    <w:rsid w:val="006A7261"/>
    <w:rsid w:val="006B0D29"/>
    <w:rsid w:val="006B1819"/>
    <w:rsid w:val="006B26FA"/>
    <w:rsid w:val="006B3B61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0B4"/>
    <w:rsid w:val="00710B77"/>
    <w:rsid w:val="0072075B"/>
    <w:rsid w:val="007221C2"/>
    <w:rsid w:val="00722EDF"/>
    <w:rsid w:val="00725816"/>
    <w:rsid w:val="00730955"/>
    <w:rsid w:val="00733A9C"/>
    <w:rsid w:val="00735C4D"/>
    <w:rsid w:val="00736574"/>
    <w:rsid w:val="007367E0"/>
    <w:rsid w:val="00737215"/>
    <w:rsid w:val="007527B8"/>
    <w:rsid w:val="00754905"/>
    <w:rsid w:val="00760038"/>
    <w:rsid w:val="00762EE0"/>
    <w:rsid w:val="00765C41"/>
    <w:rsid w:val="00766DBD"/>
    <w:rsid w:val="00771100"/>
    <w:rsid w:val="007759DD"/>
    <w:rsid w:val="0078609F"/>
    <w:rsid w:val="007917BA"/>
    <w:rsid w:val="007A5C6F"/>
    <w:rsid w:val="007D2850"/>
    <w:rsid w:val="007D4241"/>
    <w:rsid w:val="007D4317"/>
    <w:rsid w:val="007D4EA3"/>
    <w:rsid w:val="007F1CFF"/>
    <w:rsid w:val="007F5DD5"/>
    <w:rsid w:val="00804D49"/>
    <w:rsid w:val="008106AA"/>
    <w:rsid w:val="00821A1B"/>
    <w:rsid w:val="008262E9"/>
    <w:rsid w:val="00827E69"/>
    <w:rsid w:val="00833BBC"/>
    <w:rsid w:val="00835C4D"/>
    <w:rsid w:val="00843F48"/>
    <w:rsid w:val="00845BB5"/>
    <w:rsid w:val="00851423"/>
    <w:rsid w:val="00851F55"/>
    <w:rsid w:val="00857848"/>
    <w:rsid w:val="008654B6"/>
    <w:rsid w:val="0087139C"/>
    <w:rsid w:val="00880E83"/>
    <w:rsid w:val="00884C9C"/>
    <w:rsid w:val="00892F28"/>
    <w:rsid w:val="008A0C5F"/>
    <w:rsid w:val="008A113A"/>
    <w:rsid w:val="008A3DEA"/>
    <w:rsid w:val="008A4EB9"/>
    <w:rsid w:val="008A74C0"/>
    <w:rsid w:val="008B1694"/>
    <w:rsid w:val="008C4B27"/>
    <w:rsid w:val="008C693A"/>
    <w:rsid w:val="008C7ED0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0367"/>
    <w:rsid w:val="00966499"/>
    <w:rsid w:val="00971D93"/>
    <w:rsid w:val="009831C3"/>
    <w:rsid w:val="009A36E6"/>
    <w:rsid w:val="009A3AEE"/>
    <w:rsid w:val="009A58EE"/>
    <w:rsid w:val="009B1F6B"/>
    <w:rsid w:val="009B3520"/>
    <w:rsid w:val="009C0D12"/>
    <w:rsid w:val="009C192E"/>
    <w:rsid w:val="009C5411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4F5"/>
    <w:rsid w:val="00A05942"/>
    <w:rsid w:val="00A07BEC"/>
    <w:rsid w:val="00A130AC"/>
    <w:rsid w:val="00A21F71"/>
    <w:rsid w:val="00A264BE"/>
    <w:rsid w:val="00A272CA"/>
    <w:rsid w:val="00A33051"/>
    <w:rsid w:val="00A344CE"/>
    <w:rsid w:val="00A35653"/>
    <w:rsid w:val="00A407AD"/>
    <w:rsid w:val="00A40923"/>
    <w:rsid w:val="00A41C05"/>
    <w:rsid w:val="00A42426"/>
    <w:rsid w:val="00A430D3"/>
    <w:rsid w:val="00A514B7"/>
    <w:rsid w:val="00A54A0B"/>
    <w:rsid w:val="00A5645A"/>
    <w:rsid w:val="00A65FD4"/>
    <w:rsid w:val="00A81198"/>
    <w:rsid w:val="00A81E48"/>
    <w:rsid w:val="00A82035"/>
    <w:rsid w:val="00A90D77"/>
    <w:rsid w:val="00A92E07"/>
    <w:rsid w:val="00A94258"/>
    <w:rsid w:val="00AA0B3A"/>
    <w:rsid w:val="00AA6EB4"/>
    <w:rsid w:val="00AA767D"/>
    <w:rsid w:val="00AB0CC9"/>
    <w:rsid w:val="00AB4F38"/>
    <w:rsid w:val="00AB5D38"/>
    <w:rsid w:val="00AB62D3"/>
    <w:rsid w:val="00AC3FF6"/>
    <w:rsid w:val="00AD3621"/>
    <w:rsid w:val="00AD4476"/>
    <w:rsid w:val="00AD73EC"/>
    <w:rsid w:val="00AE5BC7"/>
    <w:rsid w:val="00AE625D"/>
    <w:rsid w:val="00AF5AAF"/>
    <w:rsid w:val="00AF630C"/>
    <w:rsid w:val="00AF7160"/>
    <w:rsid w:val="00B00E30"/>
    <w:rsid w:val="00B046D8"/>
    <w:rsid w:val="00B13F4C"/>
    <w:rsid w:val="00B15D56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D60"/>
    <w:rsid w:val="00BA3297"/>
    <w:rsid w:val="00BB33A0"/>
    <w:rsid w:val="00BB69DB"/>
    <w:rsid w:val="00BC322E"/>
    <w:rsid w:val="00BC44CD"/>
    <w:rsid w:val="00BC48A6"/>
    <w:rsid w:val="00BC65AE"/>
    <w:rsid w:val="00BD62D3"/>
    <w:rsid w:val="00BE0106"/>
    <w:rsid w:val="00BE7978"/>
    <w:rsid w:val="00C02140"/>
    <w:rsid w:val="00C07AFC"/>
    <w:rsid w:val="00C07DDB"/>
    <w:rsid w:val="00C15295"/>
    <w:rsid w:val="00C15381"/>
    <w:rsid w:val="00C22699"/>
    <w:rsid w:val="00C4115D"/>
    <w:rsid w:val="00C42B29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3A74"/>
    <w:rsid w:val="00C7430C"/>
    <w:rsid w:val="00C83C4F"/>
    <w:rsid w:val="00C85DA1"/>
    <w:rsid w:val="00C9071C"/>
    <w:rsid w:val="00C908FF"/>
    <w:rsid w:val="00C92336"/>
    <w:rsid w:val="00C97BD3"/>
    <w:rsid w:val="00CA38CB"/>
    <w:rsid w:val="00CA39EF"/>
    <w:rsid w:val="00CA521F"/>
    <w:rsid w:val="00CB0493"/>
    <w:rsid w:val="00CB17FF"/>
    <w:rsid w:val="00CB1892"/>
    <w:rsid w:val="00CB1ED7"/>
    <w:rsid w:val="00CB28B8"/>
    <w:rsid w:val="00CC167C"/>
    <w:rsid w:val="00CC3090"/>
    <w:rsid w:val="00CC52D9"/>
    <w:rsid w:val="00CD1E0A"/>
    <w:rsid w:val="00CD6647"/>
    <w:rsid w:val="00CE4B73"/>
    <w:rsid w:val="00CF70BB"/>
    <w:rsid w:val="00D0361B"/>
    <w:rsid w:val="00D074DB"/>
    <w:rsid w:val="00D139CF"/>
    <w:rsid w:val="00D31746"/>
    <w:rsid w:val="00D37E7F"/>
    <w:rsid w:val="00D407E6"/>
    <w:rsid w:val="00D47AD7"/>
    <w:rsid w:val="00D51529"/>
    <w:rsid w:val="00D541C1"/>
    <w:rsid w:val="00D54C51"/>
    <w:rsid w:val="00D55E93"/>
    <w:rsid w:val="00D611CD"/>
    <w:rsid w:val="00D82E48"/>
    <w:rsid w:val="00D83310"/>
    <w:rsid w:val="00D848D9"/>
    <w:rsid w:val="00D84E05"/>
    <w:rsid w:val="00D85218"/>
    <w:rsid w:val="00D915B1"/>
    <w:rsid w:val="00DA299D"/>
    <w:rsid w:val="00DA65C4"/>
    <w:rsid w:val="00DC27AA"/>
    <w:rsid w:val="00DD2BE0"/>
    <w:rsid w:val="00DE4447"/>
    <w:rsid w:val="00DE5DA2"/>
    <w:rsid w:val="00DF0033"/>
    <w:rsid w:val="00DF4056"/>
    <w:rsid w:val="00E01F76"/>
    <w:rsid w:val="00E026BF"/>
    <w:rsid w:val="00E07B1B"/>
    <w:rsid w:val="00E11853"/>
    <w:rsid w:val="00E1205B"/>
    <w:rsid w:val="00E120CF"/>
    <w:rsid w:val="00E52A86"/>
    <w:rsid w:val="00E54B47"/>
    <w:rsid w:val="00E553BF"/>
    <w:rsid w:val="00E55D93"/>
    <w:rsid w:val="00E56643"/>
    <w:rsid w:val="00E56A74"/>
    <w:rsid w:val="00E61294"/>
    <w:rsid w:val="00E62235"/>
    <w:rsid w:val="00E7237C"/>
    <w:rsid w:val="00E75700"/>
    <w:rsid w:val="00E77C46"/>
    <w:rsid w:val="00E86CE8"/>
    <w:rsid w:val="00E90E82"/>
    <w:rsid w:val="00EA00CB"/>
    <w:rsid w:val="00EA1BAA"/>
    <w:rsid w:val="00EA3FCD"/>
    <w:rsid w:val="00EA42A0"/>
    <w:rsid w:val="00EB5589"/>
    <w:rsid w:val="00EB5657"/>
    <w:rsid w:val="00EB6714"/>
    <w:rsid w:val="00EC0A68"/>
    <w:rsid w:val="00EC5006"/>
    <w:rsid w:val="00ED49C3"/>
    <w:rsid w:val="00ED6CE8"/>
    <w:rsid w:val="00ED7AA6"/>
    <w:rsid w:val="00EE2A56"/>
    <w:rsid w:val="00EE3818"/>
    <w:rsid w:val="00EF255F"/>
    <w:rsid w:val="00F03888"/>
    <w:rsid w:val="00F17792"/>
    <w:rsid w:val="00F22264"/>
    <w:rsid w:val="00F2564D"/>
    <w:rsid w:val="00F307D1"/>
    <w:rsid w:val="00F35B05"/>
    <w:rsid w:val="00F411FA"/>
    <w:rsid w:val="00F413D9"/>
    <w:rsid w:val="00F5135F"/>
    <w:rsid w:val="00F51F78"/>
    <w:rsid w:val="00F60795"/>
    <w:rsid w:val="00F60A86"/>
    <w:rsid w:val="00F641BA"/>
    <w:rsid w:val="00F80FEE"/>
    <w:rsid w:val="00F84B3D"/>
    <w:rsid w:val="00F86F47"/>
    <w:rsid w:val="00F90B64"/>
    <w:rsid w:val="00F9750E"/>
    <w:rsid w:val="00FA40BD"/>
    <w:rsid w:val="00FA7CBB"/>
    <w:rsid w:val="00FB2F0F"/>
    <w:rsid w:val="00FB5086"/>
    <w:rsid w:val="00FB5411"/>
    <w:rsid w:val="00FB6392"/>
    <w:rsid w:val="00FB71D0"/>
    <w:rsid w:val="00FC6F00"/>
    <w:rsid w:val="00FD3C70"/>
    <w:rsid w:val="00FD6820"/>
    <w:rsid w:val="00FE12D8"/>
    <w:rsid w:val="00FE2C3F"/>
    <w:rsid w:val="00FE2DE7"/>
    <w:rsid w:val="00FF2565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52638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243</TotalTime>
  <Pages>6</Pages>
  <Words>1166</Words>
  <Characters>6181</Characters>
  <Application>Microsoft Office Word</Application>
  <DocSecurity>0</DocSecurity>
  <Lines>51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Feber antepartalt/intrapartalt</vt:lpstr>
    </vt:vector>
  </TitlesOfParts>
  <Manager/>
  <Company/>
  <LinksUpToDate>false</LinksUpToDate>
  <CharactersWithSpaces>7333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Feber antepartalt/intrapartalt</dc:title>
  <dc:subject/>
  <dc:creator>patrik.jens.johansson@vgregion.se</dc:creator>
  <keywords/>
  <lastModifiedBy>Ewelyn Persson</lastModifiedBy>
  <revision>170</revision>
  <lastPrinted>2016-03-31T10:56:00.0000000Z</lastPrinted>
  <dcterms:created xsi:type="dcterms:W3CDTF">2022-05-13T03:36:00.0000000Z</dcterms:created>
  <dcterms:modified xsi:type="dcterms:W3CDTF">2024-03-19T10:04:00.0000000Z</dcterms:modified>
</coreProperties>
</file>