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519A0" w14:textId="77777777" w:rsidR="00AC59C9" w:rsidRDefault="00AC59C9" w:rsidP="00F35B05">
      <w:pPr>
        <w:pStyle w:val="Rubrik2"/>
        <w:sectPr w:rsidR="00AC59C9" w:rsidSect="00AC59C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764E810" w14:textId="04C8C2D9" w:rsidR="00AC59C9" w:rsidRPr="00AC59C9" w:rsidRDefault="004304B8" w:rsidP="004304B8">
      <w:pPr>
        <w:pStyle w:val="Rubrik1"/>
      </w:pPr>
      <w:r>
        <w:t>Mottagningsoperation Gynekologisk mottagning NÄL</w:t>
      </w:r>
    </w:p>
    <w:p w14:paraId="2127FDFE" w14:textId="77777777" w:rsidR="00AC59C9" w:rsidRPr="00AC59C9" w:rsidRDefault="00AC59C9" w:rsidP="0052268B">
      <w:pPr>
        <w:pStyle w:val="Rubrik3"/>
      </w:pPr>
      <w:bookmarkStart w:id="1" w:name="_Toc501440349"/>
      <w:r w:rsidRPr="00AC59C9">
        <w:t>Revidering i denna version</w:t>
      </w:r>
      <w:bookmarkEnd w:id="1"/>
    </w:p>
    <w:p w14:paraId="1647C8ED" w14:textId="0E60CDD1" w:rsidR="00AC59C9" w:rsidRPr="00AC59C9" w:rsidRDefault="00AC59C9" w:rsidP="0052268B">
      <w:pPr>
        <w:spacing w:after="0" w:line="240" w:lineRule="auto"/>
        <w:ind w:right="0"/>
        <w:rPr>
          <w:rFonts w:ascii="Calibri" w:hAnsi="Calibri" w:cs="Calibri"/>
          <w:szCs w:val="20"/>
        </w:rPr>
      </w:pPr>
      <w:bookmarkStart w:id="2" w:name="_Toc501440348"/>
      <w:r w:rsidRPr="00AC59C9">
        <w:rPr>
          <w:rFonts w:ascii="Calibri" w:hAnsi="Calibri" w:cs="Calibri"/>
          <w:szCs w:val="20"/>
        </w:rPr>
        <w:t xml:space="preserve">Förtydligande av åtgärder. </w:t>
      </w:r>
      <w:r w:rsidRPr="00AC59C9">
        <w:rPr>
          <w:rFonts w:ascii="Calibri" w:hAnsi="Calibri" w:cs="Calibri"/>
          <w:szCs w:val="20"/>
        </w:rPr>
        <w:br/>
      </w:r>
    </w:p>
    <w:p w14:paraId="5AF3E2CB" w14:textId="77777777" w:rsidR="00AC59C9" w:rsidRPr="00AC59C9" w:rsidRDefault="00AC59C9" w:rsidP="0052268B">
      <w:pPr>
        <w:pStyle w:val="Rubrik2"/>
      </w:pPr>
      <w:bookmarkStart w:id="3" w:name="_Toc501440350"/>
      <w:bookmarkEnd w:id="2"/>
      <w:r w:rsidRPr="00AC59C9">
        <w:t>S</w:t>
      </w:r>
      <w:bookmarkEnd w:id="3"/>
      <w:r w:rsidRPr="00AC59C9">
        <w:t>yfte</w:t>
      </w:r>
    </w:p>
    <w:p w14:paraId="59507683" w14:textId="77777777" w:rsidR="00AC59C9" w:rsidRPr="00AC59C9" w:rsidRDefault="00AC59C9" w:rsidP="0052268B">
      <w:pPr>
        <w:spacing w:after="0" w:line="240" w:lineRule="auto"/>
        <w:ind w:right="0"/>
        <w:rPr>
          <w:rFonts w:ascii="Calibri" w:hAnsi="Calibri" w:cs="Calibri"/>
          <w:szCs w:val="20"/>
        </w:rPr>
      </w:pPr>
      <w:bookmarkStart w:id="4" w:name="_Toc501440351"/>
      <w:r w:rsidRPr="00AC59C9">
        <w:rPr>
          <w:rFonts w:ascii="Calibri" w:hAnsi="Calibri" w:cs="Calibri"/>
          <w:szCs w:val="20"/>
        </w:rPr>
        <w:t>Säkerställa ett enhetligt arbetssätt vid mottagningsoperationer på gynekologisk mottagning, NÄL Trollhättan.</w:t>
      </w:r>
      <w:r w:rsidRPr="00AC59C9">
        <w:rPr>
          <w:rFonts w:ascii="Calibri" w:hAnsi="Calibri" w:cs="Calibri"/>
          <w:szCs w:val="20"/>
        </w:rPr>
        <w:br/>
      </w:r>
    </w:p>
    <w:p w14:paraId="7EDF6796" w14:textId="77777777" w:rsidR="00AC59C9" w:rsidRPr="00AC59C9" w:rsidRDefault="00AC59C9" w:rsidP="0052268B">
      <w:pPr>
        <w:pStyle w:val="Rubrik2"/>
      </w:pPr>
      <w:r w:rsidRPr="00AC59C9">
        <w:t xml:space="preserve">Åtgärder </w:t>
      </w:r>
      <w:bookmarkEnd w:id="4"/>
    </w:p>
    <w:p w14:paraId="5B95EA30" w14:textId="77777777" w:rsidR="00AC59C9" w:rsidRPr="00AC59C9" w:rsidRDefault="00AC59C9" w:rsidP="0052268B">
      <w:pPr>
        <w:pStyle w:val="Rubrik3"/>
      </w:pPr>
      <w:r w:rsidRPr="00AC59C9">
        <w:t>Preoperativ förberedelse</w:t>
      </w:r>
    </w:p>
    <w:p w14:paraId="214627A7" w14:textId="77777777" w:rsidR="00AC59C9" w:rsidRPr="00AC59C9" w:rsidRDefault="00AC59C9" w:rsidP="0052268B">
      <w:pPr>
        <w:pStyle w:val="MellanrubrikVGR"/>
      </w:pPr>
      <w:r w:rsidRPr="00AC59C9">
        <w:t>Inskrivning</w:t>
      </w:r>
    </w:p>
    <w:p w14:paraId="1B6C00F2" w14:textId="77777777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</w:rPr>
      </w:pPr>
      <w:r w:rsidRPr="00AC59C9">
        <w:rPr>
          <w:rFonts w:ascii="Calibri" w:hAnsi="Calibri" w:cs="Calibri"/>
        </w:rPr>
        <w:t>Operationsplanerare kontrollerar att ordination finns i Melior samt hälsodeklaration</w:t>
      </w:r>
    </w:p>
    <w:p w14:paraId="196CFE23" w14:textId="69ECF773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</w:rPr>
      </w:pPr>
      <w:r w:rsidRPr="00AC59C9">
        <w:rPr>
          <w:rFonts w:ascii="Calibri" w:hAnsi="Calibri" w:cs="Calibri"/>
        </w:rPr>
        <w:t xml:space="preserve">Patienten kommer </w:t>
      </w:r>
      <w:r w:rsidR="009A7081">
        <w:rPr>
          <w:rFonts w:ascii="Calibri" w:hAnsi="Calibri" w:cs="Calibri"/>
        </w:rPr>
        <w:t>att lämna</w:t>
      </w:r>
      <w:r w:rsidRPr="00AC59C9">
        <w:rPr>
          <w:rFonts w:ascii="Calibri" w:hAnsi="Calibri" w:cs="Calibri"/>
        </w:rPr>
        <w:t xml:space="preserve"> urinsticka</w:t>
      </w:r>
      <w:r w:rsidR="009A7081">
        <w:rPr>
          <w:rFonts w:ascii="Calibri" w:hAnsi="Calibri" w:cs="Calibri"/>
        </w:rPr>
        <w:t xml:space="preserve"> innan operation</w:t>
      </w:r>
    </w:p>
    <w:p w14:paraId="055E3D5D" w14:textId="77777777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genomför dubbeldusch och tar premedicinering enligt ordination från inskrivningsbesöket</w:t>
      </w:r>
    </w:p>
    <w:p w14:paraId="0B64D88D" w14:textId="77777777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fastar från kl 24:00 dagen innan operation, får dricka klara drycker fram till kl 06:00 på operationsdagen</w:t>
      </w:r>
    </w:p>
    <w:p w14:paraId="36D462CE" w14:textId="77777777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kommer till avdelning 35 enligt tidsangivelse från kallelse. Första patienten är färdig kl. 07.30 - 08.00</w:t>
      </w:r>
    </w:p>
    <w:p w14:paraId="0CDF3A8D" w14:textId="77777777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erhåller ID-band, patientskjorta, operationsstrumpor, mössa, premedicinering samt PVK</w:t>
      </w:r>
    </w:p>
    <w:p w14:paraId="6AD5F229" w14:textId="77777777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ska tömma blåsan innan operation</w:t>
      </w:r>
    </w:p>
    <w:p w14:paraId="2CB7FEEA" w14:textId="77777777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kan få tablett Stesolid 5 mg vid behov, enligt ordination</w:t>
      </w:r>
    </w:p>
    <w:p w14:paraId="29BB1FC4" w14:textId="18895EFE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  <w:color w:val="0000FF"/>
          <w:szCs w:val="20"/>
          <w:u w:val="single"/>
        </w:rPr>
      </w:pPr>
      <w:r w:rsidRPr="00AC59C9">
        <w:rPr>
          <w:rFonts w:ascii="Calibri" w:hAnsi="Calibri" w:cs="Calibri"/>
          <w:szCs w:val="20"/>
        </w:rPr>
        <w:t xml:space="preserve">Patienten får Emla kräm vaginalt på avdelningen en timme innan operation är planerad. </w:t>
      </w:r>
      <w:r w:rsidRPr="00AC59C9">
        <w:rPr>
          <w:rFonts w:ascii="Calibri" w:hAnsi="Calibri" w:cs="Calibri"/>
          <w:szCs w:val="20"/>
        </w:rPr>
        <w:fldChar w:fldCharType="begin"/>
      </w:r>
      <w:r w:rsidR="00436141">
        <w:rPr>
          <w:rFonts w:ascii="Calibri" w:hAnsi="Calibri" w:cs="Calibri"/>
          <w:szCs w:val="20"/>
        </w:rPr>
        <w:instrText>HYPERLINK "https://mellanarkiv-offentlig.vgregion.se/alfresco/s/archive/stream/public/v1/source/available/sofia/nu9870-1286970404-80/surrogate/Mottagningsoperation%20Gynekologisk%20mottagning%20-%20bilaga%208%20Patientinformation.pdf"</w:instrText>
      </w:r>
      <w:r w:rsidR="00436141" w:rsidRPr="00AC59C9">
        <w:rPr>
          <w:rFonts w:ascii="Calibri" w:hAnsi="Calibri" w:cs="Calibri"/>
          <w:szCs w:val="20"/>
        </w:rPr>
      </w:r>
      <w:r w:rsidRPr="00AC59C9">
        <w:rPr>
          <w:rFonts w:ascii="Calibri" w:hAnsi="Calibri" w:cs="Calibri"/>
          <w:szCs w:val="20"/>
        </w:rPr>
        <w:fldChar w:fldCharType="separate"/>
      </w:r>
      <w:r w:rsidRPr="00AC59C9">
        <w:rPr>
          <w:rFonts w:ascii="Calibri" w:hAnsi="Calibri" w:cs="Calibri"/>
          <w:color w:val="0000FF"/>
          <w:szCs w:val="20"/>
          <w:u w:val="single"/>
        </w:rPr>
        <w:t>Patientinformation bilaga 8.</w:t>
      </w:r>
    </w:p>
    <w:p w14:paraId="0ABE63FE" w14:textId="77777777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lastRenderedPageBreak/>
        <w:fldChar w:fldCharType="end"/>
      </w:r>
      <w:r w:rsidRPr="00AC59C9">
        <w:rPr>
          <w:rFonts w:ascii="Calibri" w:hAnsi="Calibri" w:cs="Calibri"/>
          <w:szCs w:val="20"/>
        </w:rPr>
        <w:t>Patienten kommer sedan i rullstol till vilorummet på gynmottagningen</w:t>
      </w:r>
    </w:p>
    <w:p w14:paraId="450ECD2E" w14:textId="77777777" w:rsidR="00AC59C9" w:rsidRPr="00AC59C9" w:rsidRDefault="00AC59C9" w:rsidP="0052268B">
      <w:pPr>
        <w:pStyle w:val="MellanrubrikVGR"/>
      </w:pPr>
      <w:r w:rsidRPr="00AC59C9">
        <w:t>Förberedelser på operationssalen dagen före operation</w:t>
      </w:r>
    </w:p>
    <w:p w14:paraId="63E2499B" w14:textId="77777777" w:rsidR="00AC59C9" w:rsidRPr="00AC59C9" w:rsidRDefault="00AC59C9" w:rsidP="00AC59C9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Ställ undan apparatur som inte ska användas vid operation till exempel ultraljudsapparat</w:t>
      </w:r>
    </w:p>
    <w:p w14:paraId="48F1F33B" w14:textId="5D4B74C1" w:rsidR="00AC59C9" w:rsidRPr="00AC59C9" w:rsidRDefault="00AC59C9" w:rsidP="0052268B">
      <w:pPr>
        <w:pStyle w:val="MellanrubrikVGR"/>
      </w:pPr>
      <w:r w:rsidRPr="00AC59C9">
        <w:t>Förberedelse på operationssalen på operationsdagen</w:t>
      </w:r>
    </w:p>
    <w:p w14:paraId="050CFA60" w14:textId="77777777" w:rsidR="00AC59C9" w:rsidRPr="00AC59C9" w:rsidRDefault="00AC59C9" w:rsidP="0052268B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Undersköterska/sjuksköterska som ansvarar för mottagningsoperation utför följande uppgifter</w:t>
      </w:r>
    </w:p>
    <w:p w14:paraId="5DEDE37B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Följande material ska finnas på salen</w:t>
      </w:r>
    </w:p>
    <w:p w14:paraId="0A3CBEC7" w14:textId="77777777" w:rsidR="00AC59C9" w:rsidRPr="00AC59C9" w:rsidRDefault="00AC59C9" w:rsidP="0052268B">
      <w:pPr>
        <w:numPr>
          <w:ilvl w:val="1"/>
          <w:numId w:val="22"/>
        </w:numPr>
        <w:spacing w:after="160" w:line="259" w:lineRule="auto"/>
        <w:ind w:left="243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Sterilt operationsset</w:t>
      </w:r>
    </w:p>
    <w:p w14:paraId="576F8AA5" w14:textId="77777777" w:rsidR="00AC59C9" w:rsidRPr="00AC59C9" w:rsidRDefault="00AC59C9" w:rsidP="0052268B">
      <w:pPr>
        <w:numPr>
          <w:ilvl w:val="1"/>
          <w:numId w:val="22"/>
        </w:numPr>
        <w:spacing w:after="160" w:line="259" w:lineRule="auto"/>
        <w:ind w:left="243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 xml:space="preserve">Sterila handskar </w:t>
      </w:r>
    </w:p>
    <w:p w14:paraId="6D26B82D" w14:textId="77777777" w:rsidR="00AC59C9" w:rsidRPr="00AC59C9" w:rsidRDefault="00AC59C9" w:rsidP="0052268B">
      <w:pPr>
        <w:numPr>
          <w:ilvl w:val="1"/>
          <w:numId w:val="22"/>
        </w:numPr>
        <w:spacing w:after="160" w:line="259" w:lineRule="auto"/>
        <w:ind w:left="243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Suturmaterial</w:t>
      </w:r>
    </w:p>
    <w:p w14:paraId="01748732" w14:textId="77777777" w:rsidR="00AC59C9" w:rsidRPr="00AC59C9" w:rsidRDefault="00AC59C9" w:rsidP="0052268B">
      <w:pPr>
        <w:numPr>
          <w:ilvl w:val="1"/>
          <w:numId w:val="22"/>
        </w:numPr>
        <w:spacing w:after="160" w:line="259" w:lineRule="auto"/>
        <w:ind w:left="243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Knivblad</w:t>
      </w:r>
    </w:p>
    <w:p w14:paraId="6E732B8E" w14:textId="77777777" w:rsidR="00AC59C9" w:rsidRPr="00AC59C9" w:rsidRDefault="00AC59C9" w:rsidP="0052268B">
      <w:pPr>
        <w:numPr>
          <w:ilvl w:val="1"/>
          <w:numId w:val="22"/>
        </w:numPr>
        <w:spacing w:after="160" w:line="259" w:lineRule="auto"/>
        <w:ind w:left="243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 xml:space="preserve">Operationsgaller </w:t>
      </w:r>
    </w:p>
    <w:p w14:paraId="535ACEBD" w14:textId="77777777" w:rsidR="00AC59C9" w:rsidRPr="00AC59C9" w:rsidRDefault="00AC59C9" w:rsidP="0052268B">
      <w:pPr>
        <w:numPr>
          <w:ilvl w:val="1"/>
          <w:numId w:val="22"/>
        </w:numPr>
        <w:spacing w:after="160" w:line="259" w:lineRule="auto"/>
        <w:ind w:left="243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Klorhexidinlösning</w:t>
      </w:r>
    </w:p>
    <w:p w14:paraId="5DB9FA1B" w14:textId="77777777" w:rsidR="00AC59C9" w:rsidRPr="00AC59C9" w:rsidRDefault="00AC59C9" w:rsidP="0052268B">
      <w:pPr>
        <w:numPr>
          <w:ilvl w:val="1"/>
          <w:numId w:val="22"/>
        </w:numPr>
        <w:spacing w:after="160" w:line="259" w:lineRule="auto"/>
        <w:ind w:left="243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Lokalbedövning</w:t>
      </w:r>
    </w:p>
    <w:p w14:paraId="42BCC8A8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Ställ in läkemedelsvagn och diatermi i operationssalen samt akutvagn utanför</w:t>
      </w:r>
    </w:p>
    <w:p w14:paraId="5F6AAF9E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Ta fram och starta sterilbord med nytt filter</w:t>
      </w:r>
    </w:p>
    <w:p w14:paraId="1AE03165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Ta fram blodtrycksapparat och POX-mätare</w:t>
      </w:r>
    </w:p>
    <w:p w14:paraId="25D39FDF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Ytdesinficera alla ytor i rummet med Ytdesinfektion</w:t>
      </w:r>
    </w:p>
    <w:p w14:paraId="42A8FFFC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Öppna operationsset och vik ut samt öppna sterila handskar</w:t>
      </w:r>
    </w:p>
    <w:p w14:paraId="68713572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Sjuksköterska drar upp läkemedel som används för lokalbedövning och klorhexidinlösning hälls upp i rondskål</w:t>
      </w:r>
    </w:p>
    <w:p w14:paraId="5A1C3A84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 xml:space="preserve">Galler öppnas och sjuksköterska dukar upp inför operation </w:t>
      </w:r>
    </w:p>
    <w:p w14:paraId="07FDCD92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Läkare sätter på munskydd, steriltvättar sig, tar på operationsrock och tar på sterila handskar själv.</w:t>
      </w:r>
    </w:p>
    <w:p w14:paraId="2EC417EE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hämtas in till operationssalen. Personalen hälsar och presenterar sig</w:t>
      </w:r>
    </w:p>
    <w:p w14:paraId="33D6E0A6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sätter sig och blodtryckskontroll utförs. Koppla också på POX- mätaren.  Kontrollera PVK:n</w:t>
      </w:r>
    </w:p>
    <w:p w14:paraId="55751C51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Sjuksköterska tvättar med Klorhexidin lösning samt klär sterilt.</w:t>
      </w:r>
    </w:p>
    <w:p w14:paraId="08CC2B5E" w14:textId="77777777" w:rsidR="00AC59C9" w:rsidRPr="00A60B3A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 xml:space="preserve">Gå gemensamt igenom checklistan </w:t>
      </w:r>
      <w:r w:rsidRPr="00AC59C9">
        <w:rPr>
          <w:rFonts w:ascii="Calibri" w:hAnsi="Calibri" w:cs="Calibri"/>
          <w:b/>
          <w:bCs/>
          <w:szCs w:val="20"/>
        </w:rPr>
        <w:t>Förberedelse</w:t>
      </w:r>
      <w:r w:rsidRPr="00AC59C9">
        <w:rPr>
          <w:rFonts w:ascii="Calibri" w:hAnsi="Calibri" w:cs="Calibri"/>
          <w:szCs w:val="20"/>
        </w:rPr>
        <w:t xml:space="preserve"> </w:t>
      </w:r>
      <w:hyperlink r:id="rId17" w:history="1">
        <w:r w:rsidRPr="00AC59C9">
          <w:rPr>
            <w:rFonts w:ascii="Calibri" w:hAnsi="Calibri" w:cs="Calibri"/>
            <w:color w:val="0000FF"/>
            <w:szCs w:val="20"/>
            <w:u w:val="single"/>
          </w:rPr>
          <w:t>(se bilaga 3).</w:t>
        </w:r>
      </w:hyperlink>
    </w:p>
    <w:p w14:paraId="5AF72B71" w14:textId="51D5281C" w:rsidR="00A60B3A" w:rsidRPr="00AC59C9" w:rsidRDefault="00A60B3A" w:rsidP="00F85F55">
      <w:pPr>
        <w:pStyle w:val="Rubrik3"/>
      </w:pPr>
      <w:r>
        <w:t>Operationsdagen</w:t>
      </w:r>
    </w:p>
    <w:p w14:paraId="1BA863C2" w14:textId="77777777" w:rsidR="00AC59C9" w:rsidRPr="00AC59C9" w:rsidRDefault="00AC59C9" w:rsidP="00A60B3A">
      <w:pPr>
        <w:pStyle w:val="MellanrubrikVGR"/>
      </w:pPr>
      <w:r w:rsidRPr="00AC59C9">
        <w:t>Operationsstart</w:t>
      </w:r>
    </w:p>
    <w:p w14:paraId="2607BC34" w14:textId="77777777" w:rsidR="00AC59C9" w:rsidRPr="00AC59C9" w:rsidRDefault="00AC59C9" w:rsidP="00AC59C9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 xml:space="preserve">Gå gemensamt igenom checklistan </w:t>
      </w:r>
      <w:r w:rsidRPr="00AC59C9">
        <w:rPr>
          <w:rFonts w:ascii="Calibri" w:hAnsi="Calibri" w:cs="Calibri"/>
          <w:b/>
          <w:bCs/>
          <w:szCs w:val="20"/>
        </w:rPr>
        <w:t>Timeout</w:t>
      </w:r>
      <w:r w:rsidRPr="00AC59C9">
        <w:rPr>
          <w:rFonts w:ascii="Calibri" w:hAnsi="Calibri" w:cs="Calibri"/>
          <w:szCs w:val="20"/>
        </w:rPr>
        <w:t xml:space="preserve"> (</w:t>
      </w:r>
      <w:hyperlink r:id="rId18" w:history="1">
        <w:r w:rsidRPr="00AC59C9">
          <w:rPr>
            <w:rFonts w:ascii="Calibri" w:hAnsi="Calibri" w:cs="Calibri"/>
            <w:color w:val="0000FF"/>
            <w:szCs w:val="20"/>
            <w:u w:val="single"/>
          </w:rPr>
          <w:t>se bilaga 3</w:t>
        </w:r>
      </w:hyperlink>
      <w:r w:rsidRPr="00AC59C9">
        <w:rPr>
          <w:rFonts w:ascii="Calibri" w:hAnsi="Calibri" w:cs="Calibri"/>
          <w:szCs w:val="20"/>
        </w:rPr>
        <w:t>)</w:t>
      </w:r>
    </w:p>
    <w:p w14:paraId="11CBEF9C" w14:textId="77777777" w:rsidR="00AC59C9" w:rsidRPr="00AC59C9" w:rsidRDefault="00AC59C9" w:rsidP="00AC59C9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Ge Rapifen enligt rutin, kontrollera att Naloxon, Lanexat samt Atropin finns i akutvagnen (</w:t>
      </w:r>
      <w:hyperlink r:id="rId19" w:history="1">
        <w:r w:rsidRPr="00AC59C9">
          <w:rPr>
            <w:rFonts w:ascii="Calibri" w:hAnsi="Calibri" w:cs="Calibri"/>
            <w:color w:val="0000FF"/>
            <w:szCs w:val="20"/>
            <w:u w:val="single"/>
          </w:rPr>
          <w:t>se bilaga 1</w:t>
        </w:r>
      </w:hyperlink>
      <w:r w:rsidRPr="00AC59C9">
        <w:rPr>
          <w:rFonts w:ascii="Calibri" w:hAnsi="Calibri" w:cs="Calibri"/>
          <w:szCs w:val="20"/>
        </w:rPr>
        <w:t>)</w:t>
      </w:r>
    </w:p>
    <w:p w14:paraId="57B3E98B" w14:textId="77777777" w:rsidR="00AC59C9" w:rsidRPr="00AC59C9" w:rsidRDefault="00AC59C9" w:rsidP="00AC59C9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När Rapifen börjar ge effekt ger läkaren lokalbedövning, vänta minst två minuter.</w:t>
      </w:r>
    </w:p>
    <w:p w14:paraId="2C136A57" w14:textId="77777777" w:rsidR="00AC59C9" w:rsidRPr="00AC59C9" w:rsidRDefault="00AC59C9" w:rsidP="00AC59C9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lastRenderedPageBreak/>
        <w:t>Notera tiden för operationsstart (</w:t>
      </w:r>
      <w:hyperlink r:id="rId20" w:history="1">
        <w:r w:rsidRPr="00AC59C9">
          <w:rPr>
            <w:rFonts w:ascii="Calibri" w:hAnsi="Calibri" w:cs="Calibri"/>
            <w:color w:val="0000FF"/>
            <w:szCs w:val="20"/>
            <w:u w:val="single"/>
          </w:rPr>
          <w:t>se bilaga 2</w:t>
        </w:r>
      </w:hyperlink>
      <w:r w:rsidRPr="00AC59C9">
        <w:rPr>
          <w:rFonts w:ascii="Calibri" w:hAnsi="Calibri" w:cs="Calibri"/>
          <w:szCs w:val="20"/>
        </w:rPr>
        <w:t>)</w:t>
      </w:r>
    </w:p>
    <w:p w14:paraId="7FE35435" w14:textId="77777777" w:rsidR="00AC59C9" w:rsidRPr="00AC59C9" w:rsidRDefault="00AC59C9" w:rsidP="00AC59C9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Operation utförs</w:t>
      </w:r>
    </w:p>
    <w:p w14:paraId="4F2275D5" w14:textId="77777777" w:rsidR="00AC59C9" w:rsidRPr="00AC59C9" w:rsidRDefault="00AC59C9" w:rsidP="00AC59C9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Sjuksköterska dokumenterar kontroller av vitalparametrar på narkoskurvan (</w:t>
      </w:r>
      <w:hyperlink r:id="rId21" w:history="1">
        <w:r w:rsidRPr="00AC59C9">
          <w:rPr>
            <w:rFonts w:ascii="Calibri" w:hAnsi="Calibri" w:cs="Calibri"/>
            <w:color w:val="0000FF"/>
            <w:szCs w:val="20"/>
            <w:u w:val="single"/>
          </w:rPr>
          <w:t>se bilaga 2</w:t>
        </w:r>
      </w:hyperlink>
      <w:r w:rsidRPr="00AC59C9">
        <w:rPr>
          <w:rFonts w:ascii="Calibri" w:hAnsi="Calibri" w:cs="Calibri"/>
          <w:szCs w:val="20"/>
        </w:rPr>
        <w:t>)</w:t>
      </w:r>
    </w:p>
    <w:p w14:paraId="780F3A87" w14:textId="77777777" w:rsidR="00AC59C9" w:rsidRPr="00AC59C9" w:rsidRDefault="00AC59C9" w:rsidP="00AC59C9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Kontroll av vitalparametrar utförs en gång vid operationsstart, en gång peroperativt, efter operationens slut samt vid behov.</w:t>
      </w:r>
    </w:p>
    <w:p w14:paraId="7B453830" w14:textId="77777777" w:rsidR="00AC59C9" w:rsidRPr="00AC59C9" w:rsidRDefault="00AC59C9" w:rsidP="00AC59C9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 xml:space="preserve">Pudendus med Marcain vid behov. </w:t>
      </w:r>
    </w:p>
    <w:p w14:paraId="1B023AE2" w14:textId="0D9AA5D8" w:rsidR="00AC59C9" w:rsidRPr="003F0E70" w:rsidRDefault="00AC59C9" w:rsidP="003F0E70">
      <w:pPr>
        <w:pStyle w:val="MellanrubrikVGR"/>
        <w:rPr>
          <w:rFonts w:cs="Calibri"/>
          <w:bCs/>
        </w:rPr>
      </w:pPr>
      <w:r w:rsidRPr="00AC59C9">
        <w:t>Operationsslut</w:t>
      </w:r>
    </w:p>
    <w:p w14:paraId="3F99A081" w14:textId="77777777" w:rsidR="00AC59C9" w:rsidRPr="00AC59C9" w:rsidRDefault="00AC59C9" w:rsidP="00F85F55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 xml:space="preserve">Avsluta enligt checklista </w:t>
      </w:r>
      <w:r w:rsidRPr="00AC59C9">
        <w:rPr>
          <w:rFonts w:ascii="Calibri" w:hAnsi="Calibri" w:cs="Calibri"/>
          <w:b/>
          <w:bCs/>
          <w:szCs w:val="20"/>
        </w:rPr>
        <w:t>Avslutning</w:t>
      </w:r>
      <w:r w:rsidRPr="00AC59C9">
        <w:rPr>
          <w:rFonts w:ascii="Calibri" w:hAnsi="Calibri" w:cs="Calibri"/>
          <w:szCs w:val="20"/>
        </w:rPr>
        <w:t xml:space="preserve"> (</w:t>
      </w:r>
      <w:hyperlink r:id="rId22" w:history="1">
        <w:r w:rsidRPr="00AC59C9">
          <w:rPr>
            <w:rFonts w:ascii="Calibri" w:hAnsi="Calibri" w:cs="Calibri"/>
            <w:color w:val="0000FF"/>
            <w:szCs w:val="20"/>
            <w:u w:val="single"/>
          </w:rPr>
          <w:t>se bilaga 3</w:t>
        </w:r>
      </w:hyperlink>
      <w:r w:rsidRPr="00AC59C9">
        <w:rPr>
          <w:rFonts w:ascii="Calibri" w:hAnsi="Calibri" w:cs="Calibri"/>
          <w:szCs w:val="20"/>
        </w:rPr>
        <w:t>)</w:t>
      </w:r>
    </w:p>
    <w:p w14:paraId="03AF5BBE" w14:textId="77777777" w:rsidR="00AC59C9" w:rsidRPr="00AC59C9" w:rsidRDefault="00AC59C9" w:rsidP="00F85F55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Ta bort patientklädsel</w:t>
      </w:r>
    </w:p>
    <w:p w14:paraId="795F4A8E" w14:textId="77777777" w:rsidR="00AC59C9" w:rsidRPr="00AC59C9" w:rsidRDefault="00AC59C9" w:rsidP="00F85F55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får en binda och nätbyxor</w:t>
      </w:r>
    </w:p>
    <w:p w14:paraId="57BC352D" w14:textId="64DC084A" w:rsidR="00AC59C9" w:rsidRPr="00AC59C9" w:rsidRDefault="00AC59C9" w:rsidP="00F85F55">
      <w:pPr>
        <w:numPr>
          <w:ilvl w:val="0"/>
          <w:numId w:val="25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 xml:space="preserve">Patienten tas till vilorummet, där sjuksköterska ger postoperativ information </w:t>
      </w:r>
      <w:hyperlink r:id="rId23" w:history="1">
        <w:r w:rsidRPr="00AC59C9">
          <w:rPr>
            <w:rFonts w:ascii="Calibri" w:hAnsi="Calibri" w:cs="Calibri"/>
            <w:color w:val="0000FF"/>
            <w:szCs w:val="20"/>
            <w:u w:val="single"/>
          </w:rPr>
          <w:t>(se bilag</w:t>
        </w:r>
        <w:r w:rsidRPr="00AC59C9">
          <w:rPr>
            <w:rFonts w:ascii="Calibri" w:hAnsi="Calibri" w:cs="Calibri"/>
            <w:color w:val="0000FF"/>
            <w:szCs w:val="20"/>
            <w:u w:val="single"/>
          </w:rPr>
          <w:t>a</w:t>
        </w:r>
        <w:r w:rsidRPr="00AC59C9">
          <w:rPr>
            <w:rFonts w:ascii="Calibri" w:hAnsi="Calibri" w:cs="Calibri"/>
            <w:color w:val="0000FF"/>
            <w:szCs w:val="20"/>
            <w:u w:val="single"/>
          </w:rPr>
          <w:t xml:space="preserve"> 8</w:t>
        </w:r>
      </w:hyperlink>
      <w:r w:rsidRPr="00AC59C9">
        <w:rPr>
          <w:rFonts w:ascii="Calibri" w:hAnsi="Calibri" w:cs="Calibri"/>
          <w:szCs w:val="20"/>
        </w:rPr>
        <w:t>) och lämnar medicinpåse¹. Ring sedan till avdelningen som får hämta patienten.</w:t>
      </w:r>
    </w:p>
    <w:p w14:paraId="6A50E878" w14:textId="77777777" w:rsidR="00AC59C9" w:rsidRPr="00AC59C9" w:rsidRDefault="00AC59C9" w:rsidP="00F85F55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Instrument sätts i diskmaskinen</w:t>
      </w:r>
    </w:p>
    <w:p w14:paraId="3CF33DBA" w14:textId="77777777" w:rsidR="00AC59C9" w:rsidRPr="00AC59C9" w:rsidRDefault="00AC59C9" w:rsidP="00F85F55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Läkare dikterar operationsberättelse, registrerar i Gynop-registret samt skriver sjukintyg vid behov.</w:t>
      </w:r>
    </w:p>
    <w:p w14:paraId="5A93E541" w14:textId="77777777" w:rsidR="00AC59C9" w:rsidRPr="00AC59C9" w:rsidRDefault="00AC59C9" w:rsidP="00F85F55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Sjuksköterska skriver anteckning i Melior.</w:t>
      </w:r>
    </w:p>
    <w:p w14:paraId="76CEE2E6" w14:textId="77777777" w:rsidR="00AC59C9" w:rsidRPr="00AC59C9" w:rsidRDefault="00AC59C9" w:rsidP="00F85F55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hAnsi="Calibri" w:cs="Calibri"/>
          <w:b/>
          <w:bCs/>
        </w:rPr>
      </w:pPr>
      <w:r w:rsidRPr="00AC59C9">
        <w:rPr>
          <w:rFonts w:ascii="Calibri" w:hAnsi="Calibri" w:cs="Calibri"/>
          <w:szCs w:val="20"/>
        </w:rPr>
        <w:t>Salen städas och desinficeras mellan operationerna., samt efter avslutad operationsdag</w:t>
      </w:r>
    </w:p>
    <w:p w14:paraId="79E38E28" w14:textId="77777777" w:rsidR="00AC59C9" w:rsidRPr="00AC59C9" w:rsidRDefault="00AC59C9" w:rsidP="00A60B3A">
      <w:pPr>
        <w:pStyle w:val="Rubrik3"/>
      </w:pPr>
      <w:r w:rsidRPr="00AC59C9">
        <w:t>Postoperativ övervakning på avdelning 35</w:t>
      </w:r>
    </w:p>
    <w:p w14:paraId="29D1976F" w14:textId="77777777" w:rsidR="00AC59C9" w:rsidRPr="00AC59C9" w:rsidRDefault="00AC59C9" w:rsidP="00F85F55">
      <w:pPr>
        <w:numPr>
          <w:ilvl w:val="0"/>
          <w:numId w:val="25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NEWS-kontroller en timme efter ankomst till avdelning, enligt rutin</w:t>
      </w:r>
    </w:p>
    <w:p w14:paraId="68AB3D63" w14:textId="77777777" w:rsidR="00AC59C9" w:rsidRPr="00AC59C9" w:rsidRDefault="00AC59C9" w:rsidP="00F85F55">
      <w:pPr>
        <w:numPr>
          <w:ilvl w:val="0"/>
          <w:numId w:val="25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erbjuds fika</w:t>
      </w:r>
    </w:p>
    <w:p w14:paraId="0C5EE46C" w14:textId="77777777" w:rsidR="00AC59C9" w:rsidRPr="00AC59C9" w:rsidRDefault="00AC59C9" w:rsidP="00F85F55">
      <w:pPr>
        <w:numPr>
          <w:ilvl w:val="0"/>
          <w:numId w:val="25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ska tömma blåsan innan hemgång och kontrolleras med bladderscan</w:t>
      </w:r>
    </w:p>
    <w:p w14:paraId="2F6DB477" w14:textId="77777777" w:rsidR="00AC59C9" w:rsidRPr="00AC59C9" w:rsidRDefault="00AC59C9" w:rsidP="00F85F55">
      <w:pPr>
        <w:numPr>
          <w:ilvl w:val="0"/>
          <w:numId w:val="25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Vid behov finns medicinering ordinerat i Melior enligt operationsmottagningsmall²</w:t>
      </w:r>
    </w:p>
    <w:p w14:paraId="1EB0F9AC" w14:textId="77777777" w:rsidR="00AC59C9" w:rsidRPr="00AC59C9" w:rsidRDefault="00AC59C9" w:rsidP="00F85F55">
      <w:pPr>
        <w:numPr>
          <w:ilvl w:val="0"/>
          <w:numId w:val="25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PVK tas bort och Hb kontroll görs vid behov.</w:t>
      </w:r>
    </w:p>
    <w:p w14:paraId="0666F70E" w14:textId="77777777" w:rsidR="00AC59C9" w:rsidRPr="00AC59C9" w:rsidRDefault="00AC59C9" w:rsidP="00F85F55">
      <w:pPr>
        <w:numPr>
          <w:ilvl w:val="0"/>
          <w:numId w:val="25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Utskrivningsmeddelande (finns i Korr/Intyg i Melior) lämnas till patienten.</w:t>
      </w:r>
    </w:p>
    <w:p w14:paraId="37209713" w14:textId="77777777" w:rsidR="00AC59C9" w:rsidRPr="00AC59C9" w:rsidRDefault="00AC59C9" w:rsidP="00F85F55">
      <w:pPr>
        <w:numPr>
          <w:ilvl w:val="0"/>
          <w:numId w:val="25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Alla ifyllda dokument läggs i låda på expeditionen på avdelning 35</w:t>
      </w:r>
    </w:p>
    <w:p w14:paraId="78507636" w14:textId="780D574C" w:rsidR="00AC59C9" w:rsidRPr="00AC59C9" w:rsidRDefault="00E90DB5" w:rsidP="00F85F55">
      <w:pPr>
        <w:spacing w:after="0" w:line="240" w:lineRule="auto"/>
        <w:ind w:left="944"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br/>
      </w:r>
      <w:r w:rsidR="00AC59C9" w:rsidRPr="00AC59C9">
        <w:rPr>
          <w:rFonts w:ascii="Calibri" w:hAnsi="Calibri" w:cs="Calibri"/>
          <w:szCs w:val="20"/>
        </w:rPr>
        <w:t>Medicinpåse och patientinformation ska skickas med patienten från mottagningen till avdelningen.</w:t>
      </w:r>
    </w:p>
    <w:p w14:paraId="41D3EC4E" w14:textId="77777777" w:rsidR="00AC59C9" w:rsidRPr="00AC59C9" w:rsidRDefault="00AC59C9" w:rsidP="00F85F55">
      <w:pPr>
        <w:pStyle w:val="MellanrubrikVGR"/>
      </w:pPr>
      <w:r w:rsidRPr="00AC59C9">
        <w:t>Medicin som medföljer patienten från mottagningen till avdelningen</w:t>
      </w:r>
    </w:p>
    <w:p w14:paraId="7A1D3B62" w14:textId="77777777" w:rsidR="00AC59C9" w:rsidRPr="00AC59C9" w:rsidRDefault="00AC59C9" w:rsidP="00AC59C9">
      <w:pPr>
        <w:numPr>
          <w:ilvl w:val="0"/>
          <w:numId w:val="27"/>
        </w:numPr>
        <w:spacing w:after="0" w:line="240" w:lineRule="auto"/>
        <w:ind w:right="0"/>
        <w:contextualSpacing/>
        <w:rPr>
          <w:rFonts w:ascii="Calibri" w:hAnsi="Calibri"/>
          <w:szCs w:val="20"/>
          <w:lang w:val="nb-NO"/>
        </w:rPr>
      </w:pPr>
      <w:r w:rsidRPr="00AC59C9">
        <w:rPr>
          <w:rFonts w:ascii="Calibri" w:hAnsi="Calibri"/>
          <w:szCs w:val="20"/>
          <w:lang w:val="nb-NO"/>
        </w:rPr>
        <w:t>6 st - Tablett Brufen Retard 800 mg x 3</w:t>
      </w:r>
    </w:p>
    <w:p w14:paraId="4E7C10A4" w14:textId="77777777" w:rsidR="00AC59C9" w:rsidRPr="00AC59C9" w:rsidRDefault="00AC59C9" w:rsidP="00AC59C9">
      <w:pPr>
        <w:numPr>
          <w:ilvl w:val="0"/>
          <w:numId w:val="27"/>
        </w:numPr>
        <w:spacing w:after="0" w:line="240" w:lineRule="auto"/>
        <w:ind w:right="0"/>
        <w:contextualSpacing/>
        <w:rPr>
          <w:rFonts w:ascii="Calibri" w:hAnsi="Calibri"/>
          <w:szCs w:val="20"/>
          <w:lang w:val="nb-NO"/>
        </w:rPr>
      </w:pPr>
      <w:r w:rsidRPr="00AC59C9">
        <w:rPr>
          <w:rFonts w:ascii="Calibri" w:hAnsi="Calibri"/>
          <w:szCs w:val="20"/>
          <w:lang w:val="nb-NO"/>
        </w:rPr>
        <w:t>8 st – Tablett Alvedon 1 g x 4</w:t>
      </w:r>
    </w:p>
    <w:p w14:paraId="08974F1B" w14:textId="77777777" w:rsidR="00AC59C9" w:rsidRPr="00AC59C9" w:rsidRDefault="00AC59C9" w:rsidP="00AC59C9">
      <w:pPr>
        <w:numPr>
          <w:ilvl w:val="0"/>
          <w:numId w:val="27"/>
        </w:numPr>
        <w:spacing w:after="0" w:line="240" w:lineRule="auto"/>
        <w:ind w:right="0"/>
        <w:contextualSpacing/>
        <w:rPr>
          <w:rFonts w:ascii="Calibri" w:hAnsi="Calibri"/>
          <w:szCs w:val="20"/>
        </w:rPr>
      </w:pPr>
      <w:r w:rsidRPr="00AC59C9">
        <w:rPr>
          <w:rFonts w:ascii="Calibri" w:hAnsi="Calibri"/>
          <w:szCs w:val="20"/>
        </w:rPr>
        <w:t>2 st – Tablett OxyNorm 5 mg vid behov</w:t>
      </w:r>
    </w:p>
    <w:p w14:paraId="2FC26506" w14:textId="77777777" w:rsidR="00AC59C9" w:rsidRPr="00AC59C9" w:rsidRDefault="00AC59C9" w:rsidP="001A0A34">
      <w:pPr>
        <w:pStyle w:val="MellanrubrikVGR"/>
      </w:pPr>
      <w:r w:rsidRPr="00AC59C9">
        <w:lastRenderedPageBreak/>
        <w:t>Mottagningsoperationsmall Melior</w:t>
      </w:r>
    </w:p>
    <w:p w14:paraId="4FAA6315" w14:textId="77777777" w:rsidR="00AC59C9" w:rsidRPr="00AC59C9" w:rsidRDefault="00AC59C9" w:rsidP="00AC59C9">
      <w:pPr>
        <w:numPr>
          <w:ilvl w:val="0"/>
          <w:numId w:val="26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Tablett Ibumetin 400 mg, 1 x 3</w:t>
      </w:r>
    </w:p>
    <w:p w14:paraId="56A7F68B" w14:textId="77777777" w:rsidR="00AC59C9" w:rsidRPr="00AC59C9" w:rsidRDefault="00AC59C9" w:rsidP="00AC59C9">
      <w:pPr>
        <w:numPr>
          <w:ilvl w:val="0"/>
          <w:numId w:val="26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Tablett Alvedon 500 mg, 2 x 3</w:t>
      </w:r>
    </w:p>
    <w:p w14:paraId="04AA0B24" w14:textId="77777777" w:rsidR="00AC59C9" w:rsidRPr="00AC59C9" w:rsidRDefault="00AC59C9" w:rsidP="00AC59C9">
      <w:pPr>
        <w:numPr>
          <w:ilvl w:val="0"/>
          <w:numId w:val="26"/>
        </w:numPr>
        <w:spacing w:after="160" w:line="259" w:lineRule="auto"/>
        <w:ind w:right="0"/>
        <w:contextualSpacing/>
        <w:rPr>
          <w:rFonts w:ascii="Calibri" w:hAnsi="Calibri" w:cs="Calibri"/>
          <w:szCs w:val="20"/>
          <w:lang w:val="nb-NO"/>
        </w:rPr>
      </w:pPr>
      <w:r w:rsidRPr="00AC59C9">
        <w:rPr>
          <w:rFonts w:ascii="Calibri" w:hAnsi="Calibri" w:cs="Calibri"/>
          <w:szCs w:val="20"/>
          <w:lang w:val="nb-NO"/>
        </w:rPr>
        <w:t>Tablett Stesolid 5 mg, 1 tablett vid behov</w:t>
      </w:r>
    </w:p>
    <w:p w14:paraId="0A7A12FD" w14:textId="77777777" w:rsidR="00AC59C9" w:rsidRPr="00AC59C9" w:rsidRDefault="00AC59C9" w:rsidP="00AC59C9">
      <w:pPr>
        <w:numPr>
          <w:ilvl w:val="0"/>
          <w:numId w:val="26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Alfentnil Hameln Injektionsvätska, lösning 0,5 mg/ml, 1 vid behov, maximalt 2 mg</w:t>
      </w:r>
    </w:p>
    <w:p w14:paraId="76B9F95B" w14:textId="58FBBC73" w:rsidR="00536A5A" w:rsidRPr="00536A5A" w:rsidRDefault="00AC59C9" w:rsidP="00E90DB5">
      <w:pPr>
        <w:numPr>
          <w:ilvl w:val="0"/>
          <w:numId w:val="26"/>
        </w:numPr>
        <w:spacing w:after="0" w:line="240" w:lineRule="auto"/>
        <w:ind w:right="0"/>
        <w:contextualSpacing/>
      </w:pPr>
      <w:r w:rsidRPr="00E90DB5">
        <w:rPr>
          <w:rFonts w:ascii="Calibri" w:hAnsi="Calibri" w:cs="Calibri"/>
          <w:szCs w:val="20"/>
        </w:rPr>
        <w:t>Midazolam Hameln Injektions-/infusionsvätska, lösning 1 mg/ml, 1 – 2 vid behov</w:t>
      </w:r>
      <w:bookmarkEnd w:id="0"/>
    </w:p>
    <w:sectPr w:rsidR="00536A5A" w:rsidRPr="00536A5A" w:rsidSect="00AC59C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B3DFD2" w14:textId="77777777" w:rsidR="00980211" w:rsidRDefault="00980211">
      <w:r>
        <w:separator/>
      </w:r>
    </w:p>
  </w:endnote>
  <w:endnote w:type="continuationSeparator" w:id="0">
    <w:p w14:paraId="062234DF" w14:textId="77777777" w:rsidR="00980211" w:rsidRDefault="00980211">
      <w:r>
        <w:continuationSeparator/>
      </w:r>
    </w:p>
  </w:endnote>
  <w:endnote w:type="continuationNotice" w:id="1">
    <w:p w14:paraId="2EE6FA5A" w14:textId="77777777" w:rsidR="00980211" w:rsidRDefault="0098021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EA469B" w14:textId="77777777" w:rsidR="00980211" w:rsidRDefault="00980211"/>
  </w:footnote>
  <w:footnote w:type="continuationSeparator" w:id="0">
    <w:p w14:paraId="20447F5A" w14:textId="77777777" w:rsidR="00980211" w:rsidRDefault="00980211">
      <w:r>
        <w:continuationSeparator/>
      </w:r>
    </w:p>
  </w:footnote>
  <w:footnote w:type="continuationNotice" w:id="1">
    <w:p w14:paraId="026D4027" w14:textId="77777777" w:rsidR="00980211" w:rsidRDefault="0098021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3B73EE"/>
    <w:multiLevelType w:val="hybridMultilevel"/>
    <w:tmpl w:val="61043B56"/>
    <w:lvl w:ilvl="0" w:tplc="56A0BD22">
      <w:start w:val="1"/>
      <w:numFmt w:val="bullet"/>
      <w:lvlText w:val=""/>
      <w:lvlJc w:val="left"/>
      <w:pPr>
        <w:ind w:left="1664" w:hanging="360"/>
      </w:pPr>
      <w:rPr>
        <w:rFonts w:ascii="Symbol" w:hAnsi="Symbol" w:hint="default"/>
      </w:rPr>
    </w:lvl>
    <w:lvl w:ilvl="1" w:tplc="458ED5E4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D90AEC4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6EE4610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6570EFB4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76B46440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4FE09842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B32C5650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90B2699C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2159C3"/>
    <w:multiLevelType w:val="hybridMultilevel"/>
    <w:tmpl w:val="D7F0A644"/>
    <w:lvl w:ilvl="0" w:tplc="61544852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9CA4194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21D43E4E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BDBA108C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2A5EBE3A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4DB486C6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71CB1C4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5EFA200A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9E36F1AC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0" w15:restartNumberingAfterBreak="0">
    <w:nsid w:val="29864525"/>
    <w:multiLevelType w:val="hybridMultilevel"/>
    <w:tmpl w:val="AB6265FC"/>
    <w:lvl w:ilvl="0" w:tplc="E35866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666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9440A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5842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3C514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5DCDA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D01B1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6CE5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98CC08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583664"/>
    <w:multiLevelType w:val="hybridMultilevel"/>
    <w:tmpl w:val="BC467E20"/>
    <w:lvl w:ilvl="0" w:tplc="851266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22B4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55E877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A06F9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B6EB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50265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14392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6CF82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4ADD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00008E"/>
    <w:multiLevelType w:val="hybridMultilevel"/>
    <w:tmpl w:val="DCCAAE12"/>
    <w:lvl w:ilvl="0" w:tplc="FA841E44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68CAA6C8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88E1FF6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9A040110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A769864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D4B4B3CA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0B470F6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E6BC4512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3C7E157E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A246D90"/>
    <w:multiLevelType w:val="hybridMultilevel"/>
    <w:tmpl w:val="D3CE18C6"/>
    <w:lvl w:ilvl="0" w:tplc="881866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554642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B6466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E8C27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FCDD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40CE21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68C9D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0C0A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AE013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12291A"/>
    <w:multiLevelType w:val="hybridMultilevel"/>
    <w:tmpl w:val="07049484"/>
    <w:lvl w:ilvl="0" w:tplc="A5369712">
      <w:start w:val="1"/>
      <w:numFmt w:val="bullet"/>
      <w:lvlText w:val=""/>
      <w:lvlJc w:val="left"/>
      <w:pPr>
        <w:ind w:left="1664" w:hanging="360"/>
      </w:pPr>
      <w:rPr>
        <w:rFonts w:ascii="Symbol" w:hAnsi="Symbol" w:hint="default"/>
      </w:rPr>
    </w:lvl>
    <w:lvl w:ilvl="1" w:tplc="123862E6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960E2C84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3216D306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24FE6FDC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DF7647F6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9AE0A0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169E04BE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5044CDAE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2" w15:restartNumberingAfterBreak="0">
    <w:nsid w:val="6C304803"/>
    <w:multiLevelType w:val="hybridMultilevel"/>
    <w:tmpl w:val="BD562E0C"/>
    <w:lvl w:ilvl="0" w:tplc="07D28032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7310B992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8E5A82F8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E670ED90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65A4ACE0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86109DEA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AB68307E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D0086236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141A681A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42123725">
    <w:abstractNumId w:val="25"/>
  </w:num>
  <w:num w:numId="2" w16cid:durableId="30955573">
    <w:abstractNumId w:val="19"/>
  </w:num>
  <w:num w:numId="3" w16cid:durableId="713385678">
    <w:abstractNumId w:val="0"/>
  </w:num>
  <w:num w:numId="4" w16cid:durableId="311062233">
    <w:abstractNumId w:val="7"/>
  </w:num>
  <w:num w:numId="5" w16cid:durableId="508371377">
    <w:abstractNumId w:val="23"/>
  </w:num>
  <w:num w:numId="6" w16cid:durableId="2016686208">
    <w:abstractNumId w:val="2"/>
  </w:num>
  <w:num w:numId="7" w16cid:durableId="1129398746">
    <w:abstractNumId w:val="15"/>
  </w:num>
  <w:num w:numId="8" w16cid:durableId="1763640972">
    <w:abstractNumId w:val="11"/>
  </w:num>
  <w:num w:numId="9" w16cid:durableId="803738526">
    <w:abstractNumId w:val="1"/>
  </w:num>
  <w:num w:numId="10" w16cid:durableId="81266585">
    <w:abstractNumId w:val="1"/>
  </w:num>
  <w:num w:numId="11" w16cid:durableId="276640017">
    <w:abstractNumId w:val="3"/>
  </w:num>
  <w:num w:numId="12" w16cid:durableId="2145270072">
    <w:abstractNumId w:val="5"/>
  </w:num>
  <w:num w:numId="13" w16cid:durableId="373162130">
    <w:abstractNumId w:val="18"/>
  </w:num>
  <w:num w:numId="14" w16cid:durableId="1628972838">
    <w:abstractNumId w:val="13"/>
  </w:num>
  <w:num w:numId="15" w16cid:durableId="1979534536">
    <w:abstractNumId w:val="8"/>
  </w:num>
  <w:num w:numId="16" w16cid:durableId="488132747">
    <w:abstractNumId w:val="17"/>
  </w:num>
  <w:num w:numId="17" w16cid:durableId="276447483">
    <w:abstractNumId w:val="6"/>
  </w:num>
  <w:num w:numId="18" w16cid:durableId="1465583971">
    <w:abstractNumId w:val="14"/>
  </w:num>
  <w:num w:numId="19" w16cid:durableId="1606418582">
    <w:abstractNumId w:val="24"/>
  </w:num>
  <w:num w:numId="20" w16cid:durableId="1499614914">
    <w:abstractNumId w:val="9"/>
  </w:num>
  <w:num w:numId="21" w16cid:durableId="1096367002">
    <w:abstractNumId w:val="22"/>
  </w:num>
  <w:num w:numId="22" w16cid:durableId="1292518300">
    <w:abstractNumId w:val="10"/>
  </w:num>
  <w:num w:numId="23" w16cid:durableId="73748260">
    <w:abstractNumId w:val="16"/>
  </w:num>
  <w:num w:numId="24" w16cid:durableId="1683892465">
    <w:abstractNumId w:val="12"/>
  </w:num>
  <w:num w:numId="25" w16cid:durableId="1298609540">
    <w:abstractNumId w:val="20"/>
  </w:num>
  <w:num w:numId="26" w16cid:durableId="941573039">
    <w:abstractNumId w:val="4"/>
  </w:num>
  <w:num w:numId="27" w16cid:durableId="123747503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0A34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0E70"/>
    <w:rsid w:val="003F1013"/>
    <w:rsid w:val="003F1ACF"/>
    <w:rsid w:val="00404948"/>
    <w:rsid w:val="00406BEA"/>
    <w:rsid w:val="00413A60"/>
    <w:rsid w:val="004230F7"/>
    <w:rsid w:val="004304B8"/>
    <w:rsid w:val="0043167E"/>
    <w:rsid w:val="0043409A"/>
    <w:rsid w:val="00436141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268B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0211"/>
    <w:rsid w:val="009A708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B3A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59C9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531A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DB5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F5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-offentlig.vgregion.se/alfresco/service/vgr/storage/node/content/51640?a=false&amp;guest=true" TargetMode="External" Id="rId18" /><Relationship Type="http://schemas.openxmlformats.org/officeDocument/2006/relationships/hyperlink" Target="https://alfresco-offentlig.vgregion.se/alfresco/service/vgr/storage/node/content/51639?a=false&amp;guest=true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-offentlig.vgregion.se/alfresco/service/vgr/storage/node/content/51640?a=false&amp;guest=true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hyperlink" Target="https://alfresco-offentlig.vgregion.se/alfresco/service/vgr/storage/node/content/51639?a=false&amp;guest=tru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9870-1286970404-80/surrogate/Mottagningsoperation%20Gynekologisk%20mottagning%20-%20bilaga%208%20Patientinformation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alfresco-offentlig.vgregion.se/alfresco/service/vgr/storage/node/content/51638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alfresco-offentlig.vgregion.se/alfresco/service/vgr/storage/node/content/51640?a=false&amp;guest=true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4</Pages>
  <Words>922</Words>
  <Characters>4888</Characters>
  <Application>Microsoft Office Word</Application>
  <DocSecurity>0</DocSecurity>
  <Lines>40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5799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Mottagningsoperation Gynekologisk mottagning</dc:title>
  <dc:subject/>
  <dc:creator>patrik.jens.johansson@vgregion.se</dc:creator>
  <keywords/>
  <lastModifiedBy>Ewelyn Persson</lastModifiedBy>
  <revision>12</revision>
  <lastPrinted>2016-03-31T10:56:00.0000000Z</lastPrinted>
  <dcterms:created xsi:type="dcterms:W3CDTF">2022-05-13T03:51:00.0000000Z</dcterms:created>
  <dcterms:modified xsi:type="dcterms:W3CDTF">2024-02-09T13:36:00.0000000Z</dcterms:modified>
</coreProperties>
</file>