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090F38" w14:textId="77777777" w:rsidR="00837FD5" w:rsidRDefault="00837FD5" w:rsidP="00837FD5">
      <w:pPr>
        <w:pStyle w:val="Rubrik2"/>
        <w:sectPr w:rsidR="00837FD5" w:rsidSect="00837FD5">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bookmarkStart w:id="0" w:name="_Toc321146591"/>
    </w:p>
    <w:p w14:paraId="5099A3D8" w14:textId="77777777" w:rsidR="00837FD5" w:rsidRPr="002B4153" w:rsidRDefault="00837FD5" w:rsidP="00837FD5">
      <w:pPr>
        <w:spacing w:after="60" w:line="240" w:lineRule="auto"/>
        <w:ind w:left="0" w:right="0"/>
        <w:jc w:val="center"/>
        <w:outlineLvl w:val="1"/>
        <w:rPr>
          <w:rFonts w:ascii="Calibri Light" w:hAnsi="Calibri Light"/>
        </w:rPr>
      </w:pPr>
    </w:p>
    <w:p w14:paraId="312F80C4" w14:textId="77777777" w:rsidR="00837FD5" w:rsidRPr="002B4153" w:rsidRDefault="00837FD5" w:rsidP="00837FD5">
      <w:pPr>
        <w:spacing w:after="0" w:line="240" w:lineRule="auto"/>
        <w:ind w:left="0" w:right="0"/>
        <w:rPr>
          <w:szCs w:val="20"/>
        </w:rPr>
      </w:pPr>
    </w:p>
    <w:p w14:paraId="066BBD3E" w14:textId="77777777" w:rsidR="00837FD5" w:rsidRPr="002B4153" w:rsidRDefault="00837FD5" w:rsidP="00837FD5">
      <w:pPr>
        <w:tabs>
          <w:tab w:val="left" w:pos="4590"/>
        </w:tabs>
        <w:spacing w:after="0" w:line="240" w:lineRule="auto"/>
        <w:ind w:left="0" w:right="0"/>
        <w:rPr>
          <w:szCs w:val="20"/>
        </w:rPr>
      </w:pPr>
      <w:r w:rsidRPr="002B4153">
        <w:rPr>
          <w:szCs w:val="20"/>
        </w:rPr>
        <w:tab/>
      </w:r>
    </w:p>
    <w:p w14:paraId="6E47A56C" w14:textId="77777777" w:rsidR="00837FD5" w:rsidRDefault="00837FD5" w:rsidP="00837FD5">
      <w:pPr>
        <w:pStyle w:val="Rubrik1"/>
        <w:spacing w:after="0"/>
      </w:pPr>
      <w:r w:rsidRPr="002B4153">
        <w:rPr>
          <w:noProof/>
        </w:rPr>
        <mc:AlternateContent>
          <mc:Choice Requires="wps">
            <w:drawing>
              <wp:anchor distT="0" distB="0" distL="114300" distR="114300" simplePos="0" relativeHeight="251659264" behindDoc="0" locked="0" layoutInCell="1" allowOverlap="1" wp14:anchorId="71F56478" wp14:editId="6E1C3532">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F905F8" w14:textId="77777777" w:rsidR="00837FD5" w:rsidRPr="003D37FD" w:rsidRDefault="00837FD5" w:rsidP="00837FD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27421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1F56478"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0F905F8" w14:textId="77777777" w:rsidR="00837FD5" w:rsidRPr="003D37FD" w:rsidRDefault="00837FD5" w:rsidP="00837FD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27421</w:t>
                      </w:r>
                      <w:proofErr w:type="gramEnd"/>
                      <w:r w:rsidRPr="003D37FD">
                        <w:rPr>
                          <w:rFonts w:ascii="Arial" w:hAnsi="Arial" w:cs="Arial"/>
                          <w:color w:val="FFFFFF"/>
                          <w:sz w:val="18"/>
                          <w:szCs w:val="18"/>
                        </w:rPr>
                        <w:fldChar w:fldCharType="end"/>
                      </w:r>
                    </w:p>
                  </w:txbxContent>
                </v:textbox>
              </v:shape>
            </w:pict>
          </mc:Fallback>
        </mc:AlternateContent>
      </w:r>
      <w:r w:rsidRPr="002B4153">
        <w:t>Minskade fosterrörelser</w:t>
      </w:r>
      <w:r>
        <w:t xml:space="preserve"> – lokal rutin för Kvinnokliniken NÄL</w:t>
      </w:r>
    </w:p>
    <w:p w14:paraId="4DA21F63" w14:textId="77777777" w:rsidR="00837FD5" w:rsidRDefault="00837FD5" w:rsidP="00837FD5">
      <w:pPr>
        <w:pStyle w:val="Rubrik3"/>
        <w:rPr>
          <w:rFonts w:cs="Calibri"/>
          <w:b/>
        </w:rPr>
      </w:pPr>
      <w:r w:rsidRPr="00062720">
        <w:rPr>
          <w:rFonts w:cs="Calibri"/>
          <w:bCs w:val="0"/>
        </w:rPr>
        <w:t>Revidering i denna version</w:t>
      </w:r>
    </w:p>
    <w:p w14:paraId="5F9AFC3E" w14:textId="77777777" w:rsidR="00837FD5" w:rsidRDefault="00837FD5" w:rsidP="00837FD5">
      <w:pPr>
        <w:rPr>
          <w:rFonts w:ascii="Calibri" w:hAnsi="Calibri" w:cs="Calibri"/>
        </w:rPr>
      </w:pPr>
      <w:r>
        <w:rPr>
          <w:rFonts w:ascii="Calibri" w:hAnsi="Calibri" w:cs="Calibri"/>
        </w:rPr>
        <w:t xml:space="preserve">Innehållet har ändrats i sin helhet. </w:t>
      </w:r>
    </w:p>
    <w:p w14:paraId="57CBCA36" w14:textId="77777777" w:rsidR="00837FD5" w:rsidRPr="00062720" w:rsidRDefault="00837FD5" w:rsidP="00837FD5">
      <w:pPr>
        <w:pStyle w:val="Rubrik2"/>
        <w:ind w:right="-2"/>
      </w:pPr>
      <w:r w:rsidRPr="00062720">
        <w:t>Bakgrund</w:t>
      </w:r>
    </w:p>
    <w:p w14:paraId="401964D7" w14:textId="77777777" w:rsidR="00837FD5" w:rsidRPr="00062720" w:rsidRDefault="00837FD5" w:rsidP="00837FD5">
      <w:pPr>
        <w:spacing w:after="0" w:line="240" w:lineRule="auto"/>
        <w:ind w:right="-2"/>
        <w:rPr>
          <w:rFonts w:ascii="Calibri" w:hAnsi="Calibri" w:cs="Calibri"/>
        </w:rPr>
      </w:pPr>
      <w:r w:rsidRPr="00062720">
        <w:rPr>
          <w:rFonts w:ascii="Calibri" w:hAnsi="Calibri" w:cs="Calibri"/>
        </w:rPr>
        <w:t xml:space="preserve">År 2016 skedde en förändring av Socialstyrelsens nationella rekommendationer för handläggning av patienter som söker vård för minskade fosterrörelser. Riktlinjerna infördes med målsättningen att minska antalet fall av </w:t>
      </w:r>
      <w:proofErr w:type="spellStart"/>
      <w:r w:rsidRPr="00062720">
        <w:rPr>
          <w:rFonts w:ascii="Calibri" w:hAnsi="Calibri" w:cs="Calibri"/>
        </w:rPr>
        <w:t>intrauterin</w:t>
      </w:r>
      <w:proofErr w:type="spellEnd"/>
      <w:r w:rsidRPr="00062720">
        <w:rPr>
          <w:rFonts w:ascii="Calibri" w:hAnsi="Calibri" w:cs="Calibri"/>
        </w:rPr>
        <w:t xml:space="preserve"> fosterdöd (IUFD), ett resultat som dessvärre inte uppnåtts.  </w:t>
      </w:r>
    </w:p>
    <w:p w14:paraId="293E632D" w14:textId="77777777" w:rsidR="00837FD5" w:rsidRPr="00062720" w:rsidRDefault="00837FD5" w:rsidP="00837FD5">
      <w:pPr>
        <w:spacing w:after="0" w:line="240" w:lineRule="auto"/>
        <w:ind w:right="-2"/>
        <w:rPr>
          <w:rFonts w:ascii="Calibri" w:hAnsi="Calibri" w:cs="Calibri"/>
        </w:rPr>
      </w:pPr>
    </w:p>
    <w:p w14:paraId="596F6B5F" w14:textId="77777777" w:rsidR="00837FD5" w:rsidRPr="00062720" w:rsidRDefault="00837FD5" w:rsidP="00837FD5">
      <w:pPr>
        <w:spacing w:after="0" w:line="240" w:lineRule="auto"/>
        <w:ind w:right="-2"/>
        <w:rPr>
          <w:rFonts w:ascii="Calibri" w:hAnsi="Calibri" w:cs="Calibri"/>
        </w:rPr>
      </w:pPr>
      <w:r w:rsidRPr="00062720">
        <w:rPr>
          <w:rFonts w:ascii="Calibri" w:hAnsi="Calibri" w:cs="Calibri"/>
        </w:rPr>
        <w:t xml:space="preserve">Det primära syftet med att undersöka patienter som söker med minskade fosterrörelser är att identifiera barn med misstänkt </w:t>
      </w:r>
      <w:proofErr w:type="spellStart"/>
      <w:r w:rsidRPr="00062720">
        <w:rPr>
          <w:rFonts w:ascii="Calibri" w:hAnsi="Calibri" w:cs="Calibri"/>
        </w:rPr>
        <w:t>intrauterin</w:t>
      </w:r>
      <w:proofErr w:type="spellEnd"/>
      <w:r w:rsidRPr="00062720">
        <w:rPr>
          <w:rFonts w:ascii="Calibri" w:hAnsi="Calibri" w:cs="Calibri"/>
        </w:rPr>
        <w:t xml:space="preserve"> tillväxthämning (FGR). Tillväxthämning är den enskilt viktigaste faktorn som påverkar risken för IUFD. Både randomiserade, </w:t>
      </w:r>
      <w:proofErr w:type="spellStart"/>
      <w:r w:rsidRPr="00062720">
        <w:rPr>
          <w:rFonts w:ascii="Calibri" w:hAnsi="Calibri" w:cs="Calibri"/>
        </w:rPr>
        <w:t>prospektiva</w:t>
      </w:r>
      <w:proofErr w:type="spellEnd"/>
      <w:r w:rsidRPr="00062720">
        <w:rPr>
          <w:rFonts w:ascii="Calibri" w:hAnsi="Calibri" w:cs="Calibri"/>
        </w:rPr>
        <w:t xml:space="preserve"> studier och retrospektiva kohortstudier visar att de patienter som undersöks utefter Socialstyrelsens senaste riktlinjer inte identifierar ”rätt patientgrupp”, d</w:t>
      </w:r>
      <w:r>
        <w:rPr>
          <w:rFonts w:ascii="Calibri" w:hAnsi="Calibri" w:cs="Calibri"/>
        </w:rPr>
        <w:t>et vill säga</w:t>
      </w:r>
      <w:r w:rsidRPr="00062720">
        <w:rPr>
          <w:rFonts w:ascii="Calibri" w:hAnsi="Calibri" w:cs="Calibri"/>
        </w:rPr>
        <w:t xml:space="preserve"> vi hittar inte de misstänkt </w:t>
      </w:r>
      <w:proofErr w:type="spellStart"/>
      <w:r w:rsidRPr="00062720">
        <w:rPr>
          <w:rFonts w:ascii="Calibri" w:hAnsi="Calibri" w:cs="Calibri"/>
        </w:rPr>
        <w:t>tillväxthämmade</w:t>
      </w:r>
      <w:proofErr w:type="spellEnd"/>
      <w:r w:rsidRPr="00062720">
        <w:rPr>
          <w:rFonts w:ascii="Calibri" w:hAnsi="Calibri" w:cs="Calibri"/>
        </w:rPr>
        <w:t xml:space="preserve"> barnen i den grupp som undersöks för minskade fosterrörelser. I en studie från Sahlgrenska Universitetssjukhuset, Östra sågs snarare en ökad risk för </w:t>
      </w:r>
      <w:proofErr w:type="spellStart"/>
      <w:r w:rsidRPr="00062720">
        <w:rPr>
          <w:rFonts w:ascii="Calibri" w:hAnsi="Calibri" w:cs="Calibri"/>
        </w:rPr>
        <w:t>tillväxthämmade</w:t>
      </w:r>
      <w:proofErr w:type="spellEnd"/>
      <w:r w:rsidRPr="00062720">
        <w:rPr>
          <w:rFonts w:ascii="Calibri" w:hAnsi="Calibri" w:cs="Calibri"/>
        </w:rPr>
        <w:t xml:space="preserve"> barn i den grupp som inte sökt för minskade fosterrörelser. Dessutom ökar antalet interventioner så som inläggning på sjukhus och igångsättning utan att minska risken för negativt barnutfall.</w:t>
      </w:r>
    </w:p>
    <w:p w14:paraId="2276F3EE" w14:textId="77777777" w:rsidR="00837FD5" w:rsidRPr="00062720" w:rsidRDefault="00837FD5" w:rsidP="00837FD5">
      <w:pPr>
        <w:pStyle w:val="Rubrik2"/>
        <w:ind w:right="-2"/>
      </w:pPr>
      <w:r w:rsidRPr="00062720">
        <w:t xml:space="preserve">Information till patienter angående MFR </w:t>
      </w:r>
      <w:r>
        <w:br/>
      </w:r>
      <w:r w:rsidRPr="00062720">
        <w:t>på BMM</w:t>
      </w:r>
    </w:p>
    <w:p w14:paraId="4878B1D3" w14:textId="77777777" w:rsidR="00837FD5" w:rsidRPr="00062720" w:rsidRDefault="00837FD5" w:rsidP="00837FD5">
      <w:pPr>
        <w:spacing w:after="0" w:line="240" w:lineRule="auto"/>
        <w:ind w:right="-2"/>
        <w:rPr>
          <w:rFonts w:ascii="Calibri" w:hAnsi="Calibri" w:cs="Calibri"/>
        </w:rPr>
      </w:pPr>
      <w:r w:rsidRPr="00062720">
        <w:rPr>
          <w:rFonts w:ascii="Calibri" w:hAnsi="Calibri" w:cs="Calibri"/>
        </w:rPr>
        <w:t xml:space="preserve">Patienterna </w:t>
      </w:r>
      <w:r>
        <w:rPr>
          <w:rFonts w:ascii="Calibri" w:hAnsi="Calibri" w:cs="Calibri"/>
        </w:rPr>
        <w:t>ska</w:t>
      </w:r>
      <w:r w:rsidRPr="00062720">
        <w:rPr>
          <w:rFonts w:ascii="Calibri" w:hAnsi="Calibri" w:cs="Calibri"/>
        </w:rPr>
        <w:t xml:space="preserve"> i samband med att information om minskade fosterrörelser ges i </w:t>
      </w:r>
      <w:r>
        <w:rPr>
          <w:rFonts w:ascii="Calibri" w:hAnsi="Calibri" w:cs="Calibri"/>
        </w:rPr>
        <w:t>graviditetsvecka</w:t>
      </w:r>
      <w:r w:rsidRPr="00062720">
        <w:rPr>
          <w:rFonts w:ascii="Calibri" w:hAnsi="Calibri" w:cs="Calibri"/>
        </w:rPr>
        <w:t xml:space="preserve"> 25 uppmanas att </w:t>
      </w:r>
      <w:r w:rsidRPr="00062720">
        <w:rPr>
          <w:rFonts w:ascii="Calibri" w:hAnsi="Calibri" w:cs="Calibri"/>
          <w:i/>
          <w:iCs/>
        </w:rPr>
        <w:t>kontakta förlossningskoordinatorn</w:t>
      </w:r>
      <w:r w:rsidRPr="00062720">
        <w:rPr>
          <w:rFonts w:ascii="Calibri" w:hAnsi="Calibri" w:cs="Calibri"/>
        </w:rPr>
        <w:t xml:space="preserve"> vid upplevelse av minskade fosterrörelser. Information om eventuella undersökningar ges </w:t>
      </w:r>
      <w:r>
        <w:rPr>
          <w:rFonts w:ascii="Calibri" w:hAnsi="Calibri" w:cs="Calibri"/>
        </w:rPr>
        <w:t>inte</w:t>
      </w:r>
      <w:r w:rsidRPr="00062720">
        <w:rPr>
          <w:rFonts w:ascii="Calibri" w:hAnsi="Calibri" w:cs="Calibri"/>
        </w:rPr>
        <w:t>.</w:t>
      </w:r>
    </w:p>
    <w:p w14:paraId="594AC69D" w14:textId="77777777" w:rsidR="00837FD5" w:rsidRPr="00062720" w:rsidRDefault="00837FD5" w:rsidP="00837FD5">
      <w:pPr>
        <w:spacing w:after="0" w:line="240" w:lineRule="auto"/>
        <w:ind w:right="-2"/>
        <w:rPr>
          <w:rFonts w:ascii="Calibri" w:hAnsi="Calibri" w:cs="Calibri"/>
        </w:rPr>
      </w:pPr>
      <w:r w:rsidRPr="00062720">
        <w:rPr>
          <w:rFonts w:ascii="Calibri" w:hAnsi="Calibri" w:cs="Calibri"/>
        </w:rPr>
        <w:lastRenderedPageBreak/>
        <w:t>Övergripande gäller</w:t>
      </w:r>
    </w:p>
    <w:p w14:paraId="24B26282" w14:textId="77777777" w:rsidR="00837FD5" w:rsidRPr="00062720" w:rsidRDefault="00837FD5" w:rsidP="00837FD5">
      <w:pPr>
        <w:pStyle w:val="Liststycke"/>
        <w:numPr>
          <w:ilvl w:val="0"/>
          <w:numId w:val="25"/>
        </w:numPr>
        <w:spacing w:after="0" w:line="240" w:lineRule="auto"/>
        <w:ind w:right="-2"/>
        <w:rPr>
          <w:rFonts w:ascii="Calibri" w:hAnsi="Calibri" w:cs="Calibri"/>
        </w:rPr>
      </w:pPr>
      <w:r w:rsidRPr="00062720">
        <w:rPr>
          <w:rFonts w:ascii="Calibri" w:hAnsi="Calibri" w:cs="Calibri"/>
        </w:rPr>
        <w:t>Graviditetsvecka &lt;24+0 – hänvisa patienten till BMM</w:t>
      </w:r>
    </w:p>
    <w:p w14:paraId="6A79D729" w14:textId="77777777" w:rsidR="00837FD5" w:rsidRPr="00062720" w:rsidRDefault="00837FD5" w:rsidP="00837FD5">
      <w:pPr>
        <w:pStyle w:val="Liststycke"/>
        <w:numPr>
          <w:ilvl w:val="0"/>
          <w:numId w:val="25"/>
        </w:numPr>
        <w:spacing w:after="0" w:line="240" w:lineRule="auto"/>
        <w:ind w:right="-2"/>
        <w:rPr>
          <w:rFonts w:ascii="Calibri" w:hAnsi="Calibri" w:cs="Calibri"/>
        </w:rPr>
      </w:pPr>
      <w:r w:rsidRPr="00062720">
        <w:rPr>
          <w:rFonts w:ascii="Calibri" w:hAnsi="Calibri" w:cs="Calibri"/>
        </w:rPr>
        <w:t>Graviditetsvecka &gt;24+0 – hänvisa patienten till förlossningsenhet/</w:t>
      </w:r>
      <w:r>
        <w:rPr>
          <w:rFonts w:ascii="Calibri" w:hAnsi="Calibri" w:cs="Calibri"/>
        </w:rPr>
        <w:t xml:space="preserve"> </w:t>
      </w:r>
      <w:r w:rsidRPr="00062720">
        <w:rPr>
          <w:rFonts w:ascii="Calibri" w:hAnsi="Calibri" w:cs="Calibri"/>
        </w:rPr>
        <w:t>akutmottagning för gravida</w:t>
      </w:r>
    </w:p>
    <w:p w14:paraId="5F403A1A" w14:textId="77777777" w:rsidR="00837FD5" w:rsidRPr="00062720" w:rsidRDefault="00837FD5" w:rsidP="00837FD5">
      <w:pPr>
        <w:pStyle w:val="Rubrik2"/>
      </w:pPr>
      <w:r w:rsidRPr="00062720">
        <w:t>Handläggning</w:t>
      </w:r>
    </w:p>
    <w:p w14:paraId="3E01DB1A" w14:textId="77777777" w:rsidR="00837FD5" w:rsidRPr="00062720" w:rsidRDefault="00837FD5" w:rsidP="00837FD5">
      <w:pPr>
        <w:pStyle w:val="MellanrubrikVGR"/>
      </w:pPr>
      <w:r w:rsidRPr="00062720">
        <w:t>Förlossningskoordinator</w:t>
      </w:r>
    </w:p>
    <w:p w14:paraId="683F3E3F" w14:textId="77777777" w:rsidR="00837FD5" w:rsidRPr="00062720" w:rsidRDefault="00837FD5" w:rsidP="00837FD5">
      <w:pPr>
        <w:spacing w:after="0" w:line="240" w:lineRule="auto"/>
        <w:ind w:right="-2"/>
        <w:rPr>
          <w:rFonts w:ascii="Calibri" w:hAnsi="Calibri" w:cs="Calibri"/>
        </w:rPr>
      </w:pPr>
      <w:r w:rsidRPr="00062720">
        <w:rPr>
          <w:rFonts w:ascii="Calibri" w:hAnsi="Calibri" w:cs="Calibri"/>
        </w:rPr>
        <w:t>När patient kontaktar koordinator tas en adekvat rörelseanamnes</w:t>
      </w:r>
    </w:p>
    <w:p w14:paraId="5D43F3DE" w14:textId="77777777" w:rsidR="00837FD5" w:rsidRPr="00062720" w:rsidRDefault="00837FD5" w:rsidP="00837FD5">
      <w:pPr>
        <w:pStyle w:val="Liststycke"/>
        <w:numPr>
          <w:ilvl w:val="0"/>
          <w:numId w:val="26"/>
        </w:numPr>
        <w:spacing w:after="0" w:line="240" w:lineRule="auto"/>
        <w:ind w:right="-2"/>
        <w:rPr>
          <w:rFonts w:ascii="Calibri" w:hAnsi="Calibri" w:cs="Calibri"/>
        </w:rPr>
      </w:pPr>
      <w:r w:rsidRPr="00062720">
        <w:rPr>
          <w:rFonts w:ascii="Calibri" w:hAnsi="Calibri" w:cs="Calibri"/>
        </w:rPr>
        <w:t xml:space="preserve">Hur har fostrets rörelsemönster förändrats? </w:t>
      </w:r>
    </w:p>
    <w:p w14:paraId="12EF6497" w14:textId="77777777" w:rsidR="00837FD5" w:rsidRPr="00062720" w:rsidRDefault="00837FD5" w:rsidP="00837FD5">
      <w:pPr>
        <w:pStyle w:val="Liststycke"/>
        <w:numPr>
          <w:ilvl w:val="0"/>
          <w:numId w:val="26"/>
        </w:numPr>
        <w:spacing w:after="0" w:line="240" w:lineRule="auto"/>
        <w:ind w:right="-2"/>
        <w:rPr>
          <w:rFonts w:ascii="Calibri" w:hAnsi="Calibri" w:cs="Calibri"/>
        </w:rPr>
      </w:pPr>
      <w:r w:rsidRPr="00062720">
        <w:rPr>
          <w:rFonts w:ascii="Calibri" w:hAnsi="Calibri" w:cs="Calibri"/>
        </w:rPr>
        <w:t xml:space="preserve">När reagerade den gravida på att rörelserna förändrats? </w:t>
      </w:r>
    </w:p>
    <w:p w14:paraId="04F2BFA3" w14:textId="77777777" w:rsidR="00837FD5" w:rsidRPr="00062720" w:rsidRDefault="00837FD5" w:rsidP="00837FD5">
      <w:pPr>
        <w:pStyle w:val="Liststycke"/>
        <w:numPr>
          <w:ilvl w:val="0"/>
          <w:numId w:val="26"/>
        </w:numPr>
        <w:spacing w:after="0" w:line="240" w:lineRule="auto"/>
        <w:ind w:right="-2"/>
        <w:rPr>
          <w:rFonts w:ascii="Calibri" w:hAnsi="Calibri" w:cs="Calibri"/>
        </w:rPr>
      </w:pPr>
      <w:r w:rsidRPr="00062720">
        <w:rPr>
          <w:rFonts w:ascii="Calibri" w:hAnsi="Calibri" w:cs="Calibri"/>
        </w:rPr>
        <w:t>Vad känner den gravida nu?</w:t>
      </w:r>
    </w:p>
    <w:p w14:paraId="6FAE8E54" w14:textId="77777777" w:rsidR="00837FD5" w:rsidRDefault="00837FD5" w:rsidP="00837FD5">
      <w:pPr>
        <w:spacing w:after="0" w:line="240" w:lineRule="auto"/>
        <w:ind w:right="-2"/>
        <w:rPr>
          <w:rFonts w:ascii="Calibri" w:hAnsi="Calibri" w:cs="Calibri"/>
        </w:rPr>
      </w:pPr>
    </w:p>
    <w:p w14:paraId="16971C9C" w14:textId="77777777" w:rsidR="00837FD5" w:rsidRPr="00D6140F" w:rsidRDefault="00837FD5" w:rsidP="00837FD5">
      <w:pPr>
        <w:spacing w:line="240" w:lineRule="auto"/>
        <w:ind w:right="-2"/>
        <w:rPr>
          <w:rFonts w:ascii="Calibri" w:hAnsi="Calibri" w:cs="Calibri"/>
        </w:rPr>
      </w:pPr>
      <w:r w:rsidRPr="00D6140F">
        <w:rPr>
          <w:rFonts w:ascii="Calibri" w:hAnsi="Calibri" w:cs="Calibri"/>
        </w:rPr>
        <w:t xml:space="preserve">Beskrivningar så som att den gravida beskriver att hen känt att barnet är mer stilla och att hen känner en skillnad jämfört med hur det brukar vara är vanliga och oftast normala. Att den gravida inte kan känna några tydliga vakenhetsperioder </w:t>
      </w:r>
      <w:r w:rsidRPr="00D6140F">
        <w:rPr>
          <w:rFonts w:ascii="Calibri" w:hAnsi="Calibri" w:cs="Calibri"/>
          <w:i/>
          <w:iCs/>
        </w:rPr>
        <w:t>och/eller</w:t>
      </w:r>
      <w:r w:rsidRPr="00D6140F">
        <w:rPr>
          <w:rFonts w:ascii="Calibri" w:hAnsi="Calibri" w:cs="Calibri"/>
        </w:rPr>
        <w:t xml:space="preserve"> att den gravida trots att hen legat ner och fokuserat på barnets rörelser inte känner barnet, tyder på en verklig minskning av fosterrörelser.</w:t>
      </w:r>
    </w:p>
    <w:p w14:paraId="3E315C52" w14:textId="77777777" w:rsidR="00837FD5" w:rsidRPr="00D6140F" w:rsidRDefault="00837FD5" w:rsidP="00837FD5">
      <w:pPr>
        <w:spacing w:line="240" w:lineRule="auto"/>
        <w:ind w:right="-2"/>
        <w:rPr>
          <w:rFonts w:ascii="Calibri" w:hAnsi="Calibri" w:cs="Calibri"/>
        </w:rPr>
      </w:pPr>
      <w:r w:rsidRPr="00D6140F">
        <w:rPr>
          <w:rFonts w:ascii="Calibri" w:hAnsi="Calibri" w:cs="Calibri"/>
        </w:rPr>
        <w:t>Vid behov av undersökning hänvisas patienten till BMM alternativt förlossningsenhet/akutmottagning för gravida enligt lokala rutiner.</w:t>
      </w:r>
    </w:p>
    <w:p w14:paraId="06AF92DB" w14:textId="77777777" w:rsidR="00837FD5" w:rsidRPr="00D6140F" w:rsidRDefault="00837FD5" w:rsidP="00837FD5">
      <w:pPr>
        <w:pStyle w:val="Liststycke"/>
        <w:numPr>
          <w:ilvl w:val="0"/>
          <w:numId w:val="30"/>
        </w:numPr>
        <w:spacing w:line="240" w:lineRule="auto"/>
        <w:ind w:right="-2"/>
        <w:rPr>
          <w:rFonts w:ascii="Calibri" w:hAnsi="Calibri" w:cs="Calibri"/>
        </w:rPr>
      </w:pPr>
      <w:r w:rsidRPr="00D6140F">
        <w:rPr>
          <w:rFonts w:ascii="Calibri" w:hAnsi="Calibri" w:cs="Calibri"/>
        </w:rPr>
        <w:t xml:space="preserve">Anamnes på </w:t>
      </w:r>
      <w:r w:rsidRPr="00D6140F">
        <w:rPr>
          <w:rFonts w:ascii="Calibri" w:hAnsi="Calibri" w:cs="Calibri"/>
          <w:b/>
          <w:bCs/>
          <w:i/>
          <w:iCs/>
        </w:rPr>
        <w:t>avsaknad av fosterrörelser</w:t>
      </w:r>
    </w:p>
    <w:p w14:paraId="18A17F9A" w14:textId="77777777" w:rsidR="00837FD5" w:rsidRPr="00D6140F" w:rsidRDefault="00837FD5" w:rsidP="00837FD5">
      <w:pPr>
        <w:pStyle w:val="Liststycke"/>
        <w:numPr>
          <w:ilvl w:val="1"/>
          <w:numId w:val="30"/>
        </w:numPr>
        <w:spacing w:line="240" w:lineRule="auto"/>
        <w:ind w:right="-2"/>
        <w:rPr>
          <w:rFonts w:ascii="Calibri" w:hAnsi="Calibri" w:cs="Calibri"/>
        </w:rPr>
      </w:pPr>
      <w:r w:rsidRPr="00D6140F">
        <w:rPr>
          <w:rFonts w:ascii="Calibri" w:hAnsi="Calibri" w:cs="Calibri"/>
        </w:rPr>
        <w:t xml:space="preserve">Duration &lt;2 timmar – uppmana patienten att aktivt känna efter fosterrörelser under två timmar. Känner hen fortsatt inga fosterrörelser trots detta </w:t>
      </w:r>
      <w:r>
        <w:rPr>
          <w:rFonts w:ascii="Calibri" w:hAnsi="Calibri" w:cs="Calibri"/>
        </w:rPr>
        <w:t>ska</w:t>
      </w:r>
      <w:r w:rsidRPr="00D6140F">
        <w:rPr>
          <w:rFonts w:ascii="Calibri" w:hAnsi="Calibri" w:cs="Calibri"/>
        </w:rPr>
        <w:t xml:space="preserve"> hen undersökas. </w:t>
      </w:r>
    </w:p>
    <w:p w14:paraId="06A8F896" w14:textId="77777777" w:rsidR="00837FD5" w:rsidRPr="00D6140F" w:rsidRDefault="00837FD5" w:rsidP="00837FD5">
      <w:pPr>
        <w:pStyle w:val="Liststycke"/>
        <w:numPr>
          <w:ilvl w:val="1"/>
          <w:numId w:val="30"/>
        </w:numPr>
        <w:spacing w:line="240" w:lineRule="auto"/>
        <w:ind w:right="-2"/>
        <w:rPr>
          <w:rFonts w:ascii="Calibri" w:hAnsi="Calibri" w:cs="Calibri"/>
        </w:rPr>
      </w:pPr>
      <w:r w:rsidRPr="00D6140F">
        <w:rPr>
          <w:rFonts w:ascii="Calibri" w:hAnsi="Calibri" w:cs="Calibri"/>
        </w:rPr>
        <w:t xml:space="preserve">Duration &gt;2 timmar – uppmana patienten att söka sjukvård </w:t>
      </w:r>
    </w:p>
    <w:p w14:paraId="1B554A77" w14:textId="77777777" w:rsidR="00837FD5" w:rsidRPr="00D6140F" w:rsidRDefault="00837FD5" w:rsidP="00837FD5">
      <w:pPr>
        <w:pStyle w:val="Liststycke"/>
        <w:numPr>
          <w:ilvl w:val="0"/>
          <w:numId w:val="30"/>
        </w:numPr>
        <w:spacing w:after="0" w:line="240" w:lineRule="auto"/>
        <w:ind w:right="-2"/>
        <w:rPr>
          <w:rFonts w:ascii="Calibri" w:hAnsi="Calibri" w:cs="Calibri"/>
        </w:rPr>
      </w:pPr>
      <w:r w:rsidRPr="00D6140F">
        <w:rPr>
          <w:rFonts w:ascii="Calibri" w:hAnsi="Calibri" w:cs="Calibri"/>
        </w:rPr>
        <w:t xml:space="preserve">Anamnes på </w:t>
      </w:r>
      <w:r w:rsidRPr="00D6140F">
        <w:rPr>
          <w:rFonts w:ascii="Calibri" w:hAnsi="Calibri" w:cs="Calibri"/>
          <w:b/>
          <w:bCs/>
          <w:i/>
          <w:iCs/>
        </w:rPr>
        <w:t>minskade fosterrörelser</w:t>
      </w:r>
    </w:p>
    <w:p w14:paraId="32168502" w14:textId="77777777" w:rsidR="00837FD5" w:rsidRPr="00D6140F" w:rsidRDefault="00837FD5" w:rsidP="00837FD5">
      <w:pPr>
        <w:spacing w:line="240" w:lineRule="auto"/>
        <w:ind w:left="1712" w:right="-2"/>
        <w:rPr>
          <w:rFonts w:ascii="Calibri" w:hAnsi="Calibri" w:cs="Calibri"/>
        </w:rPr>
      </w:pPr>
      <w:r w:rsidRPr="00D6140F">
        <w:rPr>
          <w:rFonts w:ascii="Calibri" w:hAnsi="Calibri" w:cs="Calibri"/>
        </w:rPr>
        <w:t xml:space="preserve">Patienten lugnas och uppmanas kvarstanna i hemmet. Undantaget är patienter med </w:t>
      </w:r>
      <w:r w:rsidRPr="00D6140F">
        <w:rPr>
          <w:rFonts w:ascii="Calibri" w:hAnsi="Calibri" w:cs="Calibri"/>
          <w:b/>
          <w:bCs/>
          <w:i/>
          <w:iCs/>
        </w:rPr>
        <w:t xml:space="preserve">känd eller misstänkt tillväxthämning </w:t>
      </w:r>
      <w:r w:rsidRPr="00D6140F">
        <w:rPr>
          <w:rFonts w:ascii="Calibri" w:hAnsi="Calibri" w:cs="Calibri"/>
        </w:rPr>
        <w:t xml:space="preserve">eller </w:t>
      </w:r>
      <w:r w:rsidRPr="00D6140F">
        <w:rPr>
          <w:rFonts w:ascii="Calibri" w:hAnsi="Calibri" w:cs="Calibri"/>
          <w:b/>
          <w:bCs/>
          <w:i/>
          <w:iCs/>
        </w:rPr>
        <w:t>missbildning hos barnet</w:t>
      </w:r>
      <w:r w:rsidRPr="00D6140F">
        <w:rPr>
          <w:rFonts w:ascii="Calibri" w:hAnsi="Calibri" w:cs="Calibri"/>
          <w:i/>
          <w:iCs/>
        </w:rPr>
        <w:t xml:space="preserve"> </w:t>
      </w:r>
      <w:r w:rsidRPr="00D6140F">
        <w:rPr>
          <w:rFonts w:ascii="Calibri" w:hAnsi="Calibri" w:cs="Calibri"/>
        </w:rPr>
        <w:t xml:space="preserve">under </w:t>
      </w:r>
      <w:r w:rsidRPr="00D6140F">
        <w:rPr>
          <w:rFonts w:ascii="Calibri" w:hAnsi="Calibri" w:cs="Calibri"/>
          <w:b/>
          <w:bCs/>
          <w:i/>
          <w:iCs/>
        </w:rPr>
        <w:t>pågående graviditet</w:t>
      </w:r>
      <w:r w:rsidRPr="00D6140F">
        <w:rPr>
          <w:rFonts w:ascii="Calibri" w:hAnsi="Calibri" w:cs="Calibri"/>
        </w:rPr>
        <w:t xml:space="preserve">, dessa patienter </w:t>
      </w:r>
      <w:r>
        <w:rPr>
          <w:rFonts w:ascii="Calibri" w:hAnsi="Calibri" w:cs="Calibri"/>
        </w:rPr>
        <w:t>ska</w:t>
      </w:r>
      <w:r w:rsidRPr="00D6140F">
        <w:rPr>
          <w:rFonts w:ascii="Calibri" w:hAnsi="Calibri" w:cs="Calibri"/>
        </w:rPr>
        <w:t xml:space="preserve"> undersökas. </w:t>
      </w:r>
    </w:p>
    <w:p w14:paraId="24F96609" w14:textId="77777777" w:rsidR="00837FD5" w:rsidRPr="00D6140F" w:rsidRDefault="00837FD5" w:rsidP="00837FD5">
      <w:pPr>
        <w:pStyle w:val="Liststycke"/>
        <w:numPr>
          <w:ilvl w:val="0"/>
          <w:numId w:val="30"/>
        </w:numPr>
        <w:spacing w:line="240" w:lineRule="auto"/>
        <w:ind w:right="-2"/>
        <w:rPr>
          <w:rFonts w:ascii="Calibri" w:hAnsi="Calibri" w:cs="Calibri"/>
        </w:rPr>
      </w:pPr>
      <w:r w:rsidRPr="00D6140F">
        <w:rPr>
          <w:rFonts w:ascii="Calibri" w:hAnsi="Calibri" w:cs="Calibri"/>
        </w:rPr>
        <w:t xml:space="preserve">Vid uttalad oro hos patienten för minskade fosterrörelser eller om koordinatorn upplever en oro för barnet utifrån anamnesen under samtalet välkomnas patienten för undersökning.  </w:t>
      </w:r>
    </w:p>
    <w:p w14:paraId="0ECC259D" w14:textId="77777777" w:rsidR="00837FD5" w:rsidRPr="00062720" w:rsidRDefault="00837FD5" w:rsidP="00837FD5">
      <w:pPr>
        <w:pStyle w:val="MellanrubrikVGR"/>
      </w:pPr>
      <w:r w:rsidRPr="00062720">
        <w:t>Handläggning förlossningsenhet/akutmottagning för gravida</w:t>
      </w:r>
    </w:p>
    <w:p w14:paraId="48CBB04E" w14:textId="77777777" w:rsidR="00837FD5" w:rsidRPr="00C46BB2" w:rsidRDefault="00837FD5" w:rsidP="00837FD5">
      <w:pPr>
        <w:pStyle w:val="Liststycke"/>
        <w:numPr>
          <w:ilvl w:val="0"/>
          <w:numId w:val="27"/>
        </w:numPr>
        <w:spacing w:line="240" w:lineRule="auto"/>
        <w:ind w:right="-2"/>
        <w:rPr>
          <w:rFonts w:ascii="Calibri" w:hAnsi="Calibri" w:cs="Calibri"/>
        </w:rPr>
      </w:pPr>
      <w:r w:rsidRPr="00C46BB2">
        <w:rPr>
          <w:rFonts w:ascii="Calibri" w:hAnsi="Calibri" w:cs="Calibri"/>
        </w:rPr>
        <w:t xml:space="preserve">Hos patienter i graviditetsvecka &gt;24+0 som söker med </w:t>
      </w:r>
      <w:r w:rsidRPr="00C46BB2">
        <w:rPr>
          <w:rFonts w:ascii="Calibri" w:hAnsi="Calibri" w:cs="Calibri"/>
          <w:b/>
          <w:bCs/>
          <w:i/>
          <w:iCs/>
        </w:rPr>
        <w:t>minskade</w:t>
      </w:r>
      <w:r w:rsidRPr="00C46BB2">
        <w:rPr>
          <w:rFonts w:ascii="Calibri" w:hAnsi="Calibri" w:cs="Calibri"/>
          <w:i/>
          <w:iCs/>
        </w:rPr>
        <w:t xml:space="preserve"> </w:t>
      </w:r>
      <w:r w:rsidRPr="00C46BB2">
        <w:rPr>
          <w:rFonts w:ascii="Calibri" w:hAnsi="Calibri" w:cs="Calibri"/>
        </w:rPr>
        <w:t>fosterrörelser bedöms fosterljud</w:t>
      </w:r>
      <w:r>
        <w:rPr>
          <w:rFonts w:ascii="Calibri" w:hAnsi="Calibri" w:cs="Calibri"/>
        </w:rPr>
        <w:t xml:space="preserve"> (fosterhjärtfrekvens, antal hjärtslag per minut)</w:t>
      </w:r>
      <w:r w:rsidRPr="00C46BB2">
        <w:rPr>
          <w:rFonts w:ascii="Calibri" w:hAnsi="Calibri" w:cs="Calibri"/>
        </w:rPr>
        <w:t xml:space="preserve"> med tratt, </w:t>
      </w:r>
      <w:proofErr w:type="spellStart"/>
      <w:r w:rsidRPr="00C46BB2">
        <w:rPr>
          <w:rFonts w:ascii="Calibri" w:hAnsi="Calibri" w:cs="Calibri"/>
        </w:rPr>
        <w:t>Dopton</w:t>
      </w:r>
      <w:proofErr w:type="spellEnd"/>
      <w:r w:rsidRPr="00C46BB2">
        <w:rPr>
          <w:rFonts w:ascii="Calibri" w:hAnsi="Calibri" w:cs="Calibri"/>
        </w:rPr>
        <w:t xml:space="preserve"> eller CTG. </w:t>
      </w:r>
    </w:p>
    <w:p w14:paraId="493789FC" w14:textId="77777777" w:rsidR="00837FD5" w:rsidRPr="00C46BB2" w:rsidRDefault="00837FD5" w:rsidP="00837FD5">
      <w:pPr>
        <w:pStyle w:val="Liststycke"/>
        <w:numPr>
          <w:ilvl w:val="0"/>
          <w:numId w:val="27"/>
        </w:numPr>
        <w:spacing w:after="0" w:line="240" w:lineRule="auto"/>
        <w:ind w:right="-2"/>
        <w:rPr>
          <w:rFonts w:ascii="Calibri" w:hAnsi="Calibri" w:cs="Calibri"/>
        </w:rPr>
      </w:pPr>
      <w:r w:rsidRPr="00C46BB2">
        <w:rPr>
          <w:rFonts w:ascii="Calibri" w:hAnsi="Calibri" w:cs="Calibri"/>
        </w:rPr>
        <w:t xml:space="preserve">Vid </w:t>
      </w:r>
      <w:r w:rsidRPr="00C46BB2">
        <w:rPr>
          <w:rFonts w:ascii="Calibri" w:hAnsi="Calibri" w:cs="Calibri"/>
          <w:b/>
          <w:bCs/>
          <w:i/>
          <w:iCs/>
        </w:rPr>
        <w:t>total avsaknad</w:t>
      </w:r>
      <w:r w:rsidRPr="00C46BB2">
        <w:rPr>
          <w:rFonts w:ascii="Calibri" w:hAnsi="Calibri" w:cs="Calibri"/>
        </w:rPr>
        <w:t xml:space="preserve"> av fosterrörelser i graviditetsveckor &gt;24+0 kopplas CTG</w:t>
      </w:r>
    </w:p>
    <w:p w14:paraId="72B566BB" w14:textId="77777777" w:rsidR="00837FD5" w:rsidRPr="00C46BB2" w:rsidRDefault="00837FD5" w:rsidP="00837FD5">
      <w:pPr>
        <w:pStyle w:val="Liststycke"/>
        <w:numPr>
          <w:ilvl w:val="1"/>
          <w:numId w:val="27"/>
        </w:numPr>
        <w:spacing w:after="0" w:line="240" w:lineRule="auto"/>
        <w:ind w:right="-2"/>
        <w:rPr>
          <w:rFonts w:ascii="Calibri" w:hAnsi="Calibri" w:cs="Calibri"/>
        </w:rPr>
      </w:pPr>
      <w:r w:rsidRPr="00C46BB2">
        <w:rPr>
          <w:rFonts w:ascii="Calibri" w:hAnsi="Calibri" w:cs="Calibri"/>
          <w:i/>
          <w:iCs/>
        </w:rPr>
        <w:t>Inga modifierade riskfaktorer</w:t>
      </w:r>
    </w:p>
    <w:p w14:paraId="3432FA23" w14:textId="77777777" w:rsidR="00837FD5" w:rsidRPr="00C46BB2" w:rsidRDefault="00837FD5" w:rsidP="00837FD5">
      <w:pPr>
        <w:pStyle w:val="Liststycke"/>
        <w:numPr>
          <w:ilvl w:val="2"/>
          <w:numId w:val="27"/>
        </w:numPr>
        <w:spacing w:after="0" w:line="240" w:lineRule="auto"/>
        <w:ind w:right="-2"/>
        <w:rPr>
          <w:rFonts w:ascii="Calibri" w:hAnsi="Calibri" w:cs="Calibri"/>
        </w:rPr>
      </w:pPr>
      <w:r w:rsidRPr="00C46BB2">
        <w:rPr>
          <w:rFonts w:ascii="Calibri" w:hAnsi="Calibri" w:cs="Calibri"/>
        </w:rPr>
        <w:t xml:space="preserve">Om CTG är normalt går patienten hem, oavsett om rörelser finns. Patienten uppmanas söka åter om rörelser inte känns inom 4 timmar. </w:t>
      </w:r>
      <w:r>
        <w:rPr>
          <w:rFonts w:ascii="Calibri" w:hAnsi="Calibri" w:cs="Calibri"/>
        </w:rPr>
        <w:br/>
      </w:r>
    </w:p>
    <w:p w14:paraId="22B2E144" w14:textId="77777777" w:rsidR="00837FD5" w:rsidRPr="00C46BB2" w:rsidRDefault="00837FD5" w:rsidP="00837FD5">
      <w:pPr>
        <w:pStyle w:val="Liststycke"/>
        <w:numPr>
          <w:ilvl w:val="1"/>
          <w:numId w:val="27"/>
        </w:numPr>
        <w:spacing w:after="0" w:line="240" w:lineRule="auto"/>
        <w:ind w:right="-2"/>
        <w:rPr>
          <w:rFonts w:ascii="Calibri" w:hAnsi="Calibri" w:cs="Calibri"/>
        </w:rPr>
      </w:pPr>
      <w:r w:rsidRPr="00C46BB2">
        <w:rPr>
          <w:rFonts w:ascii="Calibri" w:hAnsi="Calibri" w:cs="Calibri"/>
          <w:i/>
          <w:iCs/>
        </w:rPr>
        <w:lastRenderedPageBreak/>
        <w:t>Modifierade riskfaktorer finns</w:t>
      </w:r>
    </w:p>
    <w:p w14:paraId="4378AB4B" w14:textId="77777777" w:rsidR="00837FD5" w:rsidRPr="00C46BB2" w:rsidRDefault="00837FD5" w:rsidP="00837FD5">
      <w:pPr>
        <w:pStyle w:val="Liststycke"/>
        <w:numPr>
          <w:ilvl w:val="2"/>
          <w:numId w:val="27"/>
        </w:numPr>
        <w:spacing w:after="0" w:line="240" w:lineRule="auto"/>
        <w:ind w:right="-2"/>
        <w:rPr>
          <w:rFonts w:ascii="Calibri" w:hAnsi="Calibri" w:cs="Calibri"/>
        </w:rPr>
      </w:pPr>
      <w:r w:rsidRPr="00C46BB2">
        <w:rPr>
          <w:rFonts w:ascii="Calibri" w:hAnsi="Calibri" w:cs="Calibri"/>
        </w:rPr>
        <w:t xml:space="preserve">Om CTG är normalt och patienten känner rörelser (oavsett om rörelserna är som tidigare) går patienten hem. Bokas för TVK inom 4 dagar om TVK inte utförts de senaste 13 dagarna. </w:t>
      </w:r>
    </w:p>
    <w:p w14:paraId="075041ED" w14:textId="77777777" w:rsidR="00837FD5" w:rsidRPr="00C46BB2" w:rsidRDefault="00837FD5" w:rsidP="00837FD5">
      <w:pPr>
        <w:pStyle w:val="Liststycke"/>
        <w:numPr>
          <w:ilvl w:val="0"/>
          <w:numId w:val="28"/>
        </w:numPr>
        <w:spacing w:line="240" w:lineRule="auto"/>
        <w:ind w:right="-2"/>
        <w:rPr>
          <w:rFonts w:ascii="Calibri" w:hAnsi="Calibri" w:cs="Calibri"/>
        </w:rPr>
      </w:pPr>
      <w:r w:rsidRPr="00C46BB2">
        <w:rPr>
          <w:rFonts w:ascii="Calibri" w:hAnsi="Calibri" w:cs="Calibri"/>
        </w:rPr>
        <w:t xml:space="preserve">Om CTG är normalt och patienten inte känner några rörelser alls </w:t>
      </w:r>
      <w:r>
        <w:rPr>
          <w:rFonts w:ascii="Calibri" w:hAnsi="Calibri" w:cs="Calibri"/>
        </w:rPr>
        <w:t>ska</w:t>
      </w:r>
      <w:r w:rsidRPr="00C46BB2">
        <w:rPr>
          <w:rFonts w:ascii="Calibri" w:hAnsi="Calibri" w:cs="Calibri"/>
        </w:rPr>
        <w:t xml:space="preserve"> patienten undersökas av läkare samma dag. TVK utförs endast om TVK inte utförts de senaste 13 dagarna.</w:t>
      </w:r>
    </w:p>
    <w:p w14:paraId="2CFDE73B" w14:textId="77777777" w:rsidR="00837FD5" w:rsidRPr="00C46BB2" w:rsidRDefault="00837FD5" w:rsidP="00837FD5">
      <w:pPr>
        <w:pStyle w:val="Liststycke"/>
        <w:numPr>
          <w:ilvl w:val="0"/>
          <w:numId w:val="28"/>
        </w:numPr>
        <w:spacing w:after="0" w:line="240" w:lineRule="auto"/>
        <w:ind w:right="-2"/>
        <w:rPr>
          <w:rFonts w:ascii="Calibri" w:hAnsi="Calibri" w:cs="Calibri"/>
        </w:rPr>
      </w:pPr>
      <w:r w:rsidRPr="00C46BB2">
        <w:rPr>
          <w:rFonts w:ascii="Calibri" w:hAnsi="Calibri" w:cs="Calibri"/>
        </w:rPr>
        <w:t xml:space="preserve">Om CTG </w:t>
      </w:r>
      <w:r w:rsidRPr="00C46BB2">
        <w:rPr>
          <w:rFonts w:ascii="Calibri" w:hAnsi="Calibri" w:cs="Calibri"/>
          <w:b/>
          <w:bCs/>
        </w:rPr>
        <w:t>inte</w:t>
      </w:r>
      <w:r w:rsidRPr="00C46BB2">
        <w:rPr>
          <w:rFonts w:ascii="Calibri" w:hAnsi="Calibri" w:cs="Calibri"/>
        </w:rPr>
        <w:t xml:space="preserve"> är normalt </w:t>
      </w:r>
      <w:r>
        <w:rPr>
          <w:rFonts w:ascii="Calibri" w:hAnsi="Calibri" w:cs="Calibri"/>
        </w:rPr>
        <w:t>ska</w:t>
      </w:r>
      <w:r w:rsidRPr="00C46BB2">
        <w:rPr>
          <w:rFonts w:ascii="Calibri" w:hAnsi="Calibri" w:cs="Calibri"/>
        </w:rPr>
        <w:t xml:space="preserve"> patienten undersökas av läkare vid samma vårdtillfälle. TVK utförs endast om TVK inte utförts de senaste 13 dagarna.</w:t>
      </w:r>
    </w:p>
    <w:p w14:paraId="239C9CE0" w14:textId="77777777" w:rsidR="00837FD5" w:rsidRPr="00062720" w:rsidRDefault="00837FD5" w:rsidP="00837FD5">
      <w:pPr>
        <w:pStyle w:val="MellanrubrikVGR"/>
      </w:pPr>
      <w:r w:rsidRPr="00062720">
        <w:t>Modifierade riskfaktorer</w:t>
      </w:r>
    </w:p>
    <w:p w14:paraId="4A3AFA11" w14:textId="77777777" w:rsidR="00837FD5" w:rsidRPr="00C46BB2" w:rsidRDefault="00837FD5" w:rsidP="00837FD5">
      <w:pPr>
        <w:pStyle w:val="Liststycke"/>
        <w:numPr>
          <w:ilvl w:val="0"/>
          <w:numId w:val="29"/>
        </w:numPr>
        <w:spacing w:after="0" w:line="240" w:lineRule="auto"/>
        <w:ind w:right="-2"/>
        <w:rPr>
          <w:rFonts w:ascii="Calibri" w:hAnsi="Calibri" w:cs="Calibri"/>
        </w:rPr>
      </w:pPr>
      <w:r w:rsidRPr="00C46BB2">
        <w:rPr>
          <w:rFonts w:ascii="Calibri" w:hAnsi="Calibri" w:cs="Calibri"/>
        </w:rPr>
        <w:t xml:space="preserve">Tidigare IUFD </w:t>
      </w:r>
      <w:r w:rsidRPr="00C46BB2">
        <w:rPr>
          <w:rFonts w:ascii="Calibri" w:hAnsi="Calibri" w:cs="Calibri"/>
          <w:b/>
          <w:bCs/>
        </w:rPr>
        <w:t>med SGA</w:t>
      </w:r>
    </w:p>
    <w:p w14:paraId="53983CF6" w14:textId="77777777" w:rsidR="00837FD5" w:rsidRPr="00C46BB2" w:rsidRDefault="00837FD5" w:rsidP="00837FD5">
      <w:pPr>
        <w:pStyle w:val="Liststycke"/>
        <w:numPr>
          <w:ilvl w:val="0"/>
          <w:numId w:val="29"/>
        </w:numPr>
        <w:spacing w:after="0" w:line="240" w:lineRule="auto"/>
        <w:ind w:right="-2"/>
        <w:rPr>
          <w:rFonts w:ascii="Calibri" w:hAnsi="Calibri" w:cs="Calibri"/>
        </w:rPr>
      </w:pPr>
      <w:r w:rsidRPr="00C46BB2">
        <w:rPr>
          <w:rFonts w:ascii="Calibri" w:hAnsi="Calibri" w:cs="Calibri"/>
        </w:rPr>
        <w:t xml:space="preserve">Känd eller misstänkt tillväxthämning under aktuell graviditet (konstaterat med ultraljud eller avplanat SF-mått vid </w:t>
      </w:r>
      <w:r w:rsidRPr="00C46BB2">
        <w:rPr>
          <w:rFonts w:ascii="Calibri" w:hAnsi="Calibri" w:cs="Calibri"/>
          <w:b/>
          <w:bCs/>
        </w:rPr>
        <w:t xml:space="preserve">3 </w:t>
      </w:r>
      <w:r w:rsidRPr="00C46BB2">
        <w:rPr>
          <w:rFonts w:ascii="Calibri" w:hAnsi="Calibri" w:cs="Calibri"/>
        </w:rPr>
        <w:t>på varandra följande mätningar)</w:t>
      </w:r>
    </w:p>
    <w:p w14:paraId="12677A98" w14:textId="77777777" w:rsidR="00837FD5" w:rsidRPr="00C46BB2" w:rsidRDefault="00837FD5" w:rsidP="00837FD5">
      <w:pPr>
        <w:pStyle w:val="Liststycke"/>
        <w:numPr>
          <w:ilvl w:val="0"/>
          <w:numId w:val="29"/>
        </w:numPr>
        <w:spacing w:after="0" w:line="240" w:lineRule="auto"/>
        <w:ind w:right="-2"/>
        <w:rPr>
          <w:rFonts w:ascii="Calibri" w:hAnsi="Calibri" w:cs="Calibri"/>
        </w:rPr>
      </w:pPr>
      <w:r w:rsidRPr="00C46BB2">
        <w:rPr>
          <w:rFonts w:ascii="Calibri" w:hAnsi="Calibri" w:cs="Calibri"/>
        </w:rPr>
        <w:t>Känd missbildning hos barnet</w:t>
      </w:r>
    </w:p>
    <w:p w14:paraId="26D6C8CD" w14:textId="77777777" w:rsidR="00837FD5" w:rsidRPr="00C46BB2" w:rsidRDefault="00837FD5" w:rsidP="00837FD5">
      <w:pPr>
        <w:pStyle w:val="Liststycke"/>
        <w:numPr>
          <w:ilvl w:val="0"/>
          <w:numId w:val="29"/>
        </w:numPr>
        <w:spacing w:after="0" w:line="240" w:lineRule="auto"/>
        <w:ind w:right="-2"/>
        <w:rPr>
          <w:rFonts w:ascii="Calibri" w:hAnsi="Calibri" w:cs="Calibri"/>
        </w:rPr>
      </w:pPr>
      <w:r w:rsidRPr="00C46BB2">
        <w:rPr>
          <w:rFonts w:ascii="Calibri" w:hAnsi="Calibri" w:cs="Calibri"/>
        </w:rPr>
        <w:t>Språk- o</w:t>
      </w:r>
      <w:r>
        <w:rPr>
          <w:rFonts w:ascii="Calibri" w:hAnsi="Calibri" w:cs="Calibri"/>
        </w:rPr>
        <w:t>ch</w:t>
      </w:r>
      <w:r w:rsidRPr="00C46BB2">
        <w:rPr>
          <w:rFonts w:ascii="Calibri" w:hAnsi="Calibri" w:cs="Calibri"/>
        </w:rPr>
        <w:t>/el</w:t>
      </w:r>
      <w:r>
        <w:rPr>
          <w:rFonts w:ascii="Calibri" w:hAnsi="Calibri" w:cs="Calibri"/>
        </w:rPr>
        <w:t>ler</w:t>
      </w:r>
      <w:r w:rsidRPr="00C46BB2">
        <w:rPr>
          <w:rFonts w:ascii="Calibri" w:hAnsi="Calibri" w:cs="Calibri"/>
        </w:rPr>
        <w:t xml:space="preserve"> kommunikationssvårigheter</w:t>
      </w:r>
    </w:p>
    <w:p w14:paraId="18E22110" w14:textId="77777777" w:rsidR="00837FD5" w:rsidRPr="00C46BB2" w:rsidRDefault="00837FD5" w:rsidP="00837FD5">
      <w:pPr>
        <w:pStyle w:val="Liststycke"/>
        <w:numPr>
          <w:ilvl w:val="0"/>
          <w:numId w:val="29"/>
        </w:numPr>
        <w:spacing w:after="0" w:line="240" w:lineRule="auto"/>
        <w:ind w:right="-2"/>
        <w:rPr>
          <w:rFonts w:ascii="Calibri" w:hAnsi="Calibri" w:cs="Calibri"/>
        </w:rPr>
      </w:pPr>
      <w:r w:rsidRPr="00C46BB2">
        <w:rPr>
          <w:rFonts w:ascii="Calibri" w:hAnsi="Calibri" w:cs="Calibri"/>
        </w:rPr>
        <w:t xml:space="preserve">Prolongerad graviditet ≥ </w:t>
      </w:r>
      <w:r>
        <w:rPr>
          <w:rFonts w:ascii="Calibri" w:hAnsi="Calibri" w:cs="Calibri"/>
        </w:rPr>
        <w:t>graviditets</w:t>
      </w:r>
      <w:r w:rsidRPr="00C46BB2">
        <w:rPr>
          <w:rFonts w:ascii="Calibri" w:hAnsi="Calibri" w:cs="Calibri"/>
        </w:rPr>
        <w:t>v</w:t>
      </w:r>
      <w:r>
        <w:rPr>
          <w:rFonts w:ascii="Calibri" w:hAnsi="Calibri" w:cs="Calibri"/>
        </w:rPr>
        <w:t>ecka</w:t>
      </w:r>
      <w:r w:rsidRPr="00C46BB2">
        <w:rPr>
          <w:rFonts w:ascii="Calibri" w:hAnsi="Calibri" w:cs="Calibri"/>
        </w:rPr>
        <w:t xml:space="preserve"> 41+0</w:t>
      </w:r>
    </w:p>
    <w:p w14:paraId="361B2C51" w14:textId="77777777" w:rsidR="00837FD5" w:rsidRPr="00062720" w:rsidRDefault="00837FD5" w:rsidP="00837FD5">
      <w:pPr>
        <w:spacing w:after="0" w:line="240" w:lineRule="auto"/>
        <w:ind w:right="-2"/>
        <w:rPr>
          <w:rFonts w:ascii="Calibri" w:hAnsi="Calibri" w:cs="Calibri"/>
        </w:rPr>
      </w:pPr>
    </w:p>
    <w:p w14:paraId="4B800088" w14:textId="77777777" w:rsidR="00837FD5" w:rsidRPr="00062720" w:rsidRDefault="00837FD5" w:rsidP="00837FD5">
      <w:pPr>
        <w:pStyle w:val="Rubrik2"/>
      </w:pPr>
      <w:r>
        <w:t>Regional arbetsgrupp</w:t>
      </w:r>
    </w:p>
    <w:p w14:paraId="08A14AD6" w14:textId="77777777" w:rsidR="00837FD5" w:rsidRPr="00062720" w:rsidRDefault="00837FD5" w:rsidP="00837FD5">
      <w:pPr>
        <w:spacing w:after="0" w:line="240" w:lineRule="auto"/>
        <w:ind w:right="-2"/>
        <w:rPr>
          <w:rFonts w:ascii="Calibri" w:hAnsi="Calibri" w:cs="Calibri"/>
        </w:rPr>
      </w:pPr>
      <w:r w:rsidRPr="00D6140F">
        <w:rPr>
          <w:rStyle w:val="Rubrik3Char"/>
        </w:rPr>
        <w:t>Ansvarig</w:t>
      </w:r>
      <w:r>
        <w:rPr>
          <w:rFonts w:ascii="Calibri" w:hAnsi="Calibri" w:cs="Calibri"/>
        </w:rPr>
        <w:br/>
      </w:r>
      <w:r w:rsidRPr="00062720">
        <w:rPr>
          <w:rFonts w:ascii="Calibri" w:hAnsi="Calibri" w:cs="Calibri"/>
          <w:i/>
          <w:iCs/>
        </w:rPr>
        <w:t>Linnéa Lindroos</w:t>
      </w:r>
      <w:r w:rsidRPr="00062720">
        <w:rPr>
          <w:rFonts w:ascii="Calibri" w:hAnsi="Calibri" w:cs="Calibri"/>
        </w:rPr>
        <w:t>, Patientsäkerhetsansvarig läkare, Obstetriken SU</w:t>
      </w:r>
    </w:p>
    <w:p w14:paraId="2EC096A9" w14:textId="77777777" w:rsidR="00837FD5" w:rsidRPr="00062720" w:rsidRDefault="00837FD5" w:rsidP="00837FD5">
      <w:pPr>
        <w:spacing w:after="0" w:line="240" w:lineRule="auto"/>
        <w:ind w:right="-710"/>
        <w:rPr>
          <w:rFonts w:ascii="Calibri" w:hAnsi="Calibri" w:cs="Calibri"/>
        </w:rPr>
      </w:pPr>
      <w:r w:rsidRPr="00D6140F">
        <w:rPr>
          <w:rStyle w:val="Rubrik3Char"/>
        </w:rPr>
        <w:t>Granskare</w:t>
      </w:r>
      <w:r>
        <w:rPr>
          <w:rFonts w:ascii="Calibri" w:hAnsi="Calibri" w:cs="Calibri"/>
        </w:rPr>
        <w:br/>
      </w:r>
      <w:r w:rsidRPr="00062720">
        <w:rPr>
          <w:rFonts w:ascii="Calibri" w:hAnsi="Calibri" w:cs="Calibri"/>
          <w:i/>
          <w:iCs/>
        </w:rPr>
        <w:t xml:space="preserve">Erica </w:t>
      </w:r>
      <w:proofErr w:type="spellStart"/>
      <w:r w:rsidRPr="00062720">
        <w:rPr>
          <w:rFonts w:ascii="Calibri" w:hAnsi="Calibri" w:cs="Calibri"/>
          <w:i/>
          <w:iCs/>
        </w:rPr>
        <w:t>Ernstad</w:t>
      </w:r>
      <w:proofErr w:type="spellEnd"/>
      <w:r w:rsidRPr="00062720">
        <w:rPr>
          <w:rFonts w:ascii="Calibri" w:hAnsi="Calibri" w:cs="Calibri"/>
        </w:rPr>
        <w:t>, Sektionschef</w:t>
      </w:r>
      <w:r w:rsidRPr="00062720">
        <w:rPr>
          <w:rFonts w:ascii="Calibri" w:hAnsi="Calibri" w:cs="Calibri"/>
          <w:i/>
          <w:iCs/>
        </w:rPr>
        <w:t xml:space="preserve">, </w:t>
      </w:r>
      <w:r w:rsidRPr="00062720">
        <w:rPr>
          <w:rFonts w:ascii="Calibri" w:hAnsi="Calibri" w:cs="Calibri"/>
        </w:rPr>
        <w:t>Obstetriken SU</w:t>
      </w:r>
      <w:r>
        <w:rPr>
          <w:rFonts w:ascii="Calibri" w:hAnsi="Calibri" w:cs="Calibri"/>
        </w:rPr>
        <w:br/>
      </w:r>
      <w:r w:rsidRPr="00062720">
        <w:rPr>
          <w:rFonts w:ascii="Calibri" w:hAnsi="Calibri" w:cs="Calibri"/>
          <w:i/>
          <w:iCs/>
        </w:rPr>
        <w:t>Malin Melin</w:t>
      </w:r>
      <w:r w:rsidRPr="00062720">
        <w:rPr>
          <w:rFonts w:ascii="Calibri" w:hAnsi="Calibri" w:cs="Calibri"/>
        </w:rPr>
        <w:t xml:space="preserve">, Medicinskt ledningsansvarig läkare </w:t>
      </w:r>
      <w:proofErr w:type="spellStart"/>
      <w:r w:rsidRPr="00062720">
        <w:rPr>
          <w:rFonts w:ascii="Calibri" w:hAnsi="Calibri" w:cs="Calibri"/>
        </w:rPr>
        <w:t>spec</w:t>
      </w:r>
      <w:proofErr w:type="spellEnd"/>
      <w:r w:rsidRPr="00062720">
        <w:rPr>
          <w:rFonts w:ascii="Calibri" w:hAnsi="Calibri" w:cs="Calibri"/>
        </w:rPr>
        <w:t>-MVC SKAS</w:t>
      </w:r>
      <w:r>
        <w:rPr>
          <w:rFonts w:ascii="Calibri" w:hAnsi="Calibri" w:cs="Calibri"/>
        </w:rPr>
        <w:br/>
      </w:r>
      <w:r w:rsidRPr="00062720">
        <w:rPr>
          <w:rFonts w:ascii="Calibri" w:hAnsi="Calibri" w:cs="Calibri"/>
          <w:i/>
          <w:iCs/>
        </w:rPr>
        <w:t>Stina Berver</w:t>
      </w:r>
      <w:r w:rsidRPr="00062720">
        <w:rPr>
          <w:rFonts w:ascii="Calibri" w:hAnsi="Calibri" w:cs="Calibri"/>
        </w:rPr>
        <w:t>, Vårdenhetsöverläkare förlossningen SÄS</w:t>
      </w:r>
      <w:r>
        <w:rPr>
          <w:rFonts w:ascii="Calibri" w:hAnsi="Calibri" w:cs="Calibri"/>
        </w:rPr>
        <w:br/>
      </w:r>
      <w:r w:rsidRPr="00062720">
        <w:rPr>
          <w:rFonts w:ascii="Calibri" w:hAnsi="Calibri" w:cs="Calibri"/>
          <w:i/>
          <w:iCs/>
        </w:rPr>
        <w:t>Maria Smedberg</w:t>
      </w:r>
      <w:r w:rsidRPr="00062720">
        <w:rPr>
          <w:rFonts w:ascii="Calibri" w:hAnsi="Calibri" w:cs="Calibri"/>
        </w:rPr>
        <w:t>, Medicinskt ledningsansvarig Obstetriken Hallands sjukhus, Varberg</w:t>
      </w:r>
      <w:r>
        <w:rPr>
          <w:rFonts w:ascii="Calibri" w:hAnsi="Calibri" w:cs="Calibri"/>
        </w:rPr>
        <w:br/>
      </w:r>
      <w:r w:rsidRPr="00062720">
        <w:rPr>
          <w:rFonts w:ascii="Calibri" w:hAnsi="Calibri" w:cs="Calibri"/>
          <w:i/>
          <w:iCs/>
        </w:rPr>
        <w:t>Dag Prebensen,</w:t>
      </w:r>
      <w:r w:rsidRPr="00062720">
        <w:rPr>
          <w:rFonts w:ascii="Calibri" w:hAnsi="Calibri" w:cs="Calibri"/>
        </w:rPr>
        <w:t xml:space="preserve"> Överläkare Obstetriken NÄL</w:t>
      </w:r>
    </w:p>
    <w:p w14:paraId="2D609D99" w14:textId="77777777" w:rsidR="00837FD5" w:rsidRDefault="00837FD5" w:rsidP="00837FD5">
      <w:pPr>
        <w:rPr>
          <w:rFonts w:ascii="Calibri" w:hAnsi="Calibri" w:cs="Calibri"/>
        </w:rPr>
      </w:pPr>
    </w:p>
    <w:p w14:paraId="6E8AC601" w14:textId="77777777" w:rsidR="00837FD5" w:rsidRDefault="00837FD5" w:rsidP="00837FD5">
      <w:pPr>
        <w:spacing w:after="0" w:line="240" w:lineRule="auto"/>
        <w:ind w:left="0" w:right="0"/>
        <w:rPr>
          <w:rFonts w:ascii="Calibri" w:hAnsi="Calibri" w:cs="Calibri"/>
        </w:rPr>
      </w:pPr>
      <w:r>
        <w:rPr>
          <w:rFonts w:ascii="Calibri" w:hAnsi="Calibri" w:cs="Calibri"/>
        </w:rPr>
        <w:br w:type="page"/>
      </w:r>
    </w:p>
    <w:p w14:paraId="5CDB02E2" w14:textId="77777777" w:rsidR="00837FD5" w:rsidRDefault="00837FD5" w:rsidP="00837FD5">
      <w:pPr>
        <w:pStyle w:val="Rubrik2"/>
      </w:pPr>
      <w:r>
        <w:lastRenderedPageBreak/>
        <w:t>Bilaga</w:t>
      </w:r>
    </w:p>
    <w:p w14:paraId="590A6EF1" w14:textId="77777777" w:rsidR="00837FD5" w:rsidRPr="00CD055B" w:rsidRDefault="00837FD5" w:rsidP="00837FD5"/>
    <w:p w14:paraId="004F0166" w14:textId="77777777" w:rsidR="00837FD5" w:rsidRPr="00CD055B" w:rsidRDefault="00837FD5" w:rsidP="00837FD5">
      <w:pPr>
        <w:ind w:left="-567"/>
      </w:pPr>
      <w:r w:rsidRPr="00CD055B">
        <w:rPr>
          <w:noProof/>
        </w:rPr>
        <w:drawing>
          <wp:inline distT="0" distB="0" distL="0" distR="0" wp14:anchorId="4B31B314" wp14:editId="4CAFE01B">
            <wp:extent cx="7077075" cy="5839835"/>
            <wp:effectExtent l="0" t="0" r="0" b="8890"/>
            <wp:docPr id="97057702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577020" name=""/>
                    <pic:cNvPicPr/>
                  </pic:nvPicPr>
                  <pic:blipFill>
                    <a:blip r:embed="rId18"/>
                    <a:stretch>
                      <a:fillRect/>
                    </a:stretch>
                  </pic:blipFill>
                  <pic:spPr>
                    <a:xfrm>
                      <a:off x="0" y="0"/>
                      <a:ext cx="7091435" cy="5851685"/>
                    </a:xfrm>
                    <a:prstGeom prst="rect">
                      <a:avLst/>
                    </a:prstGeom>
                  </pic:spPr>
                </pic:pic>
              </a:graphicData>
            </a:graphic>
          </wp:inline>
        </w:drawing>
      </w:r>
      <w:bookmarkEnd w:id="0"/>
    </w:p>
    <w:p w14:paraId="76B9F95B" w14:textId="0173F6B0" w:rsidR="00536A5A" w:rsidRPr="00F01643" w:rsidRDefault="00536A5A" w:rsidP="00F01643"/>
    <w:sectPr w:rsidR="00536A5A" w:rsidRPr="00F01643" w:rsidSect="002B4153">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3B4699" w14:textId="77777777" w:rsidR="003B7953" w:rsidRDefault="003B7953">
      <w:r>
        <w:separator/>
      </w:r>
    </w:p>
  </w:endnote>
  <w:endnote w:type="continuationSeparator" w:id="0">
    <w:p w14:paraId="1EA088B2" w14:textId="77777777" w:rsidR="003B7953" w:rsidRDefault="003B7953">
      <w:r>
        <w:continuationSeparator/>
      </w:r>
    </w:p>
  </w:endnote>
  <w:endnote w:type="continuationNotice" w:id="1">
    <w:p w14:paraId="59C7F69A" w14:textId="77777777" w:rsidR="003B7953" w:rsidRDefault="003B79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2C452" w14:textId="77777777" w:rsidR="00837FD5" w:rsidRDefault="00837FD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B9258F9" w14:textId="77777777" w:rsidR="00837FD5" w:rsidRDefault="00837FD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3890232"/>
      <w:docPartObj>
        <w:docPartGallery w:val="Page Numbers (Bottom of Page)"/>
        <w:docPartUnique/>
      </w:docPartObj>
    </w:sdtPr>
    <w:sdtEndPr>
      <w:rPr>
        <w:sz w:val="16"/>
        <w:szCs w:val="16"/>
      </w:rPr>
    </w:sdtEndPr>
    <w:sdtContent>
      <w:p w14:paraId="1D7FA951" w14:textId="77777777" w:rsidR="00837FD5" w:rsidRPr="00EC0A68" w:rsidRDefault="00837FD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6AE9C0" w14:textId="77777777" w:rsidR="00837FD5" w:rsidRDefault="00837FD5" w:rsidP="00FB2F0F">
    <w:pPr>
      <w:pStyle w:val="Sidfot"/>
      <w:ind w:left="6237" w:hanging="141"/>
      <w:jc w:val="left"/>
    </w:pPr>
    <w:r>
      <w:rPr>
        <w:noProof/>
      </w:rPr>
      <w:drawing>
        <wp:anchor distT="0" distB="0" distL="114300" distR="114300" simplePos="0" relativeHeight="251661315" behindDoc="0" locked="0" layoutInCell="1" allowOverlap="1" wp14:anchorId="5D709A7A" wp14:editId="43E330A2">
          <wp:simplePos x="0" y="0"/>
          <wp:positionH relativeFrom="column">
            <wp:posOffset>4388307</wp:posOffset>
          </wp:positionH>
          <wp:positionV relativeFrom="paragraph">
            <wp:posOffset>-27355</wp:posOffset>
          </wp:positionV>
          <wp:extent cx="1897920" cy="384860"/>
          <wp:effectExtent l="0" t="0" r="7620" b="0"/>
          <wp:wrapNone/>
          <wp:docPr id="1597112974" name="Bildobjekt 15971129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0AB31" w14:textId="77777777" w:rsidR="003B7953" w:rsidRDefault="003B7953"/>
  </w:footnote>
  <w:footnote w:type="continuationSeparator" w:id="0">
    <w:p w14:paraId="435DAA21" w14:textId="77777777" w:rsidR="003B7953" w:rsidRDefault="003B7953">
      <w:r>
        <w:continuationSeparator/>
      </w:r>
    </w:p>
  </w:footnote>
  <w:footnote w:type="continuationNotice" w:id="1">
    <w:p w14:paraId="7461E03D" w14:textId="77777777" w:rsidR="003B7953" w:rsidRDefault="003B79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3FA320" w14:textId="64A02A5B" w:rsidR="00837FD5" w:rsidRDefault="00837FD5">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AFE5C9" w14:textId="6F85C6D6" w:rsidR="00837FD5" w:rsidRPr="00DA65C4" w:rsidRDefault="00837FD5"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3B87C0E9" wp14:editId="620080BC">
              <wp:simplePos x="0" y="0"/>
              <wp:positionH relativeFrom="column">
                <wp:posOffset>0</wp:posOffset>
              </wp:positionH>
              <wp:positionV relativeFrom="paragraph">
                <wp:posOffset>-635</wp:posOffset>
              </wp:positionV>
              <wp:extent cx="4667250" cy="323850"/>
              <wp:effectExtent l="0" t="0" r="0" b="0"/>
              <wp:wrapNone/>
              <wp:docPr id="1187135485" name="Textruta 118713548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1CDAE3" w14:textId="77777777" w:rsidR="00837FD5" w:rsidRDefault="00837FD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B87C0E9" id="_x0000_t202" coordsize="21600,21600" o:spt="202" path="m,l,21600r21600,l21600,xe">
              <v:stroke joinstyle="miter"/>
              <v:path gradientshapeok="t" o:connecttype="rect"/>
            </v:shapetype>
            <v:shape id="Textruta 1187135485" o:spid="_x0000_s1027"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1CDAE3" w14:textId="77777777" w:rsidR="00837FD5" w:rsidRDefault="00837FD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FEC4C8" w14:textId="2EBB5B09" w:rsidR="00837FD5" w:rsidRDefault="00837FD5"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4857A12F" wp14:editId="64CF6FB3">
              <wp:simplePos x="0" y="0"/>
              <wp:positionH relativeFrom="column">
                <wp:posOffset>-172720</wp:posOffset>
              </wp:positionH>
              <wp:positionV relativeFrom="paragraph">
                <wp:posOffset>-65405</wp:posOffset>
              </wp:positionV>
              <wp:extent cx="4667250" cy="323850"/>
              <wp:effectExtent l="0" t="0" r="0" b="0"/>
              <wp:wrapNone/>
              <wp:docPr id="1082547524" name="Textruta 108254752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C207D68" w14:textId="77777777" w:rsidR="00837FD5" w:rsidRDefault="00837FD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857A12F" id="_x0000_t202" coordsize="21600,21600" o:spt="202" path="m,l,21600r21600,l21600,xe">
              <v:stroke joinstyle="miter"/>
              <v:path gradientshapeok="t" o:connecttype="rect"/>
            </v:shapetype>
            <v:shape id="Textruta 1082547524" o:spid="_x0000_s1028"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C207D68" w14:textId="77777777" w:rsidR="00837FD5" w:rsidRDefault="00837FD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04FD07E3" wp14:editId="7A244B7B">
          <wp:simplePos x="0" y="0"/>
          <wp:positionH relativeFrom="page">
            <wp:posOffset>17744</wp:posOffset>
          </wp:positionH>
          <wp:positionV relativeFrom="paragraph">
            <wp:posOffset>198873</wp:posOffset>
          </wp:positionV>
          <wp:extent cx="7559040" cy="216408"/>
          <wp:effectExtent l="0" t="0" r="0" b="0"/>
          <wp:wrapNone/>
          <wp:docPr id="139482899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9E43E6"/>
    <w:multiLevelType w:val="hybridMultilevel"/>
    <w:tmpl w:val="08389A96"/>
    <w:lvl w:ilvl="0" w:tplc="041D0001">
      <w:start w:val="1"/>
      <w:numFmt w:val="bullet"/>
      <w:lvlText w:val=""/>
      <w:lvlJc w:val="left"/>
      <w:pPr>
        <w:ind w:left="774" w:hanging="360"/>
      </w:pPr>
      <w:rPr>
        <w:rFonts w:ascii="Symbol" w:hAnsi="Symbol" w:hint="default"/>
      </w:rPr>
    </w:lvl>
    <w:lvl w:ilvl="1" w:tplc="041D0003" w:tentative="1">
      <w:start w:val="1"/>
      <w:numFmt w:val="bullet"/>
      <w:lvlText w:val="o"/>
      <w:lvlJc w:val="left"/>
      <w:pPr>
        <w:ind w:left="1494" w:hanging="360"/>
      </w:pPr>
      <w:rPr>
        <w:rFonts w:ascii="Courier New" w:hAnsi="Courier New" w:cs="Courier New" w:hint="default"/>
      </w:rPr>
    </w:lvl>
    <w:lvl w:ilvl="2" w:tplc="041D0005" w:tentative="1">
      <w:start w:val="1"/>
      <w:numFmt w:val="bullet"/>
      <w:lvlText w:val=""/>
      <w:lvlJc w:val="left"/>
      <w:pPr>
        <w:ind w:left="2214" w:hanging="360"/>
      </w:pPr>
      <w:rPr>
        <w:rFonts w:ascii="Wingdings" w:hAnsi="Wingdings" w:hint="default"/>
      </w:rPr>
    </w:lvl>
    <w:lvl w:ilvl="3" w:tplc="041D0001" w:tentative="1">
      <w:start w:val="1"/>
      <w:numFmt w:val="bullet"/>
      <w:lvlText w:val=""/>
      <w:lvlJc w:val="left"/>
      <w:pPr>
        <w:ind w:left="2934" w:hanging="360"/>
      </w:pPr>
      <w:rPr>
        <w:rFonts w:ascii="Symbol" w:hAnsi="Symbol" w:hint="default"/>
      </w:rPr>
    </w:lvl>
    <w:lvl w:ilvl="4" w:tplc="041D0003" w:tentative="1">
      <w:start w:val="1"/>
      <w:numFmt w:val="bullet"/>
      <w:lvlText w:val="o"/>
      <w:lvlJc w:val="left"/>
      <w:pPr>
        <w:ind w:left="3654" w:hanging="360"/>
      </w:pPr>
      <w:rPr>
        <w:rFonts w:ascii="Courier New" w:hAnsi="Courier New" w:cs="Courier New" w:hint="default"/>
      </w:rPr>
    </w:lvl>
    <w:lvl w:ilvl="5" w:tplc="041D0005" w:tentative="1">
      <w:start w:val="1"/>
      <w:numFmt w:val="bullet"/>
      <w:lvlText w:val=""/>
      <w:lvlJc w:val="left"/>
      <w:pPr>
        <w:ind w:left="4374" w:hanging="360"/>
      </w:pPr>
      <w:rPr>
        <w:rFonts w:ascii="Wingdings" w:hAnsi="Wingdings" w:hint="default"/>
      </w:rPr>
    </w:lvl>
    <w:lvl w:ilvl="6" w:tplc="041D0001" w:tentative="1">
      <w:start w:val="1"/>
      <w:numFmt w:val="bullet"/>
      <w:lvlText w:val=""/>
      <w:lvlJc w:val="left"/>
      <w:pPr>
        <w:ind w:left="5094" w:hanging="360"/>
      </w:pPr>
      <w:rPr>
        <w:rFonts w:ascii="Symbol" w:hAnsi="Symbol" w:hint="default"/>
      </w:rPr>
    </w:lvl>
    <w:lvl w:ilvl="7" w:tplc="041D0003" w:tentative="1">
      <w:start w:val="1"/>
      <w:numFmt w:val="bullet"/>
      <w:lvlText w:val="o"/>
      <w:lvlJc w:val="left"/>
      <w:pPr>
        <w:ind w:left="5814" w:hanging="360"/>
      </w:pPr>
      <w:rPr>
        <w:rFonts w:ascii="Courier New" w:hAnsi="Courier New" w:cs="Courier New" w:hint="default"/>
      </w:rPr>
    </w:lvl>
    <w:lvl w:ilvl="8" w:tplc="041D0005" w:tentative="1">
      <w:start w:val="1"/>
      <w:numFmt w:val="bullet"/>
      <w:lvlText w:val=""/>
      <w:lvlJc w:val="left"/>
      <w:pPr>
        <w:ind w:left="6534" w:hanging="360"/>
      </w:pPr>
      <w:rPr>
        <w:rFonts w:ascii="Wingdings" w:hAnsi="Wingdings" w:hint="default"/>
      </w:rPr>
    </w:lvl>
  </w:abstractNum>
  <w:abstractNum w:abstractNumId="5" w15:restartNumberingAfterBreak="0">
    <w:nsid w:val="113544AD"/>
    <w:multiLevelType w:val="hybridMultilevel"/>
    <w:tmpl w:val="EAC40C9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Symbol" w:hAnsi="Symbol"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A42FA8"/>
    <w:multiLevelType w:val="hybridMultilevel"/>
    <w:tmpl w:val="1F4884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40E5EE9"/>
    <w:multiLevelType w:val="hybridMultilevel"/>
    <w:tmpl w:val="D140F92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9047101"/>
    <w:multiLevelType w:val="hybridMultilevel"/>
    <w:tmpl w:val="096E3D6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D976B21"/>
    <w:multiLevelType w:val="hybridMultilevel"/>
    <w:tmpl w:val="46EE71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3B051BE"/>
    <w:multiLevelType w:val="hybridMultilevel"/>
    <w:tmpl w:val="11CC25C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A9672CB"/>
    <w:multiLevelType w:val="hybridMultilevel"/>
    <w:tmpl w:val="6DC20724"/>
    <w:lvl w:ilvl="0" w:tplc="FFFFFFFF">
      <w:start w:val="1"/>
      <w:numFmt w:val="bullet"/>
      <w:lvlText w:val=""/>
      <w:lvlJc w:val="left"/>
      <w:pPr>
        <w:ind w:left="2024" w:hanging="360"/>
      </w:pPr>
      <w:rPr>
        <w:rFonts w:ascii="Symbol" w:hAnsi="Symbol" w:hint="default"/>
      </w:rPr>
    </w:lvl>
    <w:lvl w:ilvl="1" w:tplc="FFFFFFFF">
      <w:start w:val="1"/>
      <w:numFmt w:val="bullet"/>
      <w:lvlText w:val="o"/>
      <w:lvlJc w:val="left"/>
      <w:pPr>
        <w:ind w:left="2744" w:hanging="360"/>
      </w:pPr>
      <w:rPr>
        <w:rFonts w:ascii="Courier New" w:hAnsi="Courier New" w:cs="Courier New" w:hint="default"/>
      </w:rPr>
    </w:lvl>
    <w:lvl w:ilvl="2" w:tplc="FFFFFFFF">
      <w:start w:val="1"/>
      <w:numFmt w:val="bullet"/>
      <w:lvlText w:val=""/>
      <w:lvlJc w:val="left"/>
      <w:pPr>
        <w:ind w:left="3464" w:hanging="360"/>
      </w:pPr>
      <w:rPr>
        <w:rFonts w:ascii="Wingdings" w:hAnsi="Wingdings" w:hint="default"/>
      </w:rPr>
    </w:lvl>
    <w:lvl w:ilvl="3" w:tplc="FFFFFFFF">
      <w:start w:val="1"/>
      <w:numFmt w:val="bullet"/>
      <w:lvlText w:val=""/>
      <w:lvlJc w:val="left"/>
      <w:pPr>
        <w:ind w:left="4184" w:hanging="360"/>
      </w:pPr>
      <w:rPr>
        <w:rFonts w:ascii="Symbol" w:hAnsi="Symbol" w:hint="default"/>
      </w:rPr>
    </w:lvl>
    <w:lvl w:ilvl="4" w:tplc="FFFFFFFF">
      <w:start w:val="1"/>
      <w:numFmt w:val="bullet"/>
      <w:lvlText w:val="o"/>
      <w:lvlJc w:val="left"/>
      <w:pPr>
        <w:ind w:left="4904" w:hanging="360"/>
      </w:pPr>
      <w:rPr>
        <w:rFonts w:ascii="Courier New" w:hAnsi="Courier New" w:cs="Courier New" w:hint="default"/>
      </w:rPr>
    </w:lvl>
    <w:lvl w:ilvl="5" w:tplc="FFFFFFFF">
      <w:start w:val="1"/>
      <w:numFmt w:val="bullet"/>
      <w:lvlText w:val=""/>
      <w:lvlJc w:val="left"/>
      <w:pPr>
        <w:ind w:left="5624" w:hanging="360"/>
      </w:pPr>
      <w:rPr>
        <w:rFonts w:ascii="Wingdings" w:hAnsi="Wingdings" w:hint="default"/>
      </w:rPr>
    </w:lvl>
    <w:lvl w:ilvl="6" w:tplc="FFFFFFFF">
      <w:start w:val="1"/>
      <w:numFmt w:val="bullet"/>
      <w:lvlText w:val=""/>
      <w:lvlJc w:val="left"/>
      <w:pPr>
        <w:ind w:left="6344" w:hanging="360"/>
      </w:pPr>
      <w:rPr>
        <w:rFonts w:ascii="Symbol" w:hAnsi="Symbol" w:hint="default"/>
      </w:rPr>
    </w:lvl>
    <w:lvl w:ilvl="7" w:tplc="FFFFFFFF">
      <w:start w:val="1"/>
      <w:numFmt w:val="bullet"/>
      <w:lvlText w:val="o"/>
      <w:lvlJc w:val="left"/>
      <w:pPr>
        <w:ind w:left="7064" w:hanging="360"/>
      </w:pPr>
      <w:rPr>
        <w:rFonts w:ascii="Courier New" w:hAnsi="Courier New" w:cs="Courier New" w:hint="default"/>
      </w:rPr>
    </w:lvl>
    <w:lvl w:ilvl="8" w:tplc="FFFFFFFF">
      <w:start w:val="1"/>
      <w:numFmt w:val="bullet"/>
      <w:lvlText w:val=""/>
      <w:lvlJc w:val="left"/>
      <w:pPr>
        <w:ind w:left="7784"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EF54E3"/>
    <w:multiLevelType w:val="hybridMultilevel"/>
    <w:tmpl w:val="9B8AA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6F31ECE"/>
    <w:multiLevelType w:val="hybridMultilevel"/>
    <w:tmpl w:val="E3A4CAE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754317C"/>
    <w:multiLevelType w:val="hybridMultilevel"/>
    <w:tmpl w:val="306604EC"/>
    <w:lvl w:ilvl="0" w:tplc="041D0001">
      <w:start w:val="1"/>
      <w:numFmt w:val="bullet"/>
      <w:lvlText w:val=""/>
      <w:lvlJc w:val="left"/>
      <w:pPr>
        <w:ind w:left="944" w:hanging="360"/>
      </w:pPr>
      <w:rPr>
        <w:rFonts w:ascii="Symbol" w:hAnsi="Symbol" w:hint="default"/>
      </w:rPr>
    </w:lvl>
    <w:lvl w:ilvl="1" w:tplc="041D0003" w:tentative="1">
      <w:start w:val="1"/>
      <w:numFmt w:val="bullet"/>
      <w:lvlText w:val="o"/>
      <w:lvlJc w:val="left"/>
      <w:pPr>
        <w:ind w:left="1664" w:hanging="360"/>
      </w:pPr>
      <w:rPr>
        <w:rFonts w:ascii="Courier New" w:hAnsi="Courier New" w:cs="Courier New" w:hint="default"/>
      </w:rPr>
    </w:lvl>
    <w:lvl w:ilvl="2" w:tplc="041D0005" w:tentative="1">
      <w:start w:val="1"/>
      <w:numFmt w:val="bullet"/>
      <w:lvlText w:val=""/>
      <w:lvlJc w:val="left"/>
      <w:pPr>
        <w:ind w:left="2384" w:hanging="360"/>
      </w:pPr>
      <w:rPr>
        <w:rFonts w:ascii="Wingdings" w:hAnsi="Wingdings" w:hint="default"/>
      </w:rPr>
    </w:lvl>
    <w:lvl w:ilvl="3" w:tplc="041D0001" w:tentative="1">
      <w:start w:val="1"/>
      <w:numFmt w:val="bullet"/>
      <w:lvlText w:val=""/>
      <w:lvlJc w:val="left"/>
      <w:pPr>
        <w:ind w:left="3104" w:hanging="360"/>
      </w:pPr>
      <w:rPr>
        <w:rFonts w:ascii="Symbol" w:hAnsi="Symbol" w:hint="default"/>
      </w:rPr>
    </w:lvl>
    <w:lvl w:ilvl="4" w:tplc="041D0003" w:tentative="1">
      <w:start w:val="1"/>
      <w:numFmt w:val="bullet"/>
      <w:lvlText w:val="o"/>
      <w:lvlJc w:val="left"/>
      <w:pPr>
        <w:ind w:left="3824" w:hanging="360"/>
      </w:pPr>
      <w:rPr>
        <w:rFonts w:ascii="Courier New" w:hAnsi="Courier New" w:cs="Courier New" w:hint="default"/>
      </w:rPr>
    </w:lvl>
    <w:lvl w:ilvl="5" w:tplc="041D0005" w:tentative="1">
      <w:start w:val="1"/>
      <w:numFmt w:val="bullet"/>
      <w:lvlText w:val=""/>
      <w:lvlJc w:val="left"/>
      <w:pPr>
        <w:ind w:left="4544" w:hanging="360"/>
      </w:pPr>
      <w:rPr>
        <w:rFonts w:ascii="Wingdings" w:hAnsi="Wingdings" w:hint="default"/>
      </w:rPr>
    </w:lvl>
    <w:lvl w:ilvl="6" w:tplc="041D0001" w:tentative="1">
      <w:start w:val="1"/>
      <w:numFmt w:val="bullet"/>
      <w:lvlText w:val=""/>
      <w:lvlJc w:val="left"/>
      <w:pPr>
        <w:ind w:left="5264" w:hanging="360"/>
      </w:pPr>
      <w:rPr>
        <w:rFonts w:ascii="Symbol" w:hAnsi="Symbol" w:hint="default"/>
      </w:rPr>
    </w:lvl>
    <w:lvl w:ilvl="7" w:tplc="041D0003" w:tentative="1">
      <w:start w:val="1"/>
      <w:numFmt w:val="bullet"/>
      <w:lvlText w:val="o"/>
      <w:lvlJc w:val="left"/>
      <w:pPr>
        <w:ind w:left="5984" w:hanging="360"/>
      </w:pPr>
      <w:rPr>
        <w:rFonts w:ascii="Courier New" w:hAnsi="Courier New" w:cs="Courier New" w:hint="default"/>
      </w:rPr>
    </w:lvl>
    <w:lvl w:ilvl="8" w:tplc="041D0005" w:tentative="1">
      <w:start w:val="1"/>
      <w:numFmt w:val="bullet"/>
      <w:lvlText w:val=""/>
      <w:lvlJc w:val="left"/>
      <w:pPr>
        <w:ind w:left="6704"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4792181">
    <w:abstractNumId w:val="28"/>
  </w:num>
  <w:num w:numId="2" w16cid:durableId="1955668151">
    <w:abstractNumId w:val="21"/>
  </w:num>
  <w:num w:numId="3" w16cid:durableId="1617758029">
    <w:abstractNumId w:val="0"/>
  </w:num>
  <w:num w:numId="4" w16cid:durableId="885141052">
    <w:abstractNumId w:val="9"/>
  </w:num>
  <w:num w:numId="5" w16cid:durableId="1953513749">
    <w:abstractNumId w:val="23"/>
  </w:num>
  <w:num w:numId="6" w16cid:durableId="230821299">
    <w:abstractNumId w:val="2"/>
  </w:num>
  <w:num w:numId="7" w16cid:durableId="1210188799">
    <w:abstractNumId w:val="15"/>
  </w:num>
  <w:num w:numId="8" w16cid:durableId="462507378">
    <w:abstractNumId w:val="12"/>
  </w:num>
  <w:num w:numId="9" w16cid:durableId="1240408158">
    <w:abstractNumId w:val="1"/>
  </w:num>
  <w:num w:numId="10" w16cid:durableId="1725904660">
    <w:abstractNumId w:val="1"/>
  </w:num>
  <w:num w:numId="11" w16cid:durableId="918248517">
    <w:abstractNumId w:val="3"/>
  </w:num>
  <w:num w:numId="12" w16cid:durableId="56517295">
    <w:abstractNumId w:val="6"/>
  </w:num>
  <w:num w:numId="13" w16cid:durableId="1204710196">
    <w:abstractNumId w:val="20"/>
  </w:num>
  <w:num w:numId="14" w16cid:durableId="2047752208">
    <w:abstractNumId w:val="13"/>
  </w:num>
  <w:num w:numId="15" w16cid:durableId="2072342930">
    <w:abstractNumId w:val="10"/>
  </w:num>
  <w:num w:numId="16" w16cid:durableId="1872256169">
    <w:abstractNumId w:val="18"/>
  </w:num>
  <w:num w:numId="17" w16cid:durableId="288249301">
    <w:abstractNumId w:val="7"/>
  </w:num>
  <w:num w:numId="18" w16cid:durableId="1774861495">
    <w:abstractNumId w:val="14"/>
  </w:num>
  <w:num w:numId="19" w16cid:durableId="285039845">
    <w:abstractNumId w:val="27"/>
  </w:num>
  <w:num w:numId="20" w16cid:durableId="37629083">
    <w:abstractNumId w:val="5"/>
  </w:num>
  <w:num w:numId="21" w16cid:durableId="1453087160">
    <w:abstractNumId w:val="22"/>
  </w:num>
  <w:num w:numId="22" w16cid:durableId="430005394">
    <w:abstractNumId w:val="26"/>
  </w:num>
  <w:num w:numId="23" w16cid:durableId="1422680096">
    <w:abstractNumId w:val="4"/>
  </w:num>
  <w:num w:numId="24" w16cid:durableId="303198475">
    <w:abstractNumId w:val="19"/>
  </w:num>
  <w:num w:numId="25" w16cid:durableId="772439854">
    <w:abstractNumId w:val="17"/>
  </w:num>
  <w:num w:numId="26" w16cid:durableId="416051937">
    <w:abstractNumId w:val="25"/>
  </w:num>
  <w:num w:numId="27" w16cid:durableId="745344102">
    <w:abstractNumId w:val="16"/>
  </w:num>
  <w:num w:numId="28" w16cid:durableId="1080297037">
    <w:abstractNumId w:val="24"/>
  </w:num>
  <w:num w:numId="29" w16cid:durableId="1134060581">
    <w:abstractNumId w:val="8"/>
  </w:num>
  <w:num w:numId="30" w16cid:durableId="30712935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8E0"/>
    <w:rsid w:val="00014327"/>
    <w:rsid w:val="00016CF0"/>
    <w:rsid w:val="000218E1"/>
    <w:rsid w:val="0002435C"/>
    <w:rsid w:val="00030DDD"/>
    <w:rsid w:val="000313BB"/>
    <w:rsid w:val="00033ED5"/>
    <w:rsid w:val="00043E2C"/>
    <w:rsid w:val="00050500"/>
    <w:rsid w:val="0005691C"/>
    <w:rsid w:val="00056ECB"/>
    <w:rsid w:val="00056ED5"/>
    <w:rsid w:val="000573CE"/>
    <w:rsid w:val="00062CA1"/>
    <w:rsid w:val="000655CC"/>
    <w:rsid w:val="000700AE"/>
    <w:rsid w:val="00084024"/>
    <w:rsid w:val="0009062C"/>
    <w:rsid w:val="00095368"/>
    <w:rsid w:val="000954C4"/>
    <w:rsid w:val="000A4C35"/>
    <w:rsid w:val="000A611A"/>
    <w:rsid w:val="000B12D9"/>
    <w:rsid w:val="000B4536"/>
    <w:rsid w:val="000B7715"/>
    <w:rsid w:val="000C2D61"/>
    <w:rsid w:val="000D50AF"/>
    <w:rsid w:val="000E463B"/>
    <w:rsid w:val="000E5A7E"/>
    <w:rsid w:val="000F0AE4"/>
    <w:rsid w:val="000F2A71"/>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C55"/>
    <w:rsid w:val="00157D5B"/>
    <w:rsid w:val="00161FE6"/>
    <w:rsid w:val="001623CB"/>
    <w:rsid w:val="001647EA"/>
    <w:rsid w:val="00164C3D"/>
    <w:rsid w:val="00166D3A"/>
    <w:rsid w:val="00181FDC"/>
    <w:rsid w:val="00184CFB"/>
    <w:rsid w:val="001860B9"/>
    <w:rsid w:val="00186F2B"/>
    <w:rsid w:val="001874D6"/>
    <w:rsid w:val="00193FC5"/>
    <w:rsid w:val="0019632A"/>
    <w:rsid w:val="001A4E7C"/>
    <w:rsid w:val="001A765F"/>
    <w:rsid w:val="001B762C"/>
    <w:rsid w:val="001C4D0A"/>
    <w:rsid w:val="001C5FEF"/>
    <w:rsid w:val="001E465D"/>
    <w:rsid w:val="00211487"/>
    <w:rsid w:val="00211D91"/>
    <w:rsid w:val="00216B72"/>
    <w:rsid w:val="00217DEC"/>
    <w:rsid w:val="00235B57"/>
    <w:rsid w:val="00250F24"/>
    <w:rsid w:val="002523C5"/>
    <w:rsid w:val="0025380B"/>
    <w:rsid w:val="0025703A"/>
    <w:rsid w:val="00262F3D"/>
    <w:rsid w:val="00263281"/>
    <w:rsid w:val="002651D6"/>
    <w:rsid w:val="0026551F"/>
    <w:rsid w:val="002727E9"/>
    <w:rsid w:val="00280A85"/>
    <w:rsid w:val="00284119"/>
    <w:rsid w:val="002905FA"/>
    <w:rsid w:val="00290B5C"/>
    <w:rsid w:val="00294791"/>
    <w:rsid w:val="002B0B30"/>
    <w:rsid w:val="002B0C78"/>
    <w:rsid w:val="002B4153"/>
    <w:rsid w:val="002C0C02"/>
    <w:rsid w:val="002C1277"/>
    <w:rsid w:val="002C60AD"/>
    <w:rsid w:val="002D0E0E"/>
    <w:rsid w:val="002D6023"/>
    <w:rsid w:val="002E263F"/>
    <w:rsid w:val="002E6268"/>
    <w:rsid w:val="002E6F81"/>
    <w:rsid w:val="002F08BA"/>
    <w:rsid w:val="002F2CFF"/>
    <w:rsid w:val="002F568B"/>
    <w:rsid w:val="002F7818"/>
    <w:rsid w:val="00300243"/>
    <w:rsid w:val="00302EA2"/>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5AD4"/>
    <w:rsid w:val="00367D19"/>
    <w:rsid w:val="00371BED"/>
    <w:rsid w:val="00384019"/>
    <w:rsid w:val="003854F1"/>
    <w:rsid w:val="0039118E"/>
    <w:rsid w:val="00397F54"/>
    <w:rsid w:val="003A0D43"/>
    <w:rsid w:val="003B2A4B"/>
    <w:rsid w:val="003B7953"/>
    <w:rsid w:val="003D099E"/>
    <w:rsid w:val="003D21A2"/>
    <w:rsid w:val="003D29D2"/>
    <w:rsid w:val="003E0705"/>
    <w:rsid w:val="003E2FF7"/>
    <w:rsid w:val="003E6B69"/>
    <w:rsid w:val="003F1013"/>
    <w:rsid w:val="003F1ACF"/>
    <w:rsid w:val="00404948"/>
    <w:rsid w:val="00404CD9"/>
    <w:rsid w:val="00406BEA"/>
    <w:rsid w:val="00413A60"/>
    <w:rsid w:val="00422D67"/>
    <w:rsid w:val="004230F7"/>
    <w:rsid w:val="004311D5"/>
    <w:rsid w:val="00431446"/>
    <w:rsid w:val="0043167E"/>
    <w:rsid w:val="0043409A"/>
    <w:rsid w:val="00434CDF"/>
    <w:rsid w:val="00440F9A"/>
    <w:rsid w:val="00443C1E"/>
    <w:rsid w:val="00444412"/>
    <w:rsid w:val="00446255"/>
    <w:rsid w:val="004514A4"/>
    <w:rsid w:val="00451935"/>
    <w:rsid w:val="00460ED0"/>
    <w:rsid w:val="00465651"/>
    <w:rsid w:val="00470492"/>
    <w:rsid w:val="00470CE7"/>
    <w:rsid w:val="00470F4F"/>
    <w:rsid w:val="00472482"/>
    <w:rsid w:val="00480DC7"/>
    <w:rsid w:val="00483784"/>
    <w:rsid w:val="0048532E"/>
    <w:rsid w:val="004876F6"/>
    <w:rsid w:val="0049236A"/>
    <w:rsid w:val="00492718"/>
    <w:rsid w:val="00495B21"/>
    <w:rsid w:val="004A355D"/>
    <w:rsid w:val="004A4970"/>
    <w:rsid w:val="004A56C8"/>
    <w:rsid w:val="004B2183"/>
    <w:rsid w:val="004B2A01"/>
    <w:rsid w:val="004C1AD0"/>
    <w:rsid w:val="004C2559"/>
    <w:rsid w:val="004D7BA3"/>
    <w:rsid w:val="004E04C2"/>
    <w:rsid w:val="004F1123"/>
    <w:rsid w:val="004F4518"/>
    <w:rsid w:val="004F4C62"/>
    <w:rsid w:val="00501433"/>
    <w:rsid w:val="00511CC4"/>
    <w:rsid w:val="00514D75"/>
    <w:rsid w:val="00531E60"/>
    <w:rsid w:val="00536A5A"/>
    <w:rsid w:val="00541D07"/>
    <w:rsid w:val="00543C1F"/>
    <w:rsid w:val="00544BAB"/>
    <w:rsid w:val="00545F31"/>
    <w:rsid w:val="00552EAA"/>
    <w:rsid w:val="00553BDA"/>
    <w:rsid w:val="005578FA"/>
    <w:rsid w:val="00565129"/>
    <w:rsid w:val="00565CD0"/>
    <w:rsid w:val="00567820"/>
    <w:rsid w:val="00570633"/>
    <w:rsid w:val="005770AD"/>
    <w:rsid w:val="00581414"/>
    <w:rsid w:val="00582490"/>
    <w:rsid w:val="005826FA"/>
    <w:rsid w:val="005949C5"/>
    <w:rsid w:val="00597E28"/>
    <w:rsid w:val="005A2E3B"/>
    <w:rsid w:val="005A54ED"/>
    <w:rsid w:val="005A5D5B"/>
    <w:rsid w:val="005A6081"/>
    <w:rsid w:val="005A627D"/>
    <w:rsid w:val="005C0045"/>
    <w:rsid w:val="005C084E"/>
    <w:rsid w:val="005C17D2"/>
    <w:rsid w:val="005C4606"/>
    <w:rsid w:val="005D0B0C"/>
    <w:rsid w:val="005E02B3"/>
    <w:rsid w:val="005E1E24"/>
    <w:rsid w:val="00601EC8"/>
    <w:rsid w:val="0060596B"/>
    <w:rsid w:val="00606D97"/>
    <w:rsid w:val="00614E64"/>
    <w:rsid w:val="00617710"/>
    <w:rsid w:val="00617EE6"/>
    <w:rsid w:val="0062184C"/>
    <w:rsid w:val="00623724"/>
    <w:rsid w:val="00627BEA"/>
    <w:rsid w:val="006319DB"/>
    <w:rsid w:val="0063253A"/>
    <w:rsid w:val="00642138"/>
    <w:rsid w:val="0065595B"/>
    <w:rsid w:val="00660269"/>
    <w:rsid w:val="00665F89"/>
    <w:rsid w:val="00673C92"/>
    <w:rsid w:val="006753EC"/>
    <w:rsid w:val="006A2789"/>
    <w:rsid w:val="006A4978"/>
    <w:rsid w:val="006A59D2"/>
    <w:rsid w:val="006A5D23"/>
    <w:rsid w:val="006A7261"/>
    <w:rsid w:val="006B0D29"/>
    <w:rsid w:val="006B1819"/>
    <w:rsid w:val="006B5DE7"/>
    <w:rsid w:val="006C5048"/>
    <w:rsid w:val="006C6A4B"/>
    <w:rsid w:val="006C6AB7"/>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52B7"/>
    <w:rsid w:val="0078609F"/>
    <w:rsid w:val="007917BA"/>
    <w:rsid w:val="007A5C6F"/>
    <w:rsid w:val="007B2C80"/>
    <w:rsid w:val="007D4241"/>
    <w:rsid w:val="007D4317"/>
    <w:rsid w:val="007D4EA3"/>
    <w:rsid w:val="007F129A"/>
    <w:rsid w:val="007F1CFF"/>
    <w:rsid w:val="007F5DD5"/>
    <w:rsid w:val="00821A1B"/>
    <w:rsid w:val="008262E9"/>
    <w:rsid w:val="00827E69"/>
    <w:rsid w:val="00835C4D"/>
    <w:rsid w:val="00837FD5"/>
    <w:rsid w:val="00843F48"/>
    <w:rsid w:val="00850D93"/>
    <w:rsid w:val="00851423"/>
    <w:rsid w:val="00857848"/>
    <w:rsid w:val="008654B6"/>
    <w:rsid w:val="0087139C"/>
    <w:rsid w:val="0087699E"/>
    <w:rsid w:val="00880E83"/>
    <w:rsid w:val="00892F28"/>
    <w:rsid w:val="00896F1B"/>
    <w:rsid w:val="008A0C5F"/>
    <w:rsid w:val="008A3DEA"/>
    <w:rsid w:val="008A4EB9"/>
    <w:rsid w:val="008A74C0"/>
    <w:rsid w:val="008B1694"/>
    <w:rsid w:val="008B1956"/>
    <w:rsid w:val="008C4B27"/>
    <w:rsid w:val="008C7F2A"/>
    <w:rsid w:val="008E0926"/>
    <w:rsid w:val="008E36F8"/>
    <w:rsid w:val="008E46B2"/>
    <w:rsid w:val="008E682C"/>
    <w:rsid w:val="008E78A1"/>
    <w:rsid w:val="008F51BE"/>
    <w:rsid w:val="008F589F"/>
    <w:rsid w:val="00900B0F"/>
    <w:rsid w:val="00906238"/>
    <w:rsid w:val="00907EF9"/>
    <w:rsid w:val="0091295C"/>
    <w:rsid w:val="00914D58"/>
    <w:rsid w:val="00915A66"/>
    <w:rsid w:val="00921C7E"/>
    <w:rsid w:val="00921F47"/>
    <w:rsid w:val="009228AB"/>
    <w:rsid w:val="0093085B"/>
    <w:rsid w:val="00931C57"/>
    <w:rsid w:val="009347A5"/>
    <w:rsid w:val="00942257"/>
    <w:rsid w:val="009471BF"/>
    <w:rsid w:val="00950E4E"/>
    <w:rsid w:val="009529BD"/>
    <w:rsid w:val="009533B4"/>
    <w:rsid w:val="00971D93"/>
    <w:rsid w:val="009A0B75"/>
    <w:rsid w:val="009A19EE"/>
    <w:rsid w:val="009A34EB"/>
    <w:rsid w:val="009B1F6B"/>
    <w:rsid w:val="009C09E6"/>
    <w:rsid w:val="009C0C59"/>
    <w:rsid w:val="009C0D12"/>
    <w:rsid w:val="009C192E"/>
    <w:rsid w:val="009D49B9"/>
    <w:rsid w:val="009D6819"/>
    <w:rsid w:val="009D6D1C"/>
    <w:rsid w:val="009D7007"/>
    <w:rsid w:val="009E0CF9"/>
    <w:rsid w:val="009E10CA"/>
    <w:rsid w:val="009E531B"/>
    <w:rsid w:val="009E5E4C"/>
    <w:rsid w:val="009E6C56"/>
    <w:rsid w:val="009E7DCF"/>
    <w:rsid w:val="009F4A56"/>
    <w:rsid w:val="009F4E65"/>
    <w:rsid w:val="00A006A5"/>
    <w:rsid w:val="00A00D03"/>
    <w:rsid w:val="00A057AF"/>
    <w:rsid w:val="00A05942"/>
    <w:rsid w:val="00A07BEC"/>
    <w:rsid w:val="00A1310E"/>
    <w:rsid w:val="00A15EAF"/>
    <w:rsid w:val="00A26113"/>
    <w:rsid w:val="00A264BE"/>
    <w:rsid w:val="00A272CA"/>
    <w:rsid w:val="00A33051"/>
    <w:rsid w:val="00A33B0D"/>
    <w:rsid w:val="00A407AD"/>
    <w:rsid w:val="00A40923"/>
    <w:rsid w:val="00A41C05"/>
    <w:rsid w:val="00A42426"/>
    <w:rsid w:val="00A514B7"/>
    <w:rsid w:val="00A54A0B"/>
    <w:rsid w:val="00A65FD4"/>
    <w:rsid w:val="00A81198"/>
    <w:rsid w:val="00A81E48"/>
    <w:rsid w:val="00A82035"/>
    <w:rsid w:val="00A90D77"/>
    <w:rsid w:val="00A92E07"/>
    <w:rsid w:val="00A9501F"/>
    <w:rsid w:val="00AA0B3A"/>
    <w:rsid w:val="00AA6EB4"/>
    <w:rsid w:val="00AA767D"/>
    <w:rsid w:val="00AB0CC9"/>
    <w:rsid w:val="00AC3FF6"/>
    <w:rsid w:val="00AD1E03"/>
    <w:rsid w:val="00AD73EC"/>
    <w:rsid w:val="00AE5BC7"/>
    <w:rsid w:val="00AF5AAF"/>
    <w:rsid w:val="00B004BF"/>
    <w:rsid w:val="00B046D8"/>
    <w:rsid w:val="00B13F4C"/>
    <w:rsid w:val="00B16219"/>
    <w:rsid w:val="00B16B61"/>
    <w:rsid w:val="00B16C59"/>
    <w:rsid w:val="00B33FDD"/>
    <w:rsid w:val="00B359CC"/>
    <w:rsid w:val="00B36107"/>
    <w:rsid w:val="00B40B69"/>
    <w:rsid w:val="00B41789"/>
    <w:rsid w:val="00B46C03"/>
    <w:rsid w:val="00B47331"/>
    <w:rsid w:val="00B56DC9"/>
    <w:rsid w:val="00B60C6C"/>
    <w:rsid w:val="00B619A9"/>
    <w:rsid w:val="00B654D9"/>
    <w:rsid w:val="00B65A9D"/>
    <w:rsid w:val="00B66D60"/>
    <w:rsid w:val="00B749CB"/>
    <w:rsid w:val="00B75EDE"/>
    <w:rsid w:val="00B77D88"/>
    <w:rsid w:val="00B77FAF"/>
    <w:rsid w:val="00B84336"/>
    <w:rsid w:val="00B851B9"/>
    <w:rsid w:val="00B86453"/>
    <w:rsid w:val="00B90054"/>
    <w:rsid w:val="00B9013F"/>
    <w:rsid w:val="00B92C14"/>
    <w:rsid w:val="00BA0066"/>
    <w:rsid w:val="00BA0322"/>
    <w:rsid w:val="00BA068F"/>
    <w:rsid w:val="00BA41F6"/>
    <w:rsid w:val="00BA6654"/>
    <w:rsid w:val="00BB69DB"/>
    <w:rsid w:val="00BC322E"/>
    <w:rsid w:val="00BC44CD"/>
    <w:rsid w:val="00BC48A6"/>
    <w:rsid w:val="00BE7978"/>
    <w:rsid w:val="00BF50C8"/>
    <w:rsid w:val="00C044B3"/>
    <w:rsid w:val="00C07DDB"/>
    <w:rsid w:val="00C4115D"/>
    <w:rsid w:val="00C43BDD"/>
    <w:rsid w:val="00C47778"/>
    <w:rsid w:val="00C5011E"/>
    <w:rsid w:val="00C50EE5"/>
    <w:rsid w:val="00C5240A"/>
    <w:rsid w:val="00C5398F"/>
    <w:rsid w:val="00C556F5"/>
    <w:rsid w:val="00C56D67"/>
    <w:rsid w:val="00C70E19"/>
    <w:rsid w:val="00C72574"/>
    <w:rsid w:val="00C7430C"/>
    <w:rsid w:val="00C85DA1"/>
    <w:rsid w:val="00C9071C"/>
    <w:rsid w:val="00C908FF"/>
    <w:rsid w:val="00C90C06"/>
    <w:rsid w:val="00C97BD3"/>
    <w:rsid w:val="00CA39EF"/>
    <w:rsid w:val="00CA521F"/>
    <w:rsid w:val="00CB0493"/>
    <w:rsid w:val="00CB17FF"/>
    <w:rsid w:val="00CB1ED7"/>
    <w:rsid w:val="00CC167C"/>
    <w:rsid w:val="00CC22D6"/>
    <w:rsid w:val="00CC52D9"/>
    <w:rsid w:val="00CD6647"/>
    <w:rsid w:val="00CE091E"/>
    <w:rsid w:val="00CE4B73"/>
    <w:rsid w:val="00CF70BB"/>
    <w:rsid w:val="00D074DB"/>
    <w:rsid w:val="00D139CF"/>
    <w:rsid w:val="00D21F06"/>
    <w:rsid w:val="00D324C4"/>
    <w:rsid w:val="00D37E7F"/>
    <w:rsid w:val="00D47AD7"/>
    <w:rsid w:val="00D51529"/>
    <w:rsid w:val="00D85218"/>
    <w:rsid w:val="00D915B1"/>
    <w:rsid w:val="00DA299D"/>
    <w:rsid w:val="00DA2FE3"/>
    <w:rsid w:val="00DA65C4"/>
    <w:rsid w:val="00DB3ED6"/>
    <w:rsid w:val="00DB6805"/>
    <w:rsid w:val="00DD2BE0"/>
    <w:rsid w:val="00DE2935"/>
    <w:rsid w:val="00DE4447"/>
    <w:rsid w:val="00DE5BE8"/>
    <w:rsid w:val="00DE5DA2"/>
    <w:rsid w:val="00DF0033"/>
    <w:rsid w:val="00E026BF"/>
    <w:rsid w:val="00E07B1B"/>
    <w:rsid w:val="00E11853"/>
    <w:rsid w:val="00E34C0C"/>
    <w:rsid w:val="00E40A18"/>
    <w:rsid w:val="00E52A86"/>
    <w:rsid w:val="00E54B47"/>
    <w:rsid w:val="00E553BF"/>
    <w:rsid w:val="00E55D93"/>
    <w:rsid w:val="00E61294"/>
    <w:rsid w:val="00E7237C"/>
    <w:rsid w:val="00E77C46"/>
    <w:rsid w:val="00E86CE8"/>
    <w:rsid w:val="00E90E82"/>
    <w:rsid w:val="00E95E8D"/>
    <w:rsid w:val="00EA00CB"/>
    <w:rsid w:val="00EA1BAA"/>
    <w:rsid w:val="00EA3FCD"/>
    <w:rsid w:val="00EA42A0"/>
    <w:rsid w:val="00EA54FE"/>
    <w:rsid w:val="00EB1585"/>
    <w:rsid w:val="00EB6714"/>
    <w:rsid w:val="00EC0A68"/>
    <w:rsid w:val="00EC5006"/>
    <w:rsid w:val="00ED15C2"/>
    <w:rsid w:val="00ED49C3"/>
    <w:rsid w:val="00ED6CE8"/>
    <w:rsid w:val="00ED7AA6"/>
    <w:rsid w:val="00EE2A56"/>
    <w:rsid w:val="00EE3818"/>
    <w:rsid w:val="00F01643"/>
    <w:rsid w:val="00F01859"/>
    <w:rsid w:val="00F13695"/>
    <w:rsid w:val="00F22264"/>
    <w:rsid w:val="00F2564D"/>
    <w:rsid w:val="00F35B05"/>
    <w:rsid w:val="00F413D9"/>
    <w:rsid w:val="00F44B60"/>
    <w:rsid w:val="00F5135F"/>
    <w:rsid w:val="00F51F78"/>
    <w:rsid w:val="00F75F6B"/>
    <w:rsid w:val="00F777E1"/>
    <w:rsid w:val="00F85DFC"/>
    <w:rsid w:val="00F86F47"/>
    <w:rsid w:val="00F90B64"/>
    <w:rsid w:val="00FA53DB"/>
    <w:rsid w:val="00FB2F0F"/>
    <w:rsid w:val="00FB342E"/>
    <w:rsid w:val="00FB5086"/>
    <w:rsid w:val="00FB5411"/>
    <w:rsid w:val="00FB58DA"/>
    <w:rsid w:val="00FB6392"/>
    <w:rsid w:val="00FD3C70"/>
    <w:rsid w:val="00FD6820"/>
    <w:rsid w:val="00FE12D8"/>
    <w:rsid w:val="00FF4E84"/>
    <w:rsid w:val="00FF54C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image" Target="media/image3.png"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theme" Target="theme/theme1.xml" Id="rId25" /><Relationship Type="http://schemas.openxmlformats.org/officeDocument/2006/relationships/header" Target="head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footer" Target="foot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4.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eader" Target="head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202</TotalTime>
  <Pages>4</Pages>
  <Words>776</Words>
  <Characters>4116</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Minskade fosterrörelser - handläggning under Covid-19 pandemin</vt:lpstr>
    </vt:vector>
  </TitlesOfParts>
  <Manager/>
  <Company/>
  <LinksUpToDate>false</LinksUpToDate>
  <CharactersWithSpaces>4883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Minskade fosterrörelser - lokal rutin för Kvinnokliniken NÄL</dc:title>
  <dc:subject/>
  <dc:creator>patrik.jens.johansson@vgregion.se</dc:creator>
  <keywords/>
  <lastModifiedBy>Ewelyn Persson</lastModifiedBy>
  <revision>114</revision>
  <lastPrinted>2016-03-31T10:56:00.0000000Z</lastPrinted>
  <dcterms:created xsi:type="dcterms:W3CDTF">2022-05-13T03:51:00.0000000Z</dcterms:created>
  <dcterms:modified xsi:type="dcterms:W3CDTF">2025-09-30T14:04:00.0000000Z</dcterms:modified>
</coreProperties>
</file>