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8FDB19" w14:textId="77777777" w:rsidR="00D972CF" w:rsidRDefault="00D972CF" w:rsidP="00F35B05">
      <w:pPr>
        <w:pStyle w:val="Rubrik2"/>
        <w:sectPr w:rsidR="00D972CF" w:rsidSect="00D972C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4AE54E8" w14:textId="77777777" w:rsidR="009B7380" w:rsidRDefault="009B7380" w:rsidP="00F1797D">
      <w:pPr>
        <w:pStyle w:val="Rubrik1"/>
      </w:pPr>
    </w:p>
    <w:p w14:paraId="62D51975" w14:textId="55A9F87A" w:rsidR="00D972CF" w:rsidRDefault="00F1797D" w:rsidP="00F1797D">
      <w:pPr>
        <w:pStyle w:val="Rubrik1"/>
      </w:pPr>
      <w:r>
        <w:t>Medicinskt avbrytande graviditetsvecka &gt;18+0 – arbetsbeskrivning</w:t>
      </w:r>
    </w:p>
    <w:p w14:paraId="2EE2255D" w14:textId="77777777" w:rsidR="001B7515" w:rsidRDefault="001B7515" w:rsidP="001B7515">
      <w:pPr>
        <w:pStyle w:val="Rubrik3"/>
        <w:rPr>
          <w:rStyle w:val="Formatmall1Char"/>
          <w:rFonts w:ascii="Arial" w:hAnsi="Arial"/>
        </w:rPr>
      </w:pPr>
      <w:bookmarkStart w:id="1" w:name="_Toc501440349"/>
      <w:r w:rsidRPr="001B7515">
        <w:rPr>
          <w:rStyle w:val="Formatmall1Char"/>
        </w:rPr>
        <w:t>Revidering</w:t>
      </w:r>
      <w:r w:rsidRPr="001B7515">
        <w:rPr>
          <w:rStyle w:val="Formatmall1Char"/>
          <w:rFonts w:ascii="Arial" w:hAnsi="Arial"/>
        </w:rPr>
        <w:t xml:space="preserve"> i denna version</w:t>
      </w:r>
    </w:p>
    <w:p w14:paraId="72BB084E" w14:textId="77777777" w:rsidR="00D46A81" w:rsidRPr="005B2A6E" w:rsidRDefault="00D46A81" w:rsidP="00D46A81">
      <w:pPr>
        <w:spacing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Dokumentet är ändrat i sin helhet. </w:t>
      </w:r>
    </w:p>
    <w:p w14:paraId="0C3A995E" w14:textId="77777777" w:rsidR="00D46A81" w:rsidRDefault="00D46A81" w:rsidP="00D46A81">
      <w:pPr>
        <w:pStyle w:val="Rubrik2"/>
      </w:pPr>
      <w:bookmarkStart w:id="2" w:name="_Toc501440351"/>
      <w:r w:rsidRPr="001B7515">
        <w:t>Åtgärder</w:t>
      </w:r>
      <w:r w:rsidRPr="00101B36">
        <w:t xml:space="preserve"> </w:t>
      </w:r>
      <w:bookmarkEnd w:id="2"/>
    </w:p>
    <w:p w14:paraId="3F1A6D76" w14:textId="5668E0B9" w:rsidR="00D46A81" w:rsidRPr="001E1E0A" w:rsidRDefault="00D46A81" w:rsidP="00D46A81">
      <w:pPr>
        <w:pStyle w:val="Liststycke"/>
        <w:numPr>
          <w:ilvl w:val="0"/>
          <w:numId w:val="26"/>
        </w:numPr>
        <w:spacing w:line="240" w:lineRule="auto"/>
        <w:ind w:right="-2"/>
        <w:rPr>
          <w:rFonts w:ascii="Calibri" w:hAnsi="Calibri" w:cs="Calibri"/>
        </w:rPr>
      </w:pPr>
      <w:r w:rsidRPr="001E1E0A">
        <w:rPr>
          <w:rFonts w:ascii="Calibri" w:hAnsi="Calibri" w:cs="Calibri"/>
        </w:rPr>
        <w:t xml:space="preserve">Specialistmödravården kontaktar </w:t>
      </w:r>
      <w:r w:rsidR="00BF52E3">
        <w:rPr>
          <w:rFonts w:ascii="Calibri" w:hAnsi="Calibri" w:cs="Calibri"/>
        </w:rPr>
        <w:t>Tidig graviditetsmottagning</w:t>
      </w:r>
      <w:r w:rsidRPr="001E1E0A">
        <w:rPr>
          <w:rFonts w:ascii="Calibri" w:hAnsi="Calibri" w:cs="Calibri"/>
        </w:rPr>
        <w:t xml:space="preserve"> (</w:t>
      </w:r>
      <w:r w:rsidR="00BF52E3">
        <w:rPr>
          <w:rFonts w:ascii="Calibri" w:hAnsi="Calibri" w:cs="Calibri"/>
        </w:rPr>
        <w:t>TGM</w:t>
      </w:r>
      <w:r>
        <w:rPr>
          <w:rFonts w:ascii="Calibri" w:hAnsi="Calibri" w:cs="Calibri"/>
        </w:rPr>
        <w:t xml:space="preserve">, </w:t>
      </w:r>
      <w:proofErr w:type="spellStart"/>
      <w:r w:rsidRPr="001E1E0A">
        <w:rPr>
          <w:rFonts w:ascii="Calibri" w:hAnsi="Calibri" w:cs="Calibri"/>
        </w:rPr>
        <w:t>tel</w:t>
      </w:r>
      <w:proofErr w:type="spellEnd"/>
      <w:r>
        <w:rPr>
          <w:rFonts w:ascii="Calibri" w:hAnsi="Calibri" w:cs="Calibri"/>
        </w:rPr>
        <w:t>:</w:t>
      </w:r>
      <w:r w:rsidRPr="001E1E0A">
        <w:rPr>
          <w:rFonts w:ascii="Calibri" w:hAnsi="Calibri" w:cs="Calibri"/>
        </w:rPr>
        <w:t xml:space="preserve"> 010-435 24 23) snarast och meddelar att det kommer att lämnas in en ansökan till Rättsliga rådet.</w:t>
      </w:r>
    </w:p>
    <w:p w14:paraId="73E61830" w14:textId="77777777" w:rsidR="00D46A81" w:rsidRPr="001E1E0A" w:rsidRDefault="00D46A81" w:rsidP="00D46A81">
      <w:pPr>
        <w:pStyle w:val="Liststycke"/>
        <w:numPr>
          <w:ilvl w:val="0"/>
          <w:numId w:val="26"/>
        </w:numPr>
        <w:spacing w:line="240" w:lineRule="auto"/>
        <w:ind w:right="-2"/>
        <w:rPr>
          <w:rFonts w:ascii="Calibri" w:hAnsi="Calibri" w:cs="Calibri"/>
        </w:rPr>
      </w:pPr>
      <w:r w:rsidRPr="001E1E0A">
        <w:rPr>
          <w:rFonts w:ascii="Calibri" w:hAnsi="Calibri" w:cs="Calibri"/>
        </w:rPr>
        <w:t xml:space="preserve">På fredagen informerar kuratorn patienten om utfallet av ansökan. Vid bifall skriver ansvarig läkare ordination i </w:t>
      </w:r>
      <w:proofErr w:type="spellStart"/>
      <w:r w:rsidRPr="001E1E0A">
        <w:rPr>
          <w:rFonts w:ascii="Calibri" w:hAnsi="Calibri" w:cs="Calibri"/>
        </w:rPr>
        <w:t>Melior</w:t>
      </w:r>
      <w:proofErr w:type="spellEnd"/>
      <w:r w:rsidRPr="001E1E0A">
        <w:rPr>
          <w:rFonts w:ascii="Calibri" w:hAnsi="Calibri" w:cs="Calibri"/>
        </w:rPr>
        <w:t xml:space="preserve">, ordnar med eventuell remiss för PAD/kromosomanalys samt eventuell sjukskrivning. Läkemedelsordinationer ska vara klara innan patienten kommer till mottagningen på fredag. </w:t>
      </w:r>
    </w:p>
    <w:p w14:paraId="5D3ADED9" w14:textId="77777777" w:rsidR="00D46A81" w:rsidRPr="001E1E0A" w:rsidRDefault="00D46A81" w:rsidP="00D46A81">
      <w:pPr>
        <w:pStyle w:val="Liststycke"/>
        <w:numPr>
          <w:ilvl w:val="0"/>
          <w:numId w:val="26"/>
        </w:numPr>
        <w:spacing w:line="240" w:lineRule="auto"/>
        <w:ind w:right="-2"/>
        <w:rPr>
          <w:rFonts w:ascii="Calibri" w:hAnsi="Calibri" w:cs="Calibri"/>
        </w:rPr>
      </w:pPr>
      <w:r w:rsidRPr="001E1E0A">
        <w:rPr>
          <w:rFonts w:ascii="Calibri" w:hAnsi="Calibri" w:cs="Calibri"/>
        </w:rPr>
        <w:t xml:space="preserve">Barnmorskan på </w:t>
      </w:r>
      <w:r>
        <w:rPr>
          <w:rFonts w:ascii="Calibri" w:hAnsi="Calibri" w:cs="Calibri"/>
        </w:rPr>
        <w:t>TGM</w:t>
      </w:r>
      <w:r w:rsidRPr="001E1E0A">
        <w:rPr>
          <w:rFonts w:ascii="Calibri" w:hAnsi="Calibri" w:cs="Calibri"/>
        </w:rPr>
        <w:t xml:space="preserve"> träffar patienten och informerar både skriftligt och muntligt, om det förväntade förloppet. Patienten erhåller information om omhändertagande av foster.</w:t>
      </w:r>
    </w:p>
    <w:p w14:paraId="36841CF3" w14:textId="602A5BA0" w:rsidR="00D46A81" w:rsidRPr="001E1E0A" w:rsidRDefault="00D46A81" w:rsidP="00D46A81">
      <w:pPr>
        <w:pStyle w:val="Liststycke"/>
        <w:numPr>
          <w:ilvl w:val="0"/>
          <w:numId w:val="26"/>
        </w:numPr>
        <w:spacing w:line="240" w:lineRule="auto"/>
        <w:ind w:right="-2"/>
        <w:rPr>
          <w:rFonts w:ascii="Calibri" w:hAnsi="Calibri" w:cs="Calibri"/>
        </w:rPr>
      </w:pPr>
      <w:r w:rsidRPr="001E1E0A">
        <w:rPr>
          <w:rFonts w:ascii="Calibri" w:hAnsi="Calibri" w:cs="Calibri"/>
        </w:rPr>
        <w:t>Barnmorskan på TGM kontrollerar att Hb tas, att blodgruppering finns och att hälsodeklarationen är ifylld samt bokar patienten i Elvis på söndagen</w:t>
      </w:r>
      <w:r>
        <w:rPr>
          <w:rFonts w:ascii="Calibri" w:hAnsi="Calibri" w:cs="Calibri"/>
        </w:rPr>
        <w:t xml:space="preserve"> (dag 3)</w:t>
      </w:r>
      <w:r w:rsidRPr="001E1E0A">
        <w:rPr>
          <w:rFonts w:ascii="Calibri" w:hAnsi="Calibri" w:cs="Calibri"/>
        </w:rPr>
        <w:t xml:space="preserve"> efter avstämning med </w:t>
      </w:r>
      <w:proofErr w:type="spellStart"/>
      <w:r w:rsidRPr="001E1E0A">
        <w:rPr>
          <w:rFonts w:ascii="Calibri" w:hAnsi="Calibri" w:cs="Calibri"/>
        </w:rPr>
        <w:t>gynavdelningen</w:t>
      </w:r>
      <w:proofErr w:type="spellEnd"/>
      <w:r w:rsidRPr="001E1E0A">
        <w:rPr>
          <w:rFonts w:ascii="Calibri" w:hAnsi="Calibri" w:cs="Calibri"/>
        </w:rPr>
        <w:t xml:space="preserve">. </w:t>
      </w:r>
      <w:proofErr w:type="spellStart"/>
      <w:r>
        <w:rPr>
          <w:rFonts w:ascii="Calibri" w:hAnsi="Calibri" w:cs="Calibri"/>
        </w:rPr>
        <w:t>Bastest</w:t>
      </w:r>
      <w:proofErr w:type="spellEnd"/>
      <w:r>
        <w:rPr>
          <w:rFonts w:ascii="Calibri" w:hAnsi="Calibri" w:cs="Calibri"/>
        </w:rPr>
        <w:t xml:space="preserve"> tages.</w:t>
      </w:r>
    </w:p>
    <w:p w14:paraId="05576242" w14:textId="108203FC" w:rsidR="00D46A81" w:rsidRPr="001E1E0A" w:rsidRDefault="00D46A81" w:rsidP="00D46A81">
      <w:pPr>
        <w:pStyle w:val="Liststycke"/>
        <w:numPr>
          <w:ilvl w:val="0"/>
          <w:numId w:val="26"/>
        </w:numPr>
        <w:spacing w:line="240" w:lineRule="auto"/>
        <w:ind w:right="-2"/>
        <w:rPr>
          <w:rFonts w:ascii="Calibri" w:hAnsi="Calibri" w:cs="Calibri"/>
        </w:rPr>
      </w:pPr>
      <w:proofErr w:type="spellStart"/>
      <w:r w:rsidRPr="001E1E0A">
        <w:rPr>
          <w:rFonts w:ascii="Calibri" w:hAnsi="Calibri" w:cs="Calibri"/>
        </w:rPr>
        <w:t>Mifepristone</w:t>
      </w:r>
      <w:proofErr w:type="spellEnd"/>
      <w:r w:rsidRPr="001E1E0A">
        <w:rPr>
          <w:rFonts w:ascii="Calibri" w:hAnsi="Calibri" w:cs="Calibri"/>
        </w:rPr>
        <w:t xml:space="preserve"> 200 mg sväljs av patienten i närvaro av sjuksköterska</w:t>
      </w:r>
      <w:r>
        <w:rPr>
          <w:rFonts w:ascii="Calibri" w:hAnsi="Calibri" w:cs="Calibri"/>
        </w:rPr>
        <w:t>/barnmorska på fredagen</w:t>
      </w:r>
      <w:r w:rsidR="00BF52E3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(dag 1)</w:t>
      </w:r>
    </w:p>
    <w:p w14:paraId="04613880" w14:textId="77777777" w:rsidR="00D46A81" w:rsidRPr="001E1E0A" w:rsidRDefault="00D46A81" w:rsidP="00D46A81">
      <w:pPr>
        <w:pStyle w:val="Liststycke"/>
        <w:numPr>
          <w:ilvl w:val="0"/>
          <w:numId w:val="26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Söndag eller dag 3: </w:t>
      </w:r>
      <w:r w:rsidRPr="001E1E0A">
        <w:rPr>
          <w:rFonts w:ascii="Calibri" w:hAnsi="Calibri" w:cs="Calibri"/>
        </w:rPr>
        <w:t xml:space="preserve">Första dosen </w:t>
      </w:r>
      <w:proofErr w:type="spellStart"/>
      <w:r w:rsidRPr="001E1E0A">
        <w:rPr>
          <w:rFonts w:ascii="Calibri" w:hAnsi="Calibri" w:cs="Calibri"/>
        </w:rPr>
        <w:t>Cytotec</w:t>
      </w:r>
      <w:proofErr w:type="spellEnd"/>
      <w:r w:rsidRPr="001E1E0A">
        <w:rPr>
          <w:rFonts w:ascii="Calibri" w:hAnsi="Calibri" w:cs="Calibri"/>
        </w:rPr>
        <w:t xml:space="preserve"> intas på </w:t>
      </w:r>
      <w:proofErr w:type="spellStart"/>
      <w:r w:rsidRPr="001E1E0A">
        <w:rPr>
          <w:rFonts w:ascii="Calibri" w:hAnsi="Calibri" w:cs="Calibri"/>
        </w:rPr>
        <w:t>gynavdelningen</w:t>
      </w:r>
      <w:proofErr w:type="spellEnd"/>
      <w:r w:rsidRPr="001E1E0A">
        <w:rPr>
          <w:rFonts w:ascii="Calibri" w:hAnsi="Calibri" w:cs="Calibri"/>
        </w:rPr>
        <w:t xml:space="preserve"> alternativt i hemmet. Att inta första dosen </w:t>
      </w:r>
      <w:proofErr w:type="spellStart"/>
      <w:r w:rsidRPr="001E1E0A">
        <w:rPr>
          <w:rFonts w:ascii="Calibri" w:hAnsi="Calibri" w:cs="Calibri"/>
        </w:rPr>
        <w:t>Cytotec</w:t>
      </w:r>
      <w:proofErr w:type="spellEnd"/>
      <w:r w:rsidRPr="001E1E0A">
        <w:rPr>
          <w:rFonts w:ascii="Calibri" w:hAnsi="Calibri" w:cs="Calibri"/>
        </w:rPr>
        <w:t xml:space="preserve"> i hemmet är endast lämpligt för patienten som bor nära sjukhuset, saknar känd blödningsbenägenhet samt där språkförbistring inte föreligger. Om patienten ska inta första dosen </w:t>
      </w:r>
      <w:proofErr w:type="spellStart"/>
      <w:r w:rsidRPr="001E1E0A">
        <w:rPr>
          <w:rFonts w:ascii="Calibri" w:hAnsi="Calibri" w:cs="Calibri"/>
        </w:rPr>
        <w:t>Cytotec</w:t>
      </w:r>
      <w:proofErr w:type="spellEnd"/>
      <w:r w:rsidRPr="001E1E0A">
        <w:rPr>
          <w:rFonts w:ascii="Calibri" w:hAnsi="Calibri" w:cs="Calibri"/>
        </w:rPr>
        <w:t xml:space="preserve"> i hemmet medskickas 4 tabletter </w:t>
      </w:r>
      <w:proofErr w:type="spellStart"/>
      <w:r w:rsidRPr="001E1E0A">
        <w:rPr>
          <w:rFonts w:ascii="Calibri" w:hAnsi="Calibri" w:cs="Calibri"/>
        </w:rPr>
        <w:t>Cytotec</w:t>
      </w:r>
      <w:proofErr w:type="spellEnd"/>
      <w:r w:rsidRPr="001E1E0A">
        <w:rPr>
          <w:rFonts w:ascii="Calibri" w:hAnsi="Calibri" w:cs="Calibri"/>
        </w:rPr>
        <w:t xml:space="preserve"> och patienten instrueras om vaginal administrering.      </w:t>
      </w:r>
    </w:p>
    <w:p w14:paraId="20C134A8" w14:textId="77777777" w:rsidR="00D46A81" w:rsidRDefault="00D46A81" w:rsidP="00D46A81">
      <w:pPr>
        <w:ind w:right="-2"/>
        <w:rPr>
          <w:rFonts w:ascii="Calibri" w:hAnsi="Calibri" w:cs="Calibri"/>
          <w:b/>
          <w:bCs/>
        </w:rPr>
      </w:pPr>
    </w:p>
    <w:p w14:paraId="2F0DE6AD" w14:textId="77777777" w:rsidR="00D46A81" w:rsidRPr="001E1E0A" w:rsidRDefault="00D46A81" w:rsidP="00BF52E3">
      <w:pPr>
        <w:spacing w:line="240" w:lineRule="auto"/>
        <w:ind w:right="-2"/>
        <w:rPr>
          <w:rFonts w:ascii="Calibri" w:hAnsi="Calibri" w:cs="Calibri"/>
          <w:b/>
          <w:bCs/>
        </w:rPr>
      </w:pPr>
      <w:r w:rsidRPr="001E1E0A">
        <w:rPr>
          <w:rFonts w:ascii="Calibri" w:hAnsi="Calibri" w:cs="Calibri"/>
          <w:b/>
          <w:bCs/>
        </w:rPr>
        <w:lastRenderedPageBreak/>
        <w:t xml:space="preserve">All dokumentation sker i </w:t>
      </w:r>
      <w:proofErr w:type="spellStart"/>
      <w:r w:rsidRPr="001E1E0A">
        <w:rPr>
          <w:rFonts w:ascii="Calibri" w:hAnsi="Calibri" w:cs="Calibri"/>
          <w:b/>
          <w:bCs/>
        </w:rPr>
        <w:t>Melior</w:t>
      </w:r>
      <w:proofErr w:type="spellEnd"/>
      <w:r w:rsidRPr="001E1E0A">
        <w:rPr>
          <w:rFonts w:ascii="Calibri" w:hAnsi="Calibri" w:cs="Calibri"/>
          <w:b/>
          <w:bCs/>
        </w:rPr>
        <w:t>.</w:t>
      </w:r>
      <w:r>
        <w:rPr>
          <w:rFonts w:ascii="Calibri" w:hAnsi="Calibri" w:cs="Calibri"/>
          <w:b/>
          <w:bCs/>
        </w:rPr>
        <w:t xml:space="preserve"> Sökord medicinskt avbrytande samt mall 2.  Lämpligen öppnas även en Planering som senare kan flyttas till slutenvårdstillfället.</w:t>
      </w:r>
    </w:p>
    <w:p w14:paraId="435745ED" w14:textId="77777777" w:rsidR="00D46A81" w:rsidRPr="001E1E0A" w:rsidRDefault="00D46A81" w:rsidP="00D46A81">
      <w:pPr>
        <w:pStyle w:val="Rubrik3"/>
      </w:pPr>
      <w:proofErr w:type="spellStart"/>
      <w:r w:rsidRPr="001E1E0A">
        <w:t>Cytotecbehandling</w:t>
      </w:r>
      <w:proofErr w:type="spellEnd"/>
    </w:p>
    <w:p w14:paraId="06226F17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Vid behandlingsstart får patienten 4 tabletter </w:t>
      </w:r>
      <w:proofErr w:type="spellStart"/>
      <w:r w:rsidRPr="001E1E0A">
        <w:rPr>
          <w:rFonts w:ascii="Calibri" w:hAnsi="Calibri" w:cs="Calibri"/>
          <w:szCs w:val="20"/>
        </w:rPr>
        <w:t>Cytotec</w:t>
      </w:r>
      <w:proofErr w:type="spellEnd"/>
      <w:r w:rsidRPr="001E1E0A">
        <w:rPr>
          <w:rFonts w:ascii="Calibri" w:hAnsi="Calibri" w:cs="Calibri"/>
          <w:szCs w:val="20"/>
        </w:rPr>
        <w:t xml:space="preserve">, 0,2 mg, vaginalt som införs av patienten själv. Kan även ges vid mindre vaginal blödning. De fyra tabletterna appliceras långt upp i bakre </w:t>
      </w:r>
      <w:proofErr w:type="spellStart"/>
      <w:r w:rsidRPr="001E1E0A">
        <w:rPr>
          <w:rFonts w:ascii="Calibri" w:hAnsi="Calibri" w:cs="Calibri"/>
          <w:szCs w:val="20"/>
        </w:rPr>
        <w:t>fornix</w:t>
      </w:r>
      <w:proofErr w:type="spellEnd"/>
      <w:r w:rsidRPr="001E1E0A">
        <w:rPr>
          <w:rFonts w:ascii="Calibri" w:hAnsi="Calibri" w:cs="Calibri"/>
          <w:szCs w:val="20"/>
        </w:rPr>
        <w:t xml:space="preserve">. Initialt är vaginal behandling effektivare och ger färre biverkningar jämfört med per oral administrering. Därefter ges 2 tabletter </w:t>
      </w:r>
      <w:proofErr w:type="spellStart"/>
      <w:r w:rsidRPr="001E1E0A">
        <w:rPr>
          <w:rFonts w:ascii="Calibri" w:hAnsi="Calibri" w:cs="Calibri"/>
          <w:szCs w:val="20"/>
        </w:rPr>
        <w:t>Cytotec</w:t>
      </w:r>
      <w:proofErr w:type="spellEnd"/>
      <w:r w:rsidRPr="001E1E0A">
        <w:rPr>
          <w:rFonts w:ascii="Calibri" w:hAnsi="Calibri" w:cs="Calibri"/>
          <w:szCs w:val="20"/>
        </w:rPr>
        <w:t xml:space="preserve">, 0,2 mg, per os var tredje timma fram till fostret och moderkakan kommit ut. Upprepas högst fyra gånger på en dag. Givet </w:t>
      </w:r>
      <w:proofErr w:type="spellStart"/>
      <w:r w:rsidRPr="001E1E0A">
        <w:rPr>
          <w:rFonts w:ascii="Calibri" w:hAnsi="Calibri" w:cs="Calibri"/>
          <w:szCs w:val="20"/>
        </w:rPr>
        <w:t>Cytotec</w:t>
      </w:r>
      <w:proofErr w:type="spellEnd"/>
      <w:r w:rsidRPr="001E1E0A">
        <w:rPr>
          <w:rFonts w:ascii="Calibri" w:hAnsi="Calibri" w:cs="Calibri"/>
          <w:szCs w:val="20"/>
        </w:rPr>
        <w:t xml:space="preserve"> signeras i Läkemedelsmodulen i </w:t>
      </w:r>
      <w:proofErr w:type="spellStart"/>
      <w:r w:rsidRPr="001E1E0A">
        <w:rPr>
          <w:rFonts w:ascii="Calibri" w:hAnsi="Calibri" w:cs="Calibri"/>
          <w:szCs w:val="20"/>
        </w:rPr>
        <w:t>Melior</w:t>
      </w:r>
      <w:proofErr w:type="spellEnd"/>
      <w:r w:rsidRPr="001E1E0A">
        <w:rPr>
          <w:rFonts w:ascii="Calibri" w:hAnsi="Calibri" w:cs="Calibri"/>
          <w:szCs w:val="20"/>
        </w:rPr>
        <w:t xml:space="preserve">. </w:t>
      </w:r>
    </w:p>
    <w:p w14:paraId="720C7E99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i/>
          <w:szCs w:val="20"/>
        </w:rPr>
        <w:t>OBS</w:t>
      </w:r>
      <w:r w:rsidRPr="001E1E0A">
        <w:rPr>
          <w:rFonts w:ascii="Calibri" w:hAnsi="Calibri" w:cs="Calibri"/>
          <w:szCs w:val="20"/>
        </w:rPr>
        <w:t xml:space="preserve"> Reducerad dos vid tidigare uteruskirurgi.</w:t>
      </w:r>
    </w:p>
    <w:p w14:paraId="6461AB17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11ED86C5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Om patienten inte aborterat när </w:t>
      </w:r>
      <w:proofErr w:type="spellStart"/>
      <w:r w:rsidRPr="001E1E0A">
        <w:rPr>
          <w:rFonts w:ascii="Calibri" w:hAnsi="Calibri" w:cs="Calibri"/>
          <w:szCs w:val="20"/>
        </w:rPr>
        <w:t>maxdos</w:t>
      </w:r>
      <w:proofErr w:type="spellEnd"/>
      <w:r w:rsidRPr="001E1E0A">
        <w:rPr>
          <w:rFonts w:ascii="Calibri" w:hAnsi="Calibri" w:cs="Calibri"/>
          <w:szCs w:val="20"/>
        </w:rPr>
        <w:t xml:space="preserve"> av </w:t>
      </w:r>
      <w:proofErr w:type="spellStart"/>
      <w:r w:rsidRPr="001E1E0A">
        <w:rPr>
          <w:rFonts w:ascii="Calibri" w:hAnsi="Calibri" w:cs="Calibri"/>
          <w:szCs w:val="20"/>
        </w:rPr>
        <w:t>Cytotec</w:t>
      </w:r>
      <w:proofErr w:type="spellEnd"/>
      <w:r w:rsidRPr="001E1E0A">
        <w:rPr>
          <w:rFonts w:ascii="Calibri" w:hAnsi="Calibri" w:cs="Calibri"/>
          <w:szCs w:val="20"/>
        </w:rPr>
        <w:t xml:space="preserve"> är given, kontakta ansvarig läkare. </w:t>
      </w:r>
    </w:p>
    <w:p w14:paraId="6057FF3E" w14:textId="77777777" w:rsidR="00D46A81" w:rsidRPr="001E1E0A" w:rsidRDefault="00D46A81" w:rsidP="00D46A81">
      <w:pPr>
        <w:pStyle w:val="Rubrik3"/>
      </w:pPr>
      <w:r w:rsidRPr="001E1E0A">
        <w:t>Kost</w:t>
      </w:r>
    </w:p>
    <w:p w14:paraId="2AE7D8E6" w14:textId="3726F4E6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>Patienten kan få en lätt frukost, om h</w:t>
      </w:r>
      <w:r w:rsidR="00BF52E3">
        <w:rPr>
          <w:rFonts w:ascii="Calibri" w:hAnsi="Calibri" w:cs="Calibri"/>
          <w:szCs w:val="20"/>
        </w:rPr>
        <w:t>e</w:t>
      </w:r>
      <w:r w:rsidRPr="001E1E0A">
        <w:rPr>
          <w:rFonts w:ascii="Calibri" w:hAnsi="Calibri" w:cs="Calibri"/>
          <w:szCs w:val="20"/>
        </w:rPr>
        <w:t xml:space="preserve">n inte börjat blöda, därefter fastande. Vid långvarig fasta eventuellt dropp. Dropp tidigare om patienten haft kräkningar de senaste dagarna. </w:t>
      </w:r>
    </w:p>
    <w:p w14:paraId="1B78AE33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Fasta 6 timmar före eventuell </w:t>
      </w:r>
      <w:proofErr w:type="spellStart"/>
      <w:r w:rsidRPr="001E1E0A">
        <w:rPr>
          <w:rFonts w:ascii="Calibri" w:hAnsi="Calibri" w:cs="Calibri"/>
          <w:szCs w:val="20"/>
        </w:rPr>
        <w:t>exaeres</w:t>
      </w:r>
      <w:proofErr w:type="spellEnd"/>
      <w:r w:rsidRPr="001E1E0A">
        <w:rPr>
          <w:rFonts w:ascii="Calibri" w:hAnsi="Calibri" w:cs="Calibri"/>
          <w:szCs w:val="20"/>
        </w:rPr>
        <w:t xml:space="preserve">. Klara drycker </w:t>
      </w:r>
      <w:r>
        <w:rPr>
          <w:rFonts w:ascii="Calibri" w:hAnsi="Calibri" w:cs="Calibri"/>
          <w:szCs w:val="20"/>
        </w:rPr>
        <w:t xml:space="preserve">kan intas fram till </w:t>
      </w:r>
      <w:r w:rsidRPr="001E1E0A">
        <w:rPr>
          <w:rFonts w:ascii="Calibri" w:hAnsi="Calibri" w:cs="Calibri"/>
          <w:szCs w:val="20"/>
        </w:rPr>
        <w:t xml:space="preserve">2 timmar innan. Vanlig mat när patienten önskar efter eventuellt utförd </w:t>
      </w:r>
      <w:proofErr w:type="spellStart"/>
      <w:r w:rsidRPr="001E1E0A">
        <w:rPr>
          <w:rFonts w:ascii="Calibri" w:hAnsi="Calibri" w:cs="Calibri"/>
          <w:szCs w:val="20"/>
        </w:rPr>
        <w:t>exaeres</w:t>
      </w:r>
      <w:proofErr w:type="spellEnd"/>
      <w:r w:rsidRPr="001E1E0A">
        <w:rPr>
          <w:rFonts w:ascii="Calibri" w:hAnsi="Calibri" w:cs="Calibri"/>
          <w:szCs w:val="20"/>
        </w:rPr>
        <w:t>.</w:t>
      </w:r>
    </w:p>
    <w:p w14:paraId="7FBF884E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Vid komplett abort/missfall, och då patienten inte blöder rikligt, vanlig mat efter 1,5 – 2 timmar efter placentas avgång. </w:t>
      </w:r>
    </w:p>
    <w:p w14:paraId="71DD17DC" w14:textId="77777777" w:rsidR="00D46A81" w:rsidRPr="001E1E0A" w:rsidRDefault="00D46A81" w:rsidP="00D46A81">
      <w:pPr>
        <w:pStyle w:val="Rubrik3"/>
      </w:pPr>
      <w:bookmarkStart w:id="3" w:name="_Smärta_och_smärtlindring"/>
      <w:bookmarkEnd w:id="3"/>
      <w:r w:rsidRPr="001E1E0A">
        <w:t>Smärta och smärtlindring</w:t>
      </w:r>
    </w:p>
    <w:p w14:paraId="49E9591E" w14:textId="465BCA52" w:rsidR="00D46A81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Det är viktigt att patienten har en bra smärtlindring under behandlingen. Om </w:t>
      </w:r>
      <w:r w:rsidR="00BF52E3">
        <w:rPr>
          <w:rFonts w:ascii="Calibri" w:hAnsi="Calibri" w:cs="Calibri"/>
          <w:szCs w:val="20"/>
        </w:rPr>
        <w:t>det</w:t>
      </w:r>
      <w:r>
        <w:rPr>
          <w:rFonts w:ascii="Calibri" w:hAnsi="Calibri" w:cs="Calibri"/>
          <w:szCs w:val="20"/>
        </w:rPr>
        <w:t xml:space="preserve"> planera</w:t>
      </w:r>
      <w:r w:rsidR="00BF52E3">
        <w:rPr>
          <w:rFonts w:ascii="Calibri" w:hAnsi="Calibri" w:cs="Calibri"/>
          <w:szCs w:val="20"/>
        </w:rPr>
        <w:t>s</w:t>
      </w:r>
      <w:r>
        <w:rPr>
          <w:rFonts w:ascii="Calibri" w:hAnsi="Calibri" w:cs="Calibri"/>
          <w:szCs w:val="20"/>
        </w:rPr>
        <w:t xml:space="preserve"> för smärtlindring i förväg är det bra att känna till att lustgasbehandling och EDA kräver flytt till förlossningsavdelning vilket </w:t>
      </w:r>
      <w:r w:rsidR="00BF52E3">
        <w:rPr>
          <w:rFonts w:ascii="Calibri" w:hAnsi="Calibri" w:cs="Calibri"/>
          <w:szCs w:val="20"/>
        </w:rPr>
        <w:t>inte</w:t>
      </w:r>
      <w:r>
        <w:rPr>
          <w:rFonts w:ascii="Calibri" w:hAnsi="Calibri" w:cs="Calibri"/>
          <w:szCs w:val="20"/>
        </w:rPr>
        <w:t xml:space="preserve"> är optimalt ur psykosocial synvinkel. </w:t>
      </w:r>
    </w:p>
    <w:p w14:paraId="180CBA07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Värmedyna fungerar oftast bra initialt. </w:t>
      </w:r>
      <w:proofErr w:type="spellStart"/>
      <w:r w:rsidRPr="001E1E0A">
        <w:rPr>
          <w:rFonts w:ascii="Calibri" w:hAnsi="Calibri" w:cs="Calibri"/>
          <w:szCs w:val="20"/>
        </w:rPr>
        <w:t>Paracetamol</w:t>
      </w:r>
      <w:proofErr w:type="spellEnd"/>
      <w:r w:rsidRPr="001E1E0A">
        <w:rPr>
          <w:rFonts w:ascii="Calibri" w:hAnsi="Calibri" w:cs="Calibri"/>
          <w:szCs w:val="20"/>
        </w:rPr>
        <w:t xml:space="preserve"> och </w:t>
      </w:r>
      <w:proofErr w:type="spellStart"/>
      <w:r w:rsidRPr="001E1E0A">
        <w:rPr>
          <w:rFonts w:ascii="Calibri" w:hAnsi="Calibri" w:cs="Calibri"/>
          <w:szCs w:val="20"/>
        </w:rPr>
        <w:t>Arcoxia</w:t>
      </w:r>
      <w:proofErr w:type="spellEnd"/>
      <w:r w:rsidRPr="001E1E0A">
        <w:rPr>
          <w:rFonts w:ascii="Calibri" w:hAnsi="Calibri" w:cs="Calibri"/>
          <w:szCs w:val="20"/>
        </w:rPr>
        <w:t xml:space="preserve"> ges som bas.</w:t>
      </w:r>
    </w:p>
    <w:p w14:paraId="3B496820" w14:textId="7F5A8A58" w:rsidR="00D46A81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Observera att </w:t>
      </w:r>
      <w:proofErr w:type="spellStart"/>
      <w:r w:rsidRPr="001E1E0A">
        <w:rPr>
          <w:rFonts w:ascii="Calibri" w:hAnsi="Calibri" w:cs="Calibri"/>
          <w:szCs w:val="20"/>
        </w:rPr>
        <w:t>Arcoxia</w:t>
      </w:r>
      <w:proofErr w:type="spellEnd"/>
      <w:r w:rsidRPr="001E1E0A">
        <w:rPr>
          <w:rFonts w:ascii="Calibri" w:hAnsi="Calibri" w:cs="Calibri"/>
          <w:szCs w:val="20"/>
        </w:rPr>
        <w:t xml:space="preserve"> är kontraindicerat för patient yngre än 16 år, rådgör då med doktor för planering av smärtlindring i förekommande fall. Vid vikt hos patient =/&gt;50 kg ges 120 mg 1 x 1, vid kroppsvikt &lt;50 kg ges 90 mg 1 x 1. Dosen bör också justeras</w:t>
      </w:r>
      <w:r>
        <w:rPr>
          <w:rFonts w:ascii="Calibri" w:hAnsi="Calibri" w:cs="Calibri"/>
          <w:szCs w:val="20"/>
        </w:rPr>
        <w:t xml:space="preserve"> eller helt och hållet undvikas</w:t>
      </w:r>
      <w:r w:rsidRPr="001E1E0A">
        <w:rPr>
          <w:rFonts w:ascii="Calibri" w:hAnsi="Calibri" w:cs="Calibri"/>
          <w:szCs w:val="20"/>
        </w:rPr>
        <w:t xml:space="preserve"> vid nedsatt leverfunktion och njurfunktion</w:t>
      </w:r>
      <w:r>
        <w:rPr>
          <w:rFonts w:ascii="Calibri" w:hAnsi="Calibri" w:cs="Calibri"/>
          <w:szCs w:val="20"/>
        </w:rPr>
        <w:t>, v</w:t>
      </w:r>
      <w:r w:rsidR="00BF52E3">
        <w:rPr>
          <w:rFonts w:ascii="Calibri" w:hAnsi="Calibri" w:cs="Calibri"/>
          <w:szCs w:val="20"/>
        </w:rPr>
        <w:t>ar god</w:t>
      </w:r>
      <w:r>
        <w:rPr>
          <w:rFonts w:ascii="Calibri" w:hAnsi="Calibri" w:cs="Calibri"/>
          <w:szCs w:val="20"/>
        </w:rPr>
        <w:t xml:space="preserve"> se FASS. </w:t>
      </w:r>
    </w:p>
    <w:p w14:paraId="0A2C5557" w14:textId="7EAA4FEF" w:rsidR="00D46A81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Vid ökad smärta – ge kapsel </w:t>
      </w:r>
      <w:proofErr w:type="spellStart"/>
      <w:r w:rsidRPr="001E1E0A">
        <w:rPr>
          <w:rFonts w:ascii="Calibri" w:hAnsi="Calibri" w:cs="Calibri"/>
          <w:szCs w:val="20"/>
        </w:rPr>
        <w:t>OxyNorm</w:t>
      </w:r>
      <w:proofErr w:type="spellEnd"/>
      <w:r w:rsidRPr="001E1E0A">
        <w:rPr>
          <w:rFonts w:ascii="Calibri" w:hAnsi="Calibri" w:cs="Calibri"/>
          <w:szCs w:val="20"/>
        </w:rPr>
        <w:t xml:space="preserve"> 5 mg eller injektion </w:t>
      </w:r>
      <w:proofErr w:type="spellStart"/>
      <w:r w:rsidRPr="001E1E0A">
        <w:rPr>
          <w:rFonts w:ascii="Calibri" w:hAnsi="Calibri" w:cs="Calibri"/>
          <w:szCs w:val="20"/>
        </w:rPr>
        <w:t>OxyNorm</w:t>
      </w:r>
      <w:proofErr w:type="spellEnd"/>
      <w:r w:rsidRPr="001E1E0A">
        <w:rPr>
          <w:rFonts w:ascii="Calibri" w:hAnsi="Calibri" w:cs="Calibri"/>
          <w:szCs w:val="20"/>
        </w:rPr>
        <w:t xml:space="preserve"> intravenöst</w:t>
      </w:r>
      <w:r>
        <w:rPr>
          <w:rFonts w:ascii="Calibri" w:hAnsi="Calibri" w:cs="Calibri"/>
          <w:szCs w:val="20"/>
        </w:rPr>
        <w:t>, dessa doser kan upprepas. För mer info</w:t>
      </w:r>
      <w:r w:rsidR="00BF52E3">
        <w:rPr>
          <w:rFonts w:ascii="Calibri" w:hAnsi="Calibri" w:cs="Calibri"/>
          <w:szCs w:val="20"/>
        </w:rPr>
        <w:t>rmation;</w:t>
      </w:r>
      <w:r>
        <w:rPr>
          <w:rFonts w:ascii="Calibri" w:hAnsi="Calibri" w:cs="Calibri"/>
          <w:szCs w:val="20"/>
        </w:rPr>
        <w:t xml:space="preserve"> se</w:t>
      </w:r>
      <w:r w:rsidRPr="001E1E0A">
        <w:rPr>
          <w:rFonts w:ascii="Calibri" w:hAnsi="Calibri" w:cs="Calibri"/>
          <w:szCs w:val="20"/>
        </w:rPr>
        <w:t xml:space="preserve"> generella ordinationer i Läkemedelsmodulen. </w:t>
      </w:r>
    </w:p>
    <w:p w14:paraId="61D2A98B" w14:textId="0FFB8240" w:rsidR="00D46A81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Vid </w:t>
      </w:r>
      <w:r>
        <w:rPr>
          <w:rFonts w:ascii="Calibri" w:hAnsi="Calibri" w:cs="Calibri"/>
          <w:szCs w:val="20"/>
        </w:rPr>
        <w:t>behov av ytterligare smärtlindring rekommenderas läkarbedömnin</w:t>
      </w:r>
      <w:r w:rsidR="003D7B0B">
        <w:rPr>
          <w:rFonts w:ascii="Calibri" w:hAnsi="Calibri" w:cs="Calibri"/>
          <w:szCs w:val="20"/>
        </w:rPr>
        <w:t>g,</w:t>
      </w:r>
      <w:r>
        <w:rPr>
          <w:rFonts w:ascii="Calibri" w:hAnsi="Calibri" w:cs="Calibri"/>
          <w:szCs w:val="20"/>
        </w:rPr>
        <w:t xml:space="preserve"> förslagsvis gör</w:t>
      </w:r>
      <w:r w:rsidR="003D7B0B">
        <w:rPr>
          <w:rFonts w:ascii="Calibri" w:hAnsi="Calibri" w:cs="Calibri"/>
          <w:szCs w:val="20"/>
        </w:rPr>
        <w:t>s</w:t>
      </w:r>
      <w:r>
        <w:rPr>
          <w:rFonts w:ascii="Calibri" w:hAnsi="Calibri" w:cs="Calibri"/>
          <w:szCs w:val="20"/>
        </w:rPr>
        <w:t xml:space="preserve"> </w:t>
      </w:r>
      <w:proofErr w:type="spellStart"/>
      <w:r>
        <w:rPr>
          <w:rFonts w:ascii="Calibri" w:hAnsi="Calibri" w:cs="Calibri"/>
          <w:szCs w:val="20"/>
        </w:rPr>
        <w:t>gynundersökning</w:t>
      </w:r>
      <w:proofErr w:type="spellEnd"/>
      <w:r>
        <w:rPr>
          <w:rFonts w:ascii="Calibri" w:hAnsi="Calibri" w:cs="Calibri"/>
          <w:szCs w:val="20"/>
        </w:rPr>
        <w:t xml:space="preserve"> samt lägg</w:t>
      </w:r>
      <w:r w:rsidR="003D7B0B">
        <w:rPr>
          <w:rFonts w:ascii="Calibri" w:hAnsi="Calibri" w:cs="Calibri"/>
          <w:szCs w:val="20"/>
        </w:rPr>
        <w:t>s</w:t>
      </w:r>
      <w:r>
        <w:rPr>
          <w:rFonts w:ascii="Calibri" w:hAnsi="Calibri" w:cs="Calibri"/>
          <w:szCs w:val="20"/>
        </w:rPr>
        <w:t xml:space="preserve"> PCB om det är lämpligt.</w:t>
      </w:r>
      <w:r w:rsidRPr="001E1E0A">
        <w:rPr>
          <w:rFonts w:ascii="Calibri" w:hAnsi="Calibri" w:cs="Calibri"/>
          <w:szCs w:val="20"/>
        </w:rPr>
        <w:t xml:space="preserve"> </w:t>
      </w:r>
    </w:p>
    <w:p w14:paraId="0AB5A90A" w14:textId="64F4964C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Om det därefter finns behov av ytterligare smärtlindringsmetoder, vilket borde vara en sällanhändelse, kan lustgas</w:t>
      </w:r>
      <w:r w:rsidR="003D7B0B">
        <w:rPr>
          <w:rFonts w:ascii="Calibri" w:hAnsi="Calibri" w:cs="Calibri"/>
          <w:szCs w:val="20"/>
        </w:rPr>
        <w:t xml:space="preserve"> ges</w:t>
      </w:r>
      <w:r>
        <w:rPr>
          <w:rFonts w:ascii="Calibri" w:hAnsi="Calibri" w:cs="Calibri"/>
          <w:szCs w:val="20"/>
        </w:rPr>
        <w:t xml:space="preserve"> samt</w:t>
      </w:r>
      <w:r w:rsidR="00CB71E1">
        <w:rPr>
          <w:rFonts w:ascii="Calibri" w:hAnsi="Calibri" w:cs="Calibri"/>
          <w:szCs w:val="20"/>
        </w:rPr>
        <w:t xml:space="preserve"> EDA</w:t>
      </w:r>
      <w:r>
        <w:rPr>
          <w:rFonts w:ascii="Calibri" w:hAnsi="Calibri" w:cs="Calibri"/>
          <w:szCs w:val="20"/>
        </w:rPr>
        <w:t xml:space="preserve"> lägga</w:t>
      </w:r>
      <w:r w:rsidR="00CB71E1">
        <w:rPr>
          <w:rFonts w:ascii="Calibri" w:hAnsi="Calibri" w:cs="Calibri"/>
          <w:szCs w:val="20"/>
        </w:rPr>
        <w:t>s</w:t>
      </w:r>
      <w:r>
        <w:rPr>
          <w:rFonts w:ascii="Calibri" w:hAnsi="Calibri" w:cs="Calibri"/>
          <w:szCs w:val="20"/>
        </w:rPr>
        <w:t xml:space="preserve">. </w:t>
      </w:r>
      <w:r w:rsidRPr="009F5E2A">
        <w:rPr>
          <w:rFonts w:ascii="Calibri" w:hAnsi="Calibri" w:cs="Calibri"/>
          <w:szCs w:val="20"/>
        </w:rPr>
        <w:t xml:space="preserve">Om behov av lustgas uppstår får patienten flyttas och omhändertas på förlossningen. EDA </w:t>
      </w:r>
      <w:r>
        <w:rPr>
          <w:rFonts w:ascii="Calibri" w:hAnsi="Calibri" w:cs="Calibri"/>
          <w:szCs w:val="20"/>
        </w:rPr>
        <w:t>läggs</w:t>
      </w:r>
      <w:r w:rsidRPr="009F5E2A">
        <w:rPr>
          <w:rFonts w:ascii="Calibri" w:hAnsi="Calibri" w:cs="Calibri"/>
          <w:szCs w:val="20"/>
        </w:rPr>
        <w:t xml:space="preserve"> på förlossningen assisterat av medarbetare på förlossningen men därefter bör </w:t>
      </w:r>
      <w:r w:rsidRPr="009F5E2A">
        <w:rPr>
          <w:rFonts w:ascii="Calibri" w:hAnsi="Calibri" w:cs="Calibri"/>
          <w:szCs w:val="20"/>
        </w:rPr>
        <w:lastRenderedPageBreak/>
        <w:t xml:space="preserve">patienten flyttas tillbaka </w:t>
      </w:r>
      <w:r>
        <w:rPr>
          <w:rFonts w:ascii="Calibri" w:hAnsi="Calibri" w:cs="Calibri"/>
          <w:szCs w:val="20"/>
        </w:rPr>
        <w:t xml:space="preserve">till </w:t>
      </w:r>
      <w:r w:rsidRPr="009F5E2A">
        <w:rPr>
          <w:rFonts w:ascii="Calibri" w:hAnsi="Calibri" w:cs="Calibri"/>
          <w:szCs w:val="20"/>
        </w:rPr>
        <w:t>avd</w:t>
      </w:r>
      <w:r w:rsidR="00CB71E1">
        <w:rPr>
          <w:rFonts w:ascii="Calibri" w:hAnsi="Calibri" w:cs="Calibri"/>
          <w:szCs w:val="20"/>
        </w:rPr>
        <w:t>elning</w:t>
      </w:r>
      <w:r w:rsidRPr="009F5E2A">
        <w:rPr>
          <w:rFonts w:ascii="Calibri" w:hAnsi="Calibri" w:cs="Calibri"/>
          <w:szCs w:val="20"/>
        </w:rPr>
        <w:t xml:space="preserve"> 35 för fortsatt vård. Vid hög arbetsbelastning får bakjour fatta beslut om prioritering av arbetsuppgifter.</w:t>
      </w:r>
    </w:p>
    <w:p w14:paraId="7622884C" w14:textId="77777777" w:rsidR="00D46A81" w:rsidRPr="001E1E0A" w:rsidRDefault="00D46A81" w:rsidP="00D46A81">
      <w:pPr>
        <w:pStyle w:val="Rubrik3"/>
      </w:pPr>
      <w:r w:rsidRPr="001E1E0A">
        <w:t>Blödning</w:t>
      </w:r>
    </w:p>
    <w:p w14:paraId="25D3B722" w14:textId="722A4600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Pat</w:t>
      </w:r>
      <w:r w:rsidR="00CB71E1">
        <w:rPr>
          <w:rFonts w:ascii="Calibri" w:hAnsi="Calibri" w:cs="Calibri"/>
          <w:szCs w:val="20"/>
        </w:rPr>
        <w:t>ienten</w:t>
      </w:r>
      <w:r>
        <w:rPr>
          <w:rFonts w:ascii="Calibri" w:hAnsi="Calibri" w:cs="Calibri"/>
          <w:szCs w:val="20"/>
        </w:rPr>
        <w:t xml:space="preserve"> ska ha erhållit en PVK när h</w:t>
      </w:r>
      <w:r w:rsidR="00CB71E1">
        <w:rPr>
          <w:rFonts w:ascii="Calibri" w:hAnsi="Calibri" w:cs="Calibri"/>
          <w:szCs w:val="20"/>
        </w:rPr>
        <w:t>e</w:t>
      </w:r>
      <w:r>
        <w:rPr>
          <w:rFonts w:ascii="Calibri" w:hAnsi="Calibri" w:cs="Calibri"/>
          <w:szCs w:val="20"/>
        </w:rPr>
        <w:t xml:space="preserve">n kommer till avdelningen. </w:t>
      </w:r>
      <w:r w:rsidRPr="001E1E0A">
        <w:rPr>
          <w:rFonts w:ascii="Calibri" w:hAnsi="Calibri" w:cs="Calibri"/>
          <w:szCs w:val="20"/>
        </w:rPr>
        <w:t xml:space="preserve">Oftast blöder patienten innan fostret framföds. Det förekommer alltid en blödning i samband med framfödandet och efteråt. </w:t>
      </w:r>
    </w:p>
    <w:p w14:paraId="46256001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Vid riklig blödning; uppskatta mängden blödning. Väg bindor, blöjor, pappersdrag och summera. </w:t>
      </w:r>
      <w:r w:rsidRPr="001E1E0A">
        <w:rPr>
          <w:rFonts w:ascii="Calibri" w:hAnsi="Calibri" w:cs="Calibri"/>
          <w:szCs w:val="20"/>
        </w:rPr>
        <w:br/>
        <w:t>Kontrollera blodtryck, puls och vid behov tas Hb och Ringer Acetat kopplas. Kontakta ansvarig läkare</w:t>
      </w:r>
      <w:r>
        <w:rPr>
          <w:rFonts w:ascii="Calibri" w:hAnsi="Calibri" w:cs="Calibri"/>
          <w:szCs w:val="20"/>
        </w:rPr>
        <w:t xml:space="preserve"> vid riklig blödning.</w:t>
      </w:r>
    </w:p>
    <w:p w14:paraId="22E0D93C" w14:textId="77777777" w:rsidR="00D46A81" w:rsidRPr="001E1E0A" w:rsidRDefault="00D46A81" w:rsidP="00D46A81">
      <w:pPr>
        <w:pStyle w:val="Rubrik3"/>
      </w:pPr>
      <w:r w:rsidRPr="001E1E0A">
        <w:t>Framfödande av foster</w:t>
      </w:r>
    </w:p>
    <w:p w14:paraId="26FAA897" w14:textId="77777777" w:rsidR="00D46A81" w:rsidRPr="001E1E0A" w:rsidRDefault="00D46A81" w:rsidP="00D46A81">
      <w:pPr>
        <w:numPr>
          <w:ilvl w:val="0"/>
          <w:numId w:val="23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Lägg fram steril sax, eventuellt blå kateterklämma, handskar och rena </w:t>
      </w:r>
      <w:r>
        <w:rPr>
          <w:rFonts w:ascii="Calibri" w:hAnsi="Calibri" w:cs="Calibri"/>
          <w:szCs w:val="20"/>
        </w:rPr>
        <w:t>hand</w:t>
      </w:r>
      <w:r w:rsidRPr="001E1E0A">
        <w:rPr>
          <w:rFonts w:ascii="Calibri" w:hAnsi="Calibri" w:cs="Calibri"/>
          <w:szCs w:val="20"/>
        </w:rPr>
        <w:t>dukar</w:t>
      </w:r>
    </w:p>
    <w:p w14:paraId="792281DE" w14:textId="77777777" w:rsidR="00D46A81" w:rsidRPr="001E1E0A" w:rsidRDefault="00D46A81" w:rsidP="00D46A81">
      <w:p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Vid senare avbrytande blir värkarbetet mer likt en förlossning. Ofta sker vattenavgång strax före att fostret avgår. </w:t>
      </w:r>
    </w:p>
    <w:p w14:paraId="3BDD19C2" w14:textId="77777777" w:rsidR="00D46A81" w:rsidRPr="001E1E0A" w:rsidRDefault="00D46A81" w:rsidP="00D46A81">
      <w:p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>Fostret framföds vaginalt, antingen med patienten i sängen eller sittande på toaletten med ett bäcken i.</w:t>
      </w:r>
    </w:p>
    <w:p w14:paraId="2C3207E9" w14:textId="77777777" w:rsidR="00D46A81" w:rsidRPr="001E1E0A" w:rsidRDefault="00D46A81" w:rsidP="00D46A81">
      <w:pPr>
        <w:numPr>
          <w:ilvl w:val="0"/>
          <w:numId w:val="23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Klipp av navelsträngen med saxen ifall inte placenta kommer med. Använd eventuellt den blå kateterklämman på navelsträngsbiten mot patienten, men det är inte nödvändigt. </w:t>
      </w:r>
    </w:p>
    <w:p w14:paraId="166646B8" w14:textId="77777777" w:rsidR="00D46A81" w:rsidRPr="001E1E0A" w:rsidRDefault="00D46A81" w:rsidP="00D46A81">
      <w:pPr>
        <w:numPr>
          <w:ilvl w:val="0"/>
          <w:numId w:val="23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Ge 1 ml </w:t>
      </w:r>
      <w:proofErr w:type="spellStart"/>
      <w:r w:rsidRPr="001E1E0A">
        <w:rPr>
          <w:rFonts w:ascii="Calibri" w:hAnsi="Calibri" w:cs="Calibri"/>
          <w:szCs w:val="20"/>
        </w:rPr>
        <w:t>Oxytocin</w:t>
      </w:r>
      <w:proofErr w:type="spellEnd"/>
      <w:r w:rsidRPr="001E1E0A">
        <w:rPr>
          <w:rFonts w:ascii="Calibri" w:hAnsi="Calibri" w:cs="Calibri"/>
          <w:szCs w:val="20"/>
        </w:rPr>
        <w:t xml:space="preserve"> 8,3 µg/ml intramuskulärt eller intravenöst när patienten har aborterat fostret, även om placenta kommit ut tillsammans med fostret.</w:t>
      </w:r>
    </w:p>
    <w:p w14:paraId="6CB3C8D9" w14:textId="77777777" w:rsidR="00D46A81" w:rsidRPr="001E1E0A" w:rsidRDefault="00D46A81" w:rsidP="00D46A81">
      <w:pPr>
        <w:numPr>
          <w:ilvl w:val="0"/>
          <w:numId w:val="23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Om placenta sitter i cervix används </w:t>
      </w:r>
      <w:proofErr w:type="spellStart"/>
      <w:r w:rsidRPr="001E1E0A">
        <w:rPr>
          <w:rFonts w:ascii="Calibri" w:hAnsi="Calibri" w:cs="Calibri"/>
          <w:szCs w:val="20"/>
        </w:rPr>
        <w:t>ögletång</w:t>
      </w:r>
      <w:proofErr w:type="spellEnd"/>
      <w:r w:rsidRPr="001E1E0A">
        <w:rPr>
          <w:rFonts w:ascii="Calibri" w:hAnsi="Calibri" w:cs="Calibri"/>
          <w:szCs w:val="20"/>
        </w:rPr>
        <w:t xml:space="preserve"> eller </w:t>
      </w:r>
      <w:proofErr w:type="spellStart"/>
      <w:r w:rsidRPr="001E1E0A">
        <w:rPr>
          <w:rFonts w:ascii="Calibri" w:hAnsi="Calibri" w:cs="Calibri"/>
          <w:szCs w:val="20"/>
        </w:rPr>
        <w:t>Credés</w:t>
      </w:r>
      <w:proofErr w:type="spellEnd"/>
      <w:r w:rsidRPr="001E1E0A">
        <w:rPr>
          <w:rFonts w:ascii="Calibri" w:hAnsi="Calibri" w:cs="Calibri"/>
          <w:szCs w:val="20"/>
        </w:rPr>
        <w:t xml:space="preserve"> handgrepp för att försöka lösa placenta. Om detta misslyckas och om patienten inte blöder kan ytterligare 2 tabletter </w:t>
      </w:r>
      <w:proofErr w:type="spellStart"/>
      <w:r w:rsidRPr="001E1E0A">
        <w:rPr>
          <w:rFonts w:ascii="Calibri" w:hAnsi="Calibri" w:cs="Calibri"/>
          <w:szCs w:val="20"/>
        </w:rPr>
        <w:t>Cytotec</w:t>
      </w:r>
      <w:proofErr w:type="spellEnd"/>
      <w:r w:rsidRPr="001E1E0A">
        <w:rPr>
          <w:rFonts w:ascii="Calibri" w:hAnsi="Calibri" w:cs="Calibri"/>
          <w:szCs w:val="20"/>
        </w:rPr>
        <w:t xml:space="preserve"> ges peroralt eller </w:t>
      </w:r>
      <w:proofErr w:type="spellStart"/>
      <w:r w:rsidRPr="001E1E0A">
        <w:rPr>
          <w:rFonts w:ascii="Calibri" w:hAnsi="Calibri" w:cs="Calibri"/>
          <w:szCs w:val="20"/>
        </w:rPr>
        <w:t>sublingualt</w:t>
      </w:r>
      <w:proofErr w:type="spellEnd"/>
      <w:r w:rsidRPr="001E1E0A">
        <w:rPr>
          <w:rFonts w:ascii="Calibri" w:hAnsi="Calibri" w:cs="Calibri"/>
          <w:szCs w:val="20"/>
        </w:rPr>
        <w:t xml:space="preserve">. Om patienten blöder onormalt rikligt, eller om placenta inte avgår trots dessa åtgärder ska läkare tillkallas. </w:t>
      </w:r>
    </w:p>
    <w:p w14:paraId="482D1C07" w14:textId="77777777" w:rsidR="00D46A81" w:rsidRPr="001E1E0A" w:rsidRDefault="00D46A81" w:rsidP="00D46A81">
      <w:pPr>
        <w:numPr>
          <w:ilvl w:val="0"/>
          <w:numId w:val="23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Placenta ska alltid granskas för att bedöma att avbrytandet är fullständigt. </w:t>
      </w:r>
    </w:p>
    <w:p w14:paraId="0599014D" w14:textId="77777777" w:rsidR="00D46A81" w:rsidRPr="001E1E0A" w:rsidRDefault="00D46A81" w:rsidP="00D46A81">
      <w:pPr>
        <w:numPr>
          <w:ilvl w:val="0"/>
          <w:numId w:val="23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Patientens blödning kontrolleras de närmaste 1,5 – 2 timmarna efter att placenta avgått, och om normal blödning får patienten därefter äta. </w:t>
      </w:r>
    </w:p>
    <w:p w14:paraId="59D3A8C2" w14:textId="77777777" w:rsidR="00D46A81" w:rsidRPr="001E1E0A" w:rsidRDefault="00D46A81" w:rsidP="00D46A81">
      <w:pPr>
        <w:pStyle w:val="Rubrik3"/>
      </w:pPr>
      <w:r w:rsidRPr="001E1E0A">
        <w:t>Omhändertagande av foster och placenta</w:t>
      </w:r>
    </w:p>
    <w:p w14:paraId="27FE06C0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Vid avbrytande på fosterindikation ska fostret fotograferas och kameran lämnas därefter till sekreterare. Fostrets vikt noteras i </w:t>
      </w:r>
      <w:proofErr w:type="spellStart"/>
      <w:r w:rsidRPr="001E1E0A">
        <w:rPr>
          <w:rFonts w:ascii="Calibri" w:hAnsi="Calibri" w:cs="Calibri"/>
          <w:szCs w:val="20"/>
        </w:rPr>
        <w:t>Melior</w:t>
      </w:r>
      <w:proofErr w:type="spellEnd"/>
      <w:r w:rsidRPr="001E1E0A">
        <w:rPr>
          <w:rFonts w:ascii="Calibri" w:hAnsi="Calibri" w:cs="Calibri"/>
          <w:szCs w:val="20"/>
        </w:rPr>
        <w:t xml:space="preserve">. Ange fostrets vikt och längd även på obduktionsremissen. Fyll i Läkarintyg till patolog/obduktionsavdelning gällande omhändertagande av foster. </w:t>
      </w:r>
    </w:p>
    <w:p w14:paraId="5755B948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Ge utrymme för patienten/paret att träffa/hålla sitt foster om de önskar. Ta eventuellt hand/fotavtryck. </w:t>
      </w:r>
    </w:p>
    <w:p w14:paraId="0EB1EE94" w14:textId="77777777" w:rsidR="00D46A81" w:rsidRPr="001E1E0A" w:rsidRDefault="00D46A81" w:rsidP="00D46A81">
      <w:pPr>
        <w:pStyle w:val="Rubrik3"/>
      </w:pPr>
      <w:r w:rsidRPr="001E1E0A">
        <w:t>Kromosomanalys</w:t>
      </w:r>
    </w:p>
    <w:p w14:paraId="1D24509A" w14:textId="15F1374E" w:rsidR="00D46A81" w:rsidRDefault="00D46A81" w:rsidP="00987E6F">
      <w:pPr>
        <w:spacing w:after="0" w:line="240" w:lineRule="auto"/>
        <w:ind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1E1E0A">
        <w:rPr>
          <w:rFonts w:ascii="Calibri" w:hAnsi="Calibri" w:cs="Calibri"/>
          <w:szCs w:val="20"/>
        </w:rPr>
        <w:t xml:space="preserve">Vid eventuellt fortsatt utredning, till exempel kromosomanalys, kan ett snabbt omhändertagande av fostret vara av värde. Se önskad undersökning enligt </w:t>
      </w:r>
      <w:r w:rsidRPr="001E1E0A">
        <w:rPr>
          <w:rFonts w:ascii="Calibri" w:hAnsi="Calibri" w:cs="Calibri"/>
          <w:szCs w:val="20"/>
        </w:rPr>
        <w:lastRenderedPageBreak/>
        <w:t xml:space="preserve">remiss. Vid kromosomanalys ska varken placenta eller foster läggas i formalin före provtagning. Vanligtvis tas en cirka 2 cm stor bit av placenta eller en hälsenebiopsi. Se läkarordination/remiss. Provet skickas i ett rör med cellodlingsmedium. </w:t>
      </w:r>
      <w:r w:rsidRPr="001E1E0A">
        <w:rPr>
          <w:rFonts w:ascii="Calibri" w:hAnsi="Calibri" w:cs="Calibri"/>
          <w:i/>
          <w:szCs w:val="20"/>
        </w:rPr>
        <w:t>OBS</w:t>
      </w:r>
      <w:r>
        <w:rPr>
          <w:rFonts w:ascii="Calibri" w:hAnsi="Calibri" w:cs="Calibri"/>
          <w:i/>
          <w:szCs w:val="20"/>
        </w:rPr>
        <w:t xml:space="preserve"> </w:t>
      </w:r>
      <w:r w:rsidRPr="001E1E0A">
        <w:rPr>
          <w:rFonts w:ascii="Calibri" w:hAnsi="Calibri" w:cs="Calibri"/>
          <w:szCs w:val="20"/>
        </w:rPr>
        <w:t xml:space="preserve">Röret ska vara </w:t>
      </w:r>
      <w:proofErr w:type="spellStart"/>
      <w:r w:rsidRPr="001E1E0A">
        <w:rPr>
          <w:rFonts w:ascii="Calibri" w:hAnsi="Calibri" w:cs="Calibri"/>
          <w:szCs w:val="20"/>
        </w:rPr>
        <w:t>rumstempererat</w:t>
      </w:r>
      <w:proofErr w:type="spellEnd"/>
      <w:r w:rsidRPr="001E1E0A">
        <w:rPr>
          <w:rFonts w:ascii="Calibri" w:hAnsi="Calibri" w:cs="Calibri"/>
          <w:szCs w:val="20"/>
        </w:rPr>
        <w:t xml:space="preserve"> innan provmaterialet läggs i. Provet med remiss </w:t>
      </w:r>
      <w:r w:rsidRPr="001E1E0A">
        <w:rPr>
          <w:rFonts w:ascii="Calibri" w:hAnsi="Calibri" w:cs="Calibri"/>
          <w:b/>
          <w:szCs w:val="20"/>
        </w:rPr>
        <w:t>Genetisk analys</w:t>
      </w:r>
      <w:r w:rsidRPr="001E1E0A">
        <w:rPr>
          <w:rFonts w:ascii="Calibri" w:hAnsi="Calibri" w:cs="Calibri"/>
          <w:szCs w:val="20"/>
        </w:rPr>
        <w:t xml:space="preserve"> ska skickas till Sahlgrenska Universitetssjukhuset (SU) via </w:t>
      </w:r>
      <w:proofErr w:type="spellStart"/>
      <w:r w:rsidRPr="001E1E0A">
        <w:rPr>
          <w:rFonts w:ascii="Calibri" w:hAnsi="Calibri" w:cs="Calibri"/>
          <w:szCs w:val="20"/>
        </w:rPr>
        <w:t>Kemlab</w:t>
      </w:r>
      <w:proofErr w:type="spellEnd"/>
      <w:r w:rsidRPr="001E1E0A">
        <w:rPr>
          <w:rFonts w:ascii="Calibri" w:hAnsi="Calibri" w:cs="Calibri"/>
          <w:szCs w:val="20"/>
        </w:rPr>
        <w:t xml:space="preserve"> (Klinisk kemi). Se Hanteringsanvisningar, perinatalpatologi.</w:t>
      </w:r>
    </w:p>
    <w:p w14:paraId="1534EAFB" w14:textId="77777777" w:rsidR="00D46A81" w:rsidRPr="001E1E0A" w:rsidRDefault="00D46A81" w:rsidP="00D46A81">
      <w:pPr>
        <w:pStyle w:val="Rubrik3"/>
      </w:pPr>
      <w:r w:rsidRPr="001E1E0A">
        <w:t>PAD-undersökning</w:t>
      </w:r>
    </w:p>
    <w:p w14:paraId="2A275A27" w14:textId="77777777" w:rsidR="00D46A81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495AB2">
        <w:rPr>
          <w:rFonts w:ascii="Calibri" w:hAnsi="Calibri" w:cs="Calibri"/>
          <w:szCs w:val="20"/>
        </w:rPr>
        <w:t>Vid PAD-undersökning där fostret ska skickas till en specialist vid SU gäller särskilda rutiner.</w:t>
      </w:r>
      <w:r>
        <w:rPr>
          <w:rFonts w:ascii="Calibri" w:hAnsi="Calibri" w:cs="Calibri"/>
          <w:szCs w:val="20"/>
        </w:rPr>
        <w:t xml:space="preserve"> Fostret läggs i plastlåda, torrt utan dukar. Förvaras kylt. Lämnas till klinisk kemi nästa vardag innan 08:45 för transport till SU.</w:t>
      </w:r>
    </w:p>
    <w:p w14:paraId="42BA6222" w14:textId="77777777" w:rsidR="00D46A81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035395A3" w14:textId="77777777" w:rsidR="00D46A81" w:rsidRPr="00E03259" w:rsidRDefault="00D46A81" w:rsidP="00D46A81">
      <w:pPr>
        <w:spacing w:after="0" w:line="240" w:lineRule="auto"/>
        <w:ind w:right="0"/>
        <w:rPr>
          <w:rFonts w:ascii="Calibri" w:hAnsi="Calibri" w:cs="Calibri"/>
          <w:iCs/>
          <w:szCs w:val="20"/>
        </w:rPr>
      </w:pPr>
      <w:r w:rsidRPr="001E1E0A">
        <w:rPr>
          <w:rFonts w:ascii="Calibri" w:hAnsi="Calibri" w:cs="Calibri"/>
          <w:szCs w:val="20"/>
        </w:rPr>
        <w:t xml:space="preserve">Vid PAD-undersökning läggs placenta med </w:t>
      </w:r>
      <w:proofErr w:type="spellStart"/>
      <w:r w:rsidRPr="001E1E0A">
        <w:rPr>
          <w:rFonts w:ascii="Calibri" w:hAnsi="Calibri" w:cs="Calibri"/>
          <w:szCs w:val="20"/>
        </w:rPr>
        <w:t>maternella</w:t>
      </w:r>
      <w:proofErr w:type="spellEnd"/>
      <w:r w:rsidRPr="001E1E0A">
        <w:rPr>
          <w:rFonts w:ascii="Calibri" w:hAnsi="Calibri" w:cs="Calibri"/>
          <w:szCs w:val="20"/>
        </w:rPr>
        <w:t xml:space="preserve"> sidan uppåt (hinnan nedåt) och fostret i formalin. </w:t>
      </w:r>
      <w:r w:rsidRPr="00E03259">
        <w:rPr>
          <w:rFonts w:ascii="Calibri" w:hAnsi="Calibri" w:cs="Calibri"/>
          <w:iCs/>
          <w:szCs w:val="20"/>
        </w:rPr>
        <w:t>Se rutin ”</w:t>
      </w:r>
      <w:hyperlink r:id="rId17" w:history="1">
        <w:r w:rsidRPr="00E03259">
          <w:rPr>
            <w:rStyle w:val="Hyperlnk"/>
            <w:rFonts w:ascii="Calibri" w:hAnsi="Calibri" w:cs="Calibri"/>
            <w:iCs/>
            <w:szCs w:val="20"/>
          </w:rPr>
          <w:t>Foster som fixeras i formaldehydlösning</w:t>
        </w:r>
      </w:hyperlink>
      <w:r w:rsidRPr="00E03259">
        <w:rPr>
          <w:rFonts w:ascii="Calibri" w:hAnsi="Calibri" w:cs="Calibri"/>
          <w:iCs/>
          <w:szCs w:val="20"/>
        </w:rPr>
        <w:t>”</w:t>
      </w:r>
    </w:p>
    <w:p w14:paraId="7524EA92" w14:textId="77777777" w:rsidR="00D46A81" w:rsidRPr="001E1E0A" w:rsidRDefault="00D46A81" w:rsidP="00D46A81">
      <w:pPr>
        <w:pStyle w:val="Rubrik3"/>
      </w:pPr>
      <w:r w:rsidRPr="001E1E0A">
        <w:t>Ingen undersökning planeras av foster och placenta</w:t>
      </w:r>
    </w:p>
    <w:p w14:paraId="2447D11C" w14:textId="77777777" w:rsidR="00D46A81" w:rsidRPr="001E1E0A" w:rsidRDefault="00D46A81" w:rsidP="00D46A81">
      <w:pPr>
        <w:numPr>
          <w:ilvl w:val="0"/>
          <w:numId w:val="24"/>
        </w:numPr>
        <w:spacing w:after="0" w:line="240" w:lineRule="auto"/>
        <w:ind w:left="1712" w:right="0"/>
        <w:contextualSpacing/>
        <w:rPr>
          <w:rFonts w:ascii="Calibri" w:hAnsi="Calibri" w:cs="Calibri"/>
          <w:i/>
        </w:rPr>
      </w:pPr>
      <w:r w:rsidRPr="001E1E0A">
        <w:rPr>
          <w:rFonts w:ascii="Calibri" w:hAnsi="Calibri" w:cs="Calibri"/>
        </w:rPr>
        <w:t xml:space="preserve">Fostret placeras i kylskåp i en rondskål märkt med moderns namn och personnummer samt Läkarintyg och transporteras sedan till Obduktionsenheten. </w:t>
      </w:r>
    </w:p>
    <w:p w14:paraId="722DF290" w14:textId="77777777" w:rsidR="00D46A81" w:rsidRPr="001E1E0A" w:rsidRDefault="00D46A81" w:rsidP="00D46A81">
      <w:pPr>
        <w:numPr>
          <w:ilvl w:val="0"/>
          <w:numId w:val="24"/>
        </w:numPr>
        <w:spacing w:after="0" w:line="240" w:lineRule="auto"/>
        <w:ind w:left="1712" w:right="0"/>
        <w:contextualSpacing/>
        <w:rPr>
          <w:rFonts w:ascii="Calibri" w:hAnsi="Calibri" w:cs="Calibri"/>
          <w:i/>
        </w:rPr>
      </w:pPr>
      <w:r w:rsidRPr="001E1E0A">
        <w:rPr>
          <w:rFonts w:ascii="Calibri" w:hAnsi="Calibri" w:cs="Calibri"/>
        </w:rPr>
        <w:t xml:space="preserve">Placenta läggs i en gul förslutningsbar burk märkt </w:t>
      </w:r>
      <w:r w:rsidRPr="001E1E0A">
        <w:rPr>
          <w:rFonts w:ascii="Calibri" w:hAnsi="Calibri" w:cs="Calibri"/>
          <w:i/>
        </w:rPr>
        <w:t>Smittförande humanbiologiskt avfall – anatomiskt identifierbart.</w:t>
      </w:r>
    </w:p>
    <w:p w14:paraId="67BF84E2" w14:textId="77777777" w:rsidR="00D46A81" w:rsidRPr="001E1E0A" w:rsidRDefault="00D46A81" w:rsidP="00D46A81">
      <w:pPr>
        <w:pStyle w:val="Rubrik3"/>
      </w:pPr>
      <w:r w:rsidRPr="001E1E0A">
        <w:t xml:space="preserve">Vid </w:t>
      </w:r>
      <w:proofErr w:type="spellStart"/>
      <w:r w:rsidRPr="001E1E0A">
        <w:t>exaeres</w:t>
      </w:r>
      <w:proofErr w:type="spellEnd"/>
    </w:p>
    <w:p w14:paraId="3959B4A2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Vid placentaretention, då placenta är ofullständig eller vid mycket riklig blödning, ska </w:t>
      </w:r>
      <w:proofErr w:type="spellStart"/>
      <w:r w:rsidRPr="001E1E0A">
        <w:rPr>
          <w:rFonts w:ascii="Calibri" w:hAnsi="Calibri" w:cs="Calibri"/>
          <w:szCs w:val="20"/>
        </w:rPr>
        <w:t>exaeres</w:t>
      </w:r>
      <w:proofErr w:type="spellEnd"/>
      <w:r w:rsidRPr="001E1E0A">
        <w:rPr>
          <w:rFonts w:ascii="Calibri" w:hAnsi="Calibri" w:cs="Calibri"/>
          <w:szCs w:val="20"/>
        </w:rPr>
        <w:t xml:space="preserve"> utföras. Ansvarig läkare gör denna bedömning.</w:t>
      </w:r>
    </w:p>
    <w:p w14:paraId="41737F39" w14:textId="77777777" w:rsidR="00D46A81" w:rsidRPr="001E1E0A" w:rsidRDefault="00D46A81" w:rsidP="00D46A81">
      <w:pPr>
        <w:pStyle w:val="Rubrik3"/>
      </w:pPr>
      <w:proofErr w:type="spellStart"/>
      <w:r w:rsidRPr="001E1E0A">
        <w:t>Rh</w:t>
      </w:r>
      <w:proofErr w:type="spellEnd"/>
      <w:r w:rsidRPr="001E1E0A">
        <w:t>-profylax</w:t>
      </w:r>
    </w:p>
    <w:p w14:paraId="06E4756B" w14:textId="77777777" w:rsidR="00D46A81" w:rsidRPr="001E1E0A" w:rsidRDefault="00000000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hyperlink r:id="rId18" w:history="1">
        <w:r w:rsidR="00D46A81" w:rsidRPr="00E03259">
          <w:rPr>
            <w:rStyle w:val="Hyperlnk"/>
            <w:rFonts w:ascii="Calibri" w:hAnsi="Calibri" w:cs="Calibri"/>
            <w:szCs w:val="20"/>
          </w:rPr>
          <w:t xml:space="preserve">Se rutin </w:t>
        </w:r>
        <w:proofErr w:type="spellStart"/>
        <w:r w:rsidR="00D46A81" w:rsidRPr="00E03259">
          <w:rPr>
            <w:rStyle w:val="Hyperlnk"/>
            <w:rFonts w:ascii="Calibri" w:hAnsi="Calibri" w:cs="Calibri"/>
            <w:szCs w:val="20"/>
          </w:rPr>
          <w:t>Rh</w:t>
        </w:r>
        <w:proofErr w:type="spellEnd"/>
        <w:r w:rsidR="00D46A81" w:rsidRPr="00E03259">
          <w:rPr>
            <w:rStyle w:val="Hyperlnk"/>
            <w:rFonts w:ascii="Calibri" w:hAnsi="Calibri" w:cs="Calibri"/>
            <w:szCs w:val="20"/>
          </w:rPr>
          <w:t>-profylax</w:t>
        </w:r>
      </w:hyperlink>
    </w:p>
    <w:p w14:paraId="057936D5" w14:textId="77777777" w:rsidR="00D46A81" w:rsidRPr="001E1E0A" w:rsidRDefault="00D46A81" w:rsidP="00D46A81">
      <w:pPr>
        <w:pStyle w:val="Rubrik3"/>
      </w:pPr>
      <w:r w:rsidRPr="001E1E0A">
        <w:t>Laktationshämning</w:t>
      </w:r>
    </w:p>
    <w:p w14:paraId="16393C42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Endast efter läkarordination ges behandling med </w:t>
      </w:r>
      <w:proofErr w:type="spellStart"/>
      <w:r w:rsidRPr="001E1E0A">
        <w:rPr>
          <w:rFonts w:ascii="Calibri" w:hAnsi="Calibri" w:cs="Calibri"/>
          <w:szCs w:val="20"/>
        </w:rPr>
        <w:t>kabergolin</w:t>
      </w:r>
      <w:proofErr w:type="spellEnd"/>
      <w:r w:rsidRPr="001E1E0A">
        <w:rPr>
          <w:rFonts w:ascii="Calibri" w:hAnsi="Calibri" w:cs="Calibri"/>
          <w:szCs w:val="20"/>
        </w:rPr>
        <w:t xml:space="preserve"> (</w:t>
      </w:r>
      <w:proofErr w:type="spellStart"/>
      <w:r w:rsidRPr="001E1E0A">
        <w:rPr>
          <w:rFonts w:ascii="Calibri" w:hAnsi="Calibri" w:cs="Calibri"/>
          <w:szCs w:val="20"/>
        </w:rPr>
        <w:t>Dostinex</w:t>
      </w:r>
      <w:proofErr w:type="spellEnd"/>
      <w:r w:rsidRPr="001E1E0A">
        <w:rPr>
          <w:rFonts w:ascii="Calibri" w:hAnsi="Calibri" w:cs="Calibri"/>
          <w:szCs w:val="20"/>
        </w:rPr>
        <w:t xml:space="preserve">, </w:t>
      </w:r>
      <w:proofErr w:type="spellStart"/>
      <w:r w:rsidRPr="001E1E0A">
        <w:rPr>
          <w:rFonts w:ascii="Calibri" w:hAnsi="Calibri" w:cs="Calibri"/>
          <w:szCs w:val="20"/>
        </w:rPr>
        <w:t>Cabergoline</w:t>
      </w:r>
      <w:proofErr w:type="spellEnd"/>
      <w:r w:rsidRPr="001E1E0A">
        <w:rPr>
          <w:rFonts w:ascii="Calibri" w:hAnsi="Calibri" w:cs="Calibri"/>
          <w:szCs w:val="20"/>
        </w:rPr>
        <w:t xml:space="preserve">) 0,5 mg, 2 tabletter som engångsdos inom 24 timmar efter avbrytandet, se FASS. </w:t>
      </w:r>
    </w:p>
    <w:p w14:paraId="2CC97044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>Rekommendera stadig bh, gärna sport-bh.</w:t>
      </w:r>
    </w:p>
    <w:p w14:paraId="46E4B4B3" w14:textId="77777777" w:rsidR="00D46A81" w:rsidRPr="001E1E0A" w:rsidRDefault="00D46A81" w:rsidP="00D46A81">
      <w:pPr>
        <w:pStyle w:val="Rubrik3"/>
      </w:pPr>
      <w:r w:rsidRPr="001E1E0A">
        <w:t>Preventivmedel</w:t>
      </w:r>
    </w:p>
    <w:p w14:paraId="4EF50241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Kontrollera patientens eventuella preventivmedelsbehov/val, till exempel insättning av p-stav innan hemgång. Kontakta tjänstgörande barnmorska på gynmottagningen för att få hjälp. P-piller, p-plåster och p-ring kan patienten börja med dagen efter avbrytandet. </w:t>
      </w:r>
    </w:p>
    <w:p w14:paraId="28645F8A" w14:textId="77777777" w:rsidR="00D46A81" w:rsidRPr="001E1E0A" w:rsidRDefault="00D46A81" w:rsidP="00D46A81">
      <w:pPr>
        <w:pStyle w:val="Rubrik3"/>
      </w:pPr>
      <w:r w:rsidRPr="001E1E0A">
        <w:lastRenderedPageBreak/>
        <w:t>Återbesök</w:t>
      </w:r>
    </w:p>
    <w:p w14:paraId="2DB20880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>Barnmorska/avdelningsansvarig läkare skriver ut patienten. Erbjud återbesök till TGM vid behov. Kontrollera att preventivmedel diskuterats.</w:t>
      </w:r>
    </w:p>
    <w:p w14:paraId="7E6C58FB" w14:textId="2FFAA58B" w:rsidR="00D46A81" w:rsidRDefault="00D46A81" w:rsidP="00777428">
      <w:pPr>
        <w:spacing w:after="0" w:line="240" w:lineRule="auto"/>
        <w:ind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1E1E0A">
        <w:rPr>
          <w:rFonts w:ascii="Calibri" w:hAnsi="Calibri" w:cs="Calibri"/>
          <w:szCs w:val="20"/>
        </w:rPr>
        <w:t>Återbesök bokas till remitterande ultraljudsläkare på Specialistmödravården (SMVC) för uppföljning efter cirka 6 – 8 veckor</w:t>
      </w:r>
      <w:r>
        <w:rPr>
          <w:rFonts w:ascii="Calibri" w:hAnsi="Calibri" w:cs="Calibri"/>
          <w:szCs w:val="20"/>
        </w:rPr>
        <w:t xml:space="preserve"> i de fall som avbrytandet beror på missbildning. </w:t>
      </w:r>
      <w:r w:rsidRPr="001E1E0A">
        <w:rPr>
          <w:rFonts w:ascii="Calibri" w:hAnsi="Calibri" w:cs="Calibri"/>
          <w:szCs w:val="20"/>
        </w:rPr>
        <w:t xml:space="preserve">Dubbeltid. </w:t>
      </w:r>
    </w:p>
    <w:p w14:paraId="1D9EA3C6" w14:textId="77777777" w:rsidR="00D46A81" w:rsidRPr="001E1E0A" w:rsidRDefault="00D46A81" w:rsidP="00D46A81">
      <w:pPr>
        <w:pStyle w:val="Rubrik3"/>
      </w:pPr>
      <w:r w:rsidRPr="001E1E0A">
        <w:t>Hemgång</w:t>
      </w:r>
    </w:p>
    <w:p w14:paraId="69FDAFE1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Hemgång samma dag som avbrytandet, eller dagen efter. </w:t>
      </w:r>
    </w:p>
    <w:p w14:paraId="4451397B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szCs w:val="20"/>
        </w:rPr>
        <w:t xml:space="preserve">Patienten bör ha kissat, ätit och allmäntillståndet ska vara utan anmärkning innan hemgång. </w:t>
      </w:r>
      <w:r>
        <w:rPr>
          <w:rFonts w:ascii="Calibri" w:hAnsi="Calibri" w:cs="Calibri"/>
          <w:szCs w:val="20"/>
        </w:rPr>
        <w:t>Patienten bör minst ha observerats 2 timmar efter placentas avgång innan hemgång.</w:t>
      </w:r>
    </w:p>
    <w:p w14:paraId="7B170F5A" w14:textId="77777777" w:rsidR="00D46A81" w:rsidRPr="001E1E0A" w:rsidRDefault="00D46A81" w:rsidP="00D46A81">
      <w:pPr>
        <w:numPr>
          <w:ilvl w:val="0"/>
          <w:numId w:val="25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b/>
          <w:szCs w:val="20"/>
        </w:rPr>
        <w:t>Utskrivningsråd</w:t>
      </w:r>
      <w:r w:rsidRPr="001E1E0A">
        <w:rPr>
          <w:rFonts w:ascii="Calibri" w:hAnsi="Calibri" w:cs="Calibri"/>
          <w:szCs w:val="20"/>
        </w:rPr>
        <w:t xml:space="preserve"> för abort/missfall</w:t>
      </w:r>
      <w:r w:rsidRPr="001E1E0A">
        <w:rPr>
          <w:rFonts w:ascii="Calibri" w:hAnsi="Calibri" w:cs="Calibri"/>
          <w:szCs w:val="20"/>
        </w:rPr>
        <w:br/>
        <w:t xml:space="preserve">Då </w:t>
      </w:r>
      <w:proofErr w:type="spellStart"/>
      <w:r w:rsidRPr="001E1E0A">
        <w:rPr>
          <w:rFonts w:ascii="Calibri" w:hAnsi="Calibri" w:cs="Calibri"/>
          <w:szCs w:val="20"/>
        </w:rPr>
        <w:t>exaeres</w:t>
      </w:r>
      <w:proofErr w:type="spellEnd"/>
      <w:r w:rsidRPr="001E1E0A">
        <w:rPr>
          <w:rFonts w:ascii="Calibri" w:hAnsi="Calibri" w:cs="Calibri"/>
          <w:szCs w:val="20"/>
        </w:rPr>
        <w:t xml:space="preserve"> utförts ges utskrivningsråd för </w:t>
      </w:r>
      <w:proofErr w:type="spellStart"/>
      <w:r w:rsidRPr="001E1E0A">
        <w:rPr>
          <w:rFonts w:ascii="Calibri" w:hAnsi="Calibri" w:cs="Calibri"/>
          <w:szCs w:val="20"/>
        </w:rPr>
        <w:t>exaeres</w:t>
      </w:r>
      <w:proofErr w:type="spellEnd"/>
    </w:p>
    <w:p w14:paraId="3EB4F093" w14:textId="77777777" w:rsidR="00D46A81" w:rsidRPr="001E1E0A" w:rsidRDefault="00D46A81" w:rsidP="00D46A81">
      <w:pPr>
        <w:numPr>
          <w:ilvl w:val="0"/>
          <w:numId w:val="25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b/>
          <w:szCs w:val="20"/>
        </w:rPr>
        <w:t>Utskrivningssamtal</w:t>
      </w:r>
      <w:r w:rsidRPr="001E1E0A">
        <w:rPr>
          <w:rFonts w:ascii="Calibri" w:hAnsi="Calibri" w:cs="Calibri"/>
          <w:szCs w:val="20"/>
        </w:rPr>
        <w:t xml:space="preserve"> av läkare och/eller barnmorska</w:t>
      </w:r>
      <w:r w:rsidRPr="001E1E0A">
        <w:rPr>
          <w:rFonts w:ascii="Calibri" w:hAnsi="Calibri" w:cs="Calibri"/>
          <w:szCs w:val="20"/>
        </w:rPr>
        <w:br/>
        <w:t>Erbjud kuratorskontakt</w:t>
      </w:r>
    </w:p>
    <w:p w14:paraId="3E7DFB10" w14:textId="77777777" w:rsidR="00D46A81" w:rsidRPr="001E1E0A" w:rsidRDefault="00D46A81" w:rsidP="00D46A81">
      <w:pPr>
        <w:numPr>
          <w:ilvl w:val="0"/>
          <w:numId w:val="25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1E1E0A">
        <w:rPr>
          <w:rFonts w:ascii="Calibri" w:hAnsi="Calibri" w:cs="Calibri"/>
          <w:b/>
          <w:szCs w:val="20"/>
        </w:rPr>
        <w:t>Slutanteckning</w:t>
      </w:r>
      <w:r w:rsidRPr="001E1E0A">
        <w:rPr>
          <w:rFonts w:ascii="Calibri" w:hAnsi="Calibri" w:cs="Calibri"/>
          <w:szCs w:val="20"/>
        </w:rPr>
        <w:t xml:space="preserve"> skrivs av barnmorska alternativt läkare</w:t>
      </w:r>
    </w:p>
    <w:p w14:paraId="02156F7B" w14:textId="77777777" w:rsidR="00D46A81" w:rsidRPr="001E1E0A" w:rsidRDefault="00D46A81" w:rsidP="00D46A81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0B626CEC" w14:textId="77777777" w:rsidR="00D46A81" w:rsidRPr="001E1E0A" w:rsidRDefault="00D46A81" w:rsidP="00D46A81">
      <w:pPr>
        <w:pStyle w:val="Rubrik2"/>
      </w:pPr>
      <w:r w:rsidRPr="001E1E0A">
        <w:t>Länkar</w:t>
      </w:r>
    </w:p>
    <w:p w14:paraId="59F945CB" w14:textId="77777777" w:rsidR="00D46A81" w:rsidRPr="00E03259" w:rsidRDefault="00000000" w:rsidP="00D46A81">
      <w:pPr>
        <w:spacing w:after="0" w:line="240" w:lineRule="auto"/>
        <w:ind w:right="0"/>
        <w:rPr>
          <w:rFonts w:ascii="Calibri" w:hAnsi="Calibri" w:cs="Calibri"/>
        </w:rPr>
      </w:pPr>
      <w:hyperlink r:id="rId19" w:history="1">
        <w:r w:rsidR="00D46A81" w:rsidRPr="00E03259">
          <w:rPr>
            <w:rFonts w:ascii="Calibri" w:hAnsi="Calibri" w:cs="Calibri"/>
            <w:color w:val="0000FF"/>
            <w:u w:val="single"/>
          </w:rPr>
          <w:t>Checklista medicinskt avbrytande graviditetsvecka &gt;18+0</w:t>
        </w:r>
      </w:hyperlink>
    </w:p>
    <w:p w14:paraId="4AF76616" w14:textId="77777777" w:rsidR="00D46A81" w:rsidRPr="00E03259" w:rsidRDefault="00000000" w:rsidP="00D46A81">
      <w:pPr>
        <w:spacing w:after="0" w:line="240" w:lineRule="auto"/>
        <w:ind w:right="0"/>
        <w:rPr>
          <w:rFonts w:ascii="Calibri" w:hAnsi="Calibri" w:cs="Calibri"/>
        </w:rPr>
      </w:pPr>
      <w:hyperlink r:id="rId20" w:history="1">
        <w:r w:rsidR="00D46A81" w:rsidRPr="00E03259">
          <w:rPr>
            <w:rFonts w:ascii="Calibri" w:hAnsi="Calibri" w:cs="Calibri"/>
            <w:color w:val="0000FF"/>
            <w:u w:val="single"/>
          </w:rPr>
          <w:t>Arbetsbeskrivning medicinskt avbrytande graviditetsvecka &gt;18+0</w:t>
        </w:r>
      </w:hyperlink>
    </w:p>
    <w:p w14:paraId="10143363" w14:textId="77777777" w:rsidR="00D46A81" w:rsidRPr="00E03259" w:rsidRDefault="00000000" w:rsidP="00D46A81">
      <w:pPr>
        <w:spacing w:after="0" w:line="240" w:lineRule="auto"/>
        <w:ind w:right="0"/>
        <w:rPr>
          <w:rFonts w:ascii="Calibri" w:hAnsi="Calibri" w:cs="Calibri"/>
        </w:rPr>
      </w:pPr>
      <w:hyperlink r:id="rId21" w:history="1">
        <w:r w:rsidR="00D46A81" w:rsidRPr="00E03259">
          <w:rPr>
            <w:rFonts w:ascii="Calibri" w:hAnsi="Calibri" w:cs="Calibri"/>
            <w:color w:val="0000FF"/>
            <w:u w:val="single"/>
          </w:rPr>
          <w:t>Medicinskt avbrytande</w:t>
        </w:r>
      </w:hyperlink>
      <w:r w:rsidR="00D46A81" w:rsidRPr="00E03259">
        <w:rPr>
          <w:rFonts w:ascii="Calibri" w:hAnsi="Calibri" w:cs="Calibri"/>
        </w:rPr>
        <w:br/>
      </w:r>
      <w:hyperlink r:id="rId22" w:history="1">
        <w:r w:rsidR="00D46A81" w:rsidRPr="00E03259">
          <w:rPr>
            <w:rFonts w:ascii="Calibri" w:hAnsi="Calibri" w:cs="Calibri"/>
            <w:color w:val="0000FF"/>
            <w:u w:val="single"/>
          </w:rPr>
          <w:t>Foster till PAD</w:t>
        </w:r>
      </w:hyperlink>
    </w:p>
    <w:p w14:paraId="720404D3" w14:textId="77777777" w:rsidR="00D46A81" w:rsidRPr="00E03259" w:rsidRDefault="00000000" w:rsidP="00D46A81">
      <w:pPr>
        <w:spacing w:after="0" w:line="240" w:lineRule="auto"/>
        <w:ind w:right="0"/>
        <w:rPr>
          <w:rFonts w:ascii="Calibri" w:hAnsi="Calibri" w:cs="Calibri"/>
        </w:rPr>
      </w:pPr>
      <w:hyperlink r:id="rId23" w:history="1">
        <w:r w:rsidR="00D46A81" w:rsidRPr="00E03259">
          <w:rPr>
            <w:rFonts w:ascii="Calibri" w:hAnsi="Calibri" w:cs="Calibri"/>
            <w:color w:val="0000FF"/>
            <w:u w:val="single"/>
          </w:rPr>
          <w:t>Hanteringsanvisningar perinatalpatologi SU</w:t>
        </w:r>
      </w:hyperlink>
    </w:p>
    <w:p w14:paraId="1F3A04C5" w14:textId="77777777" w:rsidR="00D46A81" w:rsidRPr="00E03259" w:rsidRDefault="00000000" w:rsidP="00D46A81">
      <w:pPr>
        <w:spacing w:after="0" w:line="240" w:lineRule="auto"/>
        <w:ind w:right="0"/>
        <w:rPr>
          <w:rFonts w:ascii="Calibri" w:hAnsi="Calibri" w:cs="Calibri"/>
        </w:rPr>
      </w:pPr>
      <w:hyperlink r:id="rId24" w:history="1">
        <w:r w:rsidR="00D46A81" w:rsidRPr="00E03259">
          <w:rPr>
            <w:rFonts w:ascii="Calibri" w:hAnsi="Calibri" w:cs="Calibri"/>
            <w:color w:val="0000FF"/>
            <w:u w:val="single"/>
          </w:rPr>
          <w:t>Remiss genetisk analys SU</w:t>
        </w:r>
      </w:hyperlink>
    </w:p>
    <w:p w14:paraId="0FD5C59F" w14:textId="77777777" w:rsidR="00D46A81" w:rsidRPr="00E03259" w:rsidRDefault="00000000" w:rsidP="00D46A81">
      <w:pPr>
        <w:spacing w:after="0" w:line="240" w:lineRule="auto"/>
        <w:ind w:right="0"/>
        <w:rPr>
          <w:rFonts w:ascii="Calibri" w:hAnsi="Calibri" w:cs="Calibri"/>
        </w:rPr>
      </w:pPr>
      <w:hyperlink r:id="rId25" w:history="1">
        <w:r w:rsidR="00D46A81" w:rsidRPr="00E03259">
          <w:rPr>
            <w:rFonts w:ascii="Calibri" w:hAnsi="Calibri" w:cs="Calibri"/>
            <w:color w:val="0000FF"/>
            <w:u w:val="single"/>
          </w:rPr>
          <w:t>Läkarintyg till patolog/obduktionsavdelning gällande omhändertagande av foster</w:t>
        </w:r>
      </w:hyperlink>
    </w:p>
    <w:p w14:paraId="170B2640" w14:textId="6FE7D3C8" w:rsidR="00D46A81" w:rsidRPr="004423AD" w:rsidRDefault="004423AD" w:rsidP="00D46A81">
      <w:pPr>
        <w:spacing w:after="0" w:line="240" w:lineRule="auto"/>
        <w:ind w:right="0"/>
        <w:rPr>
          <w:rStyle w:val="Hyperlnk"/>
          <w:rFonts w:ascii="Calibri" w:hAnsi="Calibri" w:cs="Calibri"/>
        </w:rPr>
      </w:pPr>
      <w:r>
        <w:rPr>
          <w:rFonts w:ascii="Calibri" w:hAnsi="Calibri" w:cs="Calibri"/>
          <w:color w:val="0000FF"/>
          <w:u w:val="single"/>
        </w:rPr>
        <w:fldChar w:fldCharType="begin"/>
      </w:r>
      <w:r>
        <w:rPr>
          <w:rFonts w:ascii="Calibri" w:hAnsi="Calibri" w:cs="Calibri"/>
          <w:color w:val="0000FF"/>
          <w:u w:val="single"/>
        </w:rPr>
        <w:instrText>HYPERLINK "https://mellanarkiv-offentlig.vgregion.se/alfresco/s/archive/stream/public/v1/source/available/sofia/nu9870-1286970404-69/surrogate/Medicinskt%20avbrytande%20graviditetsvecka%2018%2b0%20-%20patientinformation.pdf"</w:instrText>
      </w:r>
      <w:r>
        <w:rPr>
          <w:rFonts w:ascii="Calibri" w:hAnsi="Calibri" w:cs="Calibri"/>
          <w:color w:val="0000FF"/>
          <w:u w:val="single"/>
        </w:rPr>
      </w:r>
      <w:r>
        <w:rPr>
          <w:rFonts w:ascii="Calibri" w:hAnsi="Calibri" w:cs="Calibri"/>
          <w:color w:val="0000FF"/>
          <w:u w:val="single"/>
        </w:rPr>
        <w:fldChar w:fldCharType="separate"/>
      </w:r>
      <w:r w:rsidR="00D46A81" w:rsidRPr="004423AD">
        <w:rPr>
          <w:rStyle w:val="Hyperlnk"/>
          <w:rFonts w:ascii="Calibri" w:hAnsi="Calibri" w:cs="Calibri"/>
        </w:rPr>
        <w:t>Patientinformation Medicinskt avbrytande graviditetsvecka &gt;18+0</w:t>
      </w:r>
    </w:p>
    <w:p w14:paraId="21C735A6" w14:textId="2ACBE7CB" w:rsidR="00D46A81" w:rsidRPr="007E26BF" w:rsidRDefault="004423AD" w:rsidP="00D46A81">
      <w:pPr>
        <w:spacing w:after="0" w:line="240" w:lineRule="auto"/>
        <w:ind w:right="0"/>
        <w:rPr>
          <w:rStyle w:val="Hyperlnk"/>
          <w:rFonts w:ascii="Calibri" w:hAnsi="Calibri" w:cs="Calibri"/>
        </w:rPr>
      </w:pPr>
      <w:r>
        <w:rPr>
          <w:rFonts w:ascii="Calibri" w:hAnsi="Calibri" w:cs="Calibri"/>
          <w:color w:val="0000FF"/>
          <w:u w:val="single"/>
        </w:rPr>
        <w:fldChar w:fldCharType="end"/>
      </w:r>
      <w:r w:rsidR="007E26BF">
        <w:rPr>
          <w:rFonts w:ascii="Calibri" w:hAnsi="Calibri" w:cs="Calibri"/>
          <w:color w:val="0000FF"/>
          <w:u w:val="single"/>
        </w:rPr>
        <w:fldChar w:fldCharType="begin"/>
      </w:r>
      <w:r w:rsidR="007E26BF">
        <w:rPr>
          <w:rFonts w:ascii="Calibri" w:hAnsi="Calibri" w:cs="Calibri"/>
          <w:color w:val="0000FF"/>
          <w:u w:val="single"/>
        </w:rPr>
        <w:instrText>HYPERLINK "https://mellanarkiv-offentlig.vgregion.se/alfresco/s/archive/stream/public/v1/source/available/sofia/nu9870-1286970404-81/surrogate/Omh%c3%a4ndertagande%20av%20foster.pdf"</w:instrText>
      </w:r>
      <w:r w:rsidR="007E26BF">
        <w:rPr>
          <w:rFonts w:ascii="Calibri" w:hAnsi="Calibri" w:cs="Calibri"/>
          <w:color w:val="0000FF"/>
          <w:u w:val="single"/>
        </w:rPr>
      </w:r>
      <w:r w:rsidR="007E26BF">
        <w:rPr>
          <w:rFonts w:ascii="Calibri" w:hAnsi="Calibri" w:cs="Calibri"/>
          <w:color w:val="0000FF"/>
          <w:u w:val="single"/>
        </w:rPr>
        <w:fldChar w:fldCharType="separate"/>
      </w:r>
      <w:r w:rsidR="00D46A81" w:rsidRPr="007E26BF">
        <w:rPr>
          <w:rStyle w:val="Hyperlnk"/>
          <w:rFonts w:ascii="Calibri" w:hAnsi="Calibri" w:cs="Calibri"/>
        </w:rPr>
        <w:t>Patientinformation Omhändertagande av foster</w:t>
      </w:r>
    </w:p>
    <w:p w14:paraId="7261F752" w14:textId="4619159F" w:rsidR="00D46A81" w:rsidRPr="00FD1CD9" w:rsidRDefault="007E26BF" w:rsidP="00D46A81">
      <w:pPr>
        <w:spacing w:after="0" w:line="240" w:lineRule="auto"/>
        <w:ind w:right="0"/>
        <w:rPr>
          <w:rStyle w:val="Hyperlnk"/>
          <w:rFonts w:ascii="Calibri" w:hAnsi="Calibri" w:cs="Calibri"/>
        </w:rPr>
      </w:pPr>
      <w:r>
        <w:rPr>
          <w:rFonts w:ascii="Calibri" w:hAnsi="Calibri" w:cs="Calibri"/>
          <w:color w:val="0000FF"/>
          <w:u w:val="single"/>
        </w:rPr>
        <w:fldChar w:fldCharType="end"/>
      </w:r>
      <w:r w:rsidR="00FD1CD9">
        <w:rPr>
          <w:rFonts w:ascii="Calibri" w:hAnsi="Calibri" w:cs="Calibri"/>
          <w:color w:val="0000FF"/>
          <w:u w:val="single"/>
        </w:rPr>
        <w:fldChar w:fldCharType="begin"/>
      </w:r>
      <w:r w:rsidR="00FD1CD9">
        <w:rPr>
          <w:rFonts w:ascii="Calibri" w:hAnsi="Calibri" w:cs="Calibri"/>
          <w:color w:val="0000FF"/>
          <w:u w:val="single"/>
        </w:rPr>
        <w:instrText>HYPERLINK "https://mellanarkiv-offentlig.vgregion.se/alfresco/s/archive/stream/public/v1/source/available/sofia/nu9870-1286970404-73/surrogate/Mindre%20gynekologiskt%20ingrepp%20-%20patientinformation.pdf"</w:instrText>
      </w:r>
      <w:r w:rsidR="00FD1CD9">
        <w:rPr>
          <w:rFonts w:ascii="Calibri" w:hAnsi="Calibri" w:cs="Calibri"/>
          <w:color w:val="0000FF"/>
          <w:u w:val="single"/>
        </w:rPr>
      </w:r>
      <w:r w:rsidR="00FD1CD9">
        <w:rPr>
          <w:rFonts w:ascii="Calibri" w:hAnsi="Calibri" w:cs="Calibri"/>
          <w:color w:val="0000FF"/>
          <w:u w:val="single"/>
        </w:rPr>
        <w:fldChar w:fldCharType="separate"/>
      </w:r>
      <w:r w:rsidR="00D46A81" w:rsidRPr="00FD1CD9">
        <w:rPr>
          <w:rStyle w:val="Hyperlnk"/>
          <w:rFonts w:ascii="Calibri" w:hAnsi="Calibri" w:cs="Calibri"/>
        </w:rPr>
        <w:t>Patientinformation Mindre gynekologiskt ingrepp</w:t>
      </w:r>
    </w:p>
    <w:p w14:paraId="3359F2B6" w14:textId="0EBB73F7" w:rsidR="00D46A81" w:rsidRPr="006128EF" w:rsidRDefault="00FD1CD9" w:rsidP="00D46A81">
      <w:pPr>
        <w:spacing w:after="0" w:line="240" w:lineRule="auto"/>
        <w:ind w:left="0" w:right="0"/>
        <w:rPr>
          <w:szCs w:val="20"/>
        </w:rPr>
      </w:pPr>
      <w:r>
        <w:rPr>
          <w:rFonts w:ascii="Calibri" w:hAnsi="Calibri" w:cs="Calibri"/>
          <w:color w:val="0000FF"/>
          <w:u w:val="single"/>
        </w:rPr>
        <w:fldChar w:fldCharType="end"/>
      </w:r>
    </w:p>
    <w:p w14:paraId="1CC0F594" w14:textId="77777777" w:rsidR="00D46A81" w:rsidRPr="006128EF" w:rsidRDefault="00D46A81" w:rsidP="00D46A81">
      <w:pPr>
        <w:spacing w:after="0" w:line="240" w:lineRule="auto"/>
        <w:ind w:left="0" w:right="0"/>
        <w:rPr>
          <w:szCs w:val="20"/>
        </w:rPr>
      </w:pPr>
    </w:p>
    <w:p w14:paraId="3199F0DB" w14:textId="77777777" w:rsidR="00D46A81" w:rsidRPr="00536A5A" w:rsidRDefault="00D46A81" w:rsidP="00D46A81">
      <w:pPr>
        <w:spacing w:after="0" w:line="240" w:lineRule="auto"/>
        <w:ind w:left="0" w:right="0"/>
      </w:pPr>
    </w:p>
    <w:p w14:paraId="79B9BCF9" w14:textId="77777777" w:rsidR="00D46A81" w:rsidRPr="001E1E0A" w:rsidRDefault="00D46A81" w:rsidP="00D46A81"/>
    <w:bookmarkEnd w:id="0"/>
    <w:bookmarkEnd w:id="1"/>
    <w:p w14:paraId="02F100DE" w14:textId="77777777" w:rsidR="00D46A81" w:rsidRPr="00D46A81" w:rsidRDefault="00D46A81" w:rsidP="00D46A81"/>
    <w:sectPr w:rsidR="00D46A81" w:rsidRPr="00D46A81" w:rsidSect="00D972C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A55F87" w14:textId="77777777" w:rsidR="00D868E7" w:rsidRDefault="00D868E7">
      <w:r>
        <w:separator/>
      </w:r>
    </w:p>
  </w:endnote>
  <w:endnote w:type="continuationSeparator" w:id="0">
    <w:p w14:paraId="72F83AE1" w14:textId="77777777" w:rsidR="00D868E7" w:rsidRDefault="00D868E7">
      <w:r>
        <w:continuationSeparator/>
      </w:r>
    </w:p>
  </w:endnote>
  <w:endnote w:type="continuationNotice" w:id="1">
    <w:p w14:paraId="37C037A9" w14:textId="77777777" w:rsidR="00D868E7" w:rsidRDefault="00D868E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B6BE22" w14:textId="77777777" w:rsidR="00D868E7" w:rsidRDefault="00D868E7"/>
  </w:footnote>
  <w:footnote w:type="continuationSeparator" w:id="0">
    <w:p w14:paraId="2874966D" w14:textId="77777777" w:rsidR="00D868E7" w:rsidRDefault="00D868E7">
      <w:r>
        <w:continuationSeparator/>
      </w:r>
    </w:p>
  </w:footnote>
  <w:footnote w:type="continuationNotice" w:id="1">
    <w:p w14:paraId="06789BB6" w14:textId="77777777" w:rsidR="00D868E7" w:rsidRDefault="00D868E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08D7427"/>
    <w:multiLevelType w:val="hybridMultilevel"/>
    <w:tmpl w:val="8C96D832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A3E884FC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1C682C70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457AD566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2514E572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658323C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9E3CDF64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8076CA5A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6AFA89AA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9" w15:restartNumberingAfterBreak="0">
    <w:nsid w:val="22067978"/>
    <w:multiLevelType w:val="hybridMultilevel"/>
    <w:tmpl w:val="69E884FE"/>
    <w:lvl w:ilvl="0" w:tplc="3CDC4A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DBAAA0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3D8453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00F47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B9A89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96A768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7C9EB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1619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7DC906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046C3B"/>
    <w:multiLevelType w:val="hybridMultilevel"/>
    <w:tmpl w:val="52669BCE"/>
    <w:lvl w:ilvl="0" w:tplc="81BEFD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5B8D6A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D495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E9EF0D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B674D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CE8780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9AA62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E0F2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5F83B1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AB43C2"/>
    <w:multiLevelType w:val="hybridMultilevel"/>
    <w:tmpl w:val="4502B98A"/>
    <w:lvl w:ilvl="0" w:tplc="E844F9D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A3E884F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682C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7AD5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14E5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658323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3CDF6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76CA5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AFA89A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665F92"/>
    <w:multiLevelType w:val="hybridMultilevel"/>
    <w:tmpl w:val="6CEE67F8"/>
    <w:lvl w:ilvl="0" w:tplc="086681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4C821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950393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BE8C1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FAC3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D94CF5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6F4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428F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5A0BD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777C10"/>
    <w:multiLevelType w:val="hybridMultilevel"/>
    <w:tmpl w:val="C54EDCD0"/>
    <w:lvl w:ilvl="0" w:tplc="AF223146">
      <w:numFmt w:val="bullet"/>
      <w:lvlText w:val=""/>
      <w:lvlJc w:val="left"/>
      <w:pPr>
        <w:ind w:left="1664" w:hanging="360"/>
      </w:pPr>
      <w:rPr>
        <w:rFonts w:ascii="Symbol" w:eastAsia="Times New Roman" w:hAnsi="Symbol" w:cs="Aria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5A06529"/>
    <w:multiLevelType w:val="hybridMultilevel"/>
    <w:tmpl w:val="D9A89E8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00905787">
    <w:abstractNumId w:val="24"/>
  </w:num>
  <w:num w:numId="2" w16cid:durableId="898050752">
    <w:abstractNumId w:val="20"/>
  </w:num>
  <w:num w:numId="3" w16cid:durableId="1232815176">
    <w:abstractNumId w:val="0"/>
  </w:num>
  <w:num w:numId="4" w16cid:durableId="528687536">
    <w:abstractNumId w:val="6"/>
  </w:num>
  <w:num w:numId="5" w16cid:durableId="297807463">
    <w:abstractNumId w:val="22"/>
  </w:num>
  <w:num w:numId="6" w16cid:durableId="1599562795">
    <w:abstractNumId w:val="2"/>
  </w:num>
  <w:num w:numId="7" w16cid:durableId="390081940">
    <w:abstractNumId w:val="15"/>
  </w:num>
  <w:num w:numId="8" w16cid:durableId="1607035830">
    <w:abstractNumId w:val="12"/>
  </w:num>
  <w:num w:numId="9" w16cid:durableId="2099327101">
    <w:abstractNumId w:val="1"/>
  </w:num>
  <w:num w:numId="10" w16cid:durableId="1274482796">
    <w:abstractNumId w:val="1"/>
  </w:num>
  <w:num w:numId="11" w16cid:durableId="1600677010">
    <w:abstractNumId w:val="3"/>
  </w:num>
  <w:num w:numId="12" w16cid:durableId="524641083">
    <w:abstractNumId w:val="4"/>
  </w:num>
  <w:num w:numId="13" w16cid:durableId="1855463264">
    <w:abstractNumId w:val="19"/>
  </w:num>
  <w:num w:numId="14" w16cid:durableId="1197280539">
    <w:abstractNumId w:val="13"/>
  </w:num>
  <w:num w:numId="15" w16cid:durableId="1969823908">
    <w:abstractNumId w:val="7"/>
  </w:num>
  <w:num w:numId="16" w16cid:durableId="1065957563">
    <w:abstractNumId w:val="18"/>
  </w:num>
  <w:num w:numId="17" w16cid:durableId="943538985">
    <w:abstractNumId w:val="5"/>
  </w:num>
  <w:num w:numId="18" w16cid:durableId="464852904">
    <w:abstractNumId w:val="14"/>
  </w:num>
  <w:num w:numId="19" w16cid:durableId="1129468959">
    <w:abstractNumId w:val="23"/>
  </w:num>
  <w:num w:numId="20" w16cid:durableId="275449446">
    <w:abstractNumId w:val="11"/>
  </w:num>
  <w:num w:numId="21" w16cid:durableId="1999263760">
    <w:abstractNumId w:val="17"/>
  </w:num>
  <w:num w:numId="22" w16cid:durableId="831338309">
    <w:abstractNumId w:val="8"/>
  </w:num>
  <w:num w:numId="23" w16cid:durableId="557397980">
    <w:abstractNumId w:val="10"/>
  </w:num>
  <w:num w:numId="24" w16cid:durableId="641933610">
    <w:abstractNumId w:val="16"/>
  </w:num>
  <w:num w:numId="25" w16cid:durableId="1948930778">
    <w:abstractNumId w:val="9"/>
  </w:num>
  <w:num w:numId="26" w16cid:durableId="127271179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515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7B0B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3AD"/>
    <w:rsid w:val="00443C1E"/>
    <w:rsid w:val="00446255"/>
    <w:rsid w:val="00451935"/>
    <w:rsid w:val="00460ED0"/>
    <w:rsid w:val="00463447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A6E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F3E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7428"/>
    <w:rsid w:val="0078609F"/>
    <w:rsid w:val="007917BA"/>
    <w:rsid w:val="007A5C6F"/>
    <w:rsid w:val="007D4241"/>
    <w:rsid w:val="007D4317"/>
    <w:rsid w:val="007D4EA3"/>
    <w:rsid w:val="007E26BF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2AC7"/>
    <w:rsid w:val="009471BF"/>
    <w:rsid w:val="00950E4E"/>
    <w:rsid w:val="009529BD"/>
    <w:rsid w:val="009533B4"/>
    <w:rsid w:val="00971D93"/>
    <w:rsid w:val="00987E6F"/>
    <w:rsid w:val="009B1F6B"/>
    <w:rsid w:val="009B7380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52E3"/>
    <w:rsid w:val="00C07DDB"/>
    <w:rsid w:val="00C24C3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343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1E1"/>
    <w:rsid w:val="00CC167C"/>
    <w:rsid w:val="00CC52D9"/>
    <w:rsid w:val="00CD6647"/>
    <w:rsid w:val="00CE4B73"/>
    <w:rsid w:val="00CF70BB"/>
    <w:rsid w:val="00D074DB"/>
    <w:rsid w:val="00D139CF"/>
    <w:rsid w:val="00D37E7F"/>
    <w:rsid w:val="00D46A81"/>
    <w:rsid w:val="00D47AD7"/>
    <w:rsid w:val="00D51529"/>
    <w:rsid w:val="00D85218"/>
    <w:rsid w:val="00D868E7"/>
    <w:rsid w:val="00D915B1"/>
    <w:rsid w:val="00D972CF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797D"/>
    <w:rsid w:val="00F22264"/>
    <w:rsid w:val="00F2564D"/>
    <w:rsid w:val="00F35B05"/>
    <w:rsid w:val="00F413D9"/>
    <w:rsid w:val="00F5135F"/>
    <w:rsid w:val="00F51F78"/>
    <w:rsid w:val="00F84C91"/>
    <w:rsid w:val="00F86F47"/>
    <w:rsid w:val="00F90B64"/>
    <w:rsid w:val="00FB2F0F"/>
    <w:rsid w:val="00FB5086"/>
    <w:rsid w:val="00FB5411"/>
    <w:rsid w:val="00FB6392"/>
    <w:rsid w:val="00FD1CD9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1B7515"/>
    <w:pPr>
      <w:autoSpaceDE w:val="0"/>
      <w:autoSpaceDN w:val="0"/>
      <w:adjustRightInd w:val="0"/>
    </w:pPr>
    <w:rPr>
      <w:rFonts w:ascii="Garamond" w:eastAsiaTheme="minorHAnsi" w:hAnsi="Garamond" w:cs="Garamond"/>
      <w:color w:val="000000"/>
      <w:sz w:val="24"/>
      <w:szCs w:val="24"/>
      <w:lang w:eastAsia="en-US"/>
    </w:rPr>
  </w:style>
  <w:style w:type="character" w:styleId="Olstomnmnande">
    <w:name w:val="Unresolved Mention"/>
    <w:basedOn w:val="Standardstycketeckensnitt"/>
    <w:uiPriority w:val="99"/>
    <w:semiHidden/>
    <w:unhideWhenUsed/>
    <w:rsid w:val="00FD1C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1-662869119-192/SURROGATE/Rhesusimmunisering%20-%20profylax.pdf" TargetMode="External" Id="rId18" /><Relationship Type="http://schemas.openxmlformats.org/officeDocument/2006/relationships/fontTable" Target="fontTable.xml" Id="rId26" /><Relationship Type="http://schemas.openxmlformats.org/officeDocument/2006/relationships/hyperlink" Target="https://alfresco.vgregion.se/alfresco/service/vgr/storage/node/content/16872/Medicinsk%20abort%20-%20riktlinjer.pdf?a=false&amp;guest=true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1-662869119-117/SURROGATE/Foster%20som%20fixeras%20i%20formaldehydl%c3%b6sning.pdf" TargetMode="External" Id="rId17" /><Relationship Type="http://schemas.openxmlformats.org/officeDocument/2006/relationships/hyperlink" Target="https://alfresco.vgregion.se/alfresco/service/vgr/storage/node/content/workspace/SpacesStore/e4aae500-f790-450a-be81-eb8bf52300df/L%c3%a4karintyg%20till%20patolog%20obduktionsavdelning.pdf?a=false&amp;guest=true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alfresco.vgregion.se/alfresco/service/vgr/storage/node/content/47287/Medicinskt%20avbrytande%20graviditetsvecka%2018+0%20-%20arbetsbeskrivning.pdf?a=false&amp;guest=tru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sahlgrenska-klinkem-analyser.vgregion.se/KGAP0147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sahlgrenska-klinkem-analyser.vgregion.se/Provt.anv_foster_och_placenta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47283/Medicinskt%20avbrytande%20graviditetsvecka%2018+0%20-%20checklista.pdf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alfresco.vgregion.se/alfresco/service/vgr/storage/node/content/38665/Foster%20till%20PAD.pdf?a=false&amp;guest=true" TargetMode="Externa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5</Pages>
  <Words>1849</Words>
  <Characters>9802</Characters>
  <Application>Microsoft Office Word</Application>
  <DocSecurity>0</DocSecurity>
  <Lines>81</Lines>
  <Paragraphs>23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11628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Medicinskt avbrytande graviditetsvecka 18+0 - arbetsbeskrivning</dc:title>
  <dc:subject/>
  <dc:creator>patrik.jens.johansson@vgregion.se</dc:creator>
  <keywords/>
  <lastModifiedBy>Ewelyn Persson</lastModifiedBy>
  <revision>19</revision>
  <lastPrinted>2016-03-31T10:56:00.0000000Z</lastPrinted>
  <dcterms:created xsi:type="dcterms:W3CDTF">2022-05-13T03:51:00.0000000Z</dcterms:created>
  <dcterms:modified xsi:type="dcterms:W3CDTF">2024-06-11T07:13:00.0000000Z</dcterms:modified>
</coreProperties>
</file>