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5328C1" w14:textId="77777777" w:rsidR="007F383D" w:rsidRDefault="007F383D" w:rsidP="007F383D">
      <w:pPr>
        <w:pStyle w:val="Rubrik2"/>
        <w:sectPr w:rsidR="007F383D" w:rsidSect="007F383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44F63C1" w14:textId="77777777" w:rsidR="007F383D" w:rsidRPr="00B5708D" w:rsidRDefault="007F383D" w:rsidP="007F383D">
      <w:pPr>
        <w:spacing w:after="0" w:line="240" w:lineRule="auto"/>
        <w:ind w:left="0" w:right="0"/>
        <w:rPr>
          <w:szCs w:val="20"/>
        </w:rPr>
      </w:pPr>
    </w:p>
    <w:p w14:paraId="54B2D5D4" w14:textId="77777777" w:rsidR="007F383D" w:rsidRPr="00B5708D" w:rsidRDefault="007F383D" w:rsidP="007F383D">
      <w:pPr>
        <w:spacing w:after="0" w:line="240" w:lineRule="auto"/>
        <w:ind w:left="0" w:right="0"/>
        <w:rPr>
          <w:szCs w:val="20"/>
        </w:rPr>
      </w:pPr>
    </w:p>
    <w:p w14:paraId="6BC20360" w14:textId="77777777" w:rsidR="007F383D" w:rsidRPr="00B5708D" w:rsidRDefault="007F383D" w:rsidP="007F383D">
      <w:pPr>
        <w:tabs>
          <w:tab w:val="left" w:pos="4590"/>
        </w:tabs>
        <w:spacing w:after="0" w:line="240" w:lineRule="auto"/>
        <w:ind w:left="0" w:right="0"/>
        <w:rPr>
          <w:szCs w:val="20"/>
        </w:rPr>
      </w:pPr>
      <w:r w:rsidRPr="00B5708D">
        <w:rPr>
          <w:szCs w:val="20"/>
        </w:rPr>
        <w:tab/>
      </w:r>
    </w:p>
    <w:p w14:paraId="0D086028" w14:textId="77777777" w:rsidR="007F383D" w:rsidRDefault="007F383D" w:rsidP="007F383D">
      <w:pPr>
        <w:pStyle w:val="Rubrik1"/>
      </w:pPr>
    </w:p>
    <w:p w14:paraId="155D8FC3" w14:textId="77777777" w:rsidR="007F383D" w:rsidRPr="00B5708D" w:rsidRDefault="007F383D" w:rsidP="007F383D">
      <w:pPr>
        <w:pStyle w:val="Rubrik1"/>
      </w:pPr>
      <w:r w:rsidRPr="00B5708D">
        <w:rPr>
          <w:noProof/>
        </w:rPr>
        <mc:AlternateContent>
          <mc:Choice Requires="wps">
            <w:drawing>
              <wp:anchor distT="0" distB="0" distL="114300" distR="114300" simplePos="0" relativeHeight="251659264" behindDoc="0" locked="0" layoutInCell="1" allowOverlap="1" wp14:anchorId="4A504497" wp14:editId="04644002">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58D55" w14:textId="77777777" w:rsidR="007F383D" w:rsidRPr="003D37FD" w:rsidRDefault="007F383D" w:rsidP="007F383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38292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A504497"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DD58D55" w14:textId="77777777" w:rsidR="007F383D" w:rsidRPr="003D37FD" w:rsidRDefault="007F383D" w:rsidP="007F383D">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38292</w:t>
                      </w:r>
                      <w:proofErr w:type="gramEnd"/>
                      <w:r w:rsidRPr="003D37FD">
                        <w:rPr>
                          <w:rFonts w:ascii="Arial" w:hAnsi="Arial" w:cs="Arial"/>
                          <w:color w:val="FFFFFF"/>
                          <w:sz w:val="18"/>
                          <w:szCs w:val="18"/>
                        </w:rPr>
                        <w:fldChar w:fldCharType="end"/>
                      </w:r>
                    </w:p>
                  </w:txbxContent>
                </v:textbox>
              </v:shape>
            </w:pict>
          </mc:Fallback>
        </mc:AlternateContent>
      </w:r>
      <w:proofErr w:type="spellStart"/>
      <w:r>
        <w:t>Hysteroskopiska</w:t>
      </w:r>
      <w:proofErr w:type="spellEnd"/>
      <w:r>
        <w:t xml:space="preserve"> ingrepp</w:t>
      </w:r>
    </w:p>
    <w:p w14:paraId="4160EC47" w14:textId="77777777" w:rsidR="007F383D" w:rsidRPr="00424C5E" w:rsidRDefault="007F383D" w:rsidP="007F383D">
      <w:pPr>
        <w:pStyle w:val="Rubrik3"/>
        <w:spacing w:after="0"/>
        <w:rPr>
          <w:rFonts w:ascii="Calibri" w:hAnsi="Calibri" w:cs="Calibri"/>
        </w:rPr>
      </w:pPr>
      <w:bookmarkStart w:id="1" w:name="_1314629194"/>
      <w:bookmarkStart w:id="2" w:name="Rubrik"/>
      <w:bookmarkEnd w:id="1"/>
      <w:bookmarkEnd w:id="2"/>
      <w:r w:rsidRPr="00424C5E">
        <w:rPr>
          <w:rFonts w:ascii="Calibri" w:hAnsi="Calibri" w:cs="Calibri"/>
        </w:rPr>
        <w:t>Revidering i denna version</w:t>
      </w:r>
    </w:p>
    <w:p w14:paraId="3E5541BA" w14:textId="77777777" w:rsidR="007F383D" w:rsidRDefault="007F383D" w:rsidP="007F383D">
      <w:pPr>
        <w:spacing w:after="0" w:line="240" w:lineRule="auto"/>
        <w:ind w:right="0"/>
        <w:rPr>
          <w:rFonts w:ascii="Calibri" w:hAnsi="Calibri" w:cs="Calibri"/>
          <w:sz w:val="22"/>
          <w:szCs w:val="22"/>
        </w:rPr>
      </w:pPr>
      <w:r>
        <w:rPr>
          <w:rFonts w:ascii="Calibri" w:hAnsi="Calibri" w:cs="Calibri"/>
          <w:sz w:val="22"/>
          <w:szCs w:val="22"/>
        </w:rPr>
        <w:t xml:space="preserve">Dilatation för </w:t>
      </w:r>
      <w:proofErr w:type="spellStart"/>
      <w:r>
        <w:rPr>
          <w:rFonts w:ascii="Calibri" w:hAnsi="Calibri" w:cs="Calibri"/>
          <w:sz w:val="22"/>
          <w:szCs w:val="22"/>
        </w:rPr>
        <w:t>hologic</w:t>
      </w:r>
      <w:proofErr w:type="spellEnd"/>
      <w:r>
        <w:rPr>
          <w:rFonts w:ascii="Calibri" w:hAnsi="Calibri" w:cs="Calibri"/>
          <w:sz w:val="22"/>
          <w:szCs w:val="22"/>
        </w:rPr>
        <w:t xml:space="preserve"> </w:t>
      </w:r>
      <w:proofErr w:type="spellStart"/>
      <w:r>
        <w:rPr>
          <w:rFonts w:ascii="Calibri" w:hAnsi="Calibri" w:cs="Calibri"/>
          <w:sz w:val="22"/>
          <w:szCs w:val="22"/>
        </w:rPr>
        <w:t>hysteroskopen</w:t>
      </w:r>
      <w:proofErr w:type="spellEnd"/>
      <w:r>
        <w:rPr>
          <w:rFonts w:ascii="Calibri" w:hAnsi="Calibri" w:cs="Calibri"/>
          <w:sz w:val="22"/>
          <w:szCs w:val="22"/>
        </w:rPr>
        <w:t>.</w:t>
      </w:r>
    </w:p>
    <w:p w14:paraId="67C73F8E" w14:textId="77777777" w:rsidR="007F383D" w:rsidRPr="00424C5E" w:rsidRDefault="007F383D" w:rsidP="007F383D">
      <w:pPr>
        <w:spacing w:after="0" w:line="240" w:lineRule="auto"/>
        <w:ind w:right="0"/>
        <w:rPr>
          <w:rFonts w:ascii="Calibri" w:hAnsi="Calibri" w:cs="Calibri"/>
          <w:sz w:val="22"/>
          <w:szCs w:val="22"/>
        </w:rPr>
      </w:pPr>
      <w:r>
        <w:rPr>
          <w:rFonts w:ascii="Calibri" w:hAnsi="Calibri" w:cs="Calibri"/>
          <w:sz w:val="22"/>
          <w:szCs w:val="22"/>
        </w:rPr>
        <w:t xml:space="preserve">Lina </w:t>
      </w:r>
      <w:proofErr w:type="spellStart"/>
      <w:r>
        <w:rPr>
          <w:rFonts w:ascii="Calibri" w:hAnsi="Calibri" w:cs="Calibri"/>
          <w:sz w:val="22"/>
          <w:szCs w:val="22"/>
        </w:rPr>
        <w:t>Librata</w:t>
      </w:r>
      <w:proofErr w:type="spellEnd"/>
    </w:p>
    <w:p w14:paraId="61DE1342" w14:textId="77777777" w:rsidR="007F383D" w:rsidRPr="00424C5E" w:rsidRDefault="007F383D" w:rsidP="007F383D">
      <w:pPr>
        <w:pStyle w:val="Rubrik2"/>
        <w:spacing w:after="0"/>
        <w:rPr>
          <w:rFonts w:ascii="Calibri" w:hAnsi="Calibri" w:cs="Calibri"/>
        </w:rPr>
      </w:pPr>
      <w:r w:rsidRPr="00424C5E">
        <w:rPr>
          <w:rFonts w:ascii="Calibri" w:hAnsi="Calibri" w:cs="Calibri"/>
        </w:rPr>
        <w:t xml:space="preserve">Allmänt om </w:t>
      </w:r>
      <w:proofErr w:type="spellStart"/>
      <w:r w:rsidRPr="00424C5E">
        <w:rPr>
          <w:rFonts w:ascii="Calibri" w:hAnsi="Calibri" w:cs="Calibri"/>
        </w:rPr>
        <w:t>hysteroskopi</w:t>
      </w:r>
      <w:proofErr w:type="spellEnd"/>
    </w:p>
    <w:p w14:paraId="1F95C1AA" w14:textId="77777777" w:rsidR="007F383D" w:rsidRPr="00424C5E" w:rsidRDefault="007F383D" w:rsidP="007F383D">
      <w:pPr>
        <w:numPr>
          <w:ilvl w:val="0"/>
          <w:numId w:val="23"/>
        </w:numPr>
        <w:spacing w:after="0" w:line="240" w:lineRule="auto"/>
        <w:ind w:left="1664" w:right="0"/>
        <w:contextualSpacing/>
        <w:rPr>
          <w:rFonts w:ascii="Calibri" w:eastAsia="Calibri" w:hAnsi="Calibri" w:cs="Calibri"/>
          <w:lang w:eastAsia="en-US"/>
        </w:rPr>
      </w:pPr>
      <w:proofErr w:type="spellStart"/>
      <w:r w:rsidRPr="00424C5E">
        <w:rPr>
          <w:rFonts w:ascii="Calibri" w:eastAsia="Calibri" w:hAnsi="Calibri" w:cs="Calibri"/>
          <w:lang w:eastAsia="en-US"/>
        </w:rPr>
        <w:t>Premenopausala</w:t>
      </w:r>
      <w:proofErr w:type="spellEnd"/>
      <w:r w:rsidRPr="00424C5E">
        <w:rPr>
          <w:rFonts w:ascii="Calibri" w:eastAsia="Calibri" w:hAnsi="Calibri" w:cs="Calibri"/>
          <w:lang w:eastAsia="en-US"/>
        </w:rPr>
        <w:t xml:space="preserve"> patienter ska vara blödningsfria och precis efter mens</w:t>
      </w:r>
    </w:p>
    <w:p w14:paraId="4F3365CE" w14:textId="77777777" w:rsidR="007F383D" w:rsidRPr="00424C5E" w:rsidRDefault="007F383D" w:rsidP="007F383D">
      <w:pPr>
        <w:numPr>
          <w:ilvl w:val="0"/>
          <w:numId w:val="23"/>
        </w:numPr>
        <w:spacing w:after="0" w:line="240" w:lineRule="auto"/>
        <w:ind w:left="1664" w:right="0"/>
        <w:contextualSpacing/>
        <w:rPr>
          <w:rFonts w:ascii="Calibri" w:eastAsia="Calibri" w:hAnsi="Calibri" w:cs="Calibri"/>
          <w:lang w:eastAsia="en-US"/>
        </w:rPr>
      </w:pPr>
      <w:r w:rsidRPr="00424C5E">
        <w:rPr>
          <w:rFonts w:ascii="Calibri" w:eastAsia="Calibri" w:hAnsi="Calibri" w:cs="Calibri"/>
          <w:lang w:eastAsia="en-US"/>
        </w:rPr>
        <w:t xml:space="preserve">Förbehandling med 2 tabletter </w:t>
      </w:r>
      <w:proofErr w:type="spellStart"/>
      <w:r w:rsidRPr="00424C5E">
        <w:rPr>
          <w:rFonts w:ascii="Calibri" w:eastAsia="Calibri" w:hAnsi="Calibri" w:cs="Calibri"/>
          <w:lang w:eastAsia="en-US"/>
        </w:rPr>
        <w:t>Cytotec</w:t>
      </w:r>
      <w:proofErr w:type="spellEnd"/>
      <w:r w:rsidRPr="00424C5E">
        <w:rPr>
          <w:rFonts w:ascii="Calibri" w:eastAsia="Calibri" w:hAnsi="Calibri" w:cs="Calibri"/>
          <w:lang w:eastAsia="en-US"/>
        </w:rPr>
        <w:t xml:space="preserve"> vaginalt 2 - 3 timmar innan ingreppet ges till alla patienter. Postmenopausala patienter ska även förbehandlas </w:t>
      </w:r>
      <w:r>
        <w:rPr>
          <w:rFonts w:ascii="Calibri" w:eastAsia="Calibri" w:hAnsi="Calibri" w:cs="Calibri"/>
          <w:lang w:eastAsia="en-US"/>
        </w:rPr>
        <w:t>två</w:t>
      </w:r>
      <w:r w:rsidRPr="00424C5E">
        <w:rPr>
          <w:rFonts w:ascii="Calibri" w:eastAsia="Calibri" w:hAnsi="Calibri" w:cs="Calibri"/>
          <w:lang w:eastAsia="en-US"/>
        </w:rPr>
        <w:t xml:space="preserve"> veckor med lokalt östrogen</w:t>
      </w:r>
    </w:p>
    <w:p w14:paraId="01D581E2" w14:textId="77777777" w:rsidR="007F383D" w:rsidRPr="00424C5E" w:rsidRDefault="007F383D" w:rsidP="007F383D">
      <w:pPr>
        <w:numPr>
          <w:ilvl w:val="0"/>
          <w:numId w:val="23"/>
        </w:numPr>
        <w:spacing w:after="0" w:line="240" w:lineRule="auto"/>
        <w:ind w:left="1664" w:right="0"/>
        <w:contextualSpacing/>
        <w:rPr>
          <w:rFonts w:ascii="Calibri" w:eastAsia="Calibri" w:hAnsi="Calibri" w:cs="Calibri"/>
          <w:sz w:val="22"/>
          <w:szCs w:val="22"/>
          <w:lang w:eastAsia="en-US"/>
        </w:rPr>
      </w:pPr>
      <w:r w:rsidRPr="00424C5E">
        <w:rPr>
          <w:rFonts w:ascii="Calibri" w:eastAsia="Calibri" w:hAnsi="Calibri" w:cs="Calibri"/>
          <w:lang w:eastAsia="en-US"/>
        </w:rPr>
        <w:t xml:space="preserve">TCRP görs i första hand i lokalanestesi och då med mekanisk </w:t>
      </w:r>
      <w:proofErr w:type="spellStart"/>
      <w:r w:rsidRPr="00424C5E">
        <w:rPr>
          <w:rFonts w:ascii="Calibri" w:eastAsia="Calibri" w:hAnsi="Calibri" w:cs="Calibri"/>
          <w:lang w:eastAsia="en-US"/>
        </w:rPr>
        <w:t>morcellator</w:t>
      </w:r>
      <w:proofErr w:type="spellEnd"/>
      <w:r w:rsidRPr="00424C5E">
        <w:rPr>
          <w:rFonts w:ascii="Calibri" w:eastAsia="Calibri" w:hAnsi="Calibri" w:cs="Calibri"/>
          <w:lang w:eastAsia="en-US"/>
        </w:rPr>
        <w:t xml:space="preserve">. Vid sövning av patient används av kostnadsskäl förslagsvis </w:t>
      </w:r>
      <w:proofErr w:type="spellStart"/>
      <w:r w:rsidRPr="00424C5E">
        <w:rPr>
          <w:rFonts w:ascii="Calibri" w:eastAsia="Calibri" w:hAnsi="Calibri" w:cs="Calibri"/>
          <w:lang w:eastAsia="en-US"/>
        </w:rPr>
        <w:t>resektoskop</w:t>
      </w:r>
      <w:proofErr w:type="spellEnd"/>
    </w:p>
    <w:p w14:paraId="76E459BF" w14:textId="77777777" w:rsidR="007F383D" w:rsidRPr="00424C5E" w:rsidRDefault="007F383D" w:rsidP="007F383D">
      <w:pPr>
        <w:pStyle w:val="Rubrik2"/>
        <w:spacing w:after="0"/>
        <w:rPr>
          <w:rFonts w:ascii="Calibri" w:hAnsi="Calibri" w:cs="Calibri"/>
          <w:sz w:val="30"/>
          <w:szCs w:val="30"/>
        </w:rPr>
      </w:pPr>
      <w:r w:rsidRPr="00424C5E">
        <w:rPr>
          <w:rFonts w:ascii="Calibri" w:hAnsi="Calibri" w:cs="Calibri"/>
        </w:rPr>
        <w:t>Behandling av fokala förändringar -TCRP/TCRM</w:t>
      </w:r>
    </w:p>
    <w:p w14:paraId="3153D965" w14:textId="77777777" w:rsidR="007F383D" w:rsidRPr="00424C5E" w:rsidRDefault="007F383D" w:rsidP="007F383D">
      <w:pPr>
        <w:spacing w:after="0" w:line="240" w:lineRule="auto"/>
        <w:ind w:right="0"/>
        <w:rPr>
          <w:rFonts w:ascii="Calibri" w:hAnsi="Calibri" w:cs="Calibri"/>
          <w:b/>
        </w:rPr>
      </w:pPr>
      <w:r w:rsidRPr="00424C5E">
        <w:rPr>
          <w:rFonts w:ascii="Calibri" w:hAnsi="Calibri" w:cs="Calibri"/>
          <w:b/>
        </w:rPr>
        <w:t>Indikationer för borttagning av polyper</w:t>
      </w:r>
    </w:p>
    <w:p w14:paraId="78C7BC8C" w14:textId="77777777" w:rsidR="007F383D" w:rsidRPr="00424C5E" w:rsidRDefault="007F383D" w:rsidP="007F383D">
      <w:pPr>
        <w:numPr>
          <w:ilvl w:val="0"/>
          <w:numId w:val="20"/>
        </w:numPr>
        <w:spacing w:after="0" w:line="240" w:lineRule="auto"/>
        <w:ind w:left="1712" w:right="0"/>
        <w:contextualSpacing/>
        <w:rPr>
          <w:rFonts w:ascii="Calibri" w:eastAsia="Calibri" w:hAnsi="Calibri" w:cs="Calibri"/>
          <w:lang w:eastAsia="en-US"/>
        </w:rPr>
      </w:pPr>
      <w:proofErr w:type="spellStart"/>
      <w:r w:rsidRPr="00424C5E">
        <w:rPr>
          <w:rFonts w:ascii="Calibri" w:eastAsia="Calibri" w:hAnsi="Calibri" w:cs="Calibri"/>
          <w:lang w:eastAsia="en-US"/>
        </w:rPr>
        <w:t>Premenopausal</w:t>
      </w:r>
      <w:proofErr w:type="spellEnd"/>
      <w:r w:rsidRPr="00424C5E">
        <w:rPr>
          <w:rFonts w:ascii="Calibri" w:eastAsia="Calibri" w:hAnsi="Calibri" w:cs="Calibri"/>
          <w:lang w:eastAsia="en-US"/>
        </w:rPr>
        <w:t>: vid blödningsrubbningar och polyp</w:t>
      </w:r>
    </w:p>
    <w:p w14:paraId="2199444B" w14:textId="77777777" w:rsidR="007F383D" w:rsidRPr="00424C5E" w:rsidRDefault="007F383D" w:rsidP="007F383D">
      <w:pPr>
        <w:numPr>
          <w:ilvl w:val="0"/>
          <w:numId w:val="20"/>
        </w:numPr>
        <w:spacing w:after="0" w:line="240" w:lineRule="auto"/>
        <w:ind w:left="1712" w:right="0"/>
        <w:contextualSpacing/>
        <w:rPr>
          <w:rFonts w:ascii="Calibri" w:eastAsia="Calibri" w:hAnsi="Calibri" w:cs="Calibri"/>
          <w:lang w:eastAsia="en-US"/>
        </w:rPr>
      </w:pPr>
      <w:r w:rsidRPr="00424C5E">
        <w:rPr>
          <w:rFonts w:ascii="Calibri" w:eastAsia="Calibri" w:hAnsi="Calibri" w:cs="Calibri"/>
          <w:lang w:eastAsia="en-US"/>
        </w:rPr>
        <w:t>Vid postmenopausal blödning och polyp</w:t>
      </w:r>
    </w:p>
    <w:p w14:paraId="0FDDA76C" w14:textId="77777777" w:rsidR="007F383D" w:rsidRPr="00424C5E" w:rsidRDefault="007F383D" w:rsidP="007F383D">
      <w:pPr>
        <w:numPr>
          <w:ilvl w:val="0"/>
          <w:numId w:val="20"/>
        </w:numPr>
        <w:spacing w:after="0" w:line="240" w:lineRule="auto"/>
        <w:ind w:left="1712" w:right="0"/>
        <w:contextualSpacing/>
        <w:rPr>
          <w:rFonts w:ascii="Calibri" w:eastAsia="Calibri" w:hAnsi="Calibri" w:cs="Calibri"/>
          <w:lang w:eastAsia="en-US"/>
        </w:rPr>
      </w:pPr>
      <w:r w:rsidRPr="00424C5E">
        <w:rPr>
          <w:rFonts w:ascii="Calibri" w:eastAsia="Calibri" w:hAnsi="Calibri" w:cs="Calibri"/>
          <w:lang w:eastAsia="en-US"/>
        </w:rPr>
        <w:t xml:space="preserve">Postmenopausal med förtjockat </w:t>
      </w:r>
      <w:proofErr w:type="spellStart"/>
      <w:r w:rsidRPr="00424C5E">
        <w:rPr>
          <w:rFonts w:ascii="Calibri" w:eastAsia="Calibri" w:hAnsi="Calibri" w:cs="Calibri"/>
          <w:lang w:eastAsia="en-US"/>
        </w:rPr>
        <w:t>endometrium</w:t>
      </w:r>
      <w:proofErr w:type="spellEnd"/>
      <w:r w:rsidRPr="00424C5E">
        <w:rPr>
          <w:rFonts w:ascii="Calibri" w:eastAsia="Calibri" w:hAnsi="Calibri" w:cs="Calibri"/>
          <w:lang w:eastAsia="en-US"/>
        </w:rPr>
        <w:t xml:space="preserve">/polyp </w:t>
      </w:r>
      <w:r w:rsidRPr="00424C5E">
        <w:rPr>
          <w:rFonts w:ascii="Calibri" w:eastAsia="Calibri" w:hAnsi="Calibri" w:cs="Calibri"/>
          <w:b/>
          <w:lang w:eastAsia="en-US"/>
        </w:rPr>
        <w:t>utan symtom</w:t>
      </w:r>
      <w:r w:rsidRPr="00424C5E">
        <w:rPr>
          <w:rFonts w:ascii="Calibri" w:eastAsia="Calibri" w:hAnsi="Calibri" w:cs="Calibri"/>
          <w:lang w:eastAsia="en-US"/>
        </w:rPr>
        <w:t xml:space="preserve">: </w:t>
      </w:r>
      <w:r w:rsidRPr="00424C5E">
        <w:rPr>
          <w:rFonts w:ascii="Calibri" w:eastAsia="Calibri" w:hAnsi="Calibri" w:cs="Calibri"/>
          <w:lang w:eastAsia="en-US"/>
        </w:rPr>
        <w:br/>
        <w:t>I dessa fall görs ingrepp om</w:t>
      </w:r>
      <w:r w:rsidRPr="00424C5E">
        <w:rPr>
          <w:rFonts w:ascii="Calibri" w:eastAsia="Calibri" w:hAnsi="Calibri" w:cs="Calibri"/>
          <w:b/>
          <w:lang w:eastAsia="en-US"/>
        </w:rPr>
        <w:t xml:space="preserve"> </w:t>
      </w:r>
      <w:r w:rsidRPr="00424C5E">
        <w:rPr>
          <w:rFonts w:ascii="Calibri" w:eastAsia="Calibri" w:hAnsi="Calibri" w:cs="Calibri"/>
          <w:lang w:eastAsia="en-US"/>
        </w:rPr>
        <w:t xml:space="preserve">riskfaktorer för </w:t>
      </w:r>
      <w:proofErr w:type="spellStart"/>
      <w:r w:rsidRPr="00424C5E">
        <w:rPr>
          <w:rFonts w:ascii="Calibri" w:eastAsia="Calibri" w:hAnsi="Calibri" w:cs="Calibri"/>
          <w:lang w:eastAsia="en-US"/>
        </w:rPr>
        <w:t>corpuscancer</w:t>
      </w:r>
      <w:proofErr w:type="spellEnd"/>
      <w:r w:rsidRPr="00424C5E">
        <w:rPr>
          <w:rFonts w:ascii="Calibri" w:eastAsia="Calibri" w:hAnsi="Calibri" w:cs="Calibri"/>
          <w:lang w:eastAsia="en-US"/>
        </w:rPr>
        <w:t xml:space="preserve"> (övervikt, diabetes, hypertoni, eller hereditet) föreligger eller om annan omständighet eller ultraljudsbild gör att det allvarligt övervägs hyperplasi med atypi eller </w:t>
      </w:r>
      <w:proofErr w:type="spellStart"/>
      <w:r w:rsidRPr="00424C5E">
        <w:rPr>
          <w:rFonts w:ascii="Calibri" w:eastAsia="Calibri" w:hAnsi="Calibri" w:cs="Calibri"/>
          <w:lang w:eastAsia="en-US"/>
        </w:rPr>
        <w:t>malignitet</w:t>
      </w:r>
      <w:proofErr w:type="spellEnd"/>
      <w:r w:rsidRPr="00424C5E">
        <w:rPr>
          <w:rFonts w:ascii="Calibri" w:eastAsia="Calibri" w:hAnsi="Calibri" w:cs="Calibri"/>
          <w:lang w:eastAsia="en-US"/>
        </w:rPr>
        <w:t xml:space="preserve">. </w:t>
      </w:r>
    </w:p>
    <w:p w14:paraId="456C9A39" w14:textId="77777777" w:rsidR="007F383D" w:rsidRDefault="007F383D" w:rsidP="007F383D">
      <w:pPr>
        <w:spacing w:after="0" w:line="240" w:lineRule="auto"/>
        <w:ind w:right="0"/>
        <w:rPr>
          <w:rFonts w:ascii="Calibri" w:hAnsi="Calibri" w:cs="Calibri"/>
          <w:b/>
        </w:rPr>
      </w:pPr>
    </w:p>
    <w:p w14:paraId="72655B30" w14:textId="77777777" w:rsidR="007F383D" w:rsidRPr="00424C5E" w:rsidRDefault="007F383D" w:rsidP="007F383D">
      <w:pPr>
        <w:spacing w:after="0" w:line="240" w:lineRule="auto"/>
        <w:ind w:right="0"/>
        <w:rPr>
          <w:rFonts w:ascii="Calibri" w:hAnsi="Calibri" w:cs="Calibri"/>
          <w:b/>
        </w:rPr>
      </w:pPr>
      <w:r w:rsidRPr="00424C5E">
        <w:rPr>
          <w:rFonts w:ascii="Calibri" w:hAnsi="Calibri" w:cs="Calibri"/>
          <w:b/>
        </w:rPr>
        <w:t xml:space="preserve">Indikationer för borttagning av </w:t>
      </w:r>
      <w:proofErr w:type="spellStart"/>
      <w:r w:rsidRPr="00424C5E">
        <w:rPr>
          <w:rFonts w:ascii="Calibri" w:hAnsi="Calibri" w:cs="Calibri"/>
          <w:b/>
        </w:rPr>
        <w:t>symtomgivande</w:t>
      </w:r>
      <w:proofErr w:type="spellEnd"/>
      <w:r w:rsidRPr="00424C5E">
        <w:rPr>
          <w:rFonts w:ascii="Calibri" w:hAnsi="Calibri" w:cs="Calibri"/>
          <w:b/>
        </w:rPr>
        <w:t xml:space="preserve"> </w:t>
      </w:r>
      <w:proofErr w:type="spellStart"/>
      <w:r w:rsidRPr="00424C5E">
        <w:rPr>
          <w:rFonts w:ascii="Calibri" w:hAnsi="Calibri" w:cs="Calibri"/>
          <w:b/>
        </w:rPr>
        <w:t>submukösa</w:t>
      </w:r>
      <w:proofErr w:type="spellEnd"/>
      <w:r w:rsidRPr="00424C5E">
        <w:rPr>
          <w:rFonts w:ascii="Calibri" w:hAnsi="Calibri" w:cs="Calibri"/>
          <w:b/>
        </w:rPr>
        <w:t xml:space="preserve"> myom</w:t>
      </w:r>
    </w:p>
    <w:p w14:paraId="35684284" w14:textId="77777777" w:rsidR="007F383D" w:rsidRPr="00424C5E" w:rsidRDefault="007F383D" w:rsidP="007F383D">
      <w:pPr>
        <w:numPr>
          <w:ilvl w:val="0"/>
          <w:numId w:val="26"/>
        </w:numPr>
        <w:spacing w:after="0" w:line="240" w:lineRule="auto"/>
        <w:ind w:left="1712" w:right="0"/>
        <w:rPr>
          <w:rFonts w:ascii="Calibri" w:hAnsi="Calibri" w:cs="Calibri"/>
        </w:rPr>
      </w:pPr>
      <w:r w:rsidRPr="00424C5E">
        <w:rPr>
          <w:rFonts w:ascii="Calibri" w:hAnsi="Calibri" w:cs="Calibri"/>
        </w:rPr>
        <w:t>Infertilitet</w:t>
      </w:r>
    </w:p>
    <w:p w14:paraId="7BCC8203" w14:textId="77777777" w:rsidR="007F383D" w:rsidRPr="00424C5E" w:rsidRDefault="007F383D" w:rsidP="007F383D">
      <w:pPr>
        <w:numPr>
          <w:ilvl w:val="0"/>
          <w:numId w:val="26"/>
        </w:numPr>
        <w:spacing w:after="0" w:line="240" w:lineRule="auto"/>
        <w:ind w:left="1712" w:right="0"/>
        <w:rPr>
          <w:rFonts w:ascii="Calibri" w:hAnsi="Calibri" w:cs="Calibri"/>
        </w:rPr>
      </w:pPr>
      <w:r w:rsidRPr="00424C5E">
        <w:rPr>
          <w:rFonts w:ascii="Calibri" w:hAnsi="Calibri" w:cs="Calibri"/>
        </w:rPr>
        <w:t>Upprepade missfall</w:t>
      </w:r>
    </w:p>
    <w:p w14:paraId="6FA4B8E7" w14:textId="77777777" w:rsidR="007F383D" w:rsidRPr="00424C5E" w:rsidRDefault="007F383D" w:rsidP="007F383D">
      <w:pPr>
        <w:numPr>
          <w:ilvl w:val="0"/>
          <w:numId w:val="26"/>
        </w:numPr>
        <w:spacing w:after="0" w:line="240" w:lineRule="auto"/>
        <w:ind w:left="1712" w:right="0"/>
        <w:rPr>
          <w:rFonts w:ascii="Calibri" w:hAnsi="Calibri" w:cs="Calibri"/>
        </w:rPr>
      </w:pPr>
      <w:r w:rsidRPr="00424C5E">
        <w:rPr>
          <w:rFonts w:ascii="Calibri" w:hAnsi="Calibri" w:cs="Calibri"/>
        </w:rPr>
        <w:t>Blödningsrubbningar</w:t>
      </w:r>
    </w:p>
    <w:p w14:paraId="1D567406" w14:textId="77777777" w:rsidR="007F383D" w:rsidRDefault="007F383D" w:rsidP="007F383D">
      <w:pPr>
        <w:spacing w:after="0" w:line="240" w:lineRule="auto"/>
        <w:ind w:left="0" w:right="0"/>
        <w:rPr>
          <w:rFonts w:ascii="Calibri" w:hAnsi="Calibri" w:cs="Calibri"/>
          <w:b/>
        </w:rPr>
      </w:pPr>
      <w:r>
        <w:rPr>
          <w:rFonts w:ascii="Calibri" w:hAnsi="Calibri" w:cs="Calibri"/>
          <w:b/>
        </w:rPr>
        <w:br w:type="page"/>
      </w:r>
    </w:p>
    <w:p w14:paraId="18ADD8A2" w14:textId="77777777" w:rsidR="007F383D" w:rsidRPr="00424C5E" w:rsidRDefault="007F383D" w:rsidP="007F383D">
      <w:pPr>
        <w:spacing w:after="0" w:line="240" w:lineRule="auto"/>
        <w:ind w:right="0"/>
        <w:rPr>
          <w:rFonts w:ascii="Calibri" w:hAnsi="Calibri" w:cs="Calibri"/>
          <w:b/>
        </w:rPr>
      </w:pPr>
      <w:r w:rsidRPr="00424C5E">
        <w:rPr>
          <w:rFonts w:ascii="Calibri" w:hAnsi="Calibri" w:cs="Calibri"/>
          <w:b/>
        </w:rPr>
        <w:lastRenderedPageBreak/>
        <w:t>Lokalbedövning vid TCRP</w:t>
      </w:r>
    </w:p>
    <w:p w14:paraId="605C7925" w14:textId="77777777" w:rsidR="007F383D" w:rsidRPr="00424C5E" w:rsidRDefault="007F383D" w:rsidP="007F383D">
      <w:pPr>
        <w:numPr>
          <w:ilvl w:val="0"/>
          <w:numId w:val="23"/>
        </w:numPr>
        <w:spacing w:after="0" w:line="240" w:lineRule="auto"/>
        <w:ind w:left="1664" w:right="0"/>
        <w:contextualSpacing/>
        <w:rPr>
          <w:rFonts w:ascii="Calibri" w:eastAsia="Calibri" w:hAnsi="Calibri" w:cs="Calibri"/>
          <w:lang w:eastAsia="en-US"/>
        </w:rPr>
      </w:pPr>
      <w:r w:rsidRPr="00424C5E">
        <w:rPr>
          <w:rFonts w:ascii="Calibri" w:eastAsia="Calibri" w:hAnsi="Calibri" w:cs="Calibri"/>
          <w:lang w:eastAsia="en-US"/>
        </w:rPr>
        <w:t xml:space="preserve">Som premedicinering ges cirka </w:t>
      </w:r>
      <w:r>
        <w:rPr>
          <w:rFonts w:ascii="Calibri" w:eastAsia="Calibri" w:hAnsi="Calibri" w:cs="Calibri"/>
          <w:lang w:eastAsia="en-US"/>
        </w:rPr>
        <w:t>1</w:t>
      </w:r>
      <w:r w:rsidRPr="00424C5E">
        <w:rPr>
          <w:rFonts w:ascii="Calibri" w:eastAsia="Calibri" w:hAnsi="Calibri" w:cs="Calibri"/>
          <w:lang w:eastAsia="en-US"/>
        </w:rPr>
        <w:t xml:space="preserve"> timme innan ingreppet 1,5 g </w:t>
      </w:r>
      <w:proofErr w:type="spellStart"/>
      <w:r w:rsidRPr="00424C5E">
        <w:rPr>
          <w:rFonts w:ascii="Calibri" w:eastAsia="Calibri" w:hAnsi="Calibri" w:cs="Calibri"/>
          <w:lang w:eastAsia="en-US"/>
        </w:rPr>
        <w:t>paracetamol</w:t>
      </w:r>
      <w:proofErr w:type="spellEnd"/>
      <w:r w:rsidRPr="00424C5E">
        <w:rPr>
          <w:rFonts w:ascii="Calibri" w:eastAsia="Calibri" w:hAnsi="Calibri" w:cs="Calibri"/>
          <w:lang w:eastAsia="en-US"/>
        </w:rPr>
        <w:t xml:space="preserve"> per os och 100 mg </w:t>
      </w:r>
      <w:proofErr w:type="spellStart"/>
      <w:r w:rsidRPr="00424C5E">
        <w:rPr>
          <w:rFonts w:ascii="Calibri" w:eastAsia="Calibri" w:hAnsi="Calibri" w:cs="Calibri"/>
          <w:lang w:eastAsia="en-US"/>
        </w:rPr>
        <w:t>Diklofenak</w:t>
      </w:r>
      <w:proofErr w:type="spellEnd"/>
      <w:r w:rsidRPr="00424C5E">
        <w:rPr>
          <w:rFonts w:ascii="Calibri" w:eastAsia="Calibri" w:hAnsi="Calibri" w:cs="Calibri"/>
          <w:lang w:eastAsia="en-US"/>
        </w:rPr>
        <w:t xml:space="preserve"> per os.</w:t>
      </w:r>
    </w:p>
    <w:p w14:paraId="56A0666B" w14:textId="77777777" w:rsidR="007F383D" w:rsidRPr="00424C5E" w:rsidRDefault="007F383D" w:rsidP="007F383D">
      <w:pPr>
        <w:numPr>
          <w:ilvl w:val="0"/>
          <w:numId w:val="23"/>
        </w:numPr>
        <w:spacing w:after="0" w:line="240" w:lineRule="auto"/>
        <w:ind w:left="1664" w:right="0"/>
        <w:contextualSpacing/>
        <w:rPr>
          <w:rFonts w:ascii="Calibri" w:eastAsia="Calibri" w:hAnsi="Calibri" w:cs="Calibri"/>
          <w:lang w:eastAsia="en-US"/>
        </w:rPr>
      </w:pPr>
      <w:proofErr w:type="spellStart"/>
      <w:r w:rsidRPr="00424C5E">
        <w:rPr>
          <w:rFonts w:ascii="Calibri" w:eastAsia="Calibri" w:hAnsi="Calibri" w:cs="Calibri"/>
          <w:lang w:eastAsia="en-US"/>
        </w:rPr>
        <w:t>Citanest</w:t>
      </w:r>
      <w:proofErr w:type="spellEnd"/>
      <w:r w:rsidRPr="00424C5E">
        <w:rPr>
          <w:rFonts w:ascii="Calibri" w:eastAsia="Calibri" w:hAnsi="Calibri" w:cs="Calibri"/>
          <w:lang w:eastAsia="en-US"/>
        </w:rPr>
        <w:t xml:space="preserve"> används eftersom det är minst toxiskt av alla lokalanestetika och därför lämpligast vid till exempel mottagningsingrepp. Använd </w:t>
      </w:r>
      <w:r w:rsidRPr="00424C5E">
        <w:rPr>
          <w:rFonts w:ascii="Calibri" w:eastAsia="Calibri" w:hAnsi="Calibri" w:cs="Calibri"/>
          <w:lang w:eastAsia="en-US"/>
        </w:rPr>
        <w:br/>
        <w:t>1 ml-sprutor och lång svart nål 0,70 mm x 50 mm – gå in med nålen flera centimeter in i cervix</w:t>
      </w:r>
    </w:p>
    <w:p w14:paraId="6285F8E0" w14:textId="77777777" w:rsidR="007F383D" w:rsidRPr="00B3693E" w:rsidRDefault="007F383D" w:rsidP="007F383D">
      <w:pPr>
        <w:numPr>
          <w:ilvl w:val="0"/>
          <w:numId w:val="23"/>
        </w:numPr>
        <w:spacing w:after="0" w:line="240" w:lineRule="auto"/>
        <w:ind w:left="1712" w:right="0"/>
        <w:contextualSpacing/>
        <w:rPr>
          <w:rFonts w:ascii="Calibri" w:eastAsia="Calibri" w:hAnsi="Calibri" w:cs="Calibri"/>
          <w:lang w:eastAsia="en-US"/>
        </w:rPr>
      </w:pPr>
      <w:r w:rsidRPr="00B3693E">
        <w:rPr>
          <w:rFonts w:ascii="Calibri" w:eastAsia="Calibri" w:hAnsi="Calibri" w:cs="Calibri"/>
          <w:lang w:eastAsia="en-US"/>
        </w:rPr>
        <w:t xml:space="preserve">Nålförlängare förenklar applikationen, injicera 1 ml </w:t>
      </w:r>
      <w:proofErr w:type="spellStart"/>
      <w:r w:rsidRPr="00B3693E">
        <w:rPr>
          <w:rFonts w:ascii="Calibri" w:eastAsia="Calibri" w:hAnsi="Calibri" w:cs="Calibri"/>
          <w:lang w:eastAsia="en-US"/>
        </w:rPr>
        <w:t>kl</w:t>
      </w:r>
      <w:proofErr w:type="spellEnd"/>
      <w:r w:rsidRPr="00B3693E">
        <w:rPr>
          <w:rFonts w:ascii="Calibri" w:eastAsia="Calibri" w:hAnsi="Calibri" w:cs="Calibri"/>
          <w:lang w:eastAsia="en-US"/>
        </w:rPr>
        <w:t xml:space="preserve"> 12 (där klotången sätts – vänta lite) sedan </w:t>
      </w:r>
      <w:proofErr w:type="spellStart"/>
      <w:r w:rsidRPr="00B3693E">
        <w:rPr>
          <w:rFonts w:ascii="Calibri" w:eastAsia="Calibri" w:hAnsi="Calibri" w:cs="Calibri"/>
          <w:lang w:eastAsia="en-US"/>
        </w:rPr>
        <w:t>kl</w:t>
      </w:r>
      <w:proofErr w:type="spellEnd"/>
      <w:r w:rsidRPr="00B3693E">
        <w:rPr>
          <w:rFonts w:ascii="Calibri" w:eastAsia="Calibri" w:hAnsi="Calibri" w:cs="Calibri"/>
          <w:lang w:eastAsia="en-US"/>
        </w:rPr>
        <w:t xml:space="preserve"> 3, 9, 6, 5, 7 (enligt Francis Gardner, Portsmouth, UK) </w:t>
      </w:r>
    </w:p>
    <w:p w14:paraId="48A999B1" w14:textId="77777777" w:rsidR="007F383D" w:rsidRPr="00424C5E" w:rsidRDefault="007F383D" w:rsidP="007F383D">
      <w:pPr>
        <w:spacing w:after="0" w:line="240" w:lineRule="auto"/>
        <w:ind w:left="1712" w:right="0"/>
        <w:contextualSpacing/>
        <w:rPr>
          <w:rFonts w:ascii="Calibri" w:eastAsia="Calibri" w:hAnsi="Calibri" w:cs="Calibri"/>
          <w:sz w:val="26"/>
          <w:szCs w:val="26"/>
          <w:lang w:eastAsia="en-US"/>
        </w:rPr>
      </w:pPr>
    </w:p>
    <w:p w14:paraId="2D79FFDB" w14:textId="77777777" w:rsidR="007F383D" w:rsidRPr="00424C5E" w:rsidRDefault="007F383D" w:rsidP="007F383D">
      <w:pPr>
        <w:spacing w:after="0" w:line="240" w:lineRule="auto"/>
        <w:ind w:right="0"/>
        <w:rPr>
          <w:rFonts w:ascii="Calibri" w:hAnsi="Calibri" w:cs="Calibri"/>
          <w:b/>
        </w:rPr>
      </w:pPr>
      <w:r w:rsidRPr="00424C5E">
        <w:rPr>
          <w:rFonts w:ascii="Calibri" w:hAnsi="Calibri" w:cs="Calibri"/>
          <w:b/>
        </w:rPr>
        <w:t>Instrument som används för TCRP/TCRM</w:t>
      </w:r>
    </w:p>
    <w:p w14:paraId="3C594542" w14:textId="77777777" w:rsidR="007F383D" w:rsidRPr="00424C5E" w:rsidRDefault="007F383D" w:rsidP="007F383D">
      <w:pPr>
        <w:numPr>
          <w:ilvl w:val="0"/>
          <w:numId w:val="21"/>
        </w:numPr>
        <w:spacing w:after="0" w:line="240" w:lineRule="auto"/>
        <w:ind w:left="1712" w:right="0"/>
        <w:contextualSpacing/>
        <w:rPr>
          <w:rFonts w:ascii="Calibri" w:eastAsia="Calibri" w:hAnsi="Calibri" w:cs="Calibri"/>
          <w:lang w:eastAsia="en-US"/>
        </w:rPr>
      </w:pPr>
      <w:proofErr w:type="spellStart"/>
      <w:r w:rsidRPr="00424C5E">
        <w:rPr>
          <w:rFonts w:ascii="Calibri" w:eastAsia="Calibri" w:hAnsi="Calibri" w:cs="Calibri"/>
          <w:lang w:eastAsia="en-US"/>
        </w:rPr>
        <w:t>Resektoskop</w:t>
      </w:r>
      <w:proofErr w:type="spellEnd"/>
      <w:r w:rsidRPr="00424C5E">
        <w:rPr>
          <w:rFonts w:ascii="Calibri" w:eastAsia="Calibri" w:hAnsi="Calibri" w:cs="Calibri"/>
          <w:lang w:eastAsia="en-US"/>
        </w:rPr>
        <w:t xml:space="preserve"> </w:t>
      </w:r>
      <w:proofErr w:type="spellStart"/>
      <w:r w:rsidRPr="00424C5E">
        <w:rPr>
          <w:rFonts w:ascii="Calibri" w:eastAsia="Calibri" w:hAnsi="Calibri" w:cs="Calibri"/>
          <w:lang w:eastAsia="en-US"/>
        </w:rPr>
        <w:t>Charriére</w:t>
      </w:r>
      <w:proofErr w:type="spellEnd"/>
      <w:r w:rsidRPr="00424C5E">
        <w:rPr>
          <w:rFonts w:ascii="Calibri" w:eastAsia="Calibri" w:hAnsi="Calibri" w:cs="Calibri"/>
          <w:lang w:eastAsia="en-US"/>
        </w:rPr>
        <w:t xml:space="preserve"> 22 (motsvarar </w:t>
      </w:r>
      <w:proofErr w:type="spellStart"/>
      <w:r w:rsidRPr="00424C5E">
        <w:rPr>
          <w:rFonts w:ascii="Calibri" w:eastAsia="Calibri" w:hAnsi="Calibri" w:cs="Calibri"/>
          <w:lang w:eastAsia="en-US"/>
        </w:rPr>
        <w:t>Hegar</w:t>
      </w:r>
      <w:proofErr w:type="spellEnd"/>
      <w:r w:rsidRPr="00424C5E">
        <w:rPr>
          <w:rFonts w:ascii="Calibri" w:eastAsia="Calibri" w:hAnsi="Calibri" w:cs="Calibri"/>
          <w:lang w:eastAsia="en-US"/>
        </w:rPr>
        <w:t xml:space="preserve"> 8) - används för mindre polyper eller där det är mycket trångt och inte går att </w:t>
      </w:r>
      <w:proofErr w:type="spellStart"/>
      <w:r w:rsidRPr="00424C5E">
        <w:rPr>
          <w:rFonts w:ascii="Calibri" w:eastAsia="Calibri" w:hAnsi="Calibri" w:cs="Calibri"/>
          <w:lang w:eastAsia="en-US"/>
        </w:rPr>
        <w:t>dilatera</w:t>
      </w:r>
      <w:proofErr w:type="spellEnd"/>
      <w:r w:rsidRPr="00424C5E">
        <w:rPr>
          <w:rFonts w:ascii="Calibri" w:eastAsia="Calibri" w:hAnsi="Calibri" w:cs="Calibri"/>
          <w:lang w:eastAsia="en-US"/>
        </w:rPr>
        <w:t xml:space="preserve"> mer) </w:t>
      </w:r>
    </w:p>
    <w:p w14:paraId="47C2C081" w14:textId="77777777" w:rsidR="007F383D" w:rsidRPr="00424C5E" w:rsidRDefault="007F383D" w:rsidP="007F383D">
      <w:pPr>
        <w:numPr>
          <w:ilvl w:val="0"/>
          <w:numId w:val="21"/>
        </w:numPr>
        <w:spacing w:after="0" w:line="240" w:lineRule="auto"/>
        <w:ind w:left="1712" w:right="0"/>
        <w:contextualSpacing/>
        <w:rPr>
          <w:rFonts w:ascii="Calibri" w:eastAsia="Calibri" w:hAnsi="Calibri" w:cs="Calibri"/>
          <w:lang w:eastAsia="en-US"/>
        </w:rPr>
      </w:pPr>
      <w:proofErr w:type="spellStart"/>
      <w:r w:rsidRPr="00424C5E">
        <w:rPr>
          <w:rFonts w:ascii="Calibri" w:eastAsia="Calibri" w:hAnsi="Calibri" w:cs="Calibri"/>
          <w:lang w:eastAsia="en-US"/>
        </w:rPr>
        <w:t>Resektoskop</w:t>
      </w:r>
      <w:proofErr w:type="spellEnd"/>
      <w:r w:rsidRPr="00424C5E">
        <w:rPr>
          <w:rFonts w:ascii="Calibri" w:eastAsia="Calibri" w:hAnsi="Calibri" w:cs="Calibri"/>
          <w:lang w:eastAsia="en-US"/>
        </w:rPr>
        <w:t xml:space="preserve"> </w:t>
      </w:r>
      <w:proofErr w:type="spellStart"/>
      <w:r w:rsidRPr="00424C5E">
        <w:rPr>
          <w:rFonts w:ascii="Calibri" w:eastAsia="Calibri" w:hAnsi="Calibri" w:cs="Calibri"/>
          <w:lang w:eastAsia="en-US"/>
        </w:rPr>
        <w:t>Charriére</w:t>
      </w:r>
      <w:proofErr w:type="spellEnd"/>
      <w:r w:rsidRPr="00424C5E">
        <w:rPr>
          <w:rFonts w:ascii="Calibri" w:eastAsia="Calibri" w:hAnsi="Calibri" w:cs="Calibri"/>
          <w:lang w:eastAsia="en-US"/>
        </w:rPr>
        <w:t xml:space="preserve"> 26 (motsvarar </w:t>
      </w:r>
      <w:proofErr w:type="spellStart"/>
      <w:r w:rsidRPr="00424C5E">
        <w:rPr>
          <w:rFonts w:ascii="Calibri" w:eastAsia="Calibri" w:hAnsi="Calibri" w:cs="Calibri"/>
          <w:lang w:eastAsia="en-US"/>
        </w:rPr>
        <w:t>Hegar</w:t>
      </w:r>
      <w:proofErr w:type="spellEnd"/>
      <w:r w:rsidRPr="00424C5E">
        <w:rPr>
          <w:rFonts w:ascii="Calibri" w:eastAsia="Calibri" w:hAnsi="Calibri" w:cs="Calibri"/>
          <w:lang w:eastAsia="en-US"/>
        </w:rPr>
        <w:t xml:space="preserve"> 10) - för större polyper och myom</w:t>
      </w:r>
    </w:p>
    <w:p w14:paraId="155FF24D" w14:textId="77777777" w:rsidR="007F383D" w:rsidRPr="00424C5E" w:rsidRDefault="007F383D" w:rsidP="007F383D">
      <w:pPr>
        <w:numPr>
          <w:ilvl w:val="0"/>
          <w:numId w:val="22"/>
        </w:numPr>
        <w:spacing w:after="0" w:line="240" w:lineRule="auto"/>
        <w:ind w:left="2432" w:right="0"/>
        <w:contextualSpacing/>
        <w:rPr>
          <w:rFonts w:ascii="Calibri" w:eastAsia="Calibri" w:hAnsi="Calibri" w:cs="Calibri"/>
          <w:lang w:eastAsia="en-US"/>
        </w:rPr>
      </w:pPr>
      <w:proofErr w:type="spellStart"/>
      <w:r w:rsidRPr="00424C5E">
        <w:rPr>
          <w:rFonts w:ascii="Calibri" w:eastAsia="Calibri" w:hAnsi="Calibri" w:cs="Calibri"/>
          <w:lang w:eastAsia="en-US"/>
        </w:rPr>
        <w:t>Hysteroskop</w:t>
      </w:r>
      <w:proofErr w:type="spellEnd"/>
      <w:r w:rsidRPr="00424C5E">
        <w:rPr>
          <w:rFonts w:ascii="Calibri" w:eastAsia="Calibri" w:hAnsi="Calibri" w:cs="Calibri"/>
          <w:lang w:eastAsia="en-US"/>
        </w:rPr>
        <w:t xml:space="preserve"> </w:t>
      </w:r>
      <w:proofErr w:type="spellStart"/>
      <w:r w:rsidRPr="00424C5E">
        <w:rPr>
          <w:rFonts w:ascii="Calibri" w:eastAsia="Calibri" w:hAnsi="Calibri" w:cs="Calibri"/>
          <w:lang w:eastAsia="en-US"/>
        </w:rPr>
        <w:t>Hologic</w:t>
      </w:r>
      <w:proofErr w:type="spellEnd"/>
      <w:r w:rsidRPr="00424C5E">
        <w:rPr>
          <w:rFonts w:ascii="Calibri" w:eastAsia="Calibri" w:hAnsi="Calibri" w:cs="Calibri"/>
          <w:lang w:eastAsia="en-US"/>
        </w:rPr>
        <w:t xml:space="preserve"> som finns med två </w:t>
      </w:r>
      <w:proofErr w:type="spellStart"/>
      <w:r w:rsidRPr="00424C5E">
        <w:rPr>
          <w:rFonts w:ascii="Calibri" w:eastAsia="Calibri" w:hAnsi="Calibri" w:cs="Calibri"/>
          <w:lang w:eastAsia="en-US"/>
        </w:rPr>
        <w:t>hysteroskopytterdiametrar</w:t>
      </w:r>
      <w:proofErr w:type="spellEnd"/>
      <w:r w:rsidRPr="00424C5E">
        <w:rPr>
          <w:rFonts w:ascii="Calibri" w:eastAsia="Calibri" w:hAnsi="Calibri" w:cs="Calibri"/>
          <w:lang w:eastAsia="en-US"/>
        </w:rPr>
        <w:t xml:space="preserve">. </w:t>
      </w:r>
      <w:r>
        <w:rPr>
          <w:rFonts w:ascii="Calibri" w:eastAsia="Calibri" w:hAnsi="Calibri" w:cs="Calibri"/>
          <w:lang w:eastAsia="en-US"/>
        </w:rPr>
        <w:t xml:space="preserve">Vid det mindre </w:t>
      </w:r>
      <w:proofErr w:type="spellStart"/>
      <w:r>
        <w:rPr>
          <w:rFonts w:ascii="Calibri" w:eastAsia="Calibri" w:hAnsi="Calibri" w:cs="Calibri"/>
          <w:lang w:eastAsia="en-US"/>
        </w:rPr>
        <w:t>hysteroskopet</w:t>
      </w:r>
      <w:proofErr w:type="spellEnd"/>
      <w:r>
        <w:rPr>
          <w:rFonts w:ascii="Calibri" w:eastAsia="Calibri" w:hAnsi="Calibri" w:cs="Calibri"/>
          <w:lang w:eastAsia="en-US"/>
        </w:rPr>
        <w:t xml:space="preserve"> </w:t>
      </w:r>
      <w:proofErr w:type="spellStart"/>
      <w:r>
        <w:rPr>
          <w:rFonts w:ascii="Calibri" w:eastAsia="Calibri" w:hAnsi="Calibri" w:cs="Calibri"/>
          <w:lang w:eastAsia="en-US"/>
        </w:rPr>
        <w:t>dilaterar</w:t>
      </w:r>
      <w:proofErr w:type="spellEnd"/>
      <w:r>
        <w:rPr>
          <w:rFonts w:ascii="Calibri" w:eastAsia="Calibri" w:hAnsi="Calibri" w:cs="Calibri"/>
          <w:lang w:eastAsia="en-US"/>
        </w:rPr>
        <w:t xml:space="preserve"> man till </w:t>
      </w:r>
      <w:proofErr w:type="spellStart"/>
      <w:r>
        <w:rPr>
          <w:rFonts w:ascii="Calibri" w:eastAsia="Calibri" w:hAnsi="Calibri" w:cs="Calibri"/>
          <w:lang w:eastAsia="en-US"/>
        </w:rPr>
        <w:t>Hegar</w:t>
      </w:r>
      <w:proofErr w:type="spellEnd"/>
      <w:r>
        <w:rPr>
          <w:rFonts w:ascii="Calibri" w:eastAsia="Calibri" w:hAnsi="Calibri" w:cs="Calibri"/>
          <w:lang w:eastAsia="en-US"/>
        </w:rPr>
        <w:t xml:space="preserve"> 6 </w:t>
      </w:r>
      <w:r w:rsidRPr="00424C5E">
        <w:rPr>
          <w:rFonts w:ascii="Calibri" w:eastAsia="Calibri" w:hAnsi="Calibri" w:cs="Calibri"/>
          <w:lang w:eastAsia="en-US"/>
        </w:rPr>
        <w:t xml:space="preserve">och </w:t>
      </w:r>
      <w:r>
        <w:rPr>
          <w:rFonts w:ascii="Calibri" w:eastAsia="Calibri" w:hAnsi="Calibri" w:cs="Calibri"/>
          <w:lang w:eastAsia="en-US"/>
        </w:rPr>
        <w:t xml:space="preserve">den </w:t>
      </w:r>
      <w:r w:rsidRPr="00424C5E">
        <w:rPr>
          <w:rFonts w:ascii="Calibri" w:eastAsia="Calibri" w:hAnsi="Calibri" w:cs="Calibri"/>
          <w:lang w:eastAsia="en-US"/>
        </w:rPr>
        <w:t xml:space="preserve">passar för instrumenten Lite och </w:t>
      </w:r>
      <w:proofErr w:type="spellStart"/>
      <w:r w:rsidRPr="00424C5E">
        <w:rPr>
          <w:rFonts w:ascii="Calibri" w:eastAsia="Calibri" w:hAnsi="Calibri" w:cs="Calibri"/>
          <w:lang w:eastAsia="en-US"/>
        </w:rPr>
        <w:t>Reach</w:t>
      </w:r>
      <w:proofErr w:type="spellEnd"/>
      <w:r w:rsidRPr="00424C5E">
        <w:rPr>
          <w:rFonts w:ascii="Calibri" w:eastAsia="Calibri" w:hAnsi="Calibri" w:cs="Calibri"/>
          <w:lang w:eastAsia="en-US"/>
        </w:rPr>
        <w:t xml:space="preserve">. </w:t>
      </w:r>
      <w:r>
        <w:rPr>
          <w:rFonts w:ascii="Calibri" w:eastAsia="Calibri" w:hAnsi="Calibri" w:cs="Calibri"/>
          <w:lang w:eastAsia="en-US"/>
        </w:rPr>
        <w:t>Med det</w:t>
      </w:r>
      <w:r w:rsidRPr="00424C5E">
        <w:rPr>
          <w:rFonts w:ascii="Calibri" w:eastAsia="Calibri" w:hAnsi="Calibri" w:cs="Calibri"/>
          <w:lang w:eastAsia="en-US"/>
        </w:rPr>
        <w:t xml:space="preserve"> större </w:t>
      </w:r>
      <w:proofErr w:type="spellStart"/>
      <w:r w:rsidRPr="00424C5E">
        <w:rPr>
          <w:rFonts w:ascii="Calibri" w:eastAsia="Calibri" w:hAnsi="Calibri" w:cs="Calibri"/>
          <w:lang w:eastAsia="en-US"/>
        </w:rPr>
        <w:t>Hologic</w:t>
      </w:r>
      <w:r>
        <w:rPr>
          <w:rFonts w:ascii="Calibri" w:eastAsia="Calibri" w:hAnsi="Calibri" w:cs="Calibri"/>
          <w:lang w:eastAsia="en-US"/>
        </w:rPr>
        <w:t>-hysteroskopet</w:t>
      </w:r>
      <w:proofErr w:type="spellEnd"/>
      <w:r>
        <w:rPr>
          <w:rFonts w:ascii="Calibri" w:eastAsia="Calibri" w:hAnsi="Calibri" w:cs="Calibri"/>
          <w:lang w:eastAsia="en-US"/>
        </w:rPr>
        <w:t xml:space="preserve"> </w:t>
      </w:r>
      <w:proofErr w:type="spellStart"/>
      <w:r>
        <w:rPr>
          <w:rFonts w:ascii="Calibri" w:eastAsia="Calibri" w:hAnsi="Calibri" w:cs="Calibri"/>
          <w:lang w:eastAsia="en-US"/>
        </w:rPr>
        <w:t>dilaterar</w:t>
      </w:r>
      <w:proofErr w:type="spellEnd"/>
      <w:r>
        <w:rPr>
          <w:rFonts w:ascii="Calibri" w:eastAsia="Calibri" w:hAnsi="Calibri" w:cs="Calibri"/>
          <w:lang w:eastAsia="en-US"/>
        </w:rPr>
        <w:t xml:space="preserve"> man till </w:t>
      </w:r>
      <w:proofErr w:type="spellStart"/>
      <w:r>
        <w:rPr>
          <w:rFonts w:ascii="Calibri" w:eastAsia="Calibri" w:hAnsi="Calibri" w:cs="Calibri"/>
          <w:lang w:eastAsia="en-US"/>
        </w:rPr>
        <w:t>Hegar</w:t>
      </w:r>
      <w:proofErr w:type="spellEnd"/>
      <w:r>
        <w:rPr>
          <w:rFonts w:ascii="Calibri" w:eastAsia="Calibri" w:hAnsi="Calibri" w:cs="Calibri"/>
          <w:lang w:eastAsia="en-US"/>
        </w:rPr>
        <w:t xml:space="preserve"> 7och det</w:t>
      </w:r>
      <w:r w:rsidRPr="00424C5E">
        <w:rPr>
          <w:rFonts w:ascii="Calibri" w:eastAsia="Calibri" w:hAnsi="Calibri" w:cs="Calibri"/>
          <w:lang w:eastAsia="en-US"/>
        </w:rPr>
        <w:t xml:space="preserve"> kan användas för alla </w:t>
      </w:r>
      <w:proofErr w:type="spellStart"/>
      <w:r w:rsidRPr="00424C5E">
        <w:rPr>
          <w:rFonts w:ascii="Calibri" w:eastAsia="Calibri" w:hAnsi="Calibri" w:cs="Calibri"/>
          <w:lang w:eastAsia="en-US"/>
        </w:rPr>
        <w:t>Myosure</w:t>
      </w:r>
      <w:proofErr w:type="spellEnd"/>
      <w:r w:rsidRPr="00424C5E">
        <w:rPr>
          <w:rFonts w:ascii="Calibri" w:eastAsia="Calibri" w:hAnsi="Calibri" w:cs="Calibri"/>
          <w:lang w:eastAsia="en-US"/>
        </w:rPr>
        <w:t xml:space="preserve"> storlekarna inklusive XL, Lite och </w:t>
      </w:r>
      <w:proofErr w:type="spellStart"/>
      <w:r w:rsidRPr="00424C5E">
        <w:rPr>
          <w:rFonts w:ascii="Calibri" w:eastAsia="Calibri" w:hAnsi="Calibri" w:cs="Calibri"/>
          <w:lang w:eastAsia="en-US"/>
        </w:rPr>
        <w:t>Reach</w:t>
      </w:r>
      <w:proofErr w:type="spellEnd"/>
    </w:p>
    <w:p w14:paraId="1CDF3ADB" w14:textId="77777777" w:rsidR="007F383D" w:rsidRPr="00424C5E" w:rsidRDefault="007F383D" w:rsidP="007F383D">
      <w:pPr>
        <w:numPr>
          <w:ilvl w:val="0"/>
          <w:numId w:val="22"/>
        </w:numPr>
        <w:spacing w:after="0" w:line="240" w:lineRule="auto"/>
        <w:ind w:left="2432" w:right="0"/>
        <w:contextualSpacing/>
        <w:rPr>
          <w:rFonts w:ascii="Calibri" w:eastAsia="Calibri" w:hAnsi="Calibri" w:cs="Calibri"/>
          <w:lang w:eastAsia="en-US"/>
        </w:rPr>
      </w:pPr>
      <w:r w:rsidRPr="00424C5E">
        <w:rPr>
          <w:rFonts w:ascii="Calibri" w:eastAsia="Calibri" w:hAnsi="Calibri" w:cs="Calibri"/>
          <w:lang w:eastAsia="en-US"/>
        </w:rPr>
        <w:t xml:space="preserve">Vilket instrument ska användas till vad </w:t>
      </w:r>
    </w:p>
    <w:p w14:paraId="3AE1B6F4" w14:textId="77777777" w:rsidR="007F383D" w:rsidRPr="00424C5E" w:rsidRDefault="007F383D" w:rsidP="007F383D">
      <w:pPr>
        <w:numPr>
          <w:ilvl w:val="0"/>
          <w:numId w:val="27"/>
        </w:numPr>
        <w:spacing w:after="0" w:line="240" w:lineRule="auto"/>
        <w:ind w:left="2968" w:right="0"/>
        <w:contextualSpacing/>
        <w:rPr>
          <w:rFonts w:ascii="Calibri" w:eastAsia="Calibri" w:hAnsi="Calibri" w:cs="Calibri"/>
          <w:lang w:eastAsia="en-US"/>
        </w:rPr>
      </w:pPr>
      <w:proofErr w:type="spellStart"/>
      <w:r w:rsidRPr="00424C5E">
        <w:rPr>
          <w:rFonts w:ascii="Calibri" w:eastAsia="Calibri" w:hAnsi="Calibri" w:cs="Calibri"/>
          <w:lang w:eastAsia="en-US"/>
        </w:rPr>
        <w:t>Reach</w:t>
      </w:r>
      <w:proofErr w:type="spellEnd"/>
      <w:r w:rsidRPr="00424C5E">
        <w:rPr>
          <w:rFonts w:ascii="Calibri" w:eastAsia="Calibri" w:hAnsi="Calibri" w:cs="Calibri"/>
          <w:lang w:eastAsia="en-US"/>
        </w:rPr>
        <w:t xml:space="preserve"> (för </w:t>
      </w:r>
      <w:proofErr w:type="spellStart"/>
      <w:r w:rsidRPr="00424C5E">
        <w:rPr>
          <w:rFonts w:ascii="Calibri" w:eastAsia="Calibri" w:hAnsi="Calibri" w:cs="Calibri"/>
          <w:lang w:eastAsia="en-US"/>
        </w:rPr>
        <w:t>fundusnära</w:t>
      </w:r>
      <w:proofErr w:type="spellEnd"/>
      <w:r w:rsidRPr="00424C5E">
        <w:rPr>
          <w:rFonts w:ascii="Calibri" w:eastAsia="Calibri" w:hAnsi="Calibri" w:cs="Calibri"/>
          <w:lang w:eastAsia="en-US"/>
        </w:rPr>
        <w:t xml:space="preserve"> polyper ≤ 5 cm och </w:t>
      </w:r>
      <w:proofErr w:type="spellStart"/>
      <w:r w:rsidRPr="00424C5E">
        <w:rPr>
          <w:rFonts w:ascii="Calibri" w:eastAsia="Calibri" w:hAnsi="Calibri" w:cs="Calibri"/>
          <w:lang w:eastAsia="en-US"/>
        </w:rPr>
        <w:t>fundusnära</w:t>
      </w:r>
      <w:proofErr w:type="spellEnd"/>
      <w:r w:rsidRPr="00424C5E">
        <w:rPr>
          <w:rFonts w:ascii="Calibri" w:eastAsia="Calibri" w:hAnsi="Calibri" w:cs="Calibri"/>
          <w:lang w:eastAsia="en-US"/>
        </w:rPr>
        <w:t xml:space="preserve"> myom ≤3 cm; har öppningen för </w:t>
      </w:r>
      <w:proofErr w:type="spellStart"/>
      <w:r w:rsidRPr="00424C5E">
        <w:rPr>
          <w:rFonts w:ascii="Calibri" w:eastAsia="Calibri" w:hAnsi="Calibri" w:cs="Calibri"/>
          <w:lang w:eastAsia="en-US"/>
        </w:rPr>
        <w:t>morcellatorn</w:t>
      </w:r>
      <w:proofErr w:type="spellEnd"/>
      <w:r w:rsidRPr="00424C5E">
        <w:rPr>
          <w:rFonts w:ascii="Calibri" w:eastAsia="Calibri" w:hAnsi="Calibri" w:cs="Calibri"/>
          <w:lang w:eastAsia="en-US"/>
        </w:rPr>
        <w:t xml:space="preserve"> nära spetsen, vilket gör det lättare att komma åt </w:t>
      </w:r>
      <w:proofErr w:type="spellStart"/>
      <w:r w:rsidRPr="00424C5E">
        <w:rPr>
          <w:rFonts w:ascii="Calibri" w:eastAsia="Calibri" w:hAnsi="Calibri" w:cs="Calibri"/>
          <w:lang w:eastAsia="en-US"/>
        </w:rPr>
        <w:t>fundus</w:t>
      </w:r>
      <w:proofErr w:type="spellEnd"/>
      <w:r w:rsidRPr="00424C5E">
        <w:rPr>
          <w:rFonts w:ascii="Calibri" w:eastAsia="Calibri" w:hAnsi="Calibri" w:cs="Calibri"/>
          <w:lang w:eastAsia="en-US"/>
        </w:rPr>
        <w:t>)</w:t>
      </w:r>
    </w:p>
    <w:p w14:paraId="00348EDA" w14:textId="77777777" w:rsidR="007F383D" w:rsidRPr="00424C5E" w:rsidRDefault="007F383D" w:rsidP="007F383D">
      <w:pPr>
        <w:numPr>
          <w:ilvl w:val="0"/>
          <w:numId w:val="27"/>
        </w:numPr>
        <w:spacing w:after="0" w:line="240" w:lineRule="auto"/>
        <w:ind w:left="2968" w:right="0"/>
        <w:contextualSpacing/>
        <w:rPr>
          <w:rFonts w:ascii="Calibri" w:eastAsia="Calibri" w:hAnsi="Calibri" w:cs="Calibri"/>
          <w:lang w:eastAsia="en-US"/>
        </w:rPr>
      </w:pPr>
      <w:r w:rsidRPr="00424C5E">
        <w:rPr>
          <w:rFonts w:ascii="Calibri" w:eastAsia="Calibri" w:hAnsi="Calibri" w:cs="Calibri"/>
          <w:lang w:eastAsia="en-US"/>
        </w:rPr>
        <w:t>Lite (för polyper ≤ 3 cm)</w:t>
      </w:r>
    </w:p>
    <w:p w14:paraId="7B58FD5C" w14:textId="77777777" w:rsidR="007F383D" w:rsidRPr="00424C5E" w:rsidRDefault="007F383D" w:rsidP="007F383D">
      <w:pPr>
        <w:numPr>
          <w:ilvl w:val="0"/>
          <w:numId w:val="27"/>
        </w:numPr>
        <w:spacing w:after="0" w:line="240" w:lineRule="auto"/>
        <w:ind w:left="2968" w:right="0"/>
        <w:contextualSpacing/>
        <w:rPr>
          <w:rFonts w:ascii="Calibri" w:eastAsia="Calibri" w:hAnsi="Calibri" w:cs="Calibri"/>
          <w:lang w:eastAsia="en-US"/>
        </w:rPr>
      </w:pPr>
      <w:r w:rsidRPr="00424C5E">
        <w:rPr>
          <w:rFonts w:ascii="Calibri" w:eastAsia="Calibri" w:hAnsi="Calibri" w:cs="Calibri"/>
          <w:lang w:eastAsia="en-US"/>
        </w:rPr>
        <w:t>XL (för polyper och myom ≤ 5 cm)</w:t>
      </w:r>
    </w:p>
    <w:p w14:paraId="1FFCAD28" w14:textId="77777777" w:rsidR="007F383D" w:rsidRPr="00424C5E" w:rsidRDefault="007F383D" w:rsidP="007F383D">
      <w:pPr>
        <w:pStyle w:val="Rubrik2"/>
      </w:pPr>
      <w:r w:rsidRPr="00424C5E">
        <w:t>Behandling med TCRE/</w:t>
      </w:r>
      <w:proofErr w:type="spellStart"/>
      <w:r w:rsidRPr="00424C5E">
        <w:t>Endometrieablation</w:t>
      </w:r>
      <w:proofErr w:type="spellEnd"/>
    </w:p>
    <w:p w14:paraId="3B8BADA0" w14:textId="77777777" w:rsidR="007F383D" w:rsidRPr="00424C5E" w:rsidRDefault="007F383D" w:rsidP="007F383D">
      <w:pPr>
        <w:spacing w:after="0" w:line="240" w:lineRule="auto"/>
        <w:ind w:right="0"/>
        <w:rPr>
          <w:rFonts w:ascii="Calibri" w:hAnsi="Calibri" w:cs="Calibri"/>
        </w:rPr>
      </w:pPr>
      <w:r w:rsidRPr="00424C5E">
        <w:rPr>
          <w:rFonts w:ascii="Calibri" w:hAnsi="Calibri" w:cs="Calibri"/>
          <w:b/>
        </w:rPr>
        <w:t>Indikationer för TCRE/ Novasure</w:t>
      </w:r>
      <w:r w:rsidRPr="00424C5E">
        <w:rPr>
          <w:rFonts w:ascii="Calibri" w:hAnsi="Calibri" w:cs="Calibri"/>
        </w:rPr>
        <w:t xml:space="preserve"> (efter uteslutande av </w:t>
      </w:r>
      <w:proofErr w:type="spellStart"/>
      <w:r w:rsidRPr="00424C5E">
        <w:rPr>
          <w:rFonts w:ascii="Calibri" w:hAnsi="Calibri" w:cs="Calibri"/>
        </w:rPr>
        <w:t>endometriepatologi</w:t>
      </w:r>
      <w:proofErr w:type="spellEnd"/>
      <w:r w:rsidRPr="00424C5E">
        <w:rPr>
          <w:rFonts w:ascii="Calibri" w:hAnsi="Calibri" w:cs="Calibri"/>
        </w:rPr>
        <w:t>)</w:t>
      </w:r>
    </w:p>
    <w:p w14:paraId="7890A1A6" w14:textId="77777777" w:rsidR="007F383D" w:rsidRPr="00424C5E" w:rsidRDefault="007F383D" w:rsidP="007F383D">
      <w:pPr>
        <w:spacing w:after="0" w:line="240" w:lineRule="auto"/>
        <w:ind w:right="0"/>
        <w:rPr>
          <w:rFonts w:ascii="Calibri" w:hAnsi="Calibri" w:cs="Calibri"/>
        </w:rPr>
      </w:pPr>
      <w:proofErr w:type="spellStart"/>
      <w:r w:rsidRPr="00424C5E">
        <w:rPr>
          <w:rFonts w:ascii="Calibri" w:hAnsi="Calibri" w:cs="Calibri"/>
        </w:rPr>
        <w:t>Menorragi</w:t>
      </w:r>
      <w:proofErr w:type="spellEnd"/>
      <w:r w:rsidRPr="00424C5E">
        <w:rPr>
          <w:rFonts w:ascii="Calibri" w:hAnsi="Calibri" w:cs="Calibri"/>
        </w:rPr>
        <w:t xml:space="preserve">/ </w:t>
      </w:r>
      <w:proofErr w:type="spellStart"/>
      <w:r w:rsidRPr="00424C5E">
        <w:rPr>
          <w:rFonts w:ascii="Calibri" w:hAnsi="Calibri" w:cs="Calibri"/>
        </w:rPr>
        <w:t>Menometrorragi</w:t>
      </w:r>
      <w:proofErr w:type="spellEnd"/>
      <w:r w:rsidRPr="00424C5E">
        <w:rPr>
          <w:rFonts w:ascii="Calibri" w:hAnsi="Calibri" w:cs="Calibri"/>
        </w:rPr>
        <w:t xml:space="preserve"> där </w:t>
      </w:r>
    </w:p>
    <w:p w14:paraId="5F9644EE" w14:textId="77777777" w:rsidR="007F383D" w:rsidRPr="00424C5E" w:rsidRDefault="007F383D" w:rsidP="007F383D">
      <w:pPr>
        <w:numPr>
          <w:ilvl w:val="0"/>
          <w:numId w:val="30"/>
        </w:numPr>
        <w:spacing w:after="0" w:line="240" w:lineRule="auto"/>
        <w:ind w:left="1712" w:right="0"/>
        <w:contextualSpacing/>
        <w:rPr>
          <w:rFonts w:ascii="Calibri" w:eastAsia="Calibri" w:hAnsi="Calibri" w:cs="Calibri"/>
          <w:lang w:eastAsia="en-US"/>
        </w:rPr>
      </w:pPr>
      <w:r w:rsidRPr="00424C5E">
        <w:rPr>
          <w:rFonts w:ascii="Calibri" w:eastAsia="Calibri" w:hAnsi="Calibri" w:cs="Calibri"/>
          <w:lang w:eastAsia="en-US"/>
        </w:rPr>
        <w:t>blödningar inte har kunnat behandlas medicinskt med tillfredställande effekt</w:t>
      </w:r>
    </w:p>
    <w:p w14:paraId="22DF4065" w14:textId="77777777" w:rsidR="007F383D" w:rsidRPr="00424C5E" w:rsidRDefault="007F383D" w:rsidP="007F383D">
      <w:pPr>
        <w:numPr>
          <w:ilvl w:val="0"/>
          <w:numId w:val="30"/>
        </w:numPr>
        <w:spacing w:after="0" w:line="240" w:lineRule="auto"/>
        <w:ind w:left="1712" w:right="0"/>
        <w:contextualSpacing/>
        <w:rPr>
          <w:rFonts w:ascii="Calibri" w:eastAsia="Calibri" w:hAnsi="Calibri" w:cs="Calibri"/>
          <w:lang w:eastAsia="en-US"/>
        </w:rPr>
      </w:pPr>
      <w:r w:rsidRPr="00424C5E">
        <w:rPr>
          <w:rFonts w:ascii="Calibri" w:eastAsia="Calibri" w:hAnsi="Calibri" w:cs="Calibri"/>
          <w:lang w:eastAsia="en-US"/>
        </w:rPr>
        <w:t xml:space="preserve">besvären är så uttalade att </w:t>
      </w:r>
      <w:proofErr w:type="spellStart"/>
      <w:r w:rsidRPr="00424C5E">
        <w:rPr>
          <w:rFonts w:ascii="Calibri" w:eastAsia="Calibri" w:hAnsi="Calibri" w:cs="Calibri"/>
          <w:lang w:eastAsia="en-US"/>
        </w:rPr>
        <w:t>hysterektomi</w:t>
      </w:r>
      <w:proofErr w:type="spellEnd"/>
      <w:r w:rsidRPr="00424C5E">
        <w:rPr>
          <w:rFonts w:ascii="Calibri" w:eastAsia="Calibri" w:hAnsi="Calibri" w:cs="Calibri"/>
          <w:lang w:eastAsia="en-US"/>
        </w:rPr>
        <w:t xml:space="preserve"> bedöms indicerat, men mer riskfyllt än </w:t>
      </w:r>
      <w:proofErr w:type="spellStart"/>
      <w:r w:rsidRPr="00424C5E">
        <w:rPr>
          <w:rFonts w:ascii="Calibri" w:eastAsia="Calibri" w:hAnsi="Calibri" w:cs="Calibri"/>
          <w:lang w:eastAsia="en-US"/>
        </w:rPr>
        <w:t>endometrieablation</w:t>
      </w:r>
      <w:proofErr w:type="spellEnd"/>
      <w:r w:rsidRPr="00424C5E">
        <w:rPr>
          <w:rFonts w:ascii="Calibri" w:eastAsia="Calibri" w:hAnsi="Calibri" w:cs="Calibri"/>
          <w:lang w:eastAsia="en-US"/>
        </w:rPr>
        <w:t>. Bekräfta/dokumentera att patienten inte önskar fler graviditeter.</w:t>
      </w:r>
    </w:p>
    <w:p w14:paraId="69B625AD" w14:textId="77777777" w:rsidR="007F383D" w:rsidRPr="00424C5E" w:rsidRDefault="007F383D" w:rsidP="007F383D">
      <w:pPr>
        <w:spacing w:after="0" w:line="240" w:lineRule="auto"/>
        <w:ind w:right="0"/>
        <w:contextualSpacing/>
        <w:rPr>
          <w:rFonts w:ascii="Calibri" w:eastAsia="Calibri" w:hAnsi="Calibri" w:cs="Calibri"/>
          <w:lang w:eastAsia="en-US"/>
        </w:rPr>
      </w:pPr>
      <w:r w:rsidRPr="008F17B6">
        <w:rPr>
          <w:rFonts w:ascii="Calibri" w:eastAsia="Calibri" w:hAnsi="Calibri" w:cs="Calibri"/>
          <w:b/>
          <w:bCs/>
          <w:lang w:eastAsia="en-US"/>
        </w:rPr>
        <w:t xml:space="preserve">OBS </w:t>
      </w:r>
      <w:r w:rsidRPr="00424C5E">
        <w:rPr>
          <w:rFonts w:ascii="Calibri" w:eastAsia="Calibri" w:hAnsi="Calibri" w:cs="Calibri"/>
          <w:lang w:eastAsia="en-US"/>
        </w:rPr>
        <w:t xml:space="preserve">Undvik </w:t>
      </w:r>
      <w:proofErr w:type="spellStart"/>
      <w:r w:rsidRPr="00424C5E">
        <w:rPr>
          <w:rFonts w:ascii="Calibri" w:eastAsia="Calibri" w:hAnsi="Calibri" w:cs="Calibri"/>
          <w:lang w:eastAsia="en-US"/>
        </w:rPr>
        <w:t>endometrieablation</w:t>
      </w:r>
      <w:proofErr w:type="spellEnd"/>
      <w:r w:rsidRPr="00424C5E">
        <w:rPr>
          <w:rFonts w:ascii="Calibri" w:eastAsia="Calibri" w:hAnsi="Calibri" w:cs="Calibri"/>
          <w:lang w:eastAsia="en-US"/>
        </w:rPr>
        <w:t xml:space="preserve"> hos patienter med </w:t>
      </w:r>
      <w:proofErr w:type="spellStart"/>
      <w:r w:rsidRPr="00424C5E">
        <w:rPr>
          <w:rFonts w:ascii="Calibri" w:eastAsia="Calibri" w:hAnsi="Calibri" w:cs="Calibri"/>
          <w:lang w:eastAsia="en-US"/>
        </w:rPr>
        <w:t>dysmenorré</w:t>
      </w:r>
      <w:proofErr w:type="spellEnd"/>
      <w:r w:rsidRPr="00424C5E">
        <w:rPr>
          <w:rFonts w:ascii="Calibri" w:eastAsia="Calibri" w:hAnsi="Calibri" w:cs="Calibri"/>
          <w:lang w:eastAsia="en-US"/>
        </w:rPr>
        <w:t xml:space="preserve"> då den kan förvärras.</w:t>
      </w:r>
    </w:p>
    <w:p w14:paraId="0BD04687" w14:textId="77777777" w:rsidR="007F383D" w:rsidRDefault="007F383D" w:rsidP="007F383D">
      <w:pPr>
        <w:spacing w:after="0" w:line="240" w:lineRule="auto"/>
        <w:ind w:right="0"/>
        <w:rPr>
          <w:rFonts w:ascii="Calibri" w:hAnsi="Calibri" w:cs="Calibri"/>
          <w:b/>
        </w:rPr>
      </w:pPr>
    </w:p>
    <w:p w14:paraId="502E5301" w14:textId="77777777" w:rsidR="007F383D" w:rsidRPr="00424C5E" w:rsidRDefault="007F383D" w:rsidP="007F383D">
      <w:pPr>
        <w:spacing w:after="0" w:line="240" w:lineRule="auto"/>
        <w:ind w:right="0"/>
        <w:rPr>
          <w:rFonts w:ascii="Calibri" w:hAnsi="Calibri" w:cs="Calibri"/>
          <w:b/>
        </w:rPr>
      </w:pPr>
      <w:r w:rsidRPr="00424C5E">
        <w:rPr>
          <w:rFonts w:ascii="Calibri" w:hAnsi="Calibri" w:cs="Calibri"/>
          <w:b/>
        </w:rPr>
        <w:t>TCRE</w:t>
      </w:r>
    </w:p>
    <w:p w14:paraId="1C331C6A" w14:textId="77777777" w:rsidR="007F383D" w:rsidRPr="00424C5E" w:rsidRDefault="007F383D" w:rsidP="007F383D">
      <w:pPr>
        <w:numPr>
          <w:ilvl w:val="0"/>
          <w:numId w:val="29"/>
        </w:numPr>
        <w:spacing w:after="0" w:line="240" w:lineRule="auto"/>
        <w:ind w:left="1712" w:right="0"/>
        <w:contextualSpacing/>
        <w:rPr>
          <w:rFonts w:ascii="Calibri" w:eastAsia="Calibri" w:hAnsi="Calibri" w:cs="Calibri"/>
          <w:lang w:eastAsia="en-US"/>
        </w:rPr>
      </w:pPr>
      <w:r w:rsidRPr="00424C5E">
        <w:rPr>
          <w:rFonts w:ascii="Calibri" w:eastAsia="Calibri" w:hAnsi="Calibri" w:cs="Calibri"/>
          <w:lang w:eastAsia="en-US"/>
        </w:rPr>
        <w:t>Sondmått &lt;12 cm</w:t>
      </w:r>
    </w:p>
    <w:p w14:paraId="6FD5DA2F" w14:textId="77777777" w:rsidR="007F383D" w:rsidRPr="00424C5E" w:rsidRDefault="007F383D" w:rsidP="007F383D">
      <w:pPr>
        <w:numPr>
          <w:ilvl w:val="0"/>
          <w:numId w:val="29"/>
        </w:numPr>
        <w:spacing w:after="0" w:line="240" w:lineRule="auto"/>
        <w:ind w:left="1712" w:right="0"/>
        <w:contextualSpacing/>
        <w:rPr>
          <w:rFonts w:ascii="Calibri" w:eastAsia="Calibri" w:hAnsi="Calibri" w:cs="Calibri"/>
          <w:lang w:eastAsia="en-US"/>
        </w:rPr>
      </w:pPr>
      <w:proofErr w:type="spellStart"/>
      <w:r w:rsidRPr="00424C5E">
        <w:rPr>
          <w:rFonts w:ascii="Calibri" w:eastAsia="Calibri" w:hAnsi="Calibri" w:cs="Calibri"/>
          <w:lang w:eastAsia="en-US"/>
        </w:rPr>
        <w:t>Resektoskop</w:t>
      </w:r>
      <w:proofErr w:type="spellEnd"/>
      <w:r w:rsidRPr="00424C5E">
        <w:rPr>
          <w:rFonts w:ascii="Calibri" w:eastAsia="Calibri" w:hAnsi="Calibri" w:cs="Calibri"/>
          <w:lang w:eastAsia="en-US"/>
        </w:rPr>
        <w:t xml:space="preserve"> </w:t>
      </w:r>
      <w:proofErr w:type="spellStart"/>
      <w:r w:rsidRPr="00424C5E">
        <w:rPr>
          <w:rFonts w:ascii="Calibri" w:eastAsia="Calibri" w:hAnsi="Calibri" w:cs="Calibri"/>
          <w:lang w:eastAsia="en-US"/>
        </w:rPr>
        <w:t>Charriére</w:t>
      </w:r>
      <w:proofErr w:type="spellEnd"/>
      <w:r w:rsidRPr="00424C5E">
        <w:rPr>
          <w:rFonts w:ascii="Calibri" w:eastAsia="Calibri" w:hAnsi="Calibri" w:cs="Calibri"/>
          <w:lang w:eastAsia="en-US"/>
        </w:rPr>
        <w:t xml:space="preserve"> 26 (</w:t>
      </w:r>
      <w:proofErr w:type="spellStart"/>
      <w:r w:rsidRPr="00424C5E">
        <w:rPr>
          <w:rFonts w:ascii="Calibri" w:eastAsia="Calibri" w:hAnsi="Calibri" w:cs="Calibri"/>
          <w:lang w:eastAsia="en-US"/>
        </w:rPr>
        <w:t>Hegar</w:t>
      </w:r>
      <w:proofErr w:type="spellEnd"/>
      <w:r w:rsidRPr="00424C5E">
        <w:rPr>
          <w:rFonts w:ascii="Calibri" w:eastAsia="Calibri" w:hAnsi="Calibri" w:cs="Calibri"/>
          <w:lang w:eastAsia="en-US"/>
        </w:rPr>
        <w:t xml:space="preserve"> 10)</w:t>
      </w:r>
    </w:p>
    <w:p w14:paraId="7A202871" w14:textId="77777777" w:rsidR="007F383D" w:rsidRDefault="007F383D" w:rsidP="007F383D">
      <w:pPr>
        <w:spacing w:after="0" w:line="240" w:lineRule="auto"/>
        <w:ind w:right="0"/>
        <w:rPr>
          <w:rFonts w:ascii="Calibri" w:hAnsi="Calibri" w:cs="Calibri"/>
          <w:b/>
          <w:sz w:val="26"/>
          <w:szCs w:val="26"/>
        </w:rPr>
      </w:pPr>
    </w:p>
    <w:p w14:paraId="3EBC827E" w14:textId="77777777" w:rsidR="007F383D" w:rsidRPr="00424C5E" w:rsidRDefault="007F383D" w:rsidP="007F383D">
      <w:pPr>
        <w:spacing w:after="0" w:line="240" w:lineRule="auto"/>
        <w:ind w:right="0"/>
        <w:rPr>
          <w:rFonts w:ascii="Calibri" w:hAnsi="Calibri" w:cs="Calibri"/>
          <w:b/>
          <w:sz w:val="26"/>
          <w:szCs w:val="26"/>
        </w:rPr>
      </w:pPr>
      <w:r>
        <w:rPr>
          <w:rFonts w:ascii="Calibri" w:hAnsi="Calibri" w:cs="Calibri"/>
          <w:b/>
          <w:sz w:val="26"/>
          <w:szCs w:val="26"/>
        </w:rPr>
        <w:t xml:space="preserve">Lina </w:t>
      </w:r>
      <w:proofErr w:type="spellStart"/>
      <w:r>
        <w:rPr>
          <w:rFonts w:ascii="Calibri" w:hAnsi="Calibri" w:cs="Calibri"/>
          <w:b/>
          <w:sz w:val="26"/>
          <w:szCs w:val="26"/>
        </w:rPr>
        <w:t>Librata</w:t>
      </w:r>
      <w:proofErr w:type="spellEnd"/>
    </w:p>
    <w:p w14:paraId="60E6F6F6" w14:textId="77777777" w:rsidR="007F383D" w:rsidRPr="009E1781" w:rsidRDefault="007F383D" w:rsidP="007F383D">
      <w:pPr>
        <w:numPr>
          <w:ilvl w:val="0"/>
          <w:numId w:val="28"/>
        </w:numPr>
        <w:spacing w:after="0" w:line="240" w:lineRule="auto"/>
        <w:ind w:left="1712" w:right="0"/>
        <w:rPr>
          <w:rFonts w:ascii="Calibri" w:hAnsi="Calibri" w:cs="Calibri"/>
        </w:rPr>
      </w:pPr>
      <w:r w:rsidRPr="009E1781">
        <w:rPr>
          <w:rFonts w:ascii="Calibri" w:hAnsi="Calibri" w:cs="Calibri"/>
        </w:rPr>
        <w:t xml:space="preserve">Sondmått </w:t>
      </w:r>
      <w:r>
        <w:rPr>
          <w:rFonts w:ascii="Calibri" w:hAnsi="Calibri" w:cs="Calibri"/>
        </w:rPr>
        <w:t>&lt;12</w:t>
      </w:r>
      <w:r w:rsidRPr="009E1781">
        <w:rPr>
          <w:rFonts w:ascii="Calibri" w:hAnsi="Calibri" w:cs="Calibri"/>
        </w:rPr>
        <w:t xml:space="preserve"> cm. </w:t>
      </w:r>
      <w:r>
        <w:rPr>
          <w:rFonts w:ascii="Calibri" w:hAnsi="Calibri" w:cs="Calibri"/>
        </w:rPr>
        <w:t xml:space="preserve">Ballongablation av </w:t>
      </w:r>
      <w:proofErr w:type="spellStart"/>
      <w:r>
        <w:rPr>
          <w:rFonts w:ascii="Calibri" w:hAnsi="Calibri" w:cs="Calibri"/>
        </w:rPr>
        <w:t>endomettriet</w:t>
      </w:r>
      <w:proofErr w:type="spellEnd"/>
      <w:r>
        <w:rPr>
          <w:rFonts w:ascii="Calibri" w:hAnsi="Calibri" w:cs="Calibri"/>
        </w:rPr>
        <w:t>.</w:t>
      </w:r>
    </w:p>
    <w:p w14:paraId="179D1762" w14:textId="77777777" w:rsidR="007F383D" w:rsidRPr="00424C5E" w:rsidRDefault="007F383D" w:rsidP="007F383D">
      <w:pPr>
        <w:pStyle w:val="Rubrik2"/>
        <w:rPr>
          <w:sz w:val="26"/>
          <w:u w:val="single"/>
        </w:rPr>
      </w:pPr>
      <w:r w:rsidRPr="00424C5E">
        <w:lastRenderedPageBreak/>
        <w:t xml:space="preserve">Handläggning av komplikationer vid </w:t>
      </w:r>
      <w:proofErr w:type="spellStart"/>
      <w:r w:rsidRPr="00424C5E">
        <w:t>hysteroskopi</w:t>
      </w:r>
      <w:proofErr w:type="spellEnd"/>
    </w:p>
    <w:p w14:paraId="0096C02E" w14:textId="77777777" w:rsidR="007F383D" w:rsidRPr="00424C5E" w:rsidRDefault="007F383D" w:rsidP="007F383D">
      <w:pPr>
        <w:numPr>
          <w:ilvl w:val="0"/>
          <w:numId w:val="31"/>
        </w:numPr>
        <w:spacing w:after="0" w:line="240" w:lineRule="auto"/>
        <w:ind w:left="1712" w:right="0"/>
        <w:contextualSpacing/>
        <w:rPr>
          <w:rFonts w:ascii="Calibri" w:eastAsia="Calibri" w:hAnsi="Calibri" w:cs="Calibri"/>
          <w:lang w:eastAsia="en-US"/>
        </w:rPr>
      </w:pPr>
      <w:r w:rsidRPr="00424C5E">
        <w:rPr>
          <w:rFonts w:ascii="Calibri" w:eastAsia="Calibri" w:hAnsi="Calibri" w:cs="Calibri"/>
          <w:b/>
          <w:lang w:eastAsia="en-US"/>
        </w:rPr>
        <w:t>Perforation</w:t>
      </w:r>
      <w:r w:rsidRPr="00424C5E">
        <w:rPr>
          <w:rFonts w:ascii="Calibri" w:eastAsia="Calibri" w:hAnsi="Calibri" w:cs="Calibri"/>
          <w:lang w:eastAsia="en-US"/>
        </w:rPr>
        <w:t xml:space="preserve"> - sker oftast vid införande av uterussond, </w:t>
      </w:r>
      <w:proofErr w:type="spellStart"/>
      <w:r w:rsidRPr="00424C5E">
        <w:rPr>
          <w:rFonts w:ascii="Calibri" w:eastAsia="Calibri" w:hAnsi="Calibri" w:cs="Calibri"/>
          <w:lang w:eastAsia="en-US"/>
        </w:rPr>
        <w:t>dilatatorer</w:t>
      </w:r>
      <w:proofErr w:type="spellEnd"/>
      <w:r w:rsidRPr="00424C5E">
        <w:rPr>
          <w:rFonts w:ascii="Calibri" w:eastAsia="Calibri" w:hAnsi="Calibri" w:cs="Calibri"/>
          <w:lang w:eastAsia="en-US"/>
        </w:rPr>
        <w:t xml:space="preserve"> eller </w:t>
      </w:r>
      <w:proofErr w:type="spellStart"/>
      <w:r w:rsidRPr="00424C5E">
        <w:rPr>
          <w:rFonts w:ascii="Calibri" w:eastAsia="Calibri" w:hAnsi="Calibri" w:cs="Calibri"/>
          <w:lang w:eastAsia="en-US"/>
        </w:rPr>
        <w:t>hysteroskopet</w:t>
      </w:r>
      <w:proofErr w:type="spellEnd"/>
      <w:r w:rsidRPr="00424C5E">
        <w:rPr>
          <w:rFonts w:ascii="Calibri" w:eastAsia="Calibri" w:hAnsi="Calibri" w:cs="Calibri"/>
          <w:lang w:eastAsia="en-US"/>
        </w:rPr>
        <w:t xml:space="preserve">; upptäcks genom att </w:t>
      </w:r>
      <w:proofErr w:type="spellStart"/>
      <w:r w:rsidRPr="00424C5E">
        <w:rPr>
          <w:rFonts w:ascii="Calibri" w:eastAsia="Calibri" w:hAnsi="Calibri" w:cs="Calibri"/>
          <w:lang w:eastAsia="en-US"/>
        </w:rPr>
        <w:t>intrauterina</w:t>
      </w:r>
      <w:proofErr w:type="spellEnd"/>
      <w:r w:rsidRPr="00424C5E">
        <w:rPr>
          <w:rFonts w:ascii="Calibri" w:eastAsia="Calibri" w:hAnsi="Calibri" w:cs="Calibri"/>
          <w:lang w:eastAsia="en-US"/>
        </w:rPr>
        <w:t xml:space="preserve"> trycket sjunker hastigt och sikten försämras eller försvinner helt. Perforationer som uppstår utan användning av diatermi handläggs konservativt. Patienten informeras men brukar kunna gå hem om den mår väl. Vid minsta misstanke om perforation med diatermiutrustning bör kontrollerande laparoskopi utföras för att utesluta allvarlig skada på till exempel tarm.</w:t>
      </w:r>
    </w:p>
    <w:p w14:paraId="32575351" w14:textId="77777777" w:rsidR="007F383D" w:rsidRPr="00424C5E" w:rsidRDefault="007F383D" w:rsidP="007F383D">
      <w:pPr>
        <w:numPr>
          <w:ilvl w:val="0"/>
          <w:numId w:val="31"/>
        </w:numPr>
        <w:spacing w:after="0" w:line="240" w:lineRule="auto"/>
        <w:ind w:left="1712" w:right="0"/>
        <w:contextualSpacing/>
        <w:rPr>
          <w:rFonts w:ascii="Calibri" w:eastAsia="Calibri" w:hAnsi="Calibri" w:cs="Calibri"/>
          <w:lang w:eastAsia="en-US"/>
        </w:rPr>
      </w:pPr>
      <w:r w:rsidRPr="00424C5E">
        <w:rPr>
          <w:rFonts w:ascii="Calibri" w:eastAsia="Calibri" w:hAnsi="Calibri" w:cs="Calibri"/>
          <w:b/>
          <w:lang w:eastAsia="en-US"/>
        </w:rPr>
        <w:t xml:space="preserve">Blödningar </w:t>
      </w:r>
      <w:r w:rsidRPr="00424C5E">
        <w:rPr>
          <w:rFonts w:ascii="Calibri" w:eastAsia="Calibri" w:hAnsi="Calibri" w:cs="Calibri"/>
          <w:lang w:eastAsia="en-US"/>
        </w:rPr>
        <w:t xml:space="preserve">- vid stora blödningar kan en Foleykateter 24 </w:t>
      </w:r>
      <w:proofErr w:type="spellStart"/>
      <w:r w:rsidRPr="00424C5E">
        <w:rPr>
          <w:rFonts w:ascii="Calibri" w:eastAsia="Calibri" w:hAnsi="Calibri" w:cs="Calibri"/>
          <w:lang w:eastAsia="en-US"/>
        </w:rPr>
        <w:t>Charrière</w:t>
      </w:r>
      <w:proofErr w:type="spellEnd"/>
      <w:r w:rsidRPr="00424C5E">
        <w:rPr>
          <w:rFonts w:ascii="Calibri" w:eastAsia="Calibri" w:hAnsi="Calibri" w:cs="Calibri"/>
          <w:lang w:eastAsia="en-US"/>
        </w:rPr>
        <w:t xml:space="preserve"> läggas in i kaviteten och </w:t>
      </w:r>
      <w:proofErr w:type="spellStart"/>
      <w:r w:rsidRPr="00424C5E">
        <w:rPr>
          <w:rFonts w:ascii="Calibri" w:eastAsia="Calibri" w:hAnsi="Calibri" w:cs="Calibri"/>
          <w:lang w:eastAsia="en-US"/>
        </w:rPr>
        <w:t>kuffa</w:t>
      </w:r>
      <w:proofErr w:type="spellEnd"/>
      <w:r w:rsidRPr="00424C5E">
        <w:rPr>
          <w:rFonts w:ascii="Calibri" w:eastAsia="Calibri" w:hAnsi="Calibri" w:cs="Calibri"/>
          <w:lang w:eastAsia="en-US"/>
        </w:rPr>
        <w:t xml:space="preserve"> upp med 30 ml koksalt. Katetern kan ligga i 4 - 8 timmar, överväg </w:t>
      </w:r>
      <w:proofErr w:type="spellStart"/>
      <w:r w:rsidRPr="00424C5E">
        <w:rPr>
          <w:rFonts w:ascii="Calibri" w:eastAsia="Calibri" w:hAnsi="Calibri" w:cs="Calibri"/>
          <w:lang w:eastAsia="en-US"/>
        </w:rPr>
        <w:t>Cyklokapron</w:t>
      </w:r>
      <w:proofErr w:type="spellEnd"/>
      <w:r w:rsidRPr="00424C5E">
        <w:rPr>
          <w:rFonts w:ascii="Calibri" w:eastAsia="Calibri" w:hAnsi="Calibri" w:cs="Calibri"/>
          <w:lang w:eastAsia="en-US"/>
        </w:rPr>
        <w:t>, följ Hb och el-status</w:t>
      </w:r>
    </w:p>
    <w:p w14:paraId="5B242384" w14:textId="77777777" w:rsidR="007F383D" w:rsidRPr="00424C5E" w:rsidRDefault="007F383D" w:rsidP="007F383D">
      <w:pPr>
        <w:numPr>
          <w:ilvl w:val="0"/>
          <w:numId w:val="31"/>
        </w:numPr>
        <w:spacing w:after="0" w:line="240" w:lineRule="auto"/>
        <w:ind w:left="1712" w:right="0"/>
        <w:contextualSpacing/>
        <w:rPr>
          <w:rFonts w:ascii="Calibri" w:eastAsia="Calibri" w:hAnsi="Calibri" w:cs="Calibri"/>
          <w:lang w:eastAsia="en-US"/>
        </w:rPr>
      </w:pPr>
      <w:r w:rsidRPr="00424C5E">
        <w:rPr>
          <w:rFonts w:ascii="Calibri" w:eastAsia="Calibri" w:hAnsi="Calibri" w:cs="Calibri"/>
          <w:b/>
          <w:lang w:eastAsia="en-US"/>
        </w:rPr>
        <w:t>Övervätskning</w:t>
      </w:r>
      <w:r w:rsidRPr="00424C5E">
        <w:rPr>
          <w:rFonts w:ascii="Calibri" w:eastAsia="Calibri" w:hAnsi="Calibri" w:cs="Calibri"/>
          <w:lang w:eastAsia="en-US"/>
        </w:rPr>
        <w:t xml:space="preserve"> </w:t>
      </w:r>
      <w:r>
        <w:rPr>
          <w:rFonts w:ascii="Calibri" w:eastAsia="Calibri" w:hAnsi="Calibri" w:cs="Calibri"/>
          <w:lang w:eastAsia="en-US"/>
        </w:rPr>
        <w:t>–</w:t>
      </w:r>
      <w:r w:rsidRPr="00424C5E">
        <w:rPr>
          <w:rFonts w:ascii="Calibri" w:eastAsia="Calibri" w:hAnsi="Calibri" w:cs="Calibri"/>
          <w:lang w:eastAsia="en-US"/>
        </w:rPr>
        <w:t xml:space="preserve"> framför</w:t>
      </w:r>
      <w:r>
        <w:rPr>
          <w:rFonts w:ascii="Calibri" w:eastAsia="Calibri" w:hAnsi="Calibri" w:cs="Calibri"/>
          <w:lang w:eastAsia="en-US"/>
        </w:rPr>
        <w:t xml:space="preserve"> </w:t>
      </w:r>
      <w:r w:rsidRPr="00424C5E">
        <w:rPr>
          <w:rFonts w:ascii="Calibri" w:eastAsia="Calibri" w:hAnsi="Calibri" w:cs="Calibri"/>
          <w:lang w:eastAsia="en-US"/>
        </w:rPr>
        <w:t xml:space="preserve">allt risk för övervätskning när stora öppningar skapas i </w:t>
      </w:r>
      <w:proofErr w:type="spellStart"/>
      <w:r w:rsidRPr="00424C5E">
        <w:rPr>
          <w:rFonts w:ascii="Calibri" w:eastAsia="Calibri" w:hAnsi="Calibri" w:cs="Calibri"/>
          <w:lang w:eastAsia="en-US"/>
        </w:rPr>
        <w:t>myometriet</w:t>
      </w:r>
      <w:proofErr w:type="spellEnd"/>
      <w:r w:rsidRPr="00424C5E">
        <w:rPr>
          <w:rFonts w:ascii="Calibri" w:eastAsia="Calibri" w:hAnsi="Calibri" w:cs="Calibri"/>
          <w:lang w:eastAsia="en-US"/>
        </w:rPr>
        <w:t xml:space="preserve"> (myomresektion, TCRE) och om trycket i distensionsvätskan överstiger det intravasala trycket. </w:t>
      </w:r>
    </w:p>
    <w:p w14:paraId="1473632C" w14:textId="77777777" w:rsidR="007F383D" w:rsidRPr="00424C5E" w:rsidRDefault="007F383D" w:rsidP="007F383D">
      <w:pPr>
        <w:numPr>
          <w:ilvl w:val="0"/>
          <w:numId w:val="25"/>
        </w:numPr>
        <w:spacing w:after="0" w:line="240" w:lineRule="auto"/>
        <w:ind w:left="2656" w:right="0"/>
        <w:contextualSpacing/>
        <w:rPr>
          <w:rFonts w:ascii="Calibri" w:eastAsia="Calibri" w:hAnsi="Calibri" w:cs="Calibri"/>
          <w:lang w:eastAsia="en-US"/>
        </w:rPr>
      </w:pPr>
      <w:r w:rsidRPr="00424C5E">
        <w:rPr>
          <w:rFonts w:ascii="Calibri" w:eastAsia="Calibri" w:hAnsi="Calibri" w:cs="Calibri"/>
          <w:lang w:eastAsia="en-US"/>
        </w:rPr>
        <w:t xml:space="preserve">Undersköterska på operationssalen ansvarar för att kontrollera vätskedeficiten och löpande informera operatören. Vid varje byte av 3 liter </w:t>
      </w:r>
      <w:proofErr w:type="spellStart"/>
      <w:r w:rsidRPr="00424C5E">
        <w:rPr>
          <w:rFonts w:ascii="Calibri" w:eastAsia="Calibri" w:hAnsi="Calibri" w:cs="Calibri"/>
          <w:lang w:eastAsia="en-US"/>
        </w:rPr>
        <w:t>NaCl</w:t>
      </w:r>
      <w:proofErr w:type="spellEnd"/>
      <w:r w:rsidRPr="00424C5E">
        <w:rPr>
          <w:rFonts w:ascii="Calibri" w:eastAsia="Calibri" w:hAnsi="Calibri" w:cs="Calibri"/>
          <w:lang w:eastAsia="en-US"/>
        </w:rPr>
        <w:t xml:space="preserve"> påse ska deficit bedömas genom att ingreppet avstannar och personalen tydliggör för operatören hur deficit är</w:t>
      </w:r>
      <w:r w:rsidRPr="00424C5E">
        <w:rPr>
          <w:rFonts w:ascii="Calibri" w:eastAsia="Calibri" w:hAnsi="Calibri" w:cs="Calibri"/>
          <w:b/>
          <w:lang w:eastAsia="en-US"/>
        </w:rPr>
        <w:t>.</w:t>
      </w:r>
    </w:p>
    <w:p w14:paraId="29B05378" w14:textId="77777777" w:rsidR="007F383D" w:rsidRPr="00424C5E" w:rsidRDefault="007F383D" w:rsidP="007F383D">
      <w:pPr>
        <w:numPr>
          <w:ilvl w:val="0"/>
          <w:numId w:val="25"/>
        </w:numPr>
        <w:spacing w:after="0" w:line="240" w:lineRule="auto"/>
        <w:ind w:left="2656" w:right="0"/>
        <w:contextualSpacing/>
        <w:rPr>
          <w:rFonts w:ascii="Calibri" w:eastAsia="Calibri" w:hAnsi="Calibri" w:cs="Calibri"/>
          <w:lang w:eastAsia="en-US"/>
        </w:rPr>
      </w:pPr>
      <w:r w:rsidRPr="00424C5E">
        <w:rPr>
          <w:rFonts w:ascii="Calibri" w:eastAsia="Calibri" w:hAnsi="Calibri" w:cs="Calibri"/>
          <w:lang w:eastAsia="en-US"/>
        </w:rPr>
        <w:t xml:space="preserve">Det lägsta </w:t>
      </w:r>
      <w:proofErr w:type="spellStart"/>
      <w:r w:rsidRPr="00424C5E">
        <w:rPr>
          <w:rFonts w:ascii="Calibri" w:eastAsia="Calibri" w:hAnsi="Calibri" w:cs="Calibri"/>
          <w:lang w:eastAsia="en-US"/>
        </w:rPr>
        <w:t>intrauterina</w:t>
      </w:r>
      <w:proofErr w:type="spellEnd"/>
      <w:r w:rsidRPr="00424C5E">
        <w:rPr>
          <w:rFonts w:ascii="Calibri" w:eastAsia="Calibri" w:hAnsi="Calibri" w:cs="Calibri"/>
          <w:lang w:eastAsia="en-US"/>
        </w:rPr>
        <w:t xml:space="preserve"> trycket som möjliggör bra sikt ska användas (mellan 40 -9 0 </w:t>
      </w:r>
      <w:proofErr w:type="spellStart"/>
      <w:r w:rsidRPr="00424C5E">
        <w:rPr>
          <w:rFonts w:ascii="Calibri" w:eastAsia="Calibri" w:hAnsi="Calibri" w:cs="Calibri"/>
          <w:lang w:eastAsia="en-US"/>
        </w:rPr>
        <w:t>mmHg</w:t>
      </w:r>
      <w:proofErr w:type="spellEnd"/>
      <w:r w:rsidRPr="00424C5E">
        <w:rPr>
          <w:rFonts w:ascii="Calibri" w:eastAsia="Calibri" w:hAnsi="Calibri" w:cs="Calibri"/>
          <w:lang w:eastAsia="en-US"/>
        </w:rPr>
        <w:t xml:space="preserve">), helst ska tryck över 100 </w:t>
      </w:r>
      <w:proofErr w:type="spellStart"/>
      <w:r w:rsidRPr="00424C5E">
        <w:rPr>
          <w:rFonts w:ascii="Calibri" w:eastAsia="Calibri" w:hAnsi="Calibri" w:cs="Calibri"/>
          <w:lang w:eastAsia="en-US"/>
        </w:rPr>
        <w:t>mmHg</w:t>
      </w:r>
      <w:proofErr w:type="spellEnd"/>
      <w:r w:rsidRPr="00424C5E">
        <w:rPr>
          <w:rFonts w:ascii="Calibri" w:eastAsia="Calibri" w:hAnsi="Calibri" w:cs="Calibri"/>
          <w:lang w:eastAsia="en-US"/>
        </w:rPr>
        <w:t xml:space="preserve"> undvikas.</w:t>
      </w:r>
    </w:p>
    <w:p w14:paraId="6C7EFD2E" w14:textId="77777777" w:rsidR="007F383D" w:rsidRPr="00424C5E" w:rsidRDefault="007F383D" w:rsidP="007F383D">
      <w:pPr>
        <w:numPr>
          <w:ilvl w:val="0"/>
          <w:numId w:val="25"/>
        </w:numPr>
        <w:spacing w:after="0" w:line="240" w:lineRule="auto"/>
        <w:ind w:left="2656" w:right="0"/>
        <w:contextualSpacing/>
        <w:rPr>
          <w:rFonts w:ascii="Calibri" w:eastAsia="Calibri" w:hAnsi="Calibri" w:cs="Calibri"/>
          <w:lang w:eastAsia="en-US"/>
        </w:rPr>
      </w:pPr>
      <w:r w:rsidRPr="00424C5E">
        <w:rPr>
          <w:rFonts w:ascii="Calibri" w:eastAsia="Calibri" w:hAnsi="Calibri" w:cs="Calibri"/>
          <w:lang w:eastAsia="en-US"/>
        </w:rPr>
        <w:t xml:space="preserve"> </w:t>
      </w:r>
      <w:r w:rsidRPr="00424C5E">
        <w:rPr>
          <w:rFonts w:ascii="Calibri" w:eastAsia="Calibri" w:hAnsi="Calibri" w:cs="Calibri"/>
          <w:b/>
          <w:lang w:eastAsia="en-US"/>
        </w:rPr>
        <w:t>Vid resorption &gt;1,5 l informera och handlägg i samråd med anestesiolog.</w:t>
      </w:r>
      <w:r w:rsidRPr="00424C5E">
        <w:rPr>
          <w:rFonts w:ascii="Calibri" w:eastAsia="Calibri" w:hAnsi="Calibri" w:cs="Calibri"/>
          <w:lang w:eastAsia="en-US"/>
        </w:rPr>
        <w:t xml:space="preserve"> Överväg att ta el-status, ge </w:t>
      </w:r>
      <w:proofErr w:type="spellStart"/>
      <w:r w:rsidRPr="00424C5E">
        <w:rPr>
          <w:rFonts w:ascii="Calibri" w:eastAsia="Calibri" w:hAnsi="Calibri" w:cs="Calibri"/>
          <w:lang w:eastAsia="en-US"/>
        </w:rPr>
        <w:t>diuretika</w:t>
      </w:r>
      <w:proofErr w:type="spellEnd"/>
      <w:r w:rsidRPr="00424C5E">
        <w:rPr>
          <w:rFonts w:ascii="Calibri" w:eastAsia="Calibri" w:hAnsi="Calibri" w:cs="Calibri"/>
          <w:lang w:eastAsia="en-US"/>
        </w:rPr>
        <w:t xml:space="preserve"> (20 mg </w:t>
      </w:r>
      <w:proofErr w:type="spellStart"/>
      <w:r w:rsidRPr="00424C5E">
        <w:rPr>
          <w:rFonts w:ascii="Calibri" w:eastAsia="Calibri" w:hAnsi="Calibri" w:cs="Calibri"/>
          <w:lang w:eastAsia="en-US"/>
        </w:rPr>
        <w:t>Furosemid</w:t>
      </w:r>
      <w:proofErr w:type="spellEnd"/>
      <w:r w:rsidRPr="00424C5E">
        <w:rPr>
          <w:rFonts w:ascii="Calibri" w:eastAsia="Calibri" w:hAnsi="Calibri" w:cs="Calibri"/>
          <w:lang w:eastAsia="en-US"/>
        </w:rPr>
        <w:t>) och sätta KAD som tas bort när patienten kissat ut närmare den resorberade mängden.</w:t>
      </w:r>
    </w:p>
    <w:p w14:paraId="5EC3BEB4" w14:textId="77777777" w:rsidR="007F383D" w:rsidRPr="00424C5E" w:rsidRDefault="007F383D" w:rsidP="007F383D">
      <w:pPr>
        <w:numPr>
          <w:ilvl w:val="0"/>
          <w:numId w:val="25"/>
        </w:numPr>
        <w:spacing w:after="0" w:line="240" w:lineRule="auto"/>
        <w:ind w:left="2656" w:right="0"/>
        <w:contextualSpacing/>
        <w:rPr>
          <w:rFonts w:ascii="Calibri" w:eastAsia="Calibri" w:hAnsi="Calibri" w:cs="Calibri"/>
          <w:lang w:eastAsia="en-US"/>
        </w:rPr>
      </w:pPr>
      <w:r w:rsidRPr="00424C5E">
        <w:rPr>
          <w:rFonts w:ascii="Calibri" w:eastAsia="Calibri" w:hAnsi="Calibri" w:cs="Calibri"/>
          <w:lang w:eastAsia="en-US"/>
        </w:rPr>
        <w:t xml:space="preserve">Som regel bör inte vätskedeficit överstiga 1,5 liter vid användning av fysiologisk </w:t>
      </w:r>
      <w:proofErr w:type="spellStart"/>
      <w:r w:rsidRPr="00424C5E">
        <w:rPr>
          <w:rFonts w:ascii="Calibri" w:eastAsia="Calibri" w:hAnsi="Calibri" w:cs="Calibri"/>
          <w:lang w:eastAsia="en-US"/>
        </w:rPr>
        <w:t>NaCl</w:t>
      </w:r>
      <w:proofErr w:type="spellEnd"/>
      <w:r w:rsidRPr="00424C5E">
        <w:rPr>
          <w:rFonts w:ascii="Calibri" w:eastAsia="Calibri" w:hAnsi="Calibri" w:cs="Calibri"/>
          <w:lang w:eastAsia="en-US"/>
        </w:rPr>
        <w:t xml:space="preserve"> och distensionstrycket i uterus ska hållas så lågt som möjligt (idealistiskt &lt;än MAP, </w:t>
      </w:r>
      <w:proofErr w:type="spellStart"/>
      <w:r w:rsidRPr="00424C5E">
        <w:rPr>
          <w:rFonts w:ascii="Calibri" w:eastAsia="Calibri" w:hAnsi="Calibri" w:cs="Calibri"/>
          <w:lang w:eastAsia="en-US"/>
        </w:rPr>
        <w:t>Mean</w:t>
      </w:r>
      <w:proofErr w:type="spellEnd"/>
      <w:r w:rsidRPr="00424C5E">
        <w:rPr>
          <w:rFonts w:ascii="Calibri" w:eastAsia="Calibri" w:hAnsi="Calibri" w:cs="Calibri"/>
          <w:lang w:eastAsia="en-US"/>
        </w:rPr>
        <w:t xml:space="preserve"> </w:t>
      </w:r>
      <w:proofErr w:type="spellStart"/>
      <w:r w:rsidRPr="00424C5E">
        <w:rPr>
          <w:rFonts w:ascii="Calibri" w:eastAsia="Calibri" w:hAnsi="Calibri" w:cs="Calibri"/>
          <w:lang w:eastAsia="en-US"/>
        </w:rPr>
        <w:t>Arterial</w:t>
      </w:r>
      <w:proofErr w:type="spellEnd"/>
      <w:r w:rsidRPr="00424C5E">
        <w:rPr>
          <w:rFonts w:ascii="Calibri" w:eastAsia="Calibri" w:hAnsi="Calibri" w:cs="Calibri"/>
          <w:lang w:eastAsia="en-US"/>
        </w:rPr>
        <w:t xml:space="preserve"> </w:t>
      </w:r>
      <w:proofErr w:type="spellStart"/>
      <w:r w:rsidRPr="00424C5E">
        <w:rPr>
          <w:rFonts w:ascii="Calibri" w:eastAsia="Calibri" w:hAnsi="Calibri" w:cs="Calibri"/>
          <w:lang w:eastAsia="en-US"/>
        </w:rPr>
        <w:t>Pressure</w:t>
      </w:r>
      <w:proofErr w:type="spellEnd"/>
      <w:r w:rsidRPr="00424C5E">
        <w:rPr>
          <w:rFonts w:ascii="Calibri" w:eastAsia="Calibri" w:hAnsi="Calibri" w:cs="Calibri"/>
          <w:lang w:eastAsia="en-US"/>
        </w:rPr>
        <w:t xml:space="preserve">). Vätskedeficit kan behöva modifieras vid </w:t>
      </w:r>
      <w:proofErr w:type="spellStart"/>
      <w:r w:rsidRPr="00424C5E">
        <w:rPr>
          <w:rFonts w:ascii="Calibri" w:eastAsia="Calibri" w:hAnsi="Calibri" w:cs="Calibri"/>
          <w:lang w:eastAsia="en-US"/>
        </w:rPr>
        <w:t>interkurrent</w:t>
      </w:r>
      <w:proofErr w:type="spellEnd"/>
      <w:r w:rsidRPr="00424C5E">
        <w:rPr>
          <w:rFonts w:ascii="Calibri" w:eastAsia="Calibri" w:hAnsi="Calibri" w:cs="Calibri"/>
          <w:lang w:eastAsia="en-US"/>
        </w:rPr>
        <w:t xml:space="preserve"> sjukdom (till exempel hjärt-kärl eller njursjukdom)</w:t>
      </w:r>
    </w:p>
    <w:p w14:paraId="1677D5F0" w14:textId="77777777" w:rsidR="007F383D" w:rsidRPr="00424C5E" w:rsidRDefault="007F383D" w:rsidP="007F383D">
      <w:pPr>
        <w:numPr>
          <w:ilvl w:val="0"/>
          <w:numId w:val="25"/>
        </w:numPr>
        <w:spacing w:after="0" w:line="240" w:lineRule="auto"/>
        <w:ind w:left="2656" w:right="0"/>
        <w:contextualSpacing/>
        <w:rPr>
          <w:rFonts w:ascii="Calibri" w:eastAsia="Calibri" w:hAnsi="Calibri" w:cs="Calibri"/>
          <w:lang w:eastAsia="en-US"/>
        </w:rPr>
      </w:pPr>
      <w:r w:rsidRPr="00424C5E">
        <w:rPr>
          <w:rFonts w:ascii="Calibri" w:eastAsia="Calibri" w:hAnsi="Calibri" w:cs="Calibri"/>
          <w:lang w:eastAsia="en-US"/>
        </w:rPr>
        <w:t>För friska patienter i reproduktiv ålder kan vätskedeficit på 2,5 liter accepteras i enstaka fall.</w:t>
      </w:r>
    </w:p>
    <w:p w14:paraId="0E5703CD" w14:textId="77777777" w:rsidR="007F383D" w:rsidRPr="00424C5E" w:rsidRDefault="007F383D" w:rsidP="007F383D">
      <w:pPr>
        <w:numPr>
          <w:ilvl w:val="0"/>
          <w:numId w:val="23"/>
        </w:numPr>
        <w:spacing w:after="0" w:line="240" w:lineRule="auto"/>
        <w:ind w:left="1664" w:right="0"/>
        <w:contextualSpacing/>
        <w:rPr>
          <w:rFonts w:ascii="Calibri" w:eastAsia="Calibri" w:hAnsi="Calibri" w:cs="Calibri"/>
          <w:lang w:eastAsia="en-US"/>
        </w:rPr>
      </w:pPr>
      <w:proofErr w:type="spellStart"/>
      <w:r w:rsidRPr="00424C5E">
        <w:rPr>
          <w:rFonts w:ascii="Calibri" w:eastAsia="Calibri" w:hAnsi="Calibri" w:cs="Calibri"/>
          <w:b/>
          <w:lang w:eastAsia="en-US"/>
        </w:rPr>
        <w:t>Luftembolism</w:t>
      </w:r>
      <w:proofErr w:type="spellEnd"/>
      <w:r w:rsidRPr="00424C5E">
        <w:rPr>
          <w:rFonts w:ascii="Calibri" w:eastAsia="Calibri" w:hAnsi="Calibri" w:cs="Calibri"/>
          <w:b/>
          <w:lang w:eastAsia="en-US"/>
        </w:rPr>
        <w:t>/</w:t>
      </w:r>
      <w:proofErr w:type="spellStart"/>
      <w:r w:rsidRPr="00424C5E">
        <w:rPr>
          <w:rFonts w:ascii="Calibri" w:eastAsia="Calibri" w:hAnsi="Calibri" w:cs="Calibri"/>
          <w:b/>
          <w:lang w:eastAsia="en-US"/>
        </w:rPr>
        <w:t>Gasembolism</w:t>
      </w:r>
      <w:proofErr w:type="spellEnd"/>
      <w:r w:rsidRPr="00424C5E">
        <w:rPr>
          <w:rFonts w:ascii="Calibri" w:eastAsia="Calibri" w:hAnsi="Calibri" w:cs="Calibri"/>
          <w:b/>
          <w:lang w:eastAsia="en-US"/>
        </w:rPr>
        <w:t xml:space="preserve"> </w:t>
      </w:r>
      <w:r w:rsidRPr="00424C5E">
        <w:rPr>
          <w:rFonts w:ascii="Calibri" w:eastAsia="Calibri" w:hAnsi="Calibri" w:cs="Calibri"/>
          <w:lang w:eastAsia="en-US"/>
        </w:rPr>
        <w:t xml:space="preserve">- tecken på </w:t>
      </w:r>
      <w:proofErr w:type="spellStart"/>
      <w:r w:rsidRPr="00424C5E">
        <w:rPr>
          <w:rFonts w:ascii="Calibri" w:eastAsia="Calibri" w:hAnsi="Calibri" w:cs="Calibri"/>
          <w:lang w:eastAsia="en-US"/>
        </w:rPr>
        <w:t>luftembolism</w:t>
      </w:r>
      <w:proofErr w:type="spellEnd"/>
      <w:r w:rsidRPr="00424C5E">
        <w:rPr>
          <w:rFonts w:ascii="Calibri" w:eastAsia="Calibri" w:hAnsi="Calibri" w:cs="Calibri"/>
          <w:lang w:eastAsia="en-US"/>
        </w:rPr>
        <w:t xml:space="preserve"> är sjunkande etCO2 i utandningsluften, detta märker narkospersonalen. </w:t>
      </w:r>
      <w:proofErr w:type="spellStart"/>
      <w:r w:rsidRPr="00424C5E">
        <w:rPr>
          <w:rFonts w:ascii="Calibri" w:eastAsia="Calibri" w:hAnsi="Calibri" w:cs="Calibri"/>
          <w:lang w:eastAsia="en-US"/>
        </w:rPr>
        <w:t>Dyspné</w:t>
      </w:r>
      <w:proofErr w:type="spellEnd"/>
      <w:r w:rsidRPr="00424C5E">
        <w:rPr>
          <w:rFonts w:ascii="Calibri" w:eastAsia="Calibri" w:hAnsi="Calibri" w:cs="Calibri"/>
          <w:lang w:eastAsia="en-US"/>
        </w:rPr>
        <w:t xml:space="preserve"> är det vanligaste tecknet, men hosta eller bröstsmärtor hos vaken patient ska också väcka misstanken.  Minska risken för gasemboli genom att låta patienten ligga i Anti-</w:t>
      </w:r>
      <w:proofErr w:type="spellStart"/>
      <w:r w:rsidRPr="00424C5E">
        <w:rPr>
          <w:rFonts w:ascii="Calibri" w:eastAsia="Calibri" w:hAnsi="Calibri" w:cs="Calibri"/>
          <w:lang w:eastAsia="en-US"/>
        </w:rPr>
        <w:t>Trendelenburg</w:t>
      </w:r>
      <w:proofErr w:type="spellEnd"/>
      <w:r w:rsidRPr="00424C5E">
        <w:rPr>
          <w:rFonts w:ascii="Calibri" w:eastAsia="Calibri" w:hAnsi="Calibri" w:cs="Calibri"/>
          <w:lang w:eastAsia="en-US"/>
        </w:rPr>
        <w:t>-läge, inte gå in och ut med skopet mer än nödvändigt, hålla infusionssystemet bubbelfritt.</w:t>
      </w:r>
    </w:p>
    <w:p w14:paraId="3B397802" w14:textId="77777777" w:rsidR="007F383D" w:rsidRPr="00424C5E" w:rsidRDefault="007F383D" w:rsidP="007F383D">
      <w:pPr>
        <w:spacing w:after="0" w:line="240" w:lineRule="auto"/>
        <w:ind w:right="0"/>
        <w:rPr>
          <w:rFonts w:ascii="Calibri" w:hAnsi="Calibri" w:cs="Calibri"/>
          <w:sz w:val="26"/>
          <w:szCs w:val="26"/>
        </w:rPr>
      </w:pPr>
    </w:p>
    <w:p w14:paraId="26BDC8D5" w14:textId="77777777" w:rsidR="007F383D" w:rsidRDefault="007F383D" w:rsidP="007F383D">
      <w:pPr>
        <w:spacing w:after="0" w:line="240" w:lineRule="auto"/>
        <w:ind w:left="0" w:right="0"/>
        <w:rPr>
          <w:rFonts w:ascii="Calibri" w:hAnsi="Calibri" w:cs="Calibri"/>
          <w:sz w:val="26"/>
          <w:szCs w:val="26"/>
        </w:rPr>
      </w:pPr>
      <w:r>
        <w:rPr>
          <w:rFonts w:ascii="Calibri" w:hAnsi="Calibri" w:cs="Calibri"/>
          <w:sz w:val="26"/>
          <w:szCs w:val="26"/>
        </w:rPr>
        <w:br w:type="page"/>
      </w:r>
    </w:p>
    <w:p w14:paraId="59CE60A1" w14:textId="77777777" w:rsidR="007F383D" w:rsidRPr="00424C5E" w:rsidRDefault="007F383D" w:rsidP="007F383D">
      <w:pPr>
        <w:spacing w:after="0" w:line="240" w:lineRule="auto"/>
        <w:ind w:right="0"/>
        <w:rPr>
          <w:rFonts w:ascii="Calibri" w:hAnsi="Calibri" w:cs="Calibri"/>
          <w:sz w:val="26"/>
          <w:szCs w:val="26"/>
        </w:rPr>
      </w:pPr>
      <w:r w:rsidRPr="00424C5E">
        <w:rPr>
          <w:rFonts w:ascii="Calibri" w:hAnsi="Calibri" w:cs="Calibri"/>
          <w:sz w:val="26"/>
          <w:szCs w:val="26"/>
        </w:rPr>
        <w:lastRenderedPageBreak/>
        <w:t>Referenser:</w:t>
      </w:r>
    </w:p>
    <w:p w14:paraId="5D5DE4BE" w14:textId="77777777" w:rsidR="007F383D" w:rsidRPr="00B5708D" w:rsidRDefault="007F383D" w:rsidP="007F383D">
      <w:pPr>
        <w:numPr>
          <w:ilvl w:val="0"/>
          <w:numId w:val="24"/>
        </w:numPr>
        <w:spacing w:after="160" w:line="259" w:lineRule="auto"/>
        <w:ind w:left="1712" w:right="0"/>
        <w:contextualSpacing/>
        <w:rPr>
          <w:rFonts w:ascii="Arial" w:eastAsia="Calibri" w:hAnsi="Arial" w:cs="Arial"/>
          <w:sz w:val="16"/>
          <w:szCs w:val="16"/>
          <w:lang w:eastAsia="en-US"/>
        </w:rPr>
      </w:pPr>
      <w:r w:rsidRPr="00B5708D">
        <w:rPr>
          <w:rFonts w:ascii="Arial" w:eastAsia="Calibri" w:hAnsi="Arial" w:cs="Arial"/>
          <w:sz w:val="16"/>
          <w:szCs w:val="16"/>
          <w:lang w:eastAsia="en-US"/>
        </w:rPr>
        <w:t xml:space="preserve">SFOG-rapport nr 66 </w:t>
      </w:r>
      <w:proofErr w:type="spellStart"/>
      <w:r w:rsidRPr="00B5708D">
        <w:rPr>
          <w:rFonts w:ascii="Arial" w:eastAsia="Calibri" w:hAnsi="Arial" w:cs="Arial"/>
          <w:sz w:val="16"/>
          <w:szCs w:val="16"/>
          <w:lang w:eastAsia="en-US"/>
        </w:rPr>
        <w:t>Hysteroskopi</w:t>
      </w:r>
      <w:proofErr w:type="spellEnd"/>
      <w:r w:rsidRPr="00B5708D">
        <w:rPr>
          <w:rFonts w:ascii="Arial" w:eastAsia="Calibri" w:hAnsi="Arial" w:cs="Arial"/>
          <w:sz w:val="16"/>
          <w:szCs w:val="16"/>
          <w:lang w:eastAsia="en-US"/>
        </w:rPr>
        <w:t xml:space="preserve"> från 2010</w:t>
      </w:r>
    </w:p>
    <w:p w14:paraId="761D2835" w14:textId="77777777" w:rsidR="007F383D" w:rsidRPr="00B5708D" w:rsidRDefault="007F383D" w:rsidP="007F383D">
      <w:pPr>
        <w:numPr>
          <w:ilvl w:val="0"/>
          <w:numId w:val="24"/>
        </w:numPr>
        <w:spacing w:after="160" w:line="259" w:lineRule="auto"/>
        <w:ind w:left="1712" w:right="0"/>
        <w:contextualSpacing/>
        <w:rPr>
          <w:rFonts w:ascii="Arial" w:eastAsia="Calibri" w:hAnsi="Arial" w:cs="Arial"/>
          <w:sz w:val="16"/>
          <w:szCs w:val="16"/>
          <w:lang w:val="en-US" w:eastAsia="en-US"/>
        </w:rPr>
      </w:pPr>
      <w:r w:rsidRPr="00B5708D">
        <w:rPr>
          <w:rFonts w:ascii="Arial" w:eastAsia="Calibri" w:hAnsi="Arial" w:cs="Arial"/>
          <w:sz w:val="16"/>
          <w:szCs w:val="16"/>
          <w:lang w:val="en-US" w:eastAsia="en-US"/>
        </w:rPr>
        <w:t xml:space="preserve">Aas-Eng MK, </w:t>
      </w:r>
      <w:proofErr w:type="spellStart"/>
      <w:r w:rsidRPr="00B5708D">
        <w:rPr>
          <w:rFonts w:ascii="Arial" w:eastAsia="Calibri" w:hAnsi="Arial" w:cs="Arial"/>
          <w:sz w:val="16"/>
          <w:szCs w:val="16"/>
          <w:lang w:val="en-US" w:eastAsia="en-US"/>
        </w:rPr>
        <w:t>Langebrekke</w:t>
      </w:r>
      <w:proofErr w:type="spellEnd"/>
      <w:r w:rsidRPr="00B5708D">
        <w:rPr>
          <w:rFonts w:ascii="Arial" w:eastAsia="Calibri" w:hAnsi="Arial" w:cs="Arial"/>
          <w:sz w:val="16"/>
          <w:szCs w:val="16"/>
          <w:lang w:val="en-US" w:eastAsia="en-US"/>
        </w:rPr>
        <w:t xml:space="preserve"> A, Hudelist G. Complications in operative hysteroscopy-is prevention possible? Acta Obstet </w:t>
      </w:r>
      <w:proofErr w:type="spellStart"/>
      <w:r w:rsidRPr="00B5708D">
        <w:rPr>
          <w:rFonts w:ascii="Arial" w:eastAsia="Calibri" w:hAnsi="Arial" w:cs="Arial"/>
          <w:sz w:val="16"/>
          <w:szCs w:val="16"/>
          <w:lang w:val="en-US" w:eastAsia="en-US"/>
        </w:rPr>
        <w:t>Gynecol</w:t>
      </w:r>
      <w:proofErr w:type="spellEnd"/>
      <w:r w:rsidRPr="00B5708D">
        <w:rPr>
          <w:rFonts w:ascii="Arial" w:eastAsia="Calibri" w:hAnsi="Arial" w:cs="Arial"/>
          <w:sz w:val="16"/>
          <w:szCs w:val="16"/>
          <w:lang w:val="en-US" w:eastAsia="en-US"/>
        </w:rPr>
        <w:t xml:space="preserve"> Scand 2017; 96:1399-1403</w:t>
      </w:r>
    </w:p>
    <w:p w14:paraId="579C7BA1" w14:textId="77777777" w:rsidR="007F383D" w:rsidRPr="00B5708D" w:rsidRDefault="007F383D" w:rsidP="007F383D">
      <w:pPr>
        <w:numPr>
          <w:ilvl w:val="0"/>
          <w:numId w:val="24"/>
        </w:numPr>
        <w:spacing w:after="160" w:line="259" w:lineRule="auto"/>
        <w:ind w:left="1712" w:right="0"/>
        <w:contextualSpacing/>
        <w:rPr>
          <w:rFonts w:ascii="Arial" w:eastAsia="Calibri" w:hAnsi="Arial" w:cs="Arial"/>
          <w:sz w:val="16"/>
          <w:szCs w:val="16"/>
          <w:lang w:eastAsia="en-US"/>
        </w:rPr>
      </w:pPr>
      <w:r w:rsidRPr="00B5708D">
        <w:rPr>
          <w:rFonts w:ascii="Arial" w:eastAsia="Calibri" w:hAnsi="Arial" w:cs="Arial"/>
          <w:sz w:val="16"/>
          <w:szCs w:val="16"/>
          <w:lang w:eastAsia="en-US"/>
        </w:rPr>
        <w:t xml:space="preserve">KK </w:t>
      </w:r>
      <w:proofErr w:type="spellStart"/>
      <w:r w:rsidRPr="00B5708D">
        <w:rPr>
          <w:rFonts w:ascii="Arial" w:eastAsia="Calibri" w:hAnsi="Arial" w:cs="Arial"/>
          <w:sz w:val="16"/>
          <w:szCs w:val="16"/>
          <w:lang w:eastAsia="en-US"/>
        </w:rPr>
        <w:t>SU’s</w:t>
      </w:r>
      <w:proofErr w:type="spellEnd"/>
      <w:r w:rsidRPr="00B5708D">
        <w:rPr>
          <w:rFonts w:ascii="Arial" w:eastAsia="Calibri" w:hAnsi="Arial" w:cs="Arial"/>
          <w:sz w:val="16"/>
          <w:szCs w:val="16"/>
          <w:lang w:eastAsia="en-US"/>
        </w:rPr>
        <w:t xml:space="preserve"> rutin för </w:t>
      </w:r>
      <w:proofErr w:type="spellStart"/>
      <w:r w:rsidRPr="00B5708D">
        <w:rPr>
          <w:rFonts w:ascii="Arial" w:eastAsia="Calibri" w:hAnsi="Arial" w:cs="Arial"/>
          <w:sz w:val="16"/>
          <w:szCs w:val="16"/>
          <w:lang w:eastAsia="en-US"/>
        </w:rPr>
        <w:t>hysteroskopi</w:t>
      </w:r>
      <w:proofErr w:type="spellEnd"/>
      <w:r w:rsidRPr="00B5708D">
        <w:rPr>
          <w:rFonts w:ascii="Arial" w:eastAsia="Calibri" w:hAnsi="Arial" w:cs="Arial"/>
          <w:sz w:val="16"/>
          <w:szCs w:val="16"/>
          <w:lang w:eastAsia="en-US"/>
        </w:rPr>
        <w:t xml:space="preserve"> från 2016-01-22, innehållsansvarig Julia </w:t>
      </w:r>
      <w:proofErr w:type="spellStart"/>
      <w:r w:rsidRPr="00B5708D">
        <w:rPr>
          <w:rFonts w:ascii="Arial" w:eastAsia="Calibri" w:hAnsi="Arial" w:cs="Arial"/>
          <w:sz w:val="16"/>
          <w:szCs w:val="16"/>
          <w:lang w:eastAsia="en-US"/>
        </w:rPr>
        <w:t>Ivanoff</w:t>
      </w:r>
      <w:proofErr w:type="spellEnd"/>
    </w:p>
    <w:p w14:paraId="293FAB6D" w14:textId="77777777" w:rsidR="007F383D" w:rsidRPr="00B5708D" w:rsidRDefault="007F383D" w:rsidP="007F383D">
      <w:pPr>
        <w:numPr>
          <w:ilvl w:val="0"/>
          <w:numId w:val="24"/>
        </w:numPr>
        <w:spacing w:after="160" w:line="259" w:lineRule="auto"/>
        <w:ind w:left="1712" w:right="0"/>
        <w:contextualSpacing/>
        <w:rPr>
          <w:rFonts w:ascii="Arial" w:eastAsia="Calibri" w:hAnsi="Arial" w:cs="Arial"/>
          <w:sz w:val="16"/>
          <w:szCs w:val="16"/>
          <w:lang w:eastAsia="en-US"/>
        </w:rPr>
      </w:pPr>
      <w:proofErr w:type="spellStart"/>
      <w:r w:rsidRPr="00B5708D">
        <w:rPr>
          <w:rFonts w:ascii="Arial" w:eastAsia="Calibri" w:hAnsi="Arial" w:cs="Arial"/>
          <w:sz w:val="16"/>
          <w:szCs w:val="16"/>
          <w:lang w:eastAsia="en-US"/>
        </w:rPr>
        <w:t>Hologic</w:t>
      </w:r>
      <w:proofErr w:type="spellEnd"/>
      <w:r w:rsidRPr="00B5708D">
        <w:rPr>
          <w:rFonts w:ascii="Arial" w:eastAsia="Calibri" w:hAnsi="Arial" w:cs="Arial"/>
          <w:sz w:val="16"/>
          <w:szCs w:val="16"/>
          <w:lang w:eastAsia="en-US"/>
        </w:rPr>
        <w:t xml:space="preserve">/ </w:t>
      </w:r>
      <w:proofErr w:type="spellStart"/>
      <w:r w:rsidRPr="00B5708D">
        <w:rPr>
          <w:rFonts w:ascii="Arial" w:eastAsia="Calibri" w:hAnsi="Arial" w:cs="Arial"/>
          <w:sz w:val="16"/>
          <w:szCs w:val="16"/>
          <w:lang w:eastAsia="en-US"/>
        </w:rPr>
        <w:t>Myosure</w:t>
      </w:r>
      <w:proofErr w:type="spellEnd"/>
      <w:r w:rsidRPr="00B5708D">
        <w:rPr>
          <w:rFonts w:ascii="Arial" w:eastAsia="Calibri" w:hAnsi="Arial" w:cs="Arial"/>
          <w:sz w:val="16"/>
          <w:szCs w:val="16"/>
          <w:lang w:eastAsia="en-US"/>
        </w:rPr>
        <w:t xml:space="preserve"> produktblad</w:t>
      </w:r>
    </w:p>
    <w:p w14:paraId="0AA04992" w14:textId="77777777" w:rsidR="007F383D" w:rsidRPr="00B5708D" w:rsidRDefault="007F383D" w:rsidP="007F383D">
      <w:pPr>
        <w:numPr>
          <w:ilvl w:val="0"/>
          <w:numId w:val="24"/>
        </w:numPr>
        <w:spacing w:after="160" w:line="259" w:lineRule="auto"/>
        <w:ind w:left="1712" w:right="0"/>
        <w:contextualSpacing/>
        <w:rPr>
          <w:rFonts w:ascii="Arial" w:eastAsia="Calibri" w:hAnsi="Arial" w:cs="Arial"/>
          <w:sz w:val="16"/>
          <w:szCs w:val="16"/>
          <w:lang w:val="en-US" w:eastAsia="en-US"/>
        </w:rPr>
      </w:pPr>
      <w:r w:rsidRPr="00B5708D">
        <w:rPr>
          <w:rFonts w:ascii="Arial" w:eastAsia="Calibri" w:hAnsi="Arial" w:cs="Arial"/>
          <w:sz w:val="16"/>
          <w:szCs w:val="16"/>
          <w:lang w:val="en-US" w:eastAsia="en-US"/>
        </w:rPr>
        <w:t xml:space="preserve">AAGL </w:t>
      </w:r>
      <w:proofErr w:type="gramStart"/>
      <w:r w:rsidRPr="00B5708D">
        <w:rPr>
          <w:rFonts w:ascii="Arial" w:eastAsia="Calibri" w:hAnsi="Arial" w:cs="Arial"/>
          <w:sz w:val="16"/>
          <w:szCs w:val="16"/>
          <w:lang w:val="en-US" w:eastAsia="en-US"/>
        </w:rPr>
        <w:t>( Advancing</w:t>
      </w:r>
      <w:proofErr w:type="gramEnd"/>
      <w:r w:rsidRPr="00B5708D">
        <w:rPr>
          <w:rFonts w:ascii="Arial" w:eastAsia="Calibri" w:hAnsi="Arial" w:cs="Arial"/>
          <w:sz w:val="16"/>
          <w:szCs w:val="16"/>
          <w:lang w:val="en-US" w:eastAsia="en-US"/>
        </w:rPr>
        <w:t xml:space="preserve"> minimally invasive gynecology worldwide) </w:t>
      </w:r>
      <w:proofErr w:type="spellStart"/>
      <w:r w:rsidRPr="00B5708D">
        <w:rPr>
          <w:rFonts w:ascii="Arial" w:eastAsia="Calibri" w:hAnsi="Arial" w:cs="Arial"/>
          <w:sz w:val="16"/>
          <w:szCs w:val="16"/>
          <w:lang w:val="en-US" w:eastAsia="en-US"/>
        </w:rPr>
        <w:t>Prctice</w:t>
      </w:r>
      <w:proofErr w:type="spellEnd"/>
      <w:r w:rsidRPr="00B5708D">
        <w:rPr>
          <w:rFonts w:ascii="Arial" w:eastAsia="Calibri" w:hAnsi="Arial" w:cs="Arial"/>
          <w:sz w:val="16"/>
          <w:szCs w:val="16"/>
          <w:lang w:val="en-US" w:eastAsia="en-US"/>
        </w:rPr>
        <w:t xml:space="preserve"> report: Practice Guidelines for the </w:t>
      </w:r>
      <w:proofErr w:type="spellStart"/>
      <w:r w:rsidRPr="00B5708D">
        <w:rPr>
          <w:rFonts w:ascii="Arial" w:eastAsia="Calibri" w:hAnsi="Arial" w:cs="Arial"/>
          <w:sz w:val="16"/>
          <w:szCs w:val="16"/>
          <w:lang w:val="en-US" w:eastAsia="en-US"/>
        </w:rPr>
        <w:t>Managment</w:t>
      </w:r>
      <w:proofErr w:type="spellEnd"/>
      <w:r w:rsidRPr="00B5708D">
        <w:rPr>
          <w:rFonts w:ascii="Arial" w:eastAsia="Calibri" w:hAnsi="Arial" w:cs="Arial"/>
          <w:sz w:val="16"/>
          <w:szCs w:val="16"/>
          <w:lang w:val="en-US" w:eastAsia="en-US"/>
        </w:rPr>
        <w:t xml:space="preserve"> of Hysteroscopic Distending Media; Journal of Minimally Invasive Gynecology (2013) 20, 137-148</w:t>
      </w:r>
    </w:p>
    <w:p w14:paraId="423318C4" w14:textId="77777777" w:rsidR="007F383D" w:rsidRPr="00B5708D" w:rsidRDefault="007F383D" w:rsidP="007F383D">
      <w:pPr>
        <w:numPr>
          <w:ilvl w:val="0"/>
          <w:numId w:val="24"/>
        </w:numPr>
        <w:spacing w:after="160" w:line="259" w:lineRule="auto"/>
        <w:ind w:left="1712" w:right="0"/>
        <w:contextualSpacing/>
        <w:rPr>
          <w:rFonts w:ascii="Arial" w:eastAsia="Calibri" w:hAnsi="Arial" w:cs="Arial"/>
          <w:sz w:val="16"/>
          <w:szCs w:val="16"/>
          <w:lang w:val="en-US" w:eastAsia="en-US"/>
        </w:rPr>
      </w:pPr>
      <w:r w:rsidRPr="00B5708D">
        <w:rPr>
          <w:rFonts w:ascii="Arial" w:eastAsia="Calibri" w:hAnsi="Arial" w:cs="Arial"/>
          <w:sz w:val="16"/>
          <w:szCs w:val="16"/>
          <w:lang w:eastAsia="en-US"/>
        </w:rPr>
        <w:t xml:space="preserve">Francis </w:t>
      </w:r>
      <w:proofErr w:type="spellStart"/>
      <w:r w:rsidRPr="00B5708D">
        <w:rPr>
          <w:rFonts w:ascii="Arial" w:eastAsia="Calibri" w:hAnsi="Arial" w:cs="Arial"/>
          <w:sz w:val="16"/>
          <w:szCs w:val="16"/>
          <w:lang w:eastAsia="en-US"/>
        </w:rPr>
        <w:t>Gardner’s</w:t>
      </w:r>
      <w:proofErr w:type="spellEnd"/>
      <w:r w:rsidRPr="00B5708D">
        <w:rPr>
          <w:rFonts w:ascii="Arial" w:eastAsia="Calibri" w:hAnsi="Arial" w:cs="Arial"/>
          <w:sz w:val="16"/>
          <w:szCs w:val="16"/>
          <w:lang w:eastAsia="en-US"/>
        </w:rPr>
        <w:t xml:space="preserve"> föreläsning på </w:t>
      </w:r>
      <w:proofErr w:type="spellStart"/>
      <w:r w:rsidRPr="00B5708D">
        <w:rPr>
          <w:rFonts w:ascii="Arial" w:eastAsia="Calibri" w:hAnsi="Arial" w:cs="Arial"/>
          <w:sz w:val="16"/>
          <w:szCs w:val="16"/>
          <w:lang w:eastAsia="en-US"/>
        </w:rPr>
        <w:t>menorrhagidagen</w:t>
      </w:r>
      <w:proofErr w:type="spellEnd"/>
      <w:r w:rsidRPr="00B5708D">
        <w:rPr>
          <w:rFonts w:ascii="Arial" w:eastAsia="Calibri" w:hAnsi="Arial" w:cs="Arial"/>
          <w:sz w:val="16"/>
          <w:szCs w:val="16"/>
          <w:lang w:eastAsia="en-US"/>
        </w:rPr>
        <w:t xml:space="preserve"> </w:t>
      </w:r>
      <w:proofErr w:type="gramStart"/>
      <w:r w:rsidRPr="00B5708D">
        <w:rPr>
          <w:rFonts w:ascii="Arial" w:eastAsia="Calibri" w:hAnsi="Arial" w:cs="Arial"/>
          <w:sz w:val="16"/>
          <w:szCs w:val="16"/>
          <w:lang w:eastAsia="en-US"/>
        </w:rPr>
        <w:t>170915</w:t>
      </w:r>
      <w:proofErr w:type="gramEnd"/>
      <w:r w:rsidRPr="00B5708D">
        <w:rPr>
          <w:rFonts w:ascii="Arial" w:eastAsia="Calibri" w:hAnsi="Arial" w:cs="Arial"/>
          <w:sz w:val="16"/>
          <w:szCs w:val="16"/>
          <w:lang w:eastAsia="en-US"/>
        </w:rPr>
        <w:t xml:space="preserve">: AWAKE OPERATIVE GYNECOLOGICAL PROCEDURE IN THE OFFICE SETTING. </w:t>
      </w:r>
    </w:p>
    <w:p w14:paraId="3D49EFEB" w14:textId="77777777" w:rsidR="007F383D" w:rsidRPr="00B5708D" w:rsidRDefault="007F383D" w:rsidP="007F383D">
      <w:pPr>
        <w:numPr>
          <w:ilvl w:val="0"/>
          <w:numId w:val="24"/>
        </w:numPr>
        <w:spacing w:after="160" w:line="259" w:lineRule="auto"/>
        <w:ind w:left="1712" w:right="0"/>
        <w:contextualSpacing/>
        <w:rPr>
          <w:rFonts w:ascii="Arial" w:eastAsia="Calibri" w:hAnsi="Arial" w:cs="Arial"/>
          <w:sz w:val="16"/>
          <w:szCs w:val="16"/>
          <w:lang w:val="en-US" w:eastAsia="en-US"/>
        </w:rPr>
      </w:pPr>
      <w:proofErr w:type="spellStart"/>
      <w:r w:rsidRPr="00B5708D">
        <w:rPr>
          <w:rFonts w:ascii="Arial" w:eastAsia="Calibri" w:hAnsi="Arial" w:cs="Arial"/>
          <w:sz w:val="16"/>
          <w:szCs w:val="16"/>
          <w:lang w:val="en-US" w:eastAsia="en-US"/>
        </w:rPr>
        <w:t>Gynecol</w:t>
      </w:r>
      <w:proofErr w:type="spellEnd"/>
      <w:r w:rsidRPr="00B5708D">
        <w:rPr>
          <w:rFonts w:ascii="Arial" w:eastAsia="Calibri" w:hAnsi="Arial" w:cs="Arial"/>
          <w:sz w:val="16"/>
          <w:szCs w:val="16"/>
          <w:lang w:val="en-US" w:eastAsia="en-US"/>
        </w:rPr>
        <w:t xml:space="preserve"> </w:t>
      </w:r>
      <w:proofErr w:type="gramStart"/>
      <w:r w:rsidRPr="00B5708D">
        <w:rPr>
          <w:rFonts w:ascii="Arial" w:eastAsia="Calibri" w:hAnsi="Arial" w:cs="Arial"/>
          <w:sz w:val="16"/>
          <w:szCs w:val="16"/>
          <w:lang w:val="en-US" w:eastAsia="en-US"/>
        </w:rPr>
        <w:t>Surg(</w:t>
      </w:r>
      <w:proofErr w:type="gramEnd"/>
      <w:r w:rsidRPr="00B5708D">
        <w:rPr>
          <w:rFonts w:ascii="Arial" w:eastAsia="Calibri" w:hAnsi="Arial" w:cs="Arial"/>
          <w:sz w:val="16"/>
          <w:szCs w:val="16"/>
          <w:lang w:val="en-US" w:eastAsia="en-US"/>
        </w:rPr>
        <w:t xml:space="preserve">2016) 13:289-303. BCGE/ESGE guideline on </w:t>
      </w:r>
      <w:proofErr w:type="spellStart"/>
      <w:r w:rsidRPr="00B5708D">
        <w:rPr>
          <w:rFonts w:ascii="Arial" w:eastAsia="Calibri" w:hAnsi="Arial" w:cs="Arial"/>
          <w:sz w:val="16"/>
          <w:szCs w:val="16"/>
          <w:lang w:val="en-US" w:eastAsia="en-US"/>
        </w:rPr>
        <w:t>managment</w:t>
      </w:r>
      <w:proofErr w:type="spellEnd"/>
      <w:r w:rsidRPr="00B5708D">
        <w:rPr>
          <w:rFonts w:ascii="Arial" w:eastAsia="Calibri" w:hAnsi="Arial" w:cs="Arial"/>
          <w:sz w:val="16"/>
          <w:szCs w:val="16"/>
          <w:lang w:val="en-US" w:eastAsia="en-US"/>
        </w:rPr>
        <w:t xml:space="preserve"> of fluid distension media in operative hysteroscopy.</w:t>
      </w:r>
    </w:p>
    <w:p w14:paraId="5885E69B" w14:textId="77777777" w:rsidR="007F383D" w:rsidRPr="00B5708D" w:rsidRDefault="007F383D" w:rsidP="007F383D">
      <w:pPr>
        <w:numPr>
          <w:ilvl w:val="0"/>
          <w:numId w:val="24"/>
        </w:numPr>
        <w:spacing w:after="160" w:line="259" w:lineRule="auto"/>
        <w:ind w:left="1712" w:right="0"/>
        <w:contextualSpacing/>
        <w:rPr>
          <w:rFonts w:ascii="Arial" w:eastAsia="Calibri" w:hAnsi="Arial" w:cs="Arial"/>
          <w:sz w:val="16"/>
          <w:szCs w:val="16"/>
          <w:lang w:val="en-US" w:eastAsia="en-US"/>
        </w:rPr>
      </w:pPr>
      <w:r w:rsidRPr="00B5708D">
        <w:rPr>
          <w:rFonts w:ascii="Arial" w:eastAsia="Calibri" w:hAnsi="Arial" w:cs="Arial"/>
          <w:sz w:val="16"/>
          <w:szCs w:val="16"/>
          <w:lang w:val="en-US" w:eastAsia="en-US"/>
        </w:rPr>
        <w:t>SOGC Clinical Practice Guideline. No.249, Oct 2010. Asymptomatic endometrial thickening</w:t>
      </w:r>
    </w:p>
    <w:p w14:paraId="23ECB927" w14:textId="77777777" w:rsidR="007F383D" w:rsidRPr="00B5708D" w:rsidRDefault="007F383D" w:rsidP="007F383D">
      <w:pPr>
        <w:keepNext/>
        <w:numPr>
          <w:ilvl w:val="0"/>
          <w:numId w:val="24"/>
        </w:numPr>
        <w:spacing w:before="240" w:after="60" w:line="259" w:lineRule="auto"/>
        <w:ind w:left="1712" w:right="0"/>
        <w:contextualSpacing/>
        <w:outlineLvl w:val="2"/>
        <w:rPr>
          <w:rFonts w:ascii="Arial" w:eastAsia="Calibri" w:hAnsi="Arial" w:cs="Arial"/>
          <w:sz w:val="16"/>
          <w:szCs w:val="16"/>
          <w:lang w:val="en-US" w:eastAsia="en-US"/>
        </w:rPr>
      </w:pPr>
      <w:proofErr w:type="spellStart"/>
      <w:r w:rsidRPr="00B5708D">
        <w:rPr>
          <w:rFonts w:ascii="Arial" w:eastAsia="Calibri" w:hAnsi="Arial" w:cs="Arial"/>
          <w:sz w:val="16"/>
          <w:szCs w:val="16"/>
          <w:lang w:val="en-US" w:eastAsia="en-US"/>
        </w:rPr>
        <w:t>Mencaglia</w:t>
      </w:r>
      <w:proofErr w:type="spellEnd"/>
      <w:r w:rsidRPr="00B5708D">
        <w:rPr>
          <w:rFonts w:ascii="Arial" w:eastAsia="Calibri" w:hAnsi="Arial" w:cs="Arial"/>
          <w:sz w:val="16"/>
          <w:szCs w:val="16"/>
          <w:lang w:val="en-US" w:eastAsia="en-US"/>
        </w:rPr>
        <w:t xml:space="preserve"> L, Cavalcanti L, Arias Alvarez A: Manual of hysteroscopy</w:t>
      </w:r>
    </w:p>
    <w:bookmarkEnd w:id="0"/>
    <w:p w14:paraId="4B87D5C6" w14:textId="77777777" w:rsidR="007F383D" w:rsidRPr="004A4A99" w:rsidRDefault="007F383D" w:rsidP="007F383D">
      <w:pPr>
        <w:spacing w:after="0" w:line="240" w:lineRule="auto"/>
        <w:ind w:left="0" w:right="0"/>
        <w:rPr>
          <w:lang w:val="en-US"/>
        </w:rPr>
      </w:pPr>
    </w:p>
    <w:p w14:paraId="3520E725" w14:textId="77777777" w:rsidR="007F383D" w:rsidRPr="00586A5E" w:rsidRDefault="007F383D" w:rsidP="007F383D">
      <w:pPr>
        <w:rPr>
          <w:lang w:val="en-US"/>
        </w:rPr>
      </w:pPr>
    </w:p>
    <w:p w14:paraId="76B9F95B" w14:textId="24513497" w:rsidR="00536A5A" w:rsidRPr="007F383D" w:rsidRDefault="00536A5A" w:rsidP="00347FF3">
      <w:pPr>
        <w:rPr>
          <w:lang w:val="en-US"/>
        </w:rPr>
      </w:pPr>
    </w:p>
    <w:sectPr w:rsidR="00536A5A" w:rsidRPr="007F383D" w:rsidSect="00B5708D">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559AB7" w14:textId="77777777" w:rsidR="00AA2CA5" w:rsidRDefault="00AA2CA5">
      <w:r>
        <w:separator/>
      </w:r>
    </w:p>
  </w:endnote>
  <w:endnote w:type="continuationSeparator" w:id="0">
    <w:p w14:paraId="30E6A960" w14:textId="77777777" w:rsidR="00AA2CA5" w:rsidRDefault="00AA2CA5">
      <w:r>
        <w:continuationSeparator/>
      </w:r>
    </w:p>
  </w:endnote>
  <w:endnote w:type="continuationNotice" w:id="1">
    <w:p w14:paraId="4395D505" w14:textId="77777777" w:rsidR="00AA2CA5" w:rsidRDefault="00AA2C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2CD07" w14:textId="77777777" w:rsidR="007F383D" w:rsidRDefault="007F383D"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4C04E14" w14:textId="77777777" w:rsidR="007F383D" w:rsidRDefault="007F383D"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6713129"/>
      <w:docPartObj>
        <w:docPartGallery w:val="Page Numbers (Bottom of Page)"/>
        <w:docPartUnique/>
      </w:docPartObj>
    </w:sdtPr>
    <w:sdtEndPr>
      <w:rPr>
        <w:sz w:val="16"/>
        <w:szCs w:val="16"/>
      </w:rPr>
    </w:sdtEndPr>
    <w:sdtContent>
      <w:p w14:paraId="29DF3E14" w14:textId="77777777" w:rsidR="007F383D" w:rsidRPr="00EC0A68" w:rsidRDefault="007F383D"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4C9524" w14:textId="77777777" w:rsidR="007F383D" w:rsidRDefault="007F383D" w:rsidP="00FB2F0F">
    <w:pPr>
      <w:pStyle w:val="Sidfot"/>
      <w:ind w:left="6237" w:hanging="141"/>
      <w:jc w:val="left"/>
    </w:pPr>
    <w:r>
      <w:rPr>
        <w:noProof/>
      </w:rPr>
      <w:drawing>
        <wp:anchor distT="0" distB="0" distL="114300" distR="114300" simplePos="0" relativeHeight="251675649" behindDoc="0" locked="0" layoutInCell="1" allowOverlap="1" wp14:anchorId="2273E45D" wp14:editId="530C820D">
          <wp:simplePos x="0" y="0"/>
          <wp:positionH relativeFrom="column">
            <wp:posOffset>4388307</wp:posOffset>
          </wp:positionH>
          <wp:positionV relativeFrom="paragraph">
            <wp:posOffset>-27355</wp:posOffset>
          </wp:positionV>
          <wp:extent cx="1897920" cy="384860"/>
          <wp:effectExtent l="0" t="0" r="7620" b="0"/>
          <wp:wrapNone/>
          <wp:docPr id="1017978319" name="Bildobjekt 10179783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65D801" w14:textId="77777777" w:rsidR="00AA2CA5" w:rsidRDefault="00AA2CA5"/>
  </w:footnote>
  <w:footnote w:type="continuationSeparator" w:id="0">
    <w:p w14:paraId="325E04F9" w14:textId="77777777" w:rsidR="00AA2CA5" w:rsidRDefault="00AA2CA5">
      <w:r>
        <w:continuationSeparator/>
      </w:r>
    </w:p>
  </w:footnote>
  <w:footnote w:type="continuationNotice" w:id="1">
    <w:p w14:paraId="5C337F3B" w14:textId="77777777" w:rsidR="00AA2CA5" w:rsidRDefault="00AA2CA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84755" w14:textId="77777777" w:rsidR="007F383D" w:rsidRPr="00DA65C4" w:rsidRDefault="007F383D"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6C5D580" wp14:editId="2E9C697E">
              <wp:simplePos x="0" y="0"/>
              <wp:positionH relativeFrom="column">
                <wp:posOffset>0</wp:posOffset>
              </wp:positionH>
              <wp:positionV relativeFrom="paragraph">
                <wp:posOffset>-635</wp:posOffset>
              </wp:positionV>
              <wp:extent cx="4667250" cy="323850"/>
              <wp:effectExtent l="0" t="0" r="0" b="0"/>
              <wp:wrapNone/>
              <wp:docPr id="1543017010" name="Textruta 15430170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4F83677" w14:textId="77777777" w:rsidR="007F383D" w:rsidRDefault="007F383D"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C5D580" id="_x0000_t202" coordsize="21600,21600" o:spt="202" path="m,l,21600r21600,l21600,xe">
              <v:stroke joinstyle="miter"/>
              <v:path gradientshapeok="t" o:connecttype="rect"/>
            </v:shapetype>
            <v:shape id="Textruta 1543017010"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4F83677" w14:textId="77777777" w:rsidR="007F383D" w:rsidRDefault="007F383D"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04578" w14:textId="77777777" w:rsidR="007F383D" w:rsidRDefault="007F383D"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187C005" wp14:editId="0FDE50F8">
              <wp:simplePos x="0" y="0"/>
              <wp:positionH relativeFrom="column">
                <wp:posOffset>-172720</wp:posOffset>
              </wp:positionH>
              <wp:positionV relativeFrom="paragraph">
                <wp:posOffset>-65405</wp:posOffset>
              </wp:positionV>
              <wp:extent cx="4667250" cy="323850"/>
              <wp:effectExtent l="0" t="0" r="0" b="0"/>
              <wp:wrapNone/>
              <wp:docPr id="1122626023" name="Textruta 112262602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F2F93EA" w14:textId="77777777" w:rsidR="007F383D" w:rsidRDefault="007F383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187C005" id="_x0000_t202" coordsize="21600,21600" o:spt="202" path="m,l,21600r21600,l21600,xe">
              <v:stroke joinstyle="miter"/>
              <v:path gradientshapeok="t" o:connecttype="rect"/>
            </v:shapetype>
            <v:shape id="Textruta 1122626023"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F2F93EA" w14:textId="77777777" w:rsidR="007F383D" w:rsidRDefault="007F383D">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5ED4E2B4" wp14:editId="2809FE77">
          <wp:simplePos x="0" y="0"/>
          <wp:positionH relativeFrom="page">
            <wp:posOffset>17744</wp:posOffset>
          </wp:positionH>
          <wp:positionV relativeFrom="paragraph">
            <wp:posOffset>198873</wp:posOffset>
          </wp:positionV>
          <wp:extent cx="7559040" cy="216408"/>
          <wp:effectExtent l="0" t="0" r="0" b="0"/>
          <wp:wrapNone/>
          <wp:docPr id="166128157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C65B9F"/>
    <w:multiLevelType w:val="hybridMultilevel"/>
    <w:tmpl w:val="AEDCA4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F7336E8"/>
    <w:multiLevelType w:val="hybridMultilevel"/>
    <w:tmpl w:val="76CE2C1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6247A5B"/>
    <w:multiLevelType w:val="hybridMultilevel"/>
    <w:tmpl w:val="97A6446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8ED5618"/>
    <w:multiLevelType w:val="hybridMultilevel"/>
    <w:tmpl w:val="49604B2E"/>
    <w:lvl w:ilvl="0" w:tplc="FFFFFFFF">
      <w:start w:val="1"/>
      <w:numFmt w:val="decimal"/>
      <w:lvlText w:val="%1)"/>
      <w:lvlJc w:val="left"/>
      <w:pPr>
        <w:ind w:left="1664" w:hanging="360"/>
      </w:pPr>
      <w:rPr>
        <w:rFonts w:hint="default"/>
      </w:rPr>
    </w:lvl>
    <w:lvl w:ilvl="1" w:tplc="FFFFFFFF">
      <w:start w:val="1"/>
      <w:numFmt w:val="lowerLetter"/>
      <w:lvlText w:val="%2."/>
      <w:lvlJc w:val="left"/>
      <w:pPr>
        <w:ind w:left="2384" w:hanging="360"/>
      </w:pPr>
    </w:lvl>
    <w:lvl w:ilvl="2" w:tplc="FFFFFFFF" w:tentative="1">
      <w:start w:val="1"/>
      <w:numFmt w:val="lowerRoman"/>
      <w:lvlText w:val="%3."/>
      <w:lvlJc w:val="right"/>
      <w:pPr>
        <w:ind w:left="3104" w:hanging="180"/>
      </w:pPr>
    </w:lvl>
    <w:lvl w:ilvl="3" w:tplc="FFFFFFFF" w:tentative="1">
      <w:start w:val="1"/>
      <w:numFmt w:val="decimal"/>
      <w:lvlText w:val="%4."/>
      <w:lvlJc w:val="left"/>
      <w:pPr>
        <w:ind w:left="3824" w:hanging="360"/>
      </w:pPr>
    </w:lvl>
    <w:lvl w:ilvl="4" w:tplc="FFFFFFFF" w:tentative="1">
      <w:start w:val="1"/>
      <w:numFmt w:val="lowerLetter"/>
      <w:lvlText w:val="%5."/>
      <w:lvlJc w:val="left"/>
      <w:pPr>
        <w:ind w:left="4544" w:hanging="360"/>
      </w:pPr>
    </w:lvl>
    <w:lvl w:ilvl="5" w:tplc="FFFFFFFF" w:tentative="1">
      <w:start w:val="1"/>
      <w:numFmt w:val="lowerRoman"/>
      <w:lvlText w:val="%6."/>
      <w:lvlJc w:val="right"/>
      <w:pPr>
        <w:ind w:left="5264" w:hanging="180"/>
      </w:pPr>
    </w:lvl>
    <w:lvl w:ilvl="6" w:tplc="FFFFFFFF" w:tentative="1">
      <w:start w:val="1"/>
      <w:numFmt w:val="decimal"/>
      <w:lvlText w:val="%7."/>
      <w:lvlJc w:val="left"/>
      <w:pPr>
        <w:ind w:left="5984" w:hanging="360"/>
      </w:pPr>
    </w:lvl>
    <w:lvl w:ilvl="7" w:tplc="FFFFFFFF" w:tentative="1">
      <w:start w:val="1"/>
      <w:numFmt w:val="lowerLetter"/>
      <w:lvlText w:val="%8."/>
      <w:lvlJc w:val="left"/>
      <w:pPr>
        <w:ind w:left="6704" w:hanging="360"/>
      </w:pPr>
    </w:lvl>
    <w:lvl w:ilvl="8" w:tplc="FFFFFFFF" w:tentative="1">
      <w:start w:val="1"/>
      <w:numFmt w:val="lowerRoman"/>
      <w:lvlText w:val="%9."/>
      <w:lvlJc w:val="right"/>
      <w:pPr>
        <w:ind w:left="7424"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AD640D3"/>
    <w:multiLevelType w:val="hybridMultilevel"/>
    <w:tmpl w:val="5478EFB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D364A37"/>
    <w:multiLevelType w:val="hybridMultilevel"/>
    <w:tmpl w:val="FA6451A6"/>
    <w:lvl w:ilvl="0" w:tplc="FFFFFFFF">
      <w:start w:val="1"/>
      <w:numFmt w:val="bullet"/>
      <w:lvlText w:val=""/>
      <w:lvlJc w:val="left"/>
      <w:pPr>
        <w:ind w:left="672" w:hanging="360"/>
      </w:pPr>
      <w:rPr>
        <w:rFonts w:ascii="Symbol" w:hAnsi="Symbol" w:hint="default"/>
      </w:rPr>
    </w:lvl>
    <w:lvl w:ilvl="1" w:tplc="FFFFFFFF">
      <w:start w:val="1"/>
      <w:numFmt w:val="bullet"/>
      <w:lvlText w:val="o"/>
      <w:lvlJc w:val="left"/>
      <w:pPr>
        <w:ind w:left="1392" w:hanging="360"/>
      </w:pPr>
      <w:rPr>
        <w:rFonts w:ascii="Courier New" w:hAnsi="Courier New" w:cs="Courier New" w:hint="default"/>
      </w:rPr>
    </w:lvl>
    <w:lvl w:ilvl="2" w:tplc="FFFFFFFF">
      <w:start w:val="1"/>
      <w:numFmt w:val="bullet"/>
      <w:lvlText w:val=""/>
      <w:lvlJc w:val="left"/>
      <w:pPr>
        <w:ind w:left="2112" w:hanging="360"/>
      </w:pPr>
      <w:rPr>
        <w:rFonts w:ascii="Wingdings" w:hAnsi="Wingdings" w:hint="default"/>
      </w:rPr>
    </w:lvl>
    <w:lvl w:ilvl="3" w:tplc="FFFFFFFF" w:tentative="1">
      <w:start w:val="1"/>
      <w:numFmt w:val="bullet"/>
      <w:lvlText w:val=""/>
      <w:lvlJc w:val="left"/>
      <w:pPr>
        <w:ind w:left="2832" w:hanging="360"/>
      </w:pPr>
      <w:rPr>
        <w:rFonts w:ascii="Symbol" w:hAnsi="Symbol" w:hint="default"/>
      </w:rPr>
    </w:lvl>
    <w:lvl w:ilvl="4" w:tplc="FFFFFFFF" w:tentative="1">
      <w:start w:val="1"/>
      <w:numFmt w:val="bullet"/>
      <w:lvlText w:val="o"/>
      <w:lvlJc w:val="left"/>
      <w:pPr>
        <w:ind w:left="3552" w:hanging="360"/>
      </w:pPr>
      <w:rPr>
        <w:rFonts w:ascii="Courier New" w:hAnsi="Courier New" w:cs="Courier New" w:hint="default"/>
      </w:rPr>
    </w:lvl>
    <w:lvl w:ilvl="5" w:tplc="FFFFFFFF" w:tentative="1">
      <w:start w:val="1"/>
      <w:numFmt w:val="bullet"/>
      <w:lvlText w:val=""/>
      <w:lvlJc w:val="left"/>
      <w:pPr>
        <w:ind w:left="4272" w:hanging="360"/>
      </w:pPr>
      <w:rPr>
        <w:rFonts w:ascii="Wingdings" w:hAnsi="Wingdings" w:hint="default"/>
      </w:rPr>
    </w:lvl>
    <w:lvl w:ilvl="6" w:tplc="FFFFFFFF" w:tentative="1">
      <w:start w:val="1"/>
      <w:numFmt w:val="bullet"/>
      <w:lvlText w:val=""/>
      <w:lvlJc w:val="left"/>
      <w:pPr>
        <w:ind w:left="4992" w:hanging="360"/>
      </w:pPr>
      <w:rPr>
        <w:rFonts w:ascii="Symbol" w:hAnsi="Symbol" w:hint="default"/>
      </w:rPr>
    </w:lvl>
    <w:lvl w:ilvl="7" w:tplc="FFFFFFFF" w:tentative="1">
      <w:start w:val="1"/>
      <w:numFmt w:val="bullet"/>
      <w:lvlText w:val="o"/>
      <w:lvlJc w:val="left"/>
      <w:pPr>
        <w:ind w:left="5712" w:hanging="360"/>
      </w:pPr>
      <w:rPr>
        <w:rFonts w:ascii="Courier New" w:hAnsi="Courier New" w:cs="Courier New" w:hint="default"/>
      </w:rPr>
    </w:lvl>
    <w:lvl w:ilvl="8" w:tplc="FFFFFFFF" w:tentative="1">
      <w:start w:val="1"/>
      <w:numFmt w:val="bullet"/>
      <w:lvlText w:val=""/>
      <w:lvlJc w:val="left"/>
      <w:pPr>
        <w:ind w:left="6432"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3AA74AA"/>
    <w:multiLevelType w:val="hybridMultilevel"/>
    <w:tmpl w:val="D25EE8A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55971AB"/>
    <w:multiLevelType w:val="hybridMultilevel"/>
    <w:tmpl w:val="9542895E"/>
    <w:lvl w:ilvl="0" w:tplc="FFFFFFFF">
      <w:start w:val="3"/>
      <w:numFmt w:val="bullet"/>
      <w:lvlText w:val="-"/>
      <w:lvlJc w:val="left"/>
      <w:pPr>
        <w:ind w:left="720" w:hanging="360"/>
      </w:pPr>
      <w:rPr>
        <w:rFonts w:ascii="Calibri" w:eastAsia="Calibri" w:hAnsi="Calibri"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2F818D0"/>
    <w:multiLevelType w:val="hybridMultilevel"/>
    <w:tmpl w:val="1EE6DF5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91D5A89"/>
    <w:multiLevelType w:val="hybridMultilevel"/>
    <w:tmpl w:val="F66E98BA"/>
    <w:lvl w:ilvl="0" w:tplc="FFFFFFFF">
      <w:start w:val="1"/>
      <w:numFmt w:val="decimal"/>
      <w:lvlText w:val="%1."/>
      <w:lvlJc w:val="left"/>
      <w:pPr>
        <w:ind w:left="1976" w:hanging="360"/>
      </w:pPr>
    </w:lvl>
    <w:lvl w:ilvl="1" w:tplc="FFFFFFFF" w:tentative="1">
      <w:start w:val="1"/>
      <w:numFmt w:val="lowerLetter"/>
      <w:lvlText w:val="%2."/>
      <w:lvlJc w:val="left"/>
      <w:pPr>
        <w:ind w:left="2696" w:hanging="360"/>
      </w:pPr>
    </w:lvl>
    <w:lvl w:ilvl="2" w:tplc="FFFFFFFF" w:tentative="1">
      <w:start w:val="1"/>
      <w:numFmt w:val="lowerRoman"/>
      <w:lvlText w:val="%3."/>
      <w:lvlJc w:val="right"/>
      <w:pPr>
        <w:ind w:left="3416" w:hanging="180"/>
      </w:pPr>
    </w:lvl>
    <w:lvl w:ilvl="3" w:tplc="FFFFFFFF" w:tentative="1">
      <w:start w:val="1"/>
      <w:numFmt w:val="decimal"/>
      <w:lvlText w:val="%4."/>
      <w:lvlJc w:val="left"/>
      <w:pPr>
        <w:ind w:left="4136" w:hanging="360"/>
      </w:pPr>
    </w:lvl>
    <w:lvl w:ilvl="4" w:tplc="FFFFFFFF" w:tentative="1">
      <w:start w:val="1"/>
      <w:numFmt w:val="lowerLetter"/>
      <w:lvlText w:val="%5."/>
      <w:lvlJc w:val="left"/>
      <w:pPr>
        <w:ind w:left="4856" w:hanging="360"/>
      </w:pPr>
    </w:lvl>
    <w:lvl w:ilvl="5" w:tplc="FFFFFFFF" w:tentative="1">
      <w:start w:val="1"/>
      <w:numFmt w:val="lowerRoman"/>
      <w:lvlText w:val="%6."/>
      <w:lvlJc w:val="right"/>
      <w:pPr>
        <w:ind w:left="5576" w:hanging="180"/>
      </w:pPr>
    </w:lvl>
    <w:lvl w:ilvl="6" w:tplc="FFFFFFFF" w:tentative="1">
      <w:start w:val="1"/>
      <w:numFmt w:val="decimal"/>
      <w:lvlText w:val="%7."/>
      <w:lvlJc w:val="left"/>
      <w:pPr>
        <w:ind w:left="6296" w:hanging="360"/>
      </w:pPr>
    </w:lvl>
    <w:lvl w:ilvl="7" w:tplc="FFFFFFFF" w:tentative="1">
      <w:start w:val="1"/>
      <w:numFmt w:val="lowerLetter"/>
      <w:lvlText w:val="%8."/>
      <w:lvlJc w:val="left"/>
      <w:pPr>
        <w:ind w:left="7016" w:hanging="360"/>
      </w:pPr>
    </w:lvl>
    <w:lvl w:ilvl="8" w:tplc="FFFFFFFF" w:tentative="1">
      <w:start w:val="1"/>
      <w:numFmt w:val="lowerRoman"/>
      <w:lvlText w:val="%9."/>
      <w:lvlJc w:val="right"/>
      <w:pPr>
        <w:ind w:left="7736" w:hanging="180"/>
      </w:p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5BC7DEC"/>
    <w:multiLevelType w:val="hybridMultilevel"/>
    <w:tmpl w:val="1E0AEC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A8B0A24"/>
    <w:multiLevelType w:val="hybridMultilevel"/>
    <w:tmpl w:val="096A935E"/>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71" w:hanging="360"/>
      </w:pPr>
    </w:lvl>
    <w:lvl w:ilvl="2" w:tplc="FFFFFFFF" w:tentative="1">
      <w:start w:val="1"/>
      <w:numFmt w:val="lowerRoman"/>
      <w:lvlText w:val="%3."/>
      <w:lvlJc w:val="right"/>
      <w:pPr>
        <w:ind w:left="2891" w:hanging="180"/>
      </w:pPr>
    </w:lvl>
    <w:lvl w:ilvl="3" w:tplc="FFFFFFFF" w:tentative="1">
      <w:start w:val="1"/>
      <w:numFmt w:val="decimal"/>
      <w:lvlText w:val="%4."/>
      <w:lvlJc w:val="left"/>
      <w:pPr>
        <w:ind w:left="3611" w:hanging="360"/>
      </w:pPr>
    </w:lvl>
    <w:lvl w:ilvl="4" w:tplc="FFFFFFFF" w:tentative="1">
      <w:start w:val="1"/>
      <w:numFmt w:val="lowerLetter"/>
      <w:lvlText w:val="%5."/>
      <w:lvlJc w:val="left"/>
      <w:pPr>
        <w:ind w:left="4331" w:hanging="360"/>
      </w:pPr>
    </w:lvl>
    <w:lvl w:ilvl="5" w:tplc="FFFFFFFF" w:tentative="1">
      <w:start w:val="1"/>
      <w:numFmt w:val="lowerRoman"/>
      <w:lvlText w:val="%6."/>
      <w:lvlJc w:val="right"/>
      <w:pPr>
        <w:ind w:left="5051" w:hanging="180"/>
      </w:pPr>
    </w:lvl>
    <w:lvl w:ilvl="6" w:tplc="FFFFFFFF" w:tentative="1">
      <w:start w:val="1"/>
      <w:numFmt w:val="decimal"/>
      <w:lvlText w:val="%7."/>
      <w:lvlJc w:val="left"/>
      <w:pPr>
        <w:ind w:left="5771" w:hanging="360"/>
      </w:pPr>
    </w:lvl>
    <w:lvl w:ilvl="7" w:tplc="FFFFFFFF" w:tentative="1">
      <w:start w:val="1"/>
      <w:numFmt w:val="lowerLetter"/>
      <w:lvlText w:val="%8."/>
      <w:lvlJc w:val="left"/>
      <w:pPr>
        <w:ind w:left="6491" w:hanging="360"/>
      </w:pPr>
    </w:lvl>
    <w:lvl w:ilvl="8" w:tplc="FFFFFFFF" w:tentative="1">
      <w:start w:val="1"/>
      <w:numFmt w:val="lowerRoman"/>
      <w:lvlText w:val="%9."/>
      <w:lvlJc w:val="right"/>
      <w:pPr>
        <w:ind w:left="7211" w:hanging="180"/>
      </w:p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46967164">
    <w:abstractNumId w:val="29"/>
  </w:num>
  <w:num w:numId="2" w16cid:durableId="1501198188">
    <w:abstractNumId w:val="22"/>
  </w:num>
  <w:num w:numId="3" w16cid:durableId="238755301">
    <w:abstractNumId w:val="0"/>
  </w:num>
  <w:num w:numId="4" w16cid:durableId="1632709688">
    <w:abstractNumId w:val="7"/>
  </w:num>
  <w:num w:numId="5" w16cid:durableId="222564803">
    <w:abstractNumId w:val="25"/>
  </w:num>
  <w:num w:numId="6" w16cid:durableId="1280792712">
    <w:abstractNumId w:val="2"/>
  </w:num>
  <w:num w:numId="7" w16cid:durableId="1300188609">
    <w:abstractNumId w:val="15"/>
  </w:num>
  <w:num w:numId="8" w16cid:durableId="2079941080">
    <w:abstractNumId w:val="12"/>
  </w:num>
  <w:num w:numId="9" w16cid:durableId="153111535">
    <w:abstractNumId w:val="1"/>
  </w:num>
  <w:num w:numId="10" w16cid:durableId="1186554676">
    <w:abstractNumId w:val="1"/>
  </w:num>
  <w:num w:numId="11" w16cid:durableId="431781350">
    <w:abstractNumId w:val="3"/>
  </w:num>
  <w:num w:numId="12" w16cid:durableId="2135635231">
    <w:abstractNumId w:val="4"/>
  </w:num>
  <w:num w:numId="13" w16cid:durableId="427893031">
    <w:abstractNumId w:val="20"/>
  </w:num>
  <w:num w:numId="14" w16cid:durableId="1922256539">
    <w:abstractNumId w:val="13"/>
  </w:num>
  <w:num w:numId="15" w16cid:durableId="2006586247">
    <w:abstractNumId w:val="8"/>
  </w:num>
  <w:num w:numId="16" w16cid:durableId="1154101601">
    <w:abstractNumId w:val="18"/>
  </w:num>
  <w:num w:numId="17" w16cid:durableId="1271400373">
    <w:abstractNumId w:val="5"/>
  </w:num>
  <w:num w:numId="18" w16cid:durableId="923878415">
    <w:abstractNumId w:val="14"/>
  </w:num>
  <w:num w:numId="19" w16cid:durableId="590546867">
    <w:abstractNumId w:val="28"/>
  </w:num>
  <w:num w:numId="20" w16cid:durableId="233052282">
    <w:abstractNumId w:val="6"/>
  </w:num>
  <w:num w:numId="21" w16cid:durableId="609241443">
    <w:abstractNumId w:val="21"/>
  </w:num>
  <w:num w:numId="22" w16cid:durableId="551621236">
    <w:abstractNumId w:val="27"/>
  </w:num>
  <w:num w:numId="23" w16cid:durableId="260070410">
    <w:abstractNumId w:val="17"/>
  </w:num>
  <w:num w:numId="24" w16cid:durableId="838734304">
    <w:abstractNumId w:val="9"/>
  </w:num>
  <w:num w:numId="25" w16cid:durableId="1647127632">
    <w:abstractNumId w:val="11"/>
  </w:num>
  <w:num w:numId="26" w16cid:durableId="625548475">
    <w:abstractNumId w:val="19"/>
  </w:num>
  <w:num w:numId="27" w16cid:durableId="1977250697">
    <w:abstractNumId w:val="24"/>
  </w:num>
  <w:num w:numId="28" w16cid:durableId="517357218">
    <w:abstractNumId w:val="10"/>
  </w:num>
  <w:num w:numId="29" w16cid:durableId="356546759">
    <w:abstractNumId w:val="16"/>
  </w:num>
  <w:num w:numId="30" w16cid:durableId="1197817870">
    <w:abstractNumId w:val="26"/>
  </w:num>
  <w:num w:numId="31" w16cid:durableId="37697301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61B6"/>
    <w:rsid w:val="000F43A3"/>
    <w:rsid w:val="000F7681"/>
    <w:rsid w:val="00103031"/>
    <w:rsid w:val="001044FE"/>
    <w:rsid w:val="001139D4"/>
    <w:rsid w:val="00131B08"/>
    <w:rsid w:val="00132A59"/>
    <w:rsid w:val="00133337"/>
    <w:rsid w:val="00133A0F"/>
    <w:rsid w:val="001351AE"/>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FF3"/>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4C5E"/>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2BDF"/>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403F"/>
    <w:rsid w:val="0065595B"/>
    <w:rsid w:val="00660269"/>
    <w:rsid w:val="0066369D"/>
    <w:rsid w:val="00665F89"/>
    <w:rsid w:val="00673C92"/>
    <w:rsid w:val="006753EC"/>
    <w:rsid w:val="00697FE1"/>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1F29"/>
    <w:rsid w:val="00754905"/>
    <w:rsid w:val="00760038"/>
    <w:rsid w:val="00762EE0"/>
    <w:rsid w:val="00765C41"/>
    <w:rsid w:val="00771100"/>
    <w:rsid w:val="007759DD"/>
    <w:rsid w:val="0078609F"/>
    <w:rsid w:val="007917BA"/>
    <w:rsid w:val="007A5C6F"/>
    <w:rsid w:val="007D4241"/>
    <w:rsid w:val="007D4317"/>
    <w:rsid w:val="007D4EA3"/>
    <w:rsid w:val="007F1CFF"/>
    <w:rsid w:val="007F383D"/>
    <w:rsid w:val="007F5DD5"/>
    <w:rsid w:val="008116EE"/>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10F7"/>
    <w:rsid w:val="008F17B6"/>
    <w:rsid w:val="008F589F"/>
    <w:rsid w:val="00906238"/>
    <w:rsid w:val="00907EF9"/>
    <w:rsid w:val="0091295C"/>
    <w:rsid w:val="00912B64"/>
    <w:rsid w:val="00914D58"/>
    <w:rsid w:val="00921F47"/>
    <w:rsid w:val="009228AB"/>
    <w:rsid w:val="009254CF"/>
    <w:rsid w:val="0093085B"/>
    <w:rsid w:val="00931C57"/>
    <w:rsid w:val="009347A5"/>
    <w:rsid w:val="00942257"/>
    <w:rsid w:val="0094265D"/>
    <w:rsid w:val="009471BF"/>
    <w:rsid w:val="00950E4E"/>
    <w:rsid w:val="009529BD"/>
    <w:rsid w:val="009533B4"/>
    <w:rsid w:val="00971D93"/>
    <w:rsid w:val="009B1F6B"/>
    <w:rsid w:val="009C0D12"/>
    <w:rsid w:val="009C192E"/>
    <w:rsid w:val="009D6819"/>
    <w:rsid w:val="009D6D1C"/>
    <w:rsid w:val="009E0CF9"/>
    <w:rsid w:val="009E1781"/>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2CA5"/>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3693E"/>
    <w:rsid w:val="00B41789"/>
    <w:rsid w:val="00B46C03"/>
    <w:rsid w:val="00B5708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4</Pages>
  <Words>997</Words>
  <Characters>5286</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6271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Hysteroskopiska ingrepp</dc:title>
  <dc:subject/>
  <dc:creator>patrik.jens.johansson@vgregion.se</dc:creator>
  <keywords/>
  <lastModifiedBy>Ewelyn Persson</lastModifiedBy>
  <revision>17</revision>
  <lastPrinted>2016-03-31T10:56:00.0000000Z</lastPrinted>
  <dcterms:created xsi:type="dcterms:W3CDTF">2022-05-13T03:44:00.0000000Z</dcterms:created>
  <dcterms:modified xsi:type="dcterms:W3CDTF">2025-10-23T11:39:00.0000000Z</dcterms:modified>
</coreProperties>
</file>