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CA8938" w14:textId="77777777" w:rsidR="00A95073" w:rsidRDefault="00A95073" w:rsidP="00F35B05">
      <w:pPr>
        <w:pStyle w:val="Rubrik2"/>
        <w:sectPr w:rsidR="00A95073" w:rsidSect="00A9507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6119861" w14:textId="77777777" w:rsidR="009506D6" w:rsidRDefault="009506D6" w:rsidP="009506D6">
      <w:pPr>
        <w:pStyle w:val="Rubrik1"/>
      </w:pPr>
    </w:p>
    <w:p w14:paraId="206F5674" w14:textId="1D0F17A4" w:rsidR="00A95073" w:rsidRPr="00A95073" w:rsidRDefault="009506D6" w:rsidP="009506D6">
      <w:pPr>
        <w:pStyle w:val="Rubrik1"/>
        <w:rPr>
          <w:szCs w:val="20"/>
        </w:rPr>
      </w:pPr>
      <w:r w:rsidRPr="009506D6">
        <w:t>Hepatit B under graviditet och nyföddhetsperiod</w:t>
      </w:r>
      <w:r w:rsidR="00A95073" w:rsidRPr="00A95073">
        <w:rPr>
          <w:noProof/>
          <w:szCs w:val="20"/>
        </w:rPr>
        <mc:AlternateContent>
          <mc:Choice Requires="wps">
            <w:drawing>
              <wp:anchor distT="0" distB="0" distL="114300" distR="114300" simplePos="0" relativeHeight="251659264" behindDoc="0" locked="0" layoutInCell="1" allowOverlap="1" wp14:anchorId="54EA4B23" wp14:editId="5D102EC2">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516F28" w14:textId="77777777" w:rsidR="00A95073" w:rsidRPr="003D37FD" w:rsidRDefault="00A95073" w:rsidP="00A9507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14647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4EA4B23"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B516F28" w14:textId="77777777" w:rsidR="00A95073" w:rsidRPr="003D37FD" w:rsidRDefault="00A95073" w:rsidP="00A9507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14647</w:t>
                      </w:r>
                      <w:r w:rsidRPr="003D37FD">
                        <w:rPr>
                          <w:rFonts w:ascii="Arial" w:hAnsi="Arial" w:cs="Arial"/>
                          <w:color w:val="FFFFFF"/>
                          <w:sz w:val="18"/>
                          <w:szCs w:val="18"/>
                        </w:rPr>
                        <w:fldChar w:fldCharType="end"/>
                      </w:r>
                    </w:p>
                  </w:txbxContent>
                </v:textbox>
              </v:shape>
            </w:pict>
          </mc:Fallback>
        </mc:AlternateContent>
      </w:r>
    </w:p>
    <w:p w14:paraId="33AA9410" w14:textId="77777777" w:rsidR="00A95073" w:rsidRPr="00A95073" w:rsidRDefault="00A95073" w:rsidP="009506D6">
      <w:pPr>
        <w:pStyle w:val="Rubrik3"/>
      </w:pPr>
      <w:bookmarkStart w:id="1" w:name="_1314629194"/>
      <w:bookmarkStart w:id="2" w:name="Rubrik"/>
      <w:bookmarkEnd w:id="1"/>
      <w:bookmarkEnd w:id="2"/>
      <w:r w:rsidRPr="00A95073">
        <w:t>Revidering i denna version</w:t>
      </w:r>
    </w:p>
    <w:p w14:paraId="31FEF63E" w14:textId="0B1DFEDE" w:rsidR="00A95073" w:rsidRPr="00A95073" w:rsidRDefault="004E484C" w:rsidP="009506D6">
      <w:pPr>
        <w:spacing w:after="0" w:line="240" w:lineRule="auto"/>
        <w:ind w:right="0"/>
        <w:rPr>
          <w:rFonts w:ascii="Calibri" w:hAnsi="Calibri" w:cs="Calibri"/>
          <w:szCs w:val="20"/>
        </w:rPr>
      </w:pPr>
      <w:r>
        <w:rPr>
          <w:rFonts w:ascii="Calibri" w:hAnsi="Calibri" w:cs="Calibri"/>
          <w:szCs w:val="20"/>
        </w:rPr>
        <w:t xml:space="preserve">Inga ändringar </w:t>
      </w:r>
      <w:r w:rsidR="00BC50A0">
        <w:rPr>
          <w:rFonts w:ascii="Calibri" w:hAnsi="Calibri" w:cs="Calibri"/>
          <w:szCs w:val="20"/>
        </w:rPr>
        <w:t>i denna version.</w:t>
      </w:r>
    </w:p>
    <w:p w14:paraId="1D39667E" w14:textId="77777777" w:rsidR="00A95073" w:rsidRPr="00A95073" w:rsidRDefault="00A95073" w:rsidP="009506D6">
      <w:pPr>
        <w:pStyle w:val="Rubrik2"/>
      </w:pPr>
      <w:r w:rsidRPr="00A95073">
        <w:t xml:space="preserve">Barnmorskemottagning/screening av gravida </w:t>
      </w:r>
    </w:p>
    <w:p w14:paraId="3E1DAB91" w14:textId="77777777" w:rsidR="00A95073" w:rsidRPr="00A95073" w:rsidRDefault="00A95073" w:rsidP="009506D6">
      <w:pPr>
        <w:spacing w:after="0" w:line="240" w:lineRule="auto"/>
        <w:ind w:right="-1"/>
        <w:rPr>
          <w:rFonts w:ascii="Calibri" w:hAnsi="Calibri" w:cs="Calibri"/>
          <w:szCs w:val="20"/>
        </w:rPr>
      </w:pPr>
      <w:r w:rsidRPr="00A95073">
        <w:rPr>
          <w:rFonts w:ascii="Calibri" w:hAnsi="Calibri" w:cs="Calibri"/>
          <w:szCs w:val="20"/>
        </w:rPr>
        <w:t xml:space="preserve">Hepatit B klassas enligt smittskyddslagen som en allmänfarlig och smitt-spårningspliktig sjukdom. Sedan 2005-02-01 gäller Socialstyrelsens föreskrift om hepatit B-screening av alla gravida. </w:t>
      </w:r>
    </w:p>
    <w:p w14:paraId="134BB192" w14:textId="77777777" w:rsidR="00A95073" w:rsidRPr="00A95073" w:rsidRDefault="00A95073" w:rsidP="009506D6">
      <w:pPr>
        <w:spacing w:after="0" w:line="240" w:lineRule="auto"/>
        <w:ind w:right="1275"/>
        <w:rPr>
          <w:rFonts w:ascii="Calibri" w:hAnsi="Calibri" w:cs="Calibri"/>
          <w:szCs w:val="20"/>
        </w:rPr>
      </w:pPr>
    </w:p>
    <w:p w14:paraId="59E7E3FC" w14:textId="77777777" w:rsidR="00A95073" w:rsidRPr="00A95073" w:rsidRDefault="00A95073" w:rsidP="009506D6">
      <w:pPr>
        <w:spacing w:after="0" w:line="240" w:lineRule="auto"/>
        <w:ind w:right="-1"/>
        <w:rPr>
          <w:rFonts w:ascii="Calibri" w:hAnsi="Calibri" w:cs="Calibri"/>
          <w:szCs w:val="20"/>
        </w:rPr>
      </w:pPr>
      <w:r w:rsidRPr="00A95073">
        <w:rPr>
          <w:rFonts w:ascii="Calibri" w:hAnsi="Calibri" w:cs="Calibri"/>
          <w:b/>
          <w:bCs/>
          <w:szCs w:val="20"/>
        </w:rPr>
        <w:t>I samband med inskrivningsbesök tas infektionsscreening</w:t>
      </w:r>
      <w:r w:rsidRPr="00A95073">
        <w:rPr>
          <w:rFonts w:ascii="Calibri" w:hAnsi="Calibri" w:cs="Calibri"/>
          <w:szCs w:val="20"/>
        </w:rPr>
        <w:t xml:space="preserve"> för HIV, hepatit B och syfilis genom att kryssa i Inf screen gravida under rubrik serologi på Klin kem-remiss. Om HBsAg utfaller positivt kompletterar Klin kem lab med analys av anti-HBc och skickar därefter provet till Virologlab för ytterligare analyser och bedömning av smittsamhetsgrad. </w:t>
      </w:r>
    </w:p>
    <w:p w14:paraId="3022325C" w14:textId="77777777" w:rsidR="00A95073" w:rsidRPr="00A95073" w:rsidRDefault="00A95073" w:rsidP="009506D6">
      <w:pPr>
        <w:spacing w:after="0" w:line="240" w:lineRule="auto"/>
        <w:ind w:right="1275"/>
        <w:rPr>
          <w:rFonts w:ascii="Calibri" w:hAnsi="Calibri" w:cs="Calibri"/>
          <w:szCs w:val="20"/>
        </w:rPr>
      </w:pPr>
    </w:p>
    <w:p w14:paraId="2A974FC0" w14:textId="05D098A5" w:rsidR="00597739" w:rsidRDefault="00A95073" w:rsidP="00597739">
      <w:pPr>
        <w:spacing w:after="0" w:line="240" w:lineRule="auto"/>
        <w:ind w:right="-1"/>
      </w:pPr>
      <w:r w:rsidRPr="00A95073">
        <w:rPr>
          <w:rFonts w:ascii="Calibri" w:hAnsi="Calibri" w:cs="Calibri"/>
          <w:b/>
          <w:bCs/>
          <w:szCs w:val="20"/>
        </w:rPr>
        <w:t>Planeringsrond</w:t>
      </w:r>
      <w:r w:rsidR="00597739">
        <w:rPr>
          <w:rFonts w:ascii="Calibri" w:hAnsi="Calibri" w:cs="Calibri"/>
          <w:szCs w:val="20"/>
        </w:rPr>
        <w:br/>
      </w:r>
      <w:r w:rsidRPr="00A95073">
        <w:rPr>
          <w:rFonts w:ascii="Calibri" w:hAnsi="Calibri" w:cs="Calibri"/>
          <w:szCs w:val="20"/>
        </w:rPr>
        <w:t xml:space="preserve">När kompletterande provsvar kommit från virologen gör doktorn på planeringsrond en preliminär bedömning av smittsamhetsgraden enligt nedanstående schema. </w:t>
      </w:r>
      <w:r w:rsidR="00597739">
        <w:br w:type="page"/>
      </w:r>
    </w:p>
    <w:tbl>
      <w:tblPr>
        <w:tblW w:w="8919" w:type="dxa"/>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18"/>
        <w:gridCol w:w="1056"/>
        <w:gridCol w:w="1039"/>
        <w:gridCol w:w="1039"/>
        <w:gridCol w:w="1039"/>
        <w:gridCol w:w="1228"/>
        <w:gridCol w:w="2400"/>
      </w:tblGrid>
      <w:tr w:rsidR="00A95073" w:rsidRPr="00A95073" w14:paraId="2E6E668D" w14:textId="77777777" w:rsidTr="009506D6">
        <w:trPr>
          <w:trHeight w:val="257"/>
        </w:trPr>
        <w:tc>
          <w:tcPr>
            <w:tcW w:w="1118" w:type="dxa"/>
          </w:tcPr>
          <w:p w14:paraId="3C8619DF" w14:textId="318DDE56" w:rsidR="00A95073" w:rsidRPr="00A95073" w:rsidRDefault="00A95073" w:rsidP="00A95073">
            <w:pPr>
              <w:spacing w:after="0" w:line="240" w:lineRule="auto"/>
              <w:ind w:left="0" w:right="0"/>
              <w:jc w:val="center"/>
              <w:rPr>
                <w:rFonts w:ascii="Calibri" w:hAnsi="Calibri" w:cs="Calibri"/>
                <w:b/>
                <w:bCs/>
                <w:szCs w:val="20"/>
                <w:lang w:val="en-GB"/>
              </w:rPr>
            </w:pPr>
            <w:r w:rsidRPr="00A95073">
              <w:rPr>
                <w:rFonts w:ascii="Calibri" w:hAnsi="Calibri" w:cs="Calibri"/>
                <w:b/>
                <w:bCs/>
                <w:szCs w:val="20"/>
                <w:lang w:val="en-GB"/>
              </w:rPr>
              <w:lastRenderedPageBreak/>
              <w:t>HbsAg</w:t>
            </w:r>
          </w:p>
        </w:tc>
        <w:tc>
          <w:tcPr>
            <w:tcW w:w="1056" w:type="dxa"/>
          </w:tcPr>
          <w:p w14:paraId="7F9B4AA3" w14:textId="77777777" w:rsidR="00A95073" w:rsidRPr="00A95073" w:rsidRDefault="00A95073" w:rsidP="00A95073">
            <w:pPr>
              <w:spacing w:after="0" w:line="240" w:lineRule="auto"/>
              <w:ind w:left="0" w:right="0"/>
              <w:jc w:val="center"/>
              <w:rPr>
                <w:rFonts w:ascii="Calibri" w:hAnsi="Calibri" w:cs="Calibri"/>
                <w:b/>
                <w:bCs/>
                <w:szCs w:val="20"/>
                <w:lang w:val="en-GB"/>
              </w:rPr>
            </w:pPr>
            <w:r w:rsidRPr="00A95073">
              <w:rPr>
                <w:rFonts w:ascii="Calibri" w:hAnsi="Calibri" w:cs="Calibri"/>
                <w:b/>
                <w:bCs/>
                <w:szCs w:val="20"/>
                <w:lang w:val="en-GB"/>
              </w:rPr>
              <w:t>HBeAg</w:t>
            </w:r>
          </w:p>
        </w:tc>
        <w:tc>
          <w:tcPr>
            <w:tcW w:w="1039" w:type="dxa"/>
          </w:tcPr>
          <w:p w14:paraId="038B4C20" w14:textId="77777777" w:rsidR="00A95073" w:rsidRPr="00A95073" w:rsidRDefault="00A95073" w:rsidP="00A95073">
            <w:pPr>
              <w:spacing w:after="0" w:line="240" w:lineRule="auto"/>
              <w:ind w:left="0" w:right="0"/>
              <w:jc w:val="center"/>
              <w:rPr>
                <w:rFonts w:ascii="Calibri" w:hAnsi="Calibri" w:cs="Calibri"/>
                <w:b/>
                <w:bCs/>
                <w:szCs w:val="20"/>
                <w:lang w:val="en-GB"/>
              </w:rPr>
            </w:pPr>
            <w:r w:rsidRPr="00A95073">
              <w:rPr>
                <w:rFonts w:ascii="Calibri" w:hAnsi="Calibri" w:cs="Calibri"/>
                <w:b/>
                <w:bCs/>
                <w:szCs w:val="20"/>
                <w:lang w:val="en-GB"/>
              </w:rPr>
              <w:t>anti-HBe</w:t>
            </w:r>
          </w:p>
        </w:tc>
        <w:tc>
          <w:tcPr>
            <w:tcW w:w="1039" w:type="dxa"/>
          </w:tcPr>
          <w:p w14:paraId="11F41350" w14:textId="77777777" w:rsidR="00A95073" w:rsidRPr="00A95073" w:rsidRDefault="00A95073" w:rsidP="00A95073">
            <w:pPr>
              <w:spacing w:after="0" w:line="240" w:lineRule="auto"/>
              <w:ind w:left="0" w:right="0"/>
              <w:jc w:val="center"/>
              <w:rPr>
                <w:rFonts w:ascii="Calibri" w:hAnsi="Calibri" w:cs="Calibri"/>
                <w:b/>
                <w:bCs/>
                <w:szCs w:val="20"/>
                <w:lang w:val="en-GB"/>
              </w:rPr>
            </w:pPr>
            <w:r w:rsidRPr="00A95073">
              <w:rPr>
                <w:rFonts w:ascii="Calibri" w:hAnsi="Calibri" w:cs="Calibri"/>
                <w:b/>
                <w:bCs/>
                <w:szCs w:val="20"/>
                <w:lang w:val="en-GB"/>
              </w:rPr>
              <w:t>anti-HBs</w:t>
            </w:r>
          </w:p>
        </w:tc>
        <w:tc>
          <w:tcPr>
            <w:tcW w:w="1039" w:type="dxa"/>
          </w:tcPr>
          <w:p w14:paraId="5B959391" w14:textId="77777777" w:rsidR="00A95073" w:rsidRPr="00A95073" w:rsidRDefault="00A95073" w:rsidP="00A95073">
            <w:pPr>
              <w:spacing w:after="0" w:line="240" w:lineRule="auto"/>
              <w:ind w:left="0" w:right="0"/>
              <w:jc w:val="center"/>
              <w:rPr>
                <w:rFonts w:ascii="Calibri" w:hAnsi="Calibri" w:cs="Calibri"/>
                <w:b/>
                <w:bCs/>
                <w:szCs w:val="20"/>
                <w:lang w:val="en-GB"/>
              </w:rPr>
            </w:pPr>
            <w:r w:rsidRPr="00A95073">
              <w:rPr>
                <w:rFonts w:ascii="Calibri" w:hAnsi="Calibri" w:cs="Calibri"/>
                <w:b/>
                <w:bCs/>
                <w:szCs w:val="20"/>
                <w:lang w:val="en-GB"/>
              </w:rPr>
              <w:t>anti-HBc</w:t>
            </w:r>
          </w:p>
        </w:tc>
        <w:tc>
          <w:tcPr>
            <w:tcW w:w="1228" w:type="dxa"/>
          </w:tcPr>
          <w:p w14:paraId="144B01A9" w14:textId="77777777" w:rsidR="00A95073" w:rsidRPr="00A95073" w:rsidRDefault="00A95073" w:rsidP="00A95073">
            <w:pPr>
              <w:spacing w:after="0" w:line="240" w:lineRule="auto"/>
              <w:ind w:left="0" w:right="0"/>
              <w:jc w:val="center"/>
              <w:rPr>
                <w:rFonts w:ascii="Calibri" w:hAnsi="Calibri" w:cs="Calibri"/>
                <w:b/>
                <w:bCs/>
                <w:szCs w:val="20"/>
              </w:rPr>
            </w:pPr>
            <w:r w:rsidRPr="00A95073">
              <w:rPr>
                <w:rFonts w:ascii="Calibri" w:hAnsi="Calibri" w:cs="Calibri"/>
                <w:b/>
                <w:bCs/>
                <w:szCs w:val="20"/>
              </w:rPr>
              <w:t>HBV-DNA</w:t>
            </w:r>
          </w:p>
        </w:tc>
        <w:tc>
          <w:tcPr>
            <w:tcW w:w="2400" w:type="dxa"/>
          </w:tcPr>
          <w:p w14:paraId="1C8B7E06" w14:textId="77777777" w:rsidR="00A95073" w:rsidRPr="00A95073" w:rsidRDefault="00A95073" w:rsidP="00A95073">
            <w:pPr>
              <w:spacing w:after="0" w:line="240" w:lineRule="auto"/>
              <w:ind w:left="0" w:right="0"/>
              <w:jc w:val="center"/>
              <w:rPr>
                <w:rFonts w:ascii="Calibri" w:hAnsi="Calibri" w:cs="Calibri"/>
                <w:b/>
                <w:bCs/>
                <w:szCs w:val="20"/>
              </w:rPr>
            </w:pPr>
            <w:r w:rsidRPr="00A95073">
              <w:rPr>
                <w:rFonts w:ascii="Calibri" w:hAnsi="Calibri" w:cs="Calibri"/>
                <w:b/>
                <w:bCs/>
                <w:szCs w:val="20"/>
              </w:rPr>
              <w:t>Tolkning</w:t>
            </w:r>
          </w:p>
        </w:tc>
      </w:tr>
      <w:tr w:rsidR="00A95073" w:rsidRPr="00A95073" w14:paraId="77366764" w14:textId="77777777" w:rsidTr="009506D6">
        <w:trPr>
          <w:trHeight w:val="731"/>
        </w:trPr>
        <w:tc>
          <w:tcPr>
            <w:tcW w:w="1118" w:type="dxa"/>
          </w:tcPr>
          <w:p w14:paraId="5C60F5CE" w14:textId="77777777" w:rsidR="00A95073" w:rsidRPr="00A95073" w:rsidRDefault="00A95073" w:rsidP="00A95073">
            <w:pPr>
              <w:spacing w:after="0" w:line="240" w:lineRule="auto"/>
              <w:ind w:left="0" w:right="0"/>
              <w:rPr>
                <w:rFonts w:ascii="Calibri" w:hAnsi="Calibri" w:cs="Calibri"/>
                <w:szCs w:val="20"/>
              </w:rPr>
            </w:pPr>
          </w:p>
          <w:p w14:paraId="0EC2BDB9"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56" w:type="dxa"/>
          </w:tcPr>
          <w:p w14:paraId="5FF52C89" w14:textId="77777777" w:rsidR="00A95073" w:rsidRPr="00A95073" w:rsidRDefault="00A95073" w:rsidP="00A95073">
            <w:pPr>
              <w:spacing w:after="0" w:line="240" w:lineRule="auto"/>
              <w:ind w:left="0" w:right="0"/>
              <w:rPr>
                <w:rFonts w:ascii="Calibri" w:hAnsi="Calibri" w:cs="Calibri"/>
                <w:szCs w:val="20"/>
              </w:rPr>
            </w:pPr>
          </w:p>
          <w:p w14:paraId="5BBA64CD"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18B9EEEE" w14:textId="77777777" w:rsidR="00A95073" w:rsidRPr="00A95073" w:rsidRDefault="00A95073" w:rsidP="00A95073">
            <w:pPr>
              <w:spacing w:after="0" w:line="240" w:lineRule="auto"/>
              <w:ind w:left="0" w:right="0"/>
              <w:rPr>
                <w:rFonts w:ascii="Calibri" w:hAnsi="Calibri" w:cs="Calibri"/>
                <w:szCs w:val="20"/>
              </w:rPr>
            </w:pPr>
          </w:p>
          <w:p w14:paraId="300FEDDD"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6E25031C" w14:textId="77777777" w:rsidR="00A95073" w:rsidRPr="00A95073" w:rsidRDefault="00A95073" w:rsidP="00A95073">
            <w:pPr>
              <w:spacing w:after="0" w:line="240" w:lineRule="auto"/>
              <w:ind w:left="0" w:right="0"/>
              <w:rPr>
                <w:rFonts w:ascii="Calibri" w:hAnsi="Calibri" w:cs="Calibri"/>
                <w:szCs w:val="20"/>
              </w:rPr>
            </w:pPr>
          </w:p>
          <w:p w14:paraId="1CF5427C"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08044586" w14:textId="77777777" w:rsidR="00A95073" w:rsidRPr="00A95073" w:rsidRDefault="00A95073" w:rsidP="00A95073">
            <w:pPr>
              <w:spacing w:after="0" w:line="240" w:lineRule="auto"/>
              <w:ind w:left="0" w:right="0"/>
              <w:rPr>
                <w:rFonts w:ascii="Calibri" w:hAnsi="Calibri" w:cs="Calibri"/>
                <w:szCs w:val="20"/>
              </w:rPr>
            </w:pPr>
          </w:p>
          <w:p w14:paraId="26EBDB2E"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228" w:type="dxa"/>
          </w:tcPr>
          <w:p w14:paraId="414441B6" w14:textId="77777777" w:rsidR="00A95073" w:rsidRPr="00A95073" w:rsidRDefault="00A95073" w:rsidP="00A95073">
            <w:pPr>
              <w:spacing w:after="0" w:line="240" w:lineRule="auto"/>
              <w:ind w:left="0" w:right="0"/>
              <w:jc w:val="center"/>
              <w:rPr>
                <w:rFonts w:ascii="Calibri" w:hAnsi="Calibri" w:cs="Calibri"/>
                <w:szCs w:val="20"/>
                <w:vertAlign w:val="superscript"/>
              </w:rPr>
            </w:pPr>
            <w:r w:rsidRPr="00A95073">
              <w:rPr>
                <w:rFonts w:ascii="Calibri" w:hAnsi="Calibri" w:cs="Calibri"/>
                <w:szCs w:val="20"/>
              </w:rPr>
              <w:t>&gt;10</w:t>
            </w:r>
            <w:r w:rsidRPr="00A95073">
              <w:rPr>
                <w:rFonts w:ascii="Calibri" w:hAnsi="Calibri" w:cs="Calibri"/>
                <w:szCs w:val="20"/>
                <w:vertAlign w:val="superscript"/>
              </w:rPr>
              <w:t>6</w:t>
            </w:r>
          </w:p>
          <w:p w14:paraId="7299C053"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IU/mL</w:t>
            </w:r>
          </w:p>
        </w:tc>
        <w:tc>
          <w:tcPr>
            <w:tcW w:w="2400" w:type="dxa"/>
          </w:tcPr>
          <w:p w14:paraId="0F742EDC"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Högaktiv infektion, högsmittsam</w:t>
            </w:r>
          </w:p>
        </w:tc>
      </w:tr>
      <w:tr w:rsidR="00A95073" w:rsidRPr="00A95073" w14:paraId="36552EE8" w14:textId="77777777" w:rsidTr="009506D6">
        <w:trPr>
          <w:trHeight w:val="744"/>
        </w:trPr>
        <w:tc>
          <w:tcPr>
            <w:tcW w:w="1118" w:type="dxa"/>
          </w:tcPr>
          <w:p w14:paraId="7D294D61" w14:textId="77777777" w:rsidR="00A95073" w:rsidRPr="00A95073" w:rsidRDefault="00A95073" w:rsidP="00A95073">
            <w:pPr>
              <w:spacing w:after="0" w:line="240" w:lineRule="auto"/>
              <w:ind w:left="0" w:right="0"/>
              <w:rPr>
                <w:rFonts w:ascii="Calibri" w:hAnsi="Calibri" w:cs="Calibri"/>
                <w:szCs w:val="20"/>
              </w:rPr>
            </w:pPr>
          </w:p>
          <w:p w14:paraId="348A6B5D"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56" w:type="dxa"/>
          </w:tcPr>
          <w:p w14:paraId="3D45A2A1" w14:textId="77777777" w:rsidR="00A95073" w:rsidRPr="00A95073" w:rsidRDefault="00A95073" w:rsidP="00A95073">
            <w:pPr>
              <w:spacing w:after="0" w:line="240" w:lineRule="auto"/>
              <w:ind w:left="0" w:right="0"/>
              <w:rPr>
                <w:rFonts w:ascii="Calibri" w:hAnsi="Calibri" w:cs="Calibri"/>
                <w:szCs w:val="20"/>
              </w:rPr>
            </w:pPr>
          </w:p>
          <w:p w14:paraId="337CDE25"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5862FB3F" w14:textId="77777777" w:rsidR="00A95073" w:rsidRPr="00A95073" w:rsidRDefault="00A95073" w:rsidP="00A95073">
            <w:pPr>
              <w:spacing w:after="0" w:line="240" w:lineRule="auto"/>
              <w:ind w:left="0" w:right="0"/>
              <w:rPr>
                <w:rFonts w:ascii="Calibri" w:hAnsi="Calibri" w:cs="Calibri"/>
                <w:szCs w:val="20"/>
              </w:rPr>
            </w:pPr>
          </w:p>
          <w:p w14:paraId="684D7680"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7EC80BCD" w14:textId="77777777" w:rsidR="00A95073" w:rsidRPr="00A95073" w:rsidRDefault="00A95073" w:rsidP="00A95073">
            <w:pPr>
              <w:spacing w:after="0" w:line="240" w:lineRule="auto"/>
              <w:ind w:left="0" w:right="0"/>
              <w:rPr>
                <w:rFonts w:ascii="Calibri" w:hAnsi="Calibri" w:cs="Calibri"/>
                <w:szCs w:val="20"/>
              </w:rPr>
            </w:pPr>
          </w:p>
          <w:p w14:paraId="5B79A89D"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654673A9" w14:textId="77777777" w:rsidR="00A95073" w:rsidRPr="00A95073" w:rsidRDefault="00A95073" w:rsidP="00A95073">
            <w:pPr>
              <w:spacing w:after="0" w:line="240" w:lineRule="auto"/>
              <w:ind w:left="0" w:right="0"/>
              <w:rPr>
                <w:rFonts w:ascii="Calibri" w:hAnsi="Calibri" w:cs="Calibri"/>
                <w:szCs w:val="20"/>
              </w:rPr>
            </w:pPr>
          </w:p>
          <w:p w14:paraId="5AD0186C"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228" w:type="dxa"/>
          </w:tcPr>
          <w:p w14:paraId="7C45D500"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&gt;10</w:t>
            </w:r>
            <w:r w:rsidRPr="00A95073">
              <w:rPr>
                <w:rFonts w:ascii="Calibri" w:hAnsi="Calibri" w:cs="Calibri"/>
                <w:szCs w:val="20"/>
                <w:vertAlign w:val="superscript"/>
              </w:rPr>
              <w:t>6</w:t>
            </w:r>
          </w:p>
          <w:p w14:paraId="1E09652D"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IU/mL</w:t>
            </w:r>
          </w:p>
        </w:tc>
        <w:tc>
          <w:tcPr>
            <w:tcW w:w="2400" w:type="dxa"/>
          </w:tcPr>
          <w:p w14:paraId="697B32B5"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Högaktiv HBeAg-negativ infektion, högsmittsam</w:t>
            </w:r>
          </w:p>
        </w:tc>
      </w:tr>
      <w:tr w:rsidR="00A95073" w:rsidRPr="00A95073" w14:paraId="041EAD88" w14:textId="77777777" w:rsidTr="009506D6">
        <w:trPr>
          <w:trHeight w:val="744"/>
        </w:trPr>
        <w:tc>
          <w:tcPr>
            <w:tcW w:w="1118" w:type="dxa"/>
          </w:tcPr>
          <w:p w14:paraId="7CF55C5C" w14:textId="77777777" w:rsidR="00A95073" w:rsidRPr="00A95073" w:rsidRDefault="00A95073" w:rsidP="00A95073">
            <w:pPr>
              <w:spacing w:after="0" w:line="240" w:lineRule="auto"/>
              <w:ind w:left="0" w:right="0"/>
              <w:rPr>
                <w:rFonts w:ascii="Calibri" w:hAnsi="Calibri" w:cs="Calibri"/>
                <w:szCs w:val="20"/>
              </w:rPr>
            </w:pPr>
          </w:p>
          <w:p w14:paraId="6BE52CB5"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56" w:type="dxa"/>
          </w:tcPr>
          <w:p w14:paraId="51F0FC30" w14:textId="77777777" w:rsidR="00A95073" w:rsidRPr="00A95073" w:rsidRDefault="00A95073" w:rsidP="00A95073">
            <w:pPr>
              <w:spacing w:after="0" w:line="240" w:lineRule="auto"/>
              <w:ind w:left="0" w:right="0"/>
              <w:jc w:val="center"/>
              <w:rPr>
                <w:rFonts w:ascii="Calibri" w:hAnsi="Calibri" w:cs="Calibri"/>
                <w:szCs w:val="20"/>
              </w:rPr>
            </w:pPr>
          </w:p>
          <w:p w14:paraId="25078E96"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2DF5DF78" w14:textId="77777777" w:rsidR="00A95073" w:rsidRPr="00A95073" w:rsidRDefault="00A95073" w:rsidP="00A95073">
            <w:pPr>
              <w:spacing w:after="0" w:line="240" w:lineRule="auto"/>
              <w:ind w:left="0" w:right="0"/>
              <w:rPr>
                <w:rFonts w:ascii="Calibri" w:hAnsi="Calibri" w:cs="Calibri"/>
                <w:szCs w:val="20"/>
              </w:rPr>
            </w:pPr>
          </w:p>
          <w:p w14:paraId="4C8AC34D"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02735078" w14:textId="77777777" w:rsidR="00A95073" w:rsidRPr="00A95073" w:rsidRDefault="00A95073" w:rsidP="00A95073">
            <w:pPr>
              <w:spacing w:after="0" w:line="240" w:lineRule="auto"/>
              <w:ind w:left="0" w:right="0"/>
              <w:rPr>
                <w:rFonts w:ascii="Calibri" w:hAnsi="Calibri" w:cs="Calibri"/>
                <w:szCs w:val="20"/>
              </w:rPr>
            </w:pPr>
          </w:p>
          <w:p w14:paraId="1CE2C9DD"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4366D497" w14:textId="77777777" w:rsidR="00A95073" w:rsidRPr="00A95073" w:rsidRDefault="00A95073" w:rsidP="00A95073">
            <w:pPr>
              <w:spacing w:after="0" w:line="240" w:lineRule="auto"/>
              <w:ind w:left="0" w:right="0"/>
              <w:rPr>
                <w:rFonts w:ascii="Calibri" w:hAnsi="Calibri" w:cs="Calibri"/>
                <w:szCs w:val="20"/>
              </w:rPr>
            </w:pPr>
          </w:p>
          <w:p w14:paraId="5AF68344"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228" w:type="dxa"/>
          </w:tcPr>
          <w:p w14:paraId="3E169C73" w14:textId="77777777" w:rsidR="00A95073" w:rsidRPr="00A95073" w:rsidRDefault="00A95073" w:rsidP="00A95073">
            <w:pPr>
              <w:spacing w:after="0" w:line="240" w:lineRule="auto"/>
              <w:ind w:left="0" w:right="0"/>
              <w:jc w:val="center"/>
              <w:rPr>
                <w:rFonts w:ascii="Calibri" w:hAnsi="Calibri" w:cs="Calibri"/>
                <w:szCs w:val="20"/>
                <w:vertAlign w:val="superscript"/>
              </w:rPr>
            </w:pPr>
            <w:r w:rsidRPr="00A95073">
              <w:rPr>
                <w:rFonts w:ascii="Calibri" w:hAnsi="Calibri" w:cs="Calibri"/>
                <w:szCs w:val="20"/>
              </w:rPr>
              <w:t>&lt;10</w:t>
            </w:r>
            <w:r w:rsidRPr="00A95073">
              <w:rPr>
                <w:rFonts w:ascii="Calibri" w:hAnsi="Calibri" w:cs="Calibri"/>
                <w:szCs w:val="20"/>
                <w:vertAlign w:val="superscript"/>
              </w:rPr>
              <w:t>6</w:t>
            </w:r>
          </w:p>
          <w:p w14:paraId="047CABF7"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IU/mL</w:t>
            </w:r>
          </w:p>
        </w:tc>
        <w:tc>
          <w:tcPr>
            <w:tcW w:w="2400" w:type="dxa"/>
          </w:tcPr>
          <w:p w14:paraId="3DDDE172"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Låg eller måttlig smittsamhet</w:t>
            </w:r>
          </w:p>
        </w:tc>
      </w:tr>
      <w:tr w:rsidR="00A95073" w:rsidRPr="00A95073" w14:paraId="4C7F2CE4" w14:textId="77777777" w:rsidTr="009506D6">
        <w:trPr>
          <w:trHeight w:val="744"/>
        </w:trPr>
        <w:tc>
          <w:tcPr>
            <w:tcW w:w="1118" w:type="dxa"/>
          </w:tcPr>
          <w:p w14:paraId="27F3E917" w14:textId="77777777" w:rsidR="00A95073" w:rsidRPr="00A95073" w:rsidRDefault="00A95073" w:rsidP="00A95073">
            <w:pPr>
              <w:spacing w:after="0" w:line="240" w:lineRule="auto"/>
              <w:ind w:left="0" w:right="0"/>
              <w:rPr>
                <w:rFonts w:ascii="Calibri" w:hAnsi="Calibri" w:cs="Calibri"/>
                <w:szCs w:val="20"/>
              </w:rPr>
            </w:pPr>
          </w:p>
          <w:p w14:paraId="5341D10D"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56" w:type="dxa"/>
          </w:tcPr>
          <w:p w14:paraId="1EFDB452" w14:textId="77777777" w:rsidR="00A95073" w:rsidRPr="00A95073" w:rsidRDefault="00A95073" w:rsidP="00A95073">
            <w:pPr>
              <w:spacing w:after="0" w:line="240" w:lineRule="auto"/>
              <w:ind w:left="0" w:right="0"/>
              <w:rPr>
                <w:rFonts w:ascii="Calibri" w:hAnsi="Calibri" w:cs="Calibri"/>
                <w:szCs w:val="20"/>
              </w:rPr>
            </w:pPr>
          </w:p>
          <w:p w14:paraId="05FB640B"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18399A98" w14:textId="77777777" w:rsidR="00A95073" w:rsidRPr="00A95073" w:rsidRDefault="00A95073" w:rsidP="00A95073">
            <w:pPr>
              <w:spacing w:after="0" w:line="240" w:lineRule="auto"/>
              <w:ind w:left="0" w:right="0"/>
              <w:rPr>
                <w:rFonts w:ascii="Calibri" w:hAnsi="Calibri" w:cs="Calibri"/>
                <w:szCs w:val="20"/>
              </w:rPr>
            </w:pPr>
          </w:p>
          <w:p w14:paraId="74EC6D37"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2D26D96F" w14:textId="77777777" w:rsidR="00A95073" w:rsidRPr="00A95073" w:rsidRDefault="00A95073" w:rsidP="00A95073">
            <w:pPr>
              <w:spacing w:after="0" w:line="240" w:lineRule="auto"/>
              <w:ind w:left="0" w:right="0"/>
              <w:rPr>
                <w:rFonts w:ascii="Calibri" w:hAnsi="Calibri" w:cs="Calibri"/>
                <w:szCs w:val="20"/>
              </w:rPr>
            </w:pPr>
          </w:p>
          <w:p w14:paraId="467033F1"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59857C5E" w14:textId="77777777" w:rsidR="00A95073" w:rsidRPr="00A95073" w:rsidRDefault="00A95073" w:rsidP="00A95073">
            <w:pPr>
              <w:spacing w:after="0" w:line="240" w:lineRule="auto"/>
              <w:ind w:left="0" w:right="0"/>
              <w:rPr>
                <w:rFonts w:ascii="Calibri" w:hAnsi="Calibri" w:cs="Calibri"/>
                <w:szCs w:val="20"/>
              </w:rPr>
            </w:pPr>
          </w:p>
          <w:p w14:paraId="7100F77D"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228" w:type="dxa"/>
          </w:tcPr>
          <w:p w14:paraId="4D237257" w14:textId="77777777" w:rsidR="00A95073" w:rsidRPr="00A95073" w:rsidRDefault="00A95073" w:rsidP="00A95073">
            <w:pPr>
              <w:spacing w:after="0" w:line="240" w:lineRule="auto"/>
              <w:ind w:left="0" w:right="0"/>
              <w:jc w:val="center"/>
              <w:rPr>
                <w:rFonts w:ascii="Calibri" w:hAnsi="Calibri" w:cs="Calibri"/>
                <w:szCs w:val="20"/>
                <w:vertAlign w:val="superscript"/>
              </w:rPr>
            </w:pPr>
            <w:r w:rsidRPr="00A95073">
              <w:rPr>
                <w:rFonts w:ascii="Calibri" w:hAnsi="Calibri" w:cs="Calibri"/>
                <w:szCs w:val="20"/>
              </w:rPr>
              <w:t>10</w:t>
            </w:r>
            <w:r w:rsidRPr="00A95073">
              <w:rPr>
                <w:rFonts w:ascii="Calibri" w:hAnsi="Calibri" w:cs="Calibri"/>
                <w:szCs w:val="20"/>
                <w:vertAlign w:val="superscript"/>
              </w:rPr>
              <w:t>5</w:t>
            </w:r>
            <w:r w:rsidRPr="00A95073">
              <w:rPr>
                <w:rFonts w:ascii="Calibri" w:hAnsi="Calibri" w:cs="Calibri"/>
                <w:szCs w:val="20"/>
              </w:rPr>
              <w:t>-10</w:t>
            </w:r>
            <w:r w:rsidRPr="00A95073">
              <w:rPr>
                <w:rFonts w:ascii="Calibri" w:hAnsi="Calibri" w:cs="Calibri"/>
                <w:szCs w:val="20"/>
                <w:vertAlign w:val="superscript"/>
              </w:rPr>
              <w:t>7</w:t>
            </w:r>
          </w:p>
          <w:p w14:paraId="63E65E3A"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IU/mL</w:t>
            </w:r>
          </w:p>
        </w:tc>
        <w:tc>
          <w:tcPr>
            <w:tcW w:w="2400" w:type="dxa"/>
          </w:tcPr>
          <w:p w14:paraId="17B9C31F"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Övergångsfas, oftast högsmittsam</w:t>
            </w:r>
          </w:p>
        </w:tc>
      </w:tr>
      <w:tr w:rsidR="00A95073" w:rsidRPr="00A95073" w14:paraId="32D079A8" w14:textId="77777777" w:rsidTr="009506D6">
        <w:trPr>
          <w:trHeight w:val="744"/>
        </w:trPr>
        <w:tc>
          <w:tcPr>
            <w:tcW w:w="1118" w:type="dxa"/>
          </w:tcPr>
          <w:p w14:paraId="45E9FC3F" w14:textId="77777777" w:rsidR="00A95073" w:rsidRPr="00A95073" w:rsidRDefault="00A95073" w:rsidP="00A95073">
            <w:pPr>
              <w:spacing w:after="0" w:line="240" w:lineRule="auto"/>
              <w:ind w:left="0" w:right="0"/>
              <w:jc w:val="center"/>
              <w:rPr>
                <w:rFonts w:ascii="Calibri" w:hAnsi="Calibri" w:cs="Calibri"/>
                <w:szCs w:val="20"/>
              </w:rPr>
            </w:pPr>
          </w:p>
          <w:p w14:paraId="3C7ED96C"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56" w:type="dxa"/>
          </w:tcPr>
          <w:p w14:paraId="6967EA96" w14:textId="77777777" w:rsidR="00A95073" w:rsidRPr="00A95073" w:rsidRDefault="00A95073" w:rsidP="00A95073">
            <w:pPr>
              <w:spacing w:after="0" w:line="240" w:lineRule="auto"/>
              <w:ind w:left="0" w:right="0"/>
              <w:jc w:val="center"/>
              <w:rPr>
                <w:rFonts w:ascii="Calibri" w:hAnsi="Calibri" w:cs="Calibri"/>
                <w:szCs w:val="20"/>
              </w:rPr>
            </w:pPr>
          </w:p>
          <w:p w14:paraId="529F5AFA"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46720488" w14:textId="77777777" w:rsidR="00A95073" w:rsidRPr="00A95073" w:rsidRDefault="00A95073" w:rsidP="00A95073">
            <w:pPr>
              <w:spacing w:after="0" w:line="240" w:lineRule="auto"/>
              <w:ind w:left="0" w:right="0"/>
              <w:jc w:val="center"/>
              <w:rPr>
                <w:rFonts w:ascii="Calibri" w:hAnsi="Calibri" w:cs="Calibri"/>
                <w:szCs w:val="20"/>
              </w:rPr>
            </w:pPr>
          </w:p>
          <w:p w14:paraId="1F24BBD6"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5F46BFD5" w14:textId="77777777" w:rsidR="00A95073" w:rsidRPr="00A95073" w:rsidRDefault="00A95073" w:rsidP="00A95073">
            <w:pPr>
              <w:spacing w:after="0" w:line="240" w:lineRule="auto"/>
              <w:ind w:left="0" w:right="0"/>
              <w:jc w:val="center"/>
              <w:rPr>
                <w:rFonts w:ascii="Calibri" w:hAnsi="Calibri" w:cs="Calibri"/>
                <w:szCs w:val="20"/>
              </w:rPr>
            </w:pPr>
          </w:p>
          <w:p w14:paraId="383A25F9"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29CF81E6" w14:textId="77777777" w:rsidR="00A95073" w:rsidRPr="00A95073" w:rsidRDefault="00A95073" w:rsidP="00A95073">
            <w:pPr>
              <w:spacing w:after="0" w:line="240" w:lineRule="auto"/>
              <w:ind w:left="0" w:right="0"/>
              <w:jc w:val="center"/>
              <w:rPr>
                <w:rFonts w:ascii="Calibri" w:hAnsi="Calibri" w:cs="Calibri"/>
                <w:szCs w:val="20"/>
              </w:rPr>
            </w:pPr>
          </w:p>
          <w:p w14:paraId="18B71020"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228" w:type="dxa"/>
          </w:tcPr>
          <w:p w14:paraId="41F25E9C"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Negativ</w:t>
            </w:r>
          </w:p>
        </w:tc>
        <w:tc>
          <w:tcPr>
            <w:tcW w:w="2400" w:type="dxa"/>
          </w:tcPr>
          <w:p w14:paraId="0A246F5A"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Utläkt</w:t>
            </w:r>
          </w:p>
        </w:tc>
      </w:tr>
      <w:tr w:rsidR="00A95073" w:rsidRPr="00A95073" w14:paraId="018DBC63" w14:textId="77777777" w:rsidTr="009506D6">
        <w:trPr>
          <w:trHeight w:val="744"/>
        </w:trPr>
        <w:tc>
          <w:tcPr>
            <w:tcW w:w="1118" w:type="dxa"/>
          </w:tcPr>
          <w:p w14:paraId="02D7F116" w14:textId="77777777" w:rsidR="00A95073" w:rsidRPr="00A95073" w:rsidRDefault="00A95073" w:rsidP="00A95073">
            <w:pPr>
              <w:spacing w:after="0" w:line="240" w:lineRule="auto"/>
              <w:ind w:left="0" w:right="0"/>
              <w:jc w:val="center"/>
              <w:rPr>
                <w:rFonts w:ascii="Calibri" w:hAnsi="Calibri" w:cs="Calibri"/>
                <w:szCs w:val="20"/>
              </w:rPr>
            </w:pPr>
          </w:p>
          <w:p w14:paraId="31487E4F"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56" w:type="dxa"/>
          </w:tcPr>
          <w:p w14:paraId="452261B6" w14:textId="77777777" w:rsidR="00A95073" w:rsidRPr="00A95073" w:rsidRDefault="00A95073" w:rsidP="00A95073">
            <w:pPr>
              <w:spacing w:after="0" w:line="240" w:lineRule="auto"/>
              <w:ind w:left="0" w:right="0"/>
              <w:jc w:val="center"/>
              <w:rPr>
                <w:rFonts w:ascii="Calibri" w:hAnsi="Calibri" w:cs="Calibri"/>
                <w:szCs w:val="20"/>
              </w:rPr>
            </w:pPr>
          </w:p>
        </w:tc>
        <w:tc>
          <w:tcPr>
            <w:tcW w:w="1039" w:type="dxa"/>
          </w:tcPr>
          <w:p w14:paraId="530B58C2" w14:textId="77777777" w:rsidR="00A95073" w:rsidRPr="00A95073" w:rsidRDefault="00A95073" w:rsidP="00A95073">
            <w:pPr>
              <w:spacing w:after="0" w:line="240" w:lineRule="auto"/>
              <w:ind w:left="0" w:right="0"/>
              <w:jc w:val="center"/>
              <w:rPr>
                <w:rFonts w:ascii="Calibri" w:hAnsi="Calibri" w:cs="Calibri"/>
                <w:szCs w:val="20"/>
              </w:rPr>
            </w:pPr>
          </w:p>
        </w:tc>
        <w:tc>
          <w:tcPr>
            <w:tcW w:w="1039" w:type="dxa"/>
          </w:tcPr>
          <w:p w14:paraId="7558FBEA" w14:textId="77777777" w:rsidR="00A95073" w:rsidRPr="00A95073" w:rsidRDefault="00A95073" w:rsidP="00A95073">
            <w:pPr>
              <w:spacing w:after="0" w:line="240" w:lineRule="auto"/>
              <w:ind w:left="0" w:right="0"/>
              <w:jc w:val="center"/>
              <w:rPr>
                <w:rFonts w:ascii="Calibri" w:hAnsi="Calibri" w:cs="Calibri"/>
                <w:szCs w:val="20"/>
              </w:rPr>
            </w:pPr>
          </w:p>
          <w:p w14:paraId="71C5405B"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039" w:type="dxa"/>
          </w:tcPr>
          <w:p w14:paraId="3742E91B" w14:textId="77777777" w:rsidR="00A95073" w:rsidRPr="00A95073" w:rsidRDefault="00A95073" w:rsidP="00A95073">
            <w:pPr>
              <w:spacing w:after="0" w:line="240" w:lineRule="auto"/>
              <w:ind w:left="0" w:right="0"/>
              <w:jc w:val="center"/>
              <w:rPr>
                <w:rFonts w:ascii="Calibri" w:hAnsi="Calibri" w:cs="Calibri"/>
                <w:szCs w:val="20"/>
              </w:rPr>
            </w:pPr>
          </w:p>
          <w:p w14:paraId="1CF58900"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w:t>
            </w:r>
          </w:p>
        </w:tc>
        <w:tc>
          <w:tcPr>
            <w:tcW w:w="1228" w:type="dxa"/>
          </w:tcPr>
          <w:p w14:paraId="129596D3" w14:textId="77777777" w:rsidR="00A95073" w:rsidRPr="00A95073" w:rsidRDefault="00A95073" w:rsidP="00A95073">
            <w:pPr>
              <w:spacing w:after="0" w:line="240" w:lineRule="auto"/>
              <w:ind w:left="0" w:right="0"/>
              <w:jc w:val="center"/>
              <w:rPr>
                <w:rFonts w:ascii="Calibri" w:hAnsi="Calibri" w:cs="Calibri"/>
                <w:szCs w:val="20"/>
              </w:rPr>
            </w:pPr>
          </w:p>
        </w:tc>
        <w:tc>
          <w:tcPr>
            <w:tcW w:w="2400" w:type="dxa"/>
          </w:tcPr>
          <w:p w14:paraId="0FC7DD9E" w14:textId="77777777" w:rsidR="00A95073" w:rsidRPr="00A95073" w:rsidRDefault="00A95073" w:rsidP="00A95073">
            <w:pPr>
              <w:spacing w:after="0" w:line="240" w:lineRule="auto"/>
              <w:ind w:left="0" w:right="0"/>
              <w:jc w:val="center"/>
              <w:rPr>
                <w:rFonts w:ascii="Calibri" w:hAnsi="Calibri" w:cs="Calibri"/>
                <w:szCs w:val="20"/>
              </w:rPr>
            </w:pPr>
            <w:r w:rsidRPr="00A95073">
              <w:rPr>
                <w:rFonts w:ascii="Calibri" w:hAnsi="Calibri" w:cs="Calibri"/>
                <w:szCs w:val="20"/>
              </w:rPr>
              <w:t>Vaccinerad</w:t>
            </w:r>
          </w:p>
        </w:tc>
      </w:tr>
    </w:tbl>
    <w:p w14:paraId="3580C81B" w14:textId="77777777" w:rsidR="00A95073" w:rsidRPr="00A95073" w:rsidRDefault="00A95073" w:rsidP="009506D6">
      <w:pPr>
        <w:tabs>
          <w:tab w:val="left" w:pos="3686"/>
          <w:tab w:val="left" w:pos="7088"/>
        </w:tabs>
        <w:spacing w:before="60" w:after="0" w:line="240" w:lineRule="auto"/>
        <w:ind w:right="0"/>
        <w:rPr>
          <w:rFonts w:ascii="Calibri" w:hAnsi="Calibri" w:cs="Calibri"/>
          <w:b/>
          <w:noProof/>
          <w:sz w:val="20"/>
          <w:szCs w:val="20"/>
        </w:rPr>
      </w:pPr>
    </w:p>
    <w:p w14:paraId="288978BF" w14:textId="77777777" w:rsidR="00A95073" w:rsidRPr="00A95073" w:rsidRDefault="00A95073" w:rsidP="009506D6">
      <w:pPr>
        <w:tabs>
          <w:tab w:val="left" w:pos="3686"/>
          <w:tab w:val="left" w:pos="7088"/>
        </w:tabs>
        <w:spacing w:before="60" w:after="0" w:line="240" w:lineRule="auto"/>
        <w:ind w:right="0"/>
        <w:rPr>
          <w:rFonts w:ascii="Calibri" w:hAnsi="Calibri" w:cs="Calibri"/>
          <w:b/>
          <w:noProof/>
          <w:sz w:val="20"/>
          <w:szCs w:val="20"/>
        </w:rPr>
      </w:pPr>
    </w:p>
    <w:p w14:paraId="3CE9FA86" w14:textId="74F77346" w:rsidR="00A95073" w:rsidRPr="00A95073" w:rsidRDefault="00A95073" w:rsidP="009506D6">
      <w:pPr>
        <w:spacing w:after="0" w:line="240" w:lineRule="auto"/>
        <w:ind w:right="-1"/>
        <w:rPr>
          <w:rFonts w:ascii="Calibri" w:hAnsi="Calibri" w:cs="Calibri"/>
          <w:i/>
          <w:iCs/>
          <w:szCs w:val="20"/>
        </w:rPr>
      </w:pPr>
      <w:r w:rsidRPr="00A95073">
        <w:rPr>
          <w:rFonts w:ascii="Calibri" w:hAnsi="Calibri" w:cs="Calibri"/>
          <w:szCs w:val="20"/>
        </w:rPr>
        <w:t xml:space="preserve">Om det rör sig om </w:t>
      </w:r>
      <w:r w:rsidRPr="00A95073">
        <w:rPr>
          <w:rFonts w:ascii="Calibri" w:hAnsi="Calibri" w:cs="Calibri"/>
          <w:b/>
          <w:bCs/>
          <w:szCs w:val="20"/>
        </w:rPr>
        <w:t>en nyupptäckt hepatit B ska patienten</w:t>
      </w:r>
      <w:r w:rsidR="00361E04">
        <w:rPr>
          <w:rFonts w:ascii="Calibri" w:hAnsi="Calibri" w:cs="Calibri"/>
          <w:b/>
          <w:bCs/>
          <w:szCs w:val="20"/>
        </w:rPr>
        <w:t xml:space="preserve"> informeras av barnmorska</w:t>
      </w:r>
      <w:r w:rsidR="00F031F7">
        <w:rPr>
          <w:rFonts w:ascii="Calibri" w:hAnsi="Calibri" w:cs="Calibri"/>
          <w:b/>
          <w:bCs/>
          <w:szCs w:val="20"/>
        </w:rPr>
        <w:t xml:space="preserve"> </w:t>
      </w:r>
      <w:r w:rsidRPr="00A95073">
        <w:rPr>
          <w:rFonts w:ascii="Calibri" w:hAnsi="Calibri" w:cs="Calibri"/>
          <w:szCs w:val="20"/>
        </w:rPr>
        <w:t>angående risk för blodsmitta, smitta vid oskyddade samlag och om skyldighet att informera om sin smittsamhet vid kontakt med sjukvård/tandvård</w:t>
      </w:r>
      <w:r w:rsidRPr="00A95073">
        <w:rPr>
          <w:rFonts w:ascii="Calibri" w:hAnsi="Calibri" w:cs="Calibri"/>
          <w:i/>
          <w:iCs/>
          <w:szCs w:val="20"/>
        </w:rPr>
        <w:t>. Patientinformationsblad, se nedan.</w:t>
      </w:r>
    </w:p>
    <w:p w14:paraId="773CB6ED" w14:textId="77777777" w:rsidR="00A95073" w:rsidRPr="00A95073" w:rsidRDefault="00A95073" w:rsidP="009506D6">
      <w:pPr>
        <w:spacing w:after="0" w:line="240" w:lineRule="auto"/>
        <w:ind w:right="1275"/>
        <w:rPr>
          <w:rFonts w:ascii="Calibri" w:hAnsi="Calibri" w:cs="Calibri"/>
          <w:i/>
          <w:iCs/>
          <w:sz w:val="16"/>
          <w:szCs w:val="16"/>
        </w:rPr>
      </w:pPr>
    </w:p>
    <w:p w14:paraId="6F42908A" w14:textId="77777777" w:rsidR="00A95073" w:rsidRPr="00A95073" w:rsidRDefault="00A95073" w:rsidP="009506D6">
      <w:pPr>
        <w:spacing w:after="0" w:line="240" w:lineRule="auto"/>
        <w:ind w:right="-1"/>
        <w:rPr>
          <w:rFonts w:ascii="Calibri" w:hAnsi="Calibri" w:cs="Calibri"/>
          <w:szCs w:val="20"/>
        </w:rPr>
      </w:pPr>
      <w:r w:rsidRPr="00A95073">
        <w:rPr>
          <w:rFonts w:ascii="Calibri" w:hAnsi="Calibri" w:cs="Calibri"/>
          <w:b/>
          <w:bCs/>
          <w:szCs w:val="20"/>
        </w:rPr>
        <w:t>Smittskyddsanmälan ska göras</w:t>
      </w:r>
      <w:r w:rsidRPr="00A95073">
        <w:rPr>
          <w:rFonts w:ascii="Calibri" w:hAnsi="Calibri" w:cs="Calibri"/>
          <w:szCs w:val="20"/>
        </w:rPr>
        <w:t xml:space="preserve"> till Smittskyddsinstitutet (SMI) och till Smittskyddsenheten (SME) antingen elektroniskt via SmiNet eller manuellt via blankett som nås via samma web-adress (</w:t>
      </w:r>
      <w:hyperlink r:id="rId17" w:history="1">
        <w:r w:rsidRPr="00A95073">
          <w:rPr>
            <w:rFonts w:ascii="Calibri" w:hAnsi="Calibri" w:cs="Calibri"/>
            <w:color w:val="0000FF"/>
            <w:szCs w:val="20"/>
            <w:u w:val="single"/>
          </w:rPr>
          <w:t>www.sminet.se</w:t>
        </w:r>
      </w:hyperlink>
      <w:r w:rsidRPr="00A95073">
        <w:rPr>
          <w:rFonts w:ascii="Calibri" w:hAnsi="Calibri" w:cs="Calibri"/>
          <w:szCs w:val="20"/>
        </w:rPr>
        <w:t xml:space="preserve">). Man bör också bedöma om provtagningen ska kompletteras med analys av HCV om det finns aktuellt eller tidigare missbruk hos patient eller partner eller om patient fått blodtransfusion före år 1992. </w:t>
      </w:r>
    </w:p>
    <w:p w14:paraId="67AFF471" w14:textId="77777777" w:rsidR="00A95073" w:rsidRPr="00A95073" w:rsidRDefault="00A95073" w:rsidP="009506D6">
      <w:pPr>
        <w:spacing w:after="0" w:line="240" w:lineRule="auto"/>
        <w:ind w:right="1275"/>
        <w:rPr>
          <w:rFonts w:ascii="Calibri" w:hAnsi="Calibri" w:cs="Calibri"/>
          <w:sz w:val="16"/>
          <w:szCs w:val="16"/>
        </w:rPr>
      </w:pPr>
    </w:p>
    <w:p w14:paraId="64418C0F" w14:textId="77777777" w:rsidR="00A95073" w:rsidRPr="00A95073" w:rsidRDefault="00A95073" w:rsidP="009506D6">
      <w:pPr>
        <w:spacing w:after="0" w:line="240" w:lineRule="auto"/>
        <w:ind w:right="-1"/>
        <w:rPr>
          <w:rFonts w:ascii="Calibri" w:hAnsi="Calibri" w:cs="Calibri"/>
          <w:szCs w:val="20"/>
        </w:rPr>
      </w:pPr>
      <w:r w:rsidRPr="00A95073">
        <w:rPr>
          <w:rFonts w:ascii="Calibri" w:hAnsi="Calibri" w:cs="Calibri"/>
          <w:szCs w:val="20"/>
        </w:rPr>
        <w:t xml:space="preserve">Oavsett nyupptäckt eller tidigare känd hepatit </w:t>
      </w:r>
      <w:r w:rsidRPr="00A95073">
        <w:rPr>
          <w:rFonts w:ascii="Calibri" w:hAnsi="Calibri" w:cs="Calibri"/>
          <w:b/>
          <w:bCs/>
          <w:szCs w:val="20"/>
        </w:rPr>
        <w:t xml:space="preserve">skickas remiss till infektionsläkare </w:t>
      </w:r>
      <w:r w:rsidRPr="00A95073">
        <w:rPr>
          <w:rFonts w:ascii="Calibri" w:hAnsi="Calibri" w:cs="Calibri"/>
          <w:szCs w:val="20"/>
        </w:rPr>
        <w:t xml:space="preserve">som gör definitiv bedömning av smittsamhetsgrad och eventuellt immunosuppression hos modern. Remissvar från infektion skickas till BMM och dokumenteras i BMM-journal. </w:t>
      </w:r>
    </w:p>
    <w:p w14:paraId="41A702B3" w14:textId="77777777" w:rsidR="00A95073" w:rsidRPr="00A95073" w:rsidRDefault="00A95073" w:rsidP="009506D6">
      <w:pPr>
        <w:spacing w:after="0" w:line="240" w:lineRule="auto"/>
        <w:ind w:right="1275"/>
        <w:rPr>
          <w:sz w:val="16"/>
          <w:szCs w:val="16"/>
        </w:rPr>
      </w:pPr>
    </w:p>
    <w:p w14:paraId="3F1F7268" w14:textId="77777777" w:rsidR="00A95073" w:rsidRPr="00A95073" w:rsidRDefault="00A95073" w:rsidP="00597739">
      <w:pPr>
        <w:pStyle w:val="Rubrik2"/>
      </w:pPr>
      <w:r w:rsidRPr="00A95073">
        <w:t>Nyfödd i NU-sjukvården (förlossningsvård/BB/ neonatalavdelning)</w:t>
      </w:r>
    </w:p>
    <w:p w14:paraId="3474D068" w14:textId="77777777" w:rsidR="00A95073" w:rsidRPr="00A95073" w:rsidRDefault="00A95073" w:rsidP="009506D6">
      <w:pPr>
        <w:spacing w:after="0" w:line="240" w:lineRule="auto"/>
        <w:ind w:right="-1"/>
        <w:rPr>
          <w:rFonts w:ascii="Calibri" w:hAnsi="Calibri" w:cs="Calibri"/>
          <w:szCs w:val="20"/>
        </w:rPr>
      </w:pPr>
      <w:r w:rsidRPr="00A95073">
        <w:rPr>
          <w:rFonts w:ascii="Calibri" w:hAnsi="Calibri" w:cs="Calibri"/>
          <w:szCs w:val="20"/>
        </w:rPr>
        <w:t xml:space="preserve">Barnläkare ordinerar vaccin och eventuellt immunoglobulin utifrån infektionsläkares bedömning av smittsamhet hos modern, eventuellt immunosuppression hos modern och prematuritet och födelsevikt hos barnet. </w:t>
      </w:r>
    </w:p>
    <w:p w14:paraId="006BEA58" w14:textId="77777777" w:rsidR="00A95073" w:rsidRPr="00A95073" w:rsidRDefault="00A95073" w:rsidP="009506D6">
      <w:pPr>
        <w:spacing w:after="0" w:line="240" w:lineRule="auto"/>
        <w:ind w:right="1275"/>
        <w:rPr>
          <w:rFonts w:ascii="Calibri" w:hAnsi="Calibri" w:cs="Calibri"/>
          <w:sz w:val="16"/>
          <w:szCs w:val="16"/>
        </w:rPr>
      </w:pPr>
    </w:p>
    <w:p w14:paraId="4709ED29" w14:textId="77777777" w:rsidR="00A95073" w:rsidRPr="00A95073" w:rsidRDefault="00A95073" w:rsidP="009506D6">
      <w:pPr>
        <w:spacing w:after="0" w:line="240" w:lineRule="auto"/>
        <w:ind w:right="0"/>
        <w:rPr>
          <w:rFonts w:ascii="Calibri" w:hAnsi="Calibri" w:cs="Calibri"/>
          <w:szCs w:val="20"/>
        </w:rPr>
      </w:pPr>
      <w:r w:rsidRPr="00A95073">
        <w:rPr>
          <w:rFonts w:ascii="Calibri" w:hAnsi="Calibri" w:cs="Calibri"/>
          <w:szCs w:val="20"/>
        </w:rPr>
        <w:t xml:space="preserve">Första dosen vaccin samt eventuellt immunoglobulin </w:t>
      </w:r>
      <w:r w:rsidRPr="00A95073">
        <w:rPr>
          <w:rFonts w:ascii="Calibri" w:hAnsi="Calibri" w:cs="Calibri"/>
          <w:b/>
          <w:bCs/>
          <w:szCs w:val="20"/>
        </w:rPr>
        <w:t>ges helst inom 6 timmar och alltid inom 24 timmar efter förlossningen</w:t>
      </w:r>
      <w:r w:rsidRPr="00A95073">
        <w:rPr>
          <w:rFonts w:ascii="Calibri" w:hAnsi="Calibri" w:cs="Calibri"/>
          <w:szCs w:val="20"/>
        </w:rPr>
        <w:t>.</w:t>
      </w:r>
    </w:p>
    <w:p w14:paraId="57F157EB" w14:textId="77777777" w:rsidR="002A49BC" w:rsidRDefault="002A49BC">
      <w:pPr>
        <w:spacing w:after="0" w:line="240" w:lineRule="auto"/>
        <w:ind w:left="0" w:right="0"/>
        <w:rPr>
          <w:rFonts w:ascii="Calibri" w:hAnsi="Calibri" w:cs="Calibri"/>
          <w:szCs w:val="20"/>
        </w:rPr>
      </w:pPr>
      <w:r>
        <w:rPr>
          <w:rFonts w:ascii="Calibri" w:hAnsi="Calibri" w:cs="Calibri"/>
          <w:szCs w:val="20"/>
        </w:rPr>
        <w:br w:type="page"/>
      </w:r>
    </w:p>
    <w:p w14:paraId="62DC2AC4" w14:textId="7BDC929C" w:rsidR="00A95073" w:rsidRPr="00A95073" w:rsidRDefault="00A95073" w:rsidP="009506D6">
      <w:pPr>
        <w:spacing w:after="0" w:line="240" w:lineRule="auto"/>
        <w:ind w:right="0"/>
        <w:rPr>
          <w:rFonts w:ascii="Calibri" w:hAnsi="Calibri" w:cs="Calibri"/>
          <w:szCs w:val="20"/>
        </w:rPr>
      </w:pPr>
      <w:r w:rsidRPr="00A95073">
        <w:rPr>
          <w:rFonts w:ascii="Calibri" w:hAnsi="Calibri" w:cs="Calibri"/>
          <w:szCs w:val="20"/>
        </w:rPr>
        <w:lastRenderedPageBreak/>
        <w:t xml:space="preserve">Barnmorska/barnsjuksköterska ger vaccin och eventuellt immunoglobulin enligt ordination från ansvarig barnläkare. </w:t>
      </w:r>
    </w:p>
    <w:p w14:paraId="33618396" w14:textId="77777777" w:rsidR="00A95073" w:rsidRPr="00A95073" w:rsidRDefault="00A95073" w:rsidP="009506D6">
      <w:pPr>
        <w:numPr>
          <w:ilvl w:val="0"/>
          <w:numId w:val="20"/>
        </w:numPr>
        <w:spacing w:after="0" w:line="240" w:lineRule="auto"/>
        <w:ind w:left="1712" w:right="0"/>
        <w:rPr>
          <w:rFonts w:ascii="Calibri" w:hAnsi="Calibri" w:cs="Calibri"/>
          <w:szCs w:val="20"/>
        </w:rPr>
      </w:pPr>
      <w:r w:rsidRPr="00A95073">
        <w:rPr>
          <w:rFonts w:ascii="Calibri" w:hAnsi="Calibri" w:cs="Calibri"/>
          <w:szCs w:val="20"/>
        </w:rPr>
        <w:t>Hepatit B-vaccin HBVAXPRO 5 µg/0,5 ml i m i ena låret.</w:t>
      </w:r>
    </w:p>
    <w:p w14:paraId="3F01D7ED" w14:textId="77777777" w:rsidR="00A95073" w:rsidRPr="00A95073" w:rsidRDefault="00A95073" w:rsidP="009506D6">
      <w:pPr>
        <w:numPr>
          <w:ilvl w:val="0"/>
          <w:numId w:val="20"/>
        </w:numPr>
        <w:spacing w:after="0" w:line="240" w:lineRule="auto"/>
        <w:ind w:left="1712" w:right="0"/>
        <w:rPr>
          <w:rFonts w:ascii="Calibri" w:hAnsi="Calibri" w:cs="Calibri"/>
          <w:szCs w:val="20"/>
        </w:rPr>
      </w:pPr>
      <w:r w:rsidRPr="00A95073">
        <w:rPr>
          <w:rFonts w:ascii="Calibri" w:hAnsi="Calibri" w:cs="Calibri"/>
          <w:szCs w:val="20"/>
        </w:rPr>
        <w:t xml:space="preserve">Hepatit B-immunoglobulin Umanbig 180 IE/ml, 1 ml i m i andra låret. Immunoglobulin och vaccin ges vid samma tillfälle i olika kroppsdelar. </w:t>
      </w:r>
    </w:p>
    <w:p w14:paraId="44C56F0C" w14:textId="77777777" w:rsidR="00A95073" w:rsidRPr="00A95073" w:rsidRDefault="00A95073" w:rsidP="009506D6">
      <w:pPr>
        <w:spacing w:after="0" w:line="240" w:lineRule="auto"/>
        <w:ind w:right="0"/>
        <w:rPr>
          <w:rFonts w:ascii="Calibri" w:hAnsi="Calibri" w:cs="Calibri"/>
          <w:szCs w:val="20"/>
        </w:rPr>
      </w:pPr>
    </w:p>
    <w:p w14:paraId="6541F1EE" w14:textId="77777777" w:rsidR="00A95073" w:rsidRPr="00A95073" w:rsidRDefault="00A95073" w:rsidP="009506D6">
      <w:pPr>
        <w:spacing w:after="0" w:line="240" w:lineRule="auto"/>
        <w:ind w:right="0"/>
        <w:rPr>
          <w:rFonts w:ascii="Calibri" w:hAnsi="Calibri" w:cs="Calibri"/>
          <w:szCs w:val="20"/>
        </w:rPr>
      </w:pPr>
      <w:r w:rsidRPr="00A95073">
        <w:rPr>
          <w:rFonts w:ascii="Calibri" w:hAnsi="Calibri" w:cs="Calibri"/>
          <w:szCs w:val="20"/>
        </w:rPr>
        <w:t xml:space="preserve">Given vaccination och eventuellt immunoglobulin dokumenteras i Obstetrix FV2 och i Svevac (endast vaccinationen dokumenteras i Svevac). Dosnummer, batch-nummer, mängd och lokal för injektionen ska anges. Remiss för vaccinationsdos 2 skickas till barnmottagningen. </w:t>
      </w:r>
    </w:p>
    <w:p w14:paraId="2DEB17BF" w14:textId="5A24E275" w:rsidR="00A95073" w:rsidRPr="00A95073" w:rsidRDefault="00A95073" w:rsidP="009506D6">
      <w:pPr>
        <w:spacing w:after="0" w:line="240" w:lineRule="auto"/>
        <w:ind w:right="0"/>
        <w:rPr>
          <w:rFonts w:ascii="Calibri" w:hAnsi="Calibri" w:cs="Calibri"/>
          <w:szCs w:val="20"/>
        </w:rPr>
      </w:pPr>
      <w:r w:rsidRPr="00A95073">
        <w:rPr>
          <w:rFonts w:ascii="Calibri" w:hAnsi="Calibri" w:cs="Calibri"/>
          <w:b/>
          <w:szCs w:val="20"/>
        </w:rPr>
        <w:t>Obs</w:t>
      </w:r>
      <w:r w:rsidRPr="00A95073">
        <w:rPr>
          <w:rFonts w:ascii="Calibri" w:hAnsi="Calibri" w:cs="Calibri"/>
          <w:szCs w:val="20"/>
        </w:rPr>
        <w:t xml:space="preserve"> Det är viktigt att denna dos inte fördröjs</w:t>
      </w:r>
      <w:r w:rsidR="002A49BC">
        <w:rPr>
          <w:rFonts w:ascii="Calibri" w:hAnsi="Calibri" w:cs="Calibri"/>
          <w:szCs w:val="20"/>
        </w:rPr>
        <w:t>.</w:t>
      </w:r>
      <w:r w:rsidRPr="00A95073">
        <w:rPr>
          <w:rFonts w:ascii="Calibri" w:hAnsi="Calibri" w:cs="Calibri"/>
          <w:szCs w:val="20"/>
        </w:rPr>
        <w:t xml:space="preserve"> En kopia av FV2 skickas snarast till barnmottagningen, NÄL, och till barnets BVC. </w:t>
      </w:r>
    </w:p>
    <w:p w14:paraId="2EFABD86" w14:textId="77777777" w:rsidR="00A95073" w:rsidRPr="00A95073" w:rsidRDefault="00A95073" w:rsidP="009506D6">
      <w:pPr>
        <w:spacing w:after="0" w:line="240" w:lineRule="auto"/>
        <w:ind w:right="0"/>
        <w:rPr>
          <w:szCs w:val="20"/>
        </w:rPr>
      </w:pPr>
    </w:p>
    <w:p w14:paraId="64458DED" w14:textId="77777777" w:rsidR="00A95073" w:rsidRPr="00A95073" w:rsidRDefault="00A95073" w:rsidP="009506D6">
      <w:pPr>
        <w:spacing w:after="0" w:line="240" w:lineRule="auto"/>
        <w:ind w:right="1275"/>
        <w:rPr>
          <w:rFonts w:ascii="Arial" w:eastAsia="Batang" w:hAnsi="Arial" w:cs="Arial"/>
          <w:b/>
          <w:bCs/>
          <w:szCs w:val="20"/>
        </w:rPr>
      </w:pPr>
      <w:r w:rsidRPr="00A95073">
        <w:rPr>
          <w:rFonts w:ascii="Arial" w:eastAsia="Batang" w:hAnsi="Arial" w:cs="Arial"/>
          <w:b/>
          <w:bCs/>
          <w:szCs w:val="20"/>
        </w:rPr>
        <w:t>Information</w:t>
      </w:r>
    </w:p>
    <w:p w14:paraId="5B62AB8A" w14:textId="0FAE29AF" w:rsidR="00A95073" w:rsidRPr="008C1CF7" w:rsidRDefault="008C1CF7" w:rsidP="009506D6">
      <w:pPr>
        <w:spacing w:after="0" w:line="240" w:lineRule="auto"/>
        <w:ind w:right="-1"/>
        <w:rPr>
          <w:rStyle w:val="Hyperlnk"/>
          <w:rFonts w:ascii="Calibri" w:eastAsia="Batang" w:hAnsi="Calibri" w:cs="Calibri"/>
          <w:szCs w:val="20"/>
        </w:rPr>
      </w:pPr>
      <w:r>
        <w:rPr>
          <w:rFonts w:ascii="Calibri" w:hAnsi="Calibri" w:cs="Calibri"/>
          <w:color w:val="0000FF"/>
          <w:szCs w:val="20"/>
          <w:u w:val="single"/>
        </w:rPr>
        <w:fldChar w:fldCharType="begin"/>
      </w:r>
      <w:r>
        <w:rPr>
          <w:rFonts w:ascii="Calibri" w:hAnsi="Calibri" w:cs="Calibri"/>
          <w:color w:val="0000FF"/>
          <w:szCs w:val="20"/>
          <w:u w:val="single"/>
        </w:rPr>
        <w:instrText>HYPERLINK "https://mellanarkiv-offentlig.vgregion.se/alfresco/s/archive/stream/public/v1/source/available/SOFIA/SMSK10352-1466081082-39/SURROGATE/Smittskyddsblad%20Hepatit%20B%20patientinformation.pdf"</w:instrText>
      </w:r>
      <w:r>
        <w:rPr>
          <w:rFonts w:ascii="Calibri" w:hAnsi="Calibri" w:cs="Calibri"/>
          <w:color w:val="0000FF"/>
          <w:szCs w:val="20"/>
          <w:u w:val="single"/>
        </w:rPr>
      </w:r>
      <w:r>
        <w:rPr>
          <w:rFonts w:ascii="Calibri" w:hAnsi="Calibri" w:cs="Calibri"/>
          <w:color w:val="0000FF"/>
          <w:szCs w:val="20"/>
          <w:u w:val="single"/>
        </w:rPr>
        <w:fldChar w:fldCharType="separate"/>
      </w:r>
      <w:r w:rsidR="00A95073" w:rsidRPr="008C1CF7">
        <w:rPr>
          <w:rStyle w:val="Hyperlnk"/>
          <w:rFonts w:ascii="Calibri" w:hAnsi="Calibri" w:cs="Calibri"/>
          <w:szCs w:val="20"/>
        </w:rPr>
        <w:t>Patientinformation Hepatit B (Smittskyddsenheten, VG-region)</w:t>
      </w:r>
    </w:p>
    <w:p w14:paraId="735BC34B" w14:textId="4DD9443D" w:rsidR="00A95073" w:rsidRPr="00A95073" w:rsidRDefault="008C1CF7" w:rsidP="009506D6">
      <w:pPr>
        <w:spacing w:after="0" w:line="240" w:lineRule="auto"/>
        <w:ind w:right="-1"/>
        <w:rPr>
          <w:rFonts w:ascii="Calibri" w:eastAsia="Batang" w:hAnsi="Calibri" w:cs="Calibri"/>
          <w:szCs w:val="20"/>
        </w:rPr>
      </w:pPr>
      <w:r>
        <w:rPr>
          <w:rFonts w:ascii="Calibri" w:hAnsi="Calibri" w:cs="Calibri"/>
          <w:color w:val="0000FF"/>
          <w:szCs w:val="20"/>
          <w:u w:val="single"/>
        </w:rPr>
        <w:fldChar w:fldCharType="end"/>
      </w:r>
      <w:hyperlink r:id="rId18" w:history="1">
        <w:r w:rsidR="00A95073" w:rsidRPr="00A95073">
          <w:rPr>
            <w:rFonts w:ascii="Calibri" w:eastAsia="Batang" w:hAnsi="Calibri" w:cs="Calibri"/>
            <w:color w:val="0000FF"/>
            <w:szCs w:val="20"/>
            <w:u w:val="single"/>
          </w:rPr>
          <w:t>Patientinformation till gravida bärare av Hepatit B-virus</w:t>
        </w:r>
      </w:hyperlink>
      <w:r w:rsidR="00A95073" w:rsidRPr="00A95073">
        <w:rPr>
          <w:rFonts w:ascii="Calibri" w:eastAsia="Batang" w:hAnsi="Calibri" w:cs="Calibri"/>
          <w:szCs w:val="20"/>
        </w:rPr>
        <w:t xml:space="preserve"> (text från Smittskydd Stockholm) </w:t>
      </w:r>
    </w:p>
    <w:p w14:paraId="225FFF3F" w14:textId="77777777" w:rsidR="00A95073" w:rsidRPr="00A95073" w:rsidRDefault="00A95073" w:rsidP="009506D6">
      <w:pPr>
        <w:spacing w:after="0" w:line="240" w:lineRule="auto"/>
        <w:ind w:right="-1"/>
        <w:rPr>
          <w:rFonts w:ascii="Calibri" w:eastAsia="Batang" w:hAnsi="Calibri" w:cs="Calibri"/>
          <w:szCs w:val="20"/>
        </w:rPr>
      </w:pPr>
      <w:r w:rsidRPr="00A95073">
        <w:rPr>
          <w:rFonts w:ascii="Calibri" w:eastAsia="Batang" w:hAnsi="Calibri" w:cs="Calibri"/>
          <w:szCs w:val="20"/>
        </w:rPr>
        <w:t>(Här finns även information på arabiska, engelska, somaliska och turkiska.)</w:t>
      </w:r>
    </w:p>
    <w:p w14:paraId="57CFD60C" w14:textId="77777777" w:rsidR="00A95073" w:rsidRPr="00A95073" w:rsidRDefault="00A95073" w:rsidP="009506D6">
      <w:pPr>
        <w:spacing w:after="0" w:line="240" w:lineRule="auto"/>
        <w:ind w:right="-1"/>
        <w:rPr>
          <w:rFonts w:ascii="Calibri" w:eastAsia="Batang" w:hAnsi="Calibri" w:cs="Calibri"/>
          <w:color w:val="0000FF"/>
          <w:u w:val="single"/>
        </w:rPr>
      </w:pPr>
      <w:r w:rsidRPr="00A95073">
        <w:rPr>
          <w:rFonts w:ascii="Calibri" w:eastAsia="Batang" w:hAnsi="Calibri" w:cs="Calibri"/>
        </w:rPr>
        <w:fldChar w:fldCharType="begin"/>
      </w:r>
      <w:r w:rsidRPr="00A95073">
        <w:rPr>
          <w:rFonts w:ascii="Calibri" w:eastAsia="Batang" w:hAnsi="Calibri" w:cs="Calibri"/>
        </w:rPr>
        <w:instrText xml:space="preserve"> HYPERLINK "https://www.folkhalsomyndigheten.se/smittskydd-beredskap/smittsamma-sjukdomar/hepatit-b/" </w:instrText>
      </w:r>
      <w:r w:rsidRPr="00A95073">
        <w:rPr>
          <w:rFonts w:ascii="Calibri" w:eastAsia="Batang" w:hAnsi="Calibri" w:cs="Calibri"/>
        </w:rPr>
      </w:r>
      <w:r w:rsidRPr="00A95073">
        <w:rPr>
          <w:rFonts w:ascii="Calibri" w:eastAsia="Batang" w:hAnsi="Calibri" w:cs="Calibri"/>
        </w:rPr>
        <w:fldChar w:fldCharType="separate"/>
      </w:r>
      <w:r w:rsidRPr="00A95073">
        <w:rPr>
          <w:rFonts w:ascii="Calibri" w:eastAsia="Batang" w:hAnsi="Calibri" w:cs="Calibri"/>
          <w:color w:val="0000FF"/>
          <w:u w:val="single"/>
        </w:rPr>
        <w:t>Sjukdomsinformation om Hepatit B (Folkhälsomyndigheten)</w:t>
      </w:r>
    </w:p>
    <w:p w14:paraId="5B53731C" w14:textId="77777777" w:rsidR="00A95073" w:rsidRPr="00A95073" w:rsidRDefault="00A95073" w:rsidP="009506D6">
      <w:pPr>
        <w:spacing w:after="0" w:line="240" w:lineRule="auto"/>
        <w:ind w:right="-1"/>
        <w:rPr>
          <w:rFonts w:ascii="Calibri" w:eastAsia="Batang" w:hAnsi="Calibri" w:cs="Calibri"/>
          <w:szCs w:val="20"/>
        </w:rPr>
      </w:pPr>
      <w:r w:rsidRPr="00A95073">
        <w:rPr>
          <w:rFonts w:ascii="Calibri" w:eastAsia="Batang" w:hAnsi="Calibri" w:cs="Calibri"/>
        </w:rPr>
        <w:fldChar w:fldCharType="end"/>
      </w:r>
      <w:r w:rsidRPr="00A95073">
        <w:rPr>
          <w:rFonts w:ascii="Calibri" w:eastAsia="Batang" w:hAnsi="Calibri" w:cs="Calibri"/>
          <w:szCs w:val="20"/>
        </w:rPr>
        <w:t>Hepatit B under förlossning och postpartumprofylax till nyfödda, se även länk till barnklinikens rutin</w:t>
      </w:r>
    </w:p>
    <w:p w14:paraId="2B73D077" w14:textId="052055BA" w:rsidR="00A95073" w:rsidRPr="00DC7454" w:rsidRDefault="00DC7454" w:rsidP="009506D6">
      <w:pPr>
        <w:spacing w:after="0" w:line="240" w:lineRule="auto"/>
        <w:ind w:right="-1"/>
        <w:rPr>
          <w:rStyle w:val="Hyperlnk"/>
          <w:rFonts w:ascii="Calibri" w:eastAsia="Batang" w:hAnsi="Calibri" w:cs="Calibri"/>
          <w:szCs w:val="20"/>
        </w:rPr>
      </w:pPr>
      <w:r>
        <w:rPr>
          <w:rFonts w:ascii="Calibri" w:eastAsia="Batang" w:hAnsi="Calibri" w:cs="Calibri"/>
          <w:color w:val="0000FF"/>
          <w:szCs w:val="20"/>
          <w:u w:val="single"/>
        </w:rPr>
        <w:fldChar w:fldCharType="begin"/>
      </w:r>
      <w:r>
        <w:rPr>
          <w:rFonts w:ascii="Calibri" w:eastAsia="Batang" w:hAnsi="Calibri" w:cs="Calibri"/>
          <w:color w:val="0000FF"/>
          <w:szCs w:val="20"/>
          <w:u w:val="single"/>
        </w:rPr>
        <w:instrText>HYPERLINK "https://mellanarkiv-offentlig.vgregion.se/alfresco/s/archive/stream/public/v1/source/available/sofia/nu10035-986315719-109/surrogate/Hepatit%20B%20postpartumprofylax%20till%20nyf%c3%b6dda.pdf"</w:instrText>
      </w:r>
      <w:r>
        <w:rPr>
          <w:rFonts w:ascii="Calibri" w:eastAsia="Batang" w:hAnsi="Calibri" w:cs="Calibri"/>
          <w:color w:val="0000FF"/>
          <w:szCs w:val="20"/>
          <w:u w:val="single"/>
        </w:rPr>
      </w:r>
      <w:r>
        <w:rPr>
          <w:rFonts w:ascii="Calibri" w:eastAsia="Batang" w:hAnsi="Calibri" w:cs="Calibri"/>
          <w:color w:val="0000FF"/>
          <w:szCs w:val="20"/>
          <w:u w:val="single"/>
        </w:rPr>
        <w:fldChar w:fldCharType="separate"/>
      </w:r>
      <w:r w:rsidR="00A95073" w:rsidRPr="00DC7454">
        <w:rPr>
          <w:rStyle w:val="Hyperlnk"/>
          <w:rFonts w:ascii="Calibri" w:eastAsia="Batang" w:hAnsi="Calibri" w:cs="Calibri"/>
          <w:szCs w:val="20"/>
        </w:rPr>
        <w:t>Hepatit B postpartumprofylax</w:t>
      </w:r>
    </w:p>
    <w:bookmarkEnd w:id="0"/>
    <w:p w14:paraId="76B9F95B" w14:textId="721F6C20" w:rsidR="00536A5A" w:rsidRPr="00536A5A" w:rsidRDefault="00DC7454" w:rsidP="00536A5A">
      <w:pPr>
        <w:spacing w:after="0" w:line="240" w:lineRule="auto"/>
        <w:ind w:left="0" w:right="0"/>
      </w:pPr>
      <w:r>
        <w:rPr>
          <w:rFonts w:ascii="Calibri" w:eastAsia="Batang" w:hAnsi="Calibri" w:cs="Calibri"/>
          <w:color w:val="0000FF"/>
          <w:szCs w:val="20"/>
          <w:u w:val="single"/>
        </w:rPr>
        <w:fldChar w:fldCharType="end"/>
      </w:r>
    </w:p>
    <w:sectPr w:rsidR="00536A5A" w:rsidRPr="00536A5A" w:rsidSect="00A9507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D51828" w14:textId="77777777" w:rsidR="007B5AF8" w:rsidRDefault="007B5AF8">
      <w:r>
        <w:separator/>
      </w:r>
    </w:p>
  </w:endnote>
  <w:endnote w:type="continuationSeparator" w:id="0">
    <w:p w14:paraId="00B448AB" w14:textId="77777777" w:rsidR="007B5AF8" w:rsidRDefault="007B5AF8">
      <w:r>
        <w:continuationSeparator/>
      </w:r>
    </w:p>
  </w:endnote>
  <w:endnote w:type="continuationNotice" w:id="1">
    <w:p w14:paraId="05C61D64" w14:textId="77777777" w:rsidR="007B5AF8" w:rsidRDefault="007B5A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18695C" w14:textId="77777777" w:rsidR="007B5AF8" w:rsidRDefault="007B5AF8"/>
  </w:footnote>
  <w:footnote w:type="continuationSeparator" w:id="0">
    <w:p w14:paraId="3BF3778A" w14:textId="77777777" w:rsidR="007B5AF8" w:rsidRDefault="007B5AF8">
      <w:r>
        <w:continuationSeparator/>
      </w:r>
    </w:p>
  </w:footnote>
  <w:footnote w:type="continuationNotice" w:id="1">
    <w:p w14:paraId="0BA12E4B" w14:textId="77777777" w:rsidR="007B5AF8" w:rsidRDefault="007B5A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1AA1C4F"/>
    <w:multiLevelType w:val="hybridMultilevel"/>
    <w:tmpl w:val="BD78183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36156476">
    <w:abstractNumId w:val="18"/>
  </w:num>
  <w:num w:numId="2" w16cid:durableId="1406027958">
    <w:abstractNumId w:val="15"/>
  </w:num>
  <w:num w:numId="3" w16cid:durableId="1651132498">
    <w:abstractNumId w:val="0"/>
  </w:num>
  <w:num w:numId="4" w16cid:durableId="546994849">
    <w:abstractNumId w:val="6"/>
  </w:num>
  <w:num w:numId="5" w16cid:durableId="267468410">
    <w:abstractNumId w:val="16"/>
  </w:num>
  <w:num w:numId="6" w16cid:durableId="322705006">
    <w:abstractNumId w:val="2"/>
  </w:num>
  <w:num w:numId="7" w16cid:durableId="158229840">
    <w:abstractNumId w:val="12"/>
  </w:num>
  <w:num w:numId="8" w16cid:durableId="1174804336">
    <w:abstractNumId w:val="9"/>
  </w:num>
  <w:num w:numId="9" w16cid:durableId="1947345184">
    <w:abstractNumId w:val="1"/>
  </w:num>
  <w:num w:numId="10" w16cid:durableId="679282029">
    <w:abstractNumId w:val="1"/>
  </w:num>
  <w:num w:numId="11" w16cid:durableId="1652832583">
    <w:abstractNumId w:val="3"/>
  </w:num>
  <w:num w:numId="12" w16cid:durableId="1712803971">
    <w:abstractNumId w:val="4"/>
  </w:num>
  <w:num w:numId="13" w16cid:durableId="746340254">
    <w:abstractNumId w:val="14"/>
  </w:num>
  <w:num w:numId="14" w16cid:durableId="1806191859">
    <w:abstractNumId w:val="10"/>
  </w:num>
  <w:num w:numId="15" w16cid:durableId="1340740701">
    <w:abstractNumId w:val="7"/>
  </w:num>
  <w:num w:numId="16" w16cid:durableId="1720861385">
    <w:abstractNumId w:val="13"/>
  </w:num>
  <w:num w:numId="17" w16cid:durableId="92173314">
    <w:abstractNumId w:val="5"/>
  </w:num>
  <w:num w:numId="18" w16cid:durableId="1384214968">
    <w:abstractNumId w:val="11"/>
  </w:num>
  <w:num w:numId="19" w16cid:durableId="1461339237">
    <w:abstractNumId w:val="17"/>
  </w:num>
  <w:num w:numId="20" w16cid:durableId="45857570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3FB1"/>
    <w:rsid w:val="00181FDC"/>
    <w:rsid w:val="001860B9"/>
    <w:rsid w:val="00186F2B"/>
    <w:rsid w:val="001874D6"/>
    <w:rsid w:val="0019632A"/>
    <w:rsid w:val="001A4E7C"/>
    <w:rsid w:val="001B762C"/>
    <w:rsid w:val="001C4D0A"/>
    <w:rsid w:val="001C5FEF"/>
    <w:rsid w:val="001C77D2"/>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49BC"/>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1E04"/>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484C"/>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739"/>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5AF8"/>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1CF7"/>
    <w:rsid w:val="008C4B27"/>
    <w:rsid w:val="008C7F2A"/>
    <w:rsid w:val="008D1C42"/>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6D6"/>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5073"/>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50A0"/>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6319"/>
    <w:rsid w:val="00D85218"/>
    <w:rsid w:val="00D915B1"/>
    <w:rsid w:val="00DA299D"/>
    <w:rsid w:val="00DA65C4"/>
    <w:rsid w:val="00DC7454"/>
    <w:rsid w:val="00DD2BE0"/>
    <w:rsid w:val="00DE4447"/>
    <w:rsid w:val="00DE5DA2"/>
    <w:rsid w:val="00DF0033"/>
    <w:rsid w:val="00DF2444"/>
    <w:rsid w:val="00E026BF"/>
    <w:rsid w:val="00E07B1B"/>
    <w:rsid w:val="00E11853"/>
    <w:rsid w:val="00E52A86"/>
    <w:rsid w:val="00E54B47"/>
    <w:rsid w:val="00E553BF"/>
    <w:rsid w:val="00E55D93"/>
    <w:rsid w:val="00E61294"/>
    <w:rsid w:val="00E7237C"/>
    <w:rsid w:val="00E77C46"/>
    <w:rsid w:val="00E86CE8"/>
    <w:rsid w:val="00E90E82"/>
    <w:rsid w:val="00E91CF5"/>
    <w:rsid w:val="00EA00CB"/>
    <w:rsid w:val="00EA1BAA"/>
    <w:rsid w:val="00EA3FCD"/>
    <w:rsid w:val="00EA42A0"/>
    <w:rsid w:val="00EB6714"/>
    <w:rsid w:val="00EC0A68"/>
    <w:rsid w:val="00EC5006"/>
    <w:rsid w:val="00ED49C3"/>
    <w:rsid w:val="00ED6CE8"/>
    <w:rsid w:val="00ED7AA6"/>
    <w:rsid w:val="00EE2A56"/>
    <w:rsid w:val="00EE3818"/>
    <w:rsid w:val="00F031F7"/>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DC74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vardgivarguiden.se/globalassets/kunskapsstod/smittskydd/graviditet/patientinformation-hepatit-b/svenska.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sminet.s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3</Pages>
  <Words>486</Words>
  <Characters>3884</Characters>
  <Application>Microsoft Office Word</Application>
  <DocSecurity>0</DocSecurity>
  <Lines>32</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4362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Hepatit B under graviditet och nyföddhetsperiod</dc:title>
  <dc:subject/>
  <dc:creator>patrik.jens.johansson@vgregion.se</dc:creator>
  <keywords/>
  <lastModifiedBy>Ewelyn Persson</lastModifiedBy>
  <revision>14</revision>
  <lastPrinted>2016-03-31T10:56:00.0000000Z</lastPrinted>
  <dcterms:created xsi:type="dcterms:W3CDTF">2022-05-13T03:44:00.0000000Z</dcterms:created>
  <dcterms:modified xsi:type="dcterms:W3CDTF">2025-02-11T13:09:00.0000000Z</dcterms:modified>
</coreProperties>
</file>