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9FB5A6" w14:textId="77777777" w:rsidR="005F5DA7" w:rsidRDefault="005F5DA7" w:rsidP="00F35B05">
      <w:pPr>
        <w:pStyle w:val="Rubrik2"/>
        <w:sectPr w:rsidR="005F5DA7" w:rsidSect="005F5DA7">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80A6212" w14:textId="77777777" w:rsidR="005F5DA7" w:rsidRPr="005F5DA7" w:rsidRDefault="005F5DA7" w:rsidP="005F5DA7">
      <w:pPr>
        <w:spacing w:after="0" w:line="240" w:lineRule="auto"/>
        <w:ind w:left="0" w:right="0"/>
        <w:rPr>
          <w:szCs w:val="20"/>
        </w:rPr>
      </w:pPr>
    </w:p>
    <w:p w14:paraId="44927C09" w14:textId="77777777" w:rsidR="00330FC3" w:rsidRDefault="00330FC3" w:rsidP="00D423FC">
      <w:pPr>
        <w:pStyle w:val="Rubrik1"/>
      </w:pPr>
    </w:p>
    <w:p w14:paraId="2928BAB8" w14:textId="69B8C0CB" w:rsidR="005F5DA7" w:rsidRPr="005F5DA7" w:rsidRDefault="00D423FC" w:rsidP="00330FC3">
      <w:pPr>
        <w:pStyle w:val="Rubrik1"/>
        <w:rPr>
          <w:szCs w:val="20"/>
        </w:rPr>
      </w:pPr>
      <w:r>
        <w:t xml:space="preserve">Gravida med BMI </w:t>
      </w:r>
      <w:r w:rsidR="00330FC3">
        <w:rPr>
          <w:rFonts w:cs="Calibri"/>
        </w:rPr>
        <w:t>≥</w:t>
      </w:r>
      <w:r w:rsidR="00330FC3">
        <w:t>40</w:t>
      </w:r>
      <w:r w:rsidR="005F5DA7" w:rsidRPr="005F5DA7">
        <w:rPr>
          <w:noProof/>
          <w:szCs w:val="20"/>
        </w:rPr>
        <mc:AlternateContent>
          <mc:Choice Requires="wps">
            <w:drawing>
              <wp:anchor distT="0" distB="0" distL="114300" distR="114300" simplePos="0" relativeHeight="251659264" behindDoc="0" locked="0" layoutInCell="1" allowOverlap="1" wp14:anchorId="1BA28987" wp14:editId="07E1D865">
                <wp:simplePos x="0" y="0"/>
                <wp:positionH relativeFrom="column">
                  <wp:posOffset>6518275</wp:posOffset>
                </wp:positionH>
                <wp:positionV relativeFrom="paragraph">
                  <wp:posOffset>78740</wp:posOffset>
                </wp:positionV>
                <wp:extent cx="1244600" cy="222885"/>
                <wp:effectExtent l="0" t="2540" r="0" b="317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82D3E3" w14:textId="77777777" w:rsidR="005F5DA7" w:rsidRPr="003D37FD" w:rsidRDefault="005F5DA7" w:rsidP="005F5DA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11177</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1BA28987" id="_x0000_t202" coordsize="21600,21600" o:spt="202" path="m,l,21600r21600,l21600,xe">
                <v:stroke joinstyle="miter"/>
                <v:path gradientshapeok="t" o:connecttype="rect"/>
              </v:shapetype>
              <v:shape id="Text Box 1"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4582D3E3" w14:textId="77777777" w:rsidR="005F5DA7" w:rsidRPr="003D37FD" w:rsidRDefault="005F5DA7" w:rsidP="005F5DA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11177</w:t>
                      </w:r>
                      <w:r w:rsidRPr="003D37FD">
                        <w:rPr>
                          <w:rFonts w:ascii="Arial" w:hAnsi="Arial" w:cs="Arial"/>
                          <w:color w:val="FFFFFF"/>
                          <w:sz w:val="18"/>
                          <w:szCs w:val="18"/>
                        </w:rPr>
                        <w:fldChar w:fldCharType="end"/>
                      </w:r>
                    </w:p>
                  </w:txbxContent>
                </v:textbox>
              </v:shape>
            </w:pict>
          </mc:Fallback>
        </mc:AlternateContent>
      </w:r>
    </w:p>
    <w:p w14:paraId="21342D92" w14:textId="77777777" w:rsidR="00330FC3" w:rsidRDefault="005F5DA7" w:rsidP="00330FC3">
      <w:pPr>
        <w:pStyle w:val="Rubrik3"/>
      </w:pPr>
      <w:bookmarkStart w:id="1" w:name="_1314629194"/>
      <w:bookmarkStart w:id="2" w:name="Rubrik"/>
      <w:bookmarkStart w:id="3" w:name="_Toc501440349"/>
      <w:bookmarkEnd w:id="1"/>
      <w:bookmarkEnd w:id="2"/>
      <w:r w:rsidRPr="005F5DA7">
        <w:t>Revidering i denna version</w:t>
      </w:r>
    </w:p>
    <w:bookmarkEnd w:id="3"/>
    <w:p w14:paraId="0DB6ABBC" w14:textId="7AD046E2" w:rsidR="005F5DA7" w:rsidRPr="00AD52F8" w:rsidRDefault="00CB1448" w:rsidP="005E28ED">
      <w:pPr>
        <w:spacing w:line="240" w:lineRule="auto"/>
      </w:pPr>
      <w:r>
        <w:rPr>
          <w:rFonts w:ascii="Calibri" w:hAnsi="Calibri"/>
        </w:rPr>
        <w:t>Uppdaterad länk till patientinformation om ryggbedövning.</w:t>
      </w:r>
      <w:r w:rsidR="00C44EE2">
        <w:rPr>
          <w:rFonts w:ascii="Calibri" w:hAnsi="Calibri"/>
        </w:rPr>
        <w:t xml:space="preserve"> </w:t>
      </w:r>
    </w:p>
    <w:p w14:paraId="33E701FF" w14:textId="77777777" w:rsidR="005F5DA7" w:rsidRPr="005F5DA7" w:rsidRDefault="005F5DA7" w:rsidP="00C91F85">
      <w:pPr>
        <w:pStyle w:val="Rubrik2"/>
      </w:pPr>
      <w:r w:rsidRPr="005F5DA7">
        <w:t>Bakgrund</w:t>
      </w:r>
    </w:p>
    <w:p w14:paraId="40445E0A" w14:textId="7F178419" w:rsidR="005F5DA7" w:rsidRPr="00C91F85" w:rsidRDefault="005F5DA7" w:rsidP="00330FC3">
      <w:pPr>
        <w:spacing w:after="0" w:line="240" w:lineRule="auto"/>
        <w:ind w:right="0"/>
        <w:rPr>
          <w:rFonts w:ascii="Calibri" w:hAnsi="Calibri" w:cs="Calibri"/>
          <w:szCs w:val="20"/>
        </w:rPr>
      </w:pPr>
      <w:r w:rsidRPr="00C91F85">
        <w:rPr>
          <w:rFonts w:ascii="Calibri" w:hAnsi="Calibri" w:cs="Calibri"/>
          <w:szCs w:val="20"/>
        </w:rPr>
        <w:t xml:space="preserve">Antalet </w:t>
      </w:r>
      <w:r w:rsidR="00141EC4">
        <w:rPr>
          <w:rFonts w:ascii="Calibri" w:hAnsi="Calibri" w:cs="Calibri"/>
          <w:szCs w:val="20"/>
        </w:rPr>
        <w:t xml:space="preserve">personer </w:t>
      </w:r>
      <w:r w:rsidRPr="00C91F85">
        <w:rPr>
          <w:rFonts w:ascii="Calibri" w:hAnsi="Calibri" w:cs="Calibri"/>
          <w:szCs w:val="20"/>
        </w:rPr>
        <w:t xml:space="preserve">med kraftig övervikt ökar och </w:t>
      </w:r>
      <w:r w:rsidR="00141EC4">
        <w:rPr>
          <w:rFonts w:ascii="Calibri" w:hAnsi="Calibri" w:cs="Calibri"/>
          <w:szCs w:val="20"/>
        </w:rPr>
        <w:t xml:space="preserve">personer </w:t>
      </w:r>
      <w:r w:rsidRPr="00C91F85">
        <w:rPr>
          <w:rFonts w:ascii="Calibri" w:hAnsi="Calibri" w:cs="Calibri"/>
          <w:szCs w:val="20"/>
        </w:rPr>
        <w:t>med högt BMI har en ökad risk för bland annat preeklampsi, graviditetsdiabetes och att få stora barn. Viktökning under graviditeten har också betydelse och en viktökning mindre än sex kilo hos obesa innebär färre komplikationer</w:t>
      </w:r>
    </w:p>
    <w:p w14:paraId="19D88DA3" w14:textId="77777777" w:rsidR="005F5DA7" w:rsidRPr="005F5DA7" w:rsidRDefault="005F5DA7" w:rsidP="00C91F85">
      <w:pPr>
        <w:pStyle w:val="Rubrik2"/>
      </w:pPr>
      <w:r w:rsidRPr="005F5DA7">
        <w:t>Sammanfattning/syfte</w:t>
      </w:r>
    </w:p>
    <w:p w14:paraId="23BE5E30" w14:textId="7BEF2949" w:rsidR="005F5DA7" w:rsidRPr="00C91F85" w:rsidRDefault="005F5DA7" w:rsidP="00330FC3">
      <w:pPr>
        <w:spacing w:after="0" w:line="240" w:lineRule="auto"/>
        <w:ind w:right="0"/>
        <w:rPr>
          <w:rFonts w:asciiTheme="majorHAnsi" w:hAnsiTheme="majorHAnsi" w:cstheme="majorHAnsi"/>
          <w:szCs w:val="20"/>
        </w:rPr>
      </w:pPr>
      <w:r w:rsidRPr="00C91F85">
        <w:rPr>
          <w:rFonts w:asciiTheme="majorHAnsi" w:hAnsiTheme="majorHAnsi" w:cstheme="majorHAnsi"/>
          <w:szCs w:val="20"/>
        </w:rPr>
        <w:t>Rutin för handläggning av gravida</w:t>
      </w:r>
      <w:r w:rsidR="00950291">
        <w:rPr>
          <w:rFonts w:asciiTheme="majorHAnsi" w:hAnsiTheme="majorHAnsi" w:cstheme="majorHAnsi"/>
          <w:szCs w:val="20"/>
        </w:rPr>
        <w:t xml:space="preserve"> </w:t>
      </w:r>
      <w:r w:rsidRPr="00C91F85">
        <w:rPr>
          <w:rFonts w:asciiTheme="majorHAnsi" w:hAnsiTheme="majorHAnsi" w:cstheme="majorHAnsi"/>
          <w:szCs w:val="20"/>
        </w:rPr>
        <w:t>med övervikt, för att minska komplikationer i samband med förlossning och eventuella operativa ingrepp. Rutinen innefattar bedömning av anestesiläkare inför eventuell ryggbedövning och narkos</w:t>
      </w:r>
    </w:p>
    <w:p w14:paraId="59302536" w14:textId="77777777" w:rsidR="005F5DA7" w:rsidRPr="005F5DA7" w:rsidRDefault="005F5DA7" w:rsidP="00C91F85">
      <w:pPr>
        <w:pStyle w:val="Rubrik2"/>
      </w:pPr>
      <w:r w:rsidRPr="005F5DA7">
        <w:t>Åtgärder</w:t>
      </w:r>
    </w:p>
    <w:p w14:paraId="3DBD1039" w14:textId="4B783AD0" w:rsidR="005F5DA7" w:rsidRPr="00DE7670" w:rsidRDefault="006603B1" w:rsidP="00DE7670">
      <w:pPr>
        <w:pStyle w:val="Liststycke"/>
        <w:numPr>
          <w:ilvl w:val="0"/>
          <w:numId w:val="21"/>
        </w:numPr>
        <w:spacing w:after="0" w:line="240" w:lineRule="auto"/>
        <w:ind w:right="1134"/>
        <w:rPr>
          <w:rFonts w:ascii="Calibri" w:hAnsi="Calibri" w:cs="Calibri"/>
          <w:szCs w:val="20"/>
        </w:rPr>
      </w:pPr>
      <w:r>
        <w:rPr>
          <w:rFonts w:ascii="Calibri" w:hAnsi="Calibri" w:cs="Calibri"/>
          <w:szCs w:val="20"/>
        </w:rPr>
        <w:t>Gravida</w:t>
      </w:r>
      <w:r w:rsidR="005F5DA7" w:rsidRPr="00DE7670">
        <w:rPr>
          <w:rFonts w:ascii="Calibri" w:hAnsi="Calibri" w:cs="Calibri"/>
          <w:szCs w:val="20"/>
        </w:rPr>
        <w:t xml:space="preserve"> med BMI </w:t>
      </w:r>
      <w:r w:rsidR="005F5DA7" w:rsidRPr="00DE7670">
        <w:rPr>
          <w:rFonts w:ascii="Calibri" w:hAnsi="Calibri" w:cs="Calibri"/>
          <w:szCs w:val="20"/>
          <w:u w:val="single"/>
        </w:rPr>
        <w:t>&gt;</w:t>
      </w:r>
      <w:r w:rsidR="005F5DA7" w:rsidRPr="00DE7670">
        <w:rPr>
          <w:rFonts w:ascii="Calibri" w:hAnsi="Calibri" w:cs="Calibri"/>
          <w:szCs w:val="20"/>
        </w:rPr>
        <w:t xml:space="preserve">40 vid inskrivning bör </w:t>
      </w:r>
      <w:r w:rsidR="002C45F7">
        <w:rPr>
          <w:rFonts w:ascii="Calibri" w:hAnsi="Calibri" w:cs="Calibri"/>
          <w:szCs w:val="20"/>
        </w:rPr>
        <w:t xml:space="preserve">av barnmorska </w:t>
      </w:r>
      <w:r w:rsidR="005F5DA7" w:rsidRPr="00DE7670">
        <w:rPr>
          <w:rFonts w:ascii="Calibri" w:hAnsi="Calibri" w:cs="Calibri"/>
          <w:szCs w:val="20"/>
        </w:rPr>
        <w:t>informera</w:t>
      </w:r>
      <w:r w:rsidR="002C45F7">
        <w:rPr>
          <w:rFonts w:ascii="Calibri" w:hAnsi="Calibri" w:cs="Calibri"/>
          <w:szCs w:val="20"/>
        </w:rPr>
        <w:t>s</w:t>
      </w:r>
      <w:r w:rsidR="005F5DA7" w:rsidRPr="00DE7670">
        <w:rPr>
          <w:rFonts w:ascii="Calibri" w:hAnsi="Calibri" w:cs="Calibri"/>
          <w:szCs w:val="20"/>
        </w:rPr>
        <w:t xml:space="preserve"> om ovanstående risker och att viktökning under graviditeten bör vara liten. Försök ha motiverande samtal med patienten. Efterhör hens egna frågor och funderingar kring graviditeten och förlossning. Finns det möjlighet så ordna dietistkontakt via remiss. </w:t>
      </w:r>
    </w:p>
    <w:p w14:paraId="19243958" w14:textId="32A3E9E1" w:rsidR="005F5DA7" w:rsidRPr="009900FD" w:rsidRDefault="005F5DA7" w:rsidP="009900FD">
      <w:pPr>
        <w:pStyle w:val="Liststycke"/>
        <w:numPr>
          <w:ilvl w:val="0"/>
          <w:numId w:val="21"/>
        </w:numPr>
        <w:spacing w:after="0" w:line="240" w:lineRule="auto"/>
        <w:ind w:right="1134"/>
        <w:rPr>
          <w:rFonts w:ascii="Calibri" w:hAnsi="Calibri" w:cs="Calibri"/>
          <w:szCs w:val="20"/>
        </w:rPr>
      </w:pPr>
      <w:r w:rsidRPr="009900FD">
        <w:rPr>
          <w:rFonts w:ascii="Calibri" w:hAnsi="Calibri" w:cs="Calibri"/>
          <w:szCs w:val="20"/>
        </w:rPr>
        <w:t>Remiss skrivs</w:t>
      </w:r>
      <w:r w:rsidR="005A34AF">
        <w:rPr>
          <w:rFonts w:ascii="Calibri" w:hAnsi="Calibri" w:cs="Calibri"/>
          <w:szCs w:val="20"/>
        </w:rPr>
        <w:t xml:space="preserve"> av barnmorska</w:t>
      </w:r>
      <w:r w:rsidRPr="009900FD">
        <w:rPr>
          <w:rFonts w:ascii="Calibri" w:hAnsi="Calibri" w:cs="Calibri"/>
          <w:szCs w:val="20"/>
        </w:rPr>
        <w:t xml:space="preserve"> till narkosläkare, Sekretariatet AnOPIVA-kliniken NÄL. Beräknad partus ska anges på remissen. Ifylld hälsodeklaration ska följa med remissen, kan hämtas på länk: </w:t>
      </w:r>
      <w:hyperlink r:id="rId17" w:history="1">
        <w:r w:rsidR="00C44EE2">
          <w:rPr>
            <w:rFonts w:ascii="Calibri" w:hAnsi="Calibri" w:cs="Calibri"/>
            <w:color w:val="0000FF"/>
            <w:szCs w:val="20"/>
            <w:u w:val="single"/>
          </w:rPr>
          <w:t>https://mellanarkiv-offentlig.vgregion.se/alfresco/s/archive/stream/public/v1/source/available/sofia/nu3254-254677362-292/surrogate/H%c3%a4lsodeklaration%20vuxen%20-%20ny.pdf</w:t>
        </w:r>
      </w:hyperlink>
      <w:r w:rsidRPr="009900FD">
        <w:rPr>
          <w:rFonts w:ascii="Calibri" w:hAnsi="Calibri" w:cs="Calibri"/>
          <w:szCs w:val="20"/>
        </w:rPr>
        <w:t xml:space="preserve"> </w:t>
      </w:r>
    </w:p>
    <w:p w14:paraId="1DB8A842" w14:textId="157615E2" w:rsidR="00BF578D" w:rsidRPr="009900FD" w:rsidRDefault="005F5DA7" w:rsidP="00BF578D">
      <w:pPr>
        <w:spacing w:after="0" w:line="240" w:lineRule="auto"/>
        <w:ind w:left="1712" w:right="1134"/>
        <w:rPr>
          <w:rFonts w:ascii="Calibri" w:hAnsi="Calibri" w:cs="Calibri"/>
          <w:szCs w:val="20"/>
        </w:rPr>
      </w:pPr>
      <w:r w:rsidRPr="00C91F85">
        <w:rPr>
          <w:rFonts w:ascii="Calibri" w:hAnsi="Calibri" w:cs="Calibri"/>
          <w:szCs w:val="20"/>
        </w:rPr>
        <w:lastRenderedPageBreak/>
        <w:t xml:space="preserve">Vid besöket bedöms möjlighet att vid behov ge ryggbedövning. </w:t>
      </w:r>
      <w:r w:rsidR="00243094">
        <w:rPr>
          <w:rFonts w:ascii="Calibri" w:hAnsi="Calibri" w:cs="Calibri"/>
          <w:szCs w:val="20"/>
        </w:rPr>
        <w:t>Patienten</w:t>
      </w:r>
      <w:r w:rsidRPr="00C91F85">
        <w:rPr>
          <w:rFonts w:ascii="Calibri" w:hAnsi="Calibri" w:cs="Calibri"/>
          <w:szCs w:val="20"/>
        </w:rPr>
        <w:t xml:space="preserve"> kan inför besöket få information om ryggbedövning, finns på länk:</w:t>
      </w:r>
      <w:r w:rsidR="00BF578D">
        <w:rPr>
          <w:rFonts w:ascii="Calibri" w:hAnsi="Calibri" w:cs="Calibri"/>
          <w:szCs w:val="20"/>
        </w:rPr>
        <w:t xml:space="preserve"> </w:t>
      </w:r>
      <w:hyperlink r:id="rId18" w:history="1">
        <w:r w:rsidR="00BF578D" w:rsidRPr="00BF578D">
          <w:rPr>
            <w:rStyle w:val="Hyperlnk"/>
            <w:rFonts w:ascii="Calibri" w:hAnsi="Calibri" w:cs="Calibri"/>
            <w:szCs w:val="20"/>
          </w:rPr>
          <w:t>epidural-pat-info-241202.pdf</w:t>
        </w:r>
      </w:hyperlink>
      <w:r w:rsidR="00BF578D" w:rsidRPr="009900FD">
        <w:rPr>
          <w:rFonts w:ascii="Calibri" w:hAnsi="Calibri" w:cs="Calibri"/>
          <w:szCs w:val="20"/>
        </w:rPr>
        <w:t xml:space="preserve"> </w:t>
      </w:r>
    </w:p>
    <w:p w14:paraId="604F4067" w14:textId="3ED6B84A" w:rsidR="00DE7670" w:rsidRPr="009900FD" w:rsidRDefault="005F5DA7" w:rsidP="009900FD">
      <w:pPr>
        <w:pStyle w:val="Liststycke"/>
        <w:numPr>
          <w:ilvl w:val="0"/>
          <w:numId w:val="22"/>
        </w:numPr>
        <w:spacing w:after="0" w:line="240" w:lineRule="auto"/>
        <w:ind w:right="1134"/>
        <w:rPr>
          <w:rFonts w:ascii="Calibri" w:hAnsi="Calibri" w:cs="Calibri"/>
          <w:szCs w:val="20"/>
        </w:rPr>
      </w:pPr>
      <w:r w:rsidRPr="009900FD">
        <w:rPr>
          <w:rFonts w:ascii="Calibri" w:hAnsi="Calibri" w:cs="Calibri"/>
          <w:szCs w:val="20"/>
        </w:rPr>
        <w:t xml:space="preserve">Narkosläkaren bedömer utifrån remissen om patienten ska komma för polikliniskt besök inför förlossningen. Patienten kommer i så fall att kallas cirka två månader innan beräknad partus. I de fall patienten inte behöver komma skickar narkosläkaren remissvar till </w:t>
      </w:r>
      <w:r w:rsidR="00A55CD2">
        <w:rPr>
          <w:rFonts w:ascii="Calibri" w:hAnsi="Calibri" w:cs="Calibri"/>
          <w:szCs w:val="20"/>
        </w:rPr>
        <w:t>barnmorskemottagningen (</w:t>
      </w:r>
      <w:r w:rsidRPr="009900FD">
        <w:rPr>
          <w:rFonts w:ascii="Calibri" w:hAnsi="Calibri" w:cs="Calibri"/>
          <w:szCs w:val="20"/>
        </w:rPr>
        <w:t>BMM</w:t>
      </w:r>
      <w:r w:rsidR="00A55CD2">
        <w:rPr>
          <w:rFonts w:ascii="Calibri" w:hAnsi="Calibri" w:cs="Calibri"/>
          <w:szCs w:val="20"/>
        </w:rPr>
        <w:t>)</w:t>
      </w:r>
      <w:r w:rsidRPr="009900FD">
        <w:rPr>
          <w:rFonts w:ascii="Calibri" w:hAnsi="Calibri" w:cs="Calibri"/>
          <w:szCs w:val="20"/>
        </w:rPr>
        <w:t>.</w:t>
      </w:r>
    </w:p>
    <w:p w14:paraId="73B04D36" w14:textId="77777777" w:rsidR="00DE7670" w:rsidRPr="009900FD" w:rsidRDefault="005F5DA7" w:rsidP="009900FD">
      <w:pPr>
        <w:pStyle w:val="Liststycke"/>
        <w:numPr>
          <w:ilvl w:val="0"/>
          <w:numId w:val="22"/>
        </w:numPr>
        <w:spacing w:after="0" w:line="240" w:lineRule="auto"/>
        <w:ind w:right="1134"/>
        <w:rPr>
          <w:rFonts w:ascii="Calibri" w:hAnsi="Calibri" w:cs="Calibri"/>
          <w:szCs w:val="20"/>
        </w:rPr>
      </w:pPr>
      <w:r w:rsidRPr="009900FD">
        <w:rPr>
          <w:rFonts w:ascii="Calibri" w:hAnsi="Calibri" w:cs="Calibri"/>
          <w:szCs w:val="20"/>
        </w:rPr>
        <w:t xml:space="preserve">När den gravida med BMI </w:t>
      </w:r>
      <w:r w:rsidRPr="009900FD">
        <w:rPr>
          <w:rFonts w:ascii="Calibri" w:hAnsi="Calibri" w:cs="Calibri"/>
          <w:szCs w:val="20"/>
          <w:u w:val="single"/>
        </w:rPr>
        <w:t>&gt;</w:t>
      </w:r>
      <w:r w:rsidRPr="009900FD">
        <w:rPr>
          <w:rFonts w:ascii="Calibri" w:hAnsi="Calibri" w:cs="Calibri"/>
          <w:szCs w:val="20"/>
        </w:rPr>
        <w:t xml:space="preserve">40 (vid inskrivningen) kommer till förlossningen bör </w:t>
      </w:r>
      <w:r w:rsidRPr="009900FD">
        <w:rPr>
          <w:rFonts w:ascii="Calibri" w:hAnsi="Calibri" w:cs="Calibri"/>
          <w:color w:val="000000"/>
          <w:szCs w:val="20"/>
        </w:rPr>
        <w:t>narkosjouren</w:t>
      </w:r>
      <w:r w:rsidRPr="009900FD">
        <w:rPr>
          <w:rFonts w:ascii="Calibri" w:hAnsi="Calibri" w:cs="Calibri"/>
          <w:szCs w:val="20"/>
        </w:rPr>
        <w:t xml:space="preserve"> underrättas för möjlighet till aktuell bedömning, speciellt om det finns en ökad risk för operativt ingrepp.</w:t>
      </w:r>
    </w:p>
    <w:p w14:paraId="6AD4F7C5" w14:textId="69BF8724" w:rsidR="005F5DA7" w:rsidRPr="009900FD" w:rsidRDefault="005F5DA7" w:rsidP="009900FD">
      <w:pPr>
        <w:pStyle w:val="Liststycke"/>
        <w:numPr>
          <w:ilvl w:val="0"/>
          <w:numId w:val="22"/>
        </w:numPr>
        <w:spacing w:after="0" w:line="240" w:lineRule="auto"/>
        <w:ind w:right="1134"/>
        <w:rPr>
          <w:rFonts w:ascii="Calibri" w:hAnsi="Calibri" w:cs="Calibri"/>
        </w:rPr>
      </w:pPr>
      <w:r w:rsidRPr="009900FD">
        <w:rPr>
          <w:rFonts w:ascii="Calibri" w:hAnsi="Calibri" w:cs="Calibri"/>
          <w:szCs w:val="20"/>
        </w:rPr>
        <w:t>Om patienten opererats med sectio, eller annan operation av samma storlek, så ska patienten postoperativt övervakas på UVA/IVA. (Se även rutiner vid elektivt sectio.)</w:t>
      </w:r>
    </w:p>
    <w:bookmarkEnd w:id="0"/>
    <w:p w14:paraId="76B9F95B" w14:textId="24513497" w:rsidR="00536A5A" w:rsidRPr="00C91F85" w:rsidRDefault="00536A5A" w:rsidP="00DE7670">
      <w:pPr>
        <w:spacing w:after="0" w:line="240" w:lineRule="auto"/>
        <w:ind w:left="0" w:right="0"/>
        <w:rPr>
          <w:rFonts w:ascii="Calibri" w:hAnsi="Calibri" w:cs="Calibri"/>
        </w:rPr>
      </w:pPr>
    </w:p>
    <w:sectPr w:rsidR="00536A5A" w:rsidRPr="00C91F85" w:rsidSect="005F5DA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F7BD04" w14:textId="77777777" w:rsidR="0082041B" w:rsidRDefault="0082041B">
      <w:r>
        <w:separator/>
      </w:r>
    </w:p>
  </w:endnote>
  <w:endnote w:type="continuationSeparator" w:id="0">
    <w:p w14:paraId="7D354B95" w14:textId="77777777" w:rsidR="0082041B" w:rsidRDefault="0082041B">
      <w:r>
        <w:continuationSeparator/>
      </w:r>
    </w:p>
  </w:endnote>
  <w:endnote w:type="continuationNotice" w:id="1">
    <w:p w14:paraId="4FBB0B5A" w14:textId="77777777" w:rsidR="0082041B" w:rsidRDefault="0082041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9" name="Bildobjekt 3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DAFDDD" w14:textId="77777777" w:rsidR="0082041B" w:rsidRDefault="0082041B"/>
  </w:footnote>
  <w:footnote w:type="continuationSeparator" w:id="0">
    <w:p w14:paraId="5FF2B574" w14:textId="77777777" w:rsidR="0082041B" w:rsidRDefault="0082041B">
      <w:r>
        <w:continuationSeparator/>
      </w:r>
    </w:p>
  </w:footnote>
  <w:footnote w:type="continuationNotice" w:id="1">
    <w:p w14:paraId="0545D6A6" w14:textId="77777777" w:rsidR="0082041B" w:rsidRDefault="0082041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8"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512B4C"/>
    <w:multiLevelType w:val="hybridMultilevel"/>
    <w:tmpl w:val="A39E5E1C"/>
    <w:lvl w:ilvl="0" w:tplc="FFFFFFFF">
      <w:start w:val="1"/>
      <w:numFmt w:val="bullet"/>
      <w:lvlText w:val=""/>
      <w:lvlJc w:val="left"/>
      <w:pPr>
        <w:tabs>
          <w:tab w:val="num" w:pos="1712"/>
        </w:tabs>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D8E0340"/>
    <w:multiLevelType w:val="hybridMultilevel"/>
    <w:tmpl w:val="08424A1E"/>
    <w:lvl w:ilvl="0" w:tplc="FFFFFFFF">
      <w:start w:val="1"/>
      <w:numFmt w:val="bullet"/>
      <w:lvlText w:val=""/>
      <w:lvlJc w:val="left"/>
      <w:pPr>
        <w:tabs>
          <w:tab w:val="num" w:pos="1712"/>
        </w:tabs>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3850CDB"/>
    <w:multiLevelType w:val="hybridMultilevel"/>
    <w:tmpl w:val="D2465C76"/>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61096334">
    <w:abstractNumId w:val="20"/>
  </w:num>
  <w:num w:numId="2" w16cid:durableId="229393426">
    <w:abstractNumId w:val="16"/>
  </w:num>
  <w:num w:numId="3" w16cid:durableId="1636986266">
    <w:abstractNumId w:val="0"/>
  </w:num>
  <w:num w:numId="4" w16cid:durableId="1655373914">
    <w:abstractNumId w:val="6"/>
  </w:num>
  <w:num w:numId="5" w16cid:durableId="1668703992">
    <w:abstractNumId w:val="17"/>
  </w:num>
  <w:num w:numId="6" w16cid:durableId="1211184842">
    <w:abstractNumId w:val="2"/>
  </w:num>
  <w:num w:numId="7" w16cid:durableId="1285038571">
    <w:abstractNumId w:val="12"/>
  </w:num>
  <w:num w:numId="8" w16cid:durableId="418065982">
    <w:abstractNumId w:val="8"/>
  </w:num>
  <w:num w:numId="9" w16cid:durableId="949356910">
    <w:abstractNumId w:val="1"/>
  </w:num>
  <w:num w:numId="10" w16cid:durableId="1509833179">
    <w:abstractNumId w:val="1"/>
  </w:num>
  <w:num w:numId="11" w16cid:durableId="1407073090">
    <w:abstractNumId w:val="3"/>
  </w:num>
  <w:num w:numId="12" w16cid:durableId="951743414">
    <w:abstractNumId w:val="4"/>
  </w:num>
  <w:num w:numId="13" w16cid:durableId="1460492568">
    <w:abstractNumId w:val="15"/>
  </w:num>
  <w:num w:numId="14" w16cid:durableId="328682696">
    <w:abstractNumId w:val="9"/>
  </w:num>
  <w:num w:numId="15" w16cid:durableId="643243241">
    <w:abstractNumId w:val="7"/>
  </w:num>
  <w:num w:numId="16" w16cid:durableId="1195122261">
    <w:abstractNumId w:val="14"/>
  </w:num>
  <w:num w:numId="17" w16cid:durableId="901402016">
    <w:abstractNumId w:val="5"/>
  </w:num>
  <w:num w:numId="18" w16cid:durableId="1086003295">
    <w:abstractNumId w:val="11"/>
  </w:num>
  <w:num w:numId="19" w16cid:durableId="330649039">
    <w:abstractNumId w:val="19"/>
  </w:num>
  <w:num w:numId="20" w16cid:durableId="765081686">
    <w:abstractNumId w:val="18"/>
  </w:num>
  <w:num w:numId="21" w16cid:durableId="313948394">
    <w:abstractNumId w:val="13"/>
  </w:num>
  <w:num w:numId="22" w16cid:durableId="129952876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1EC4"/>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3CC7"/>
    <w:rsid w:val="00235B57"/>
    <w:rsid w:val="00243094"/>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45F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C3"/>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5E39"/>
    <w:rsid w:val="00597E28"/>
    <w:rsid w:val="005A2E3B"/>
    <w:rsid w:val="005A34AF"/>
    <w:rsid w:val="005A54ED"/>
    <w:rsid w:val="005A5D5B"/>
    <w:rsid w:val="005A6081"/>
    <w:rsid w:val="005A627D"/>
    <w:rsid w:val="005C0045"/>
    <w:rsid w:val="005C084E"/>
    <w:rsid w:val="005C4606"/>
    <w:rsid w:val="005D0B0C"/>
    <w:rsid w:val="005E02B3"/>
    <w:rsid w:val="005E1E24"/>
    <w:rsid w:val="005E28ED"/>
    <w:rsid w:val="005F5DA7"/>
    <w:rsid w:val="0060596B"/>
    <w:rsid w:val="00606D97"/>
    <w:rsid w:val="00614E64"/>
    <w:rsid w:val="00617710"/>
    <w:rsid w:val="00617EE6"/>
    <w:rsid w:val="0062184C"/>
    <w:rsid w:val="00623724"/>
    <w:rsid w:val="00627BEA"/>
    <w:rsid w:val="006319DB"/>
    <w:rsid w:val="0065595B"/>
    <w:rsid w:val="00660269"/>
    <w:rsid w:val="006603B1"/>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13334"/>
    <w:rsid w:val="0082041B"/>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291"/>
    <w:rsid w:val="00950E4E"/>
    <w:rsid w:val="009529BD"/>
    <w:rsid w:val="009533B4"/>
    <w:rsid w:val="00971D93"/>
    <w:rsid w:val="009900FD"/>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CD2"/>
    <w:rsid w:val="00A65FD4"/>
    <w:rsid w:val="00A81198"/>
    <w:rsid w:val="00A81E48"/>
    <w:rsid w:val="00A82035"/>
    <w:rsid w:val="00A90D77"/>
    <w:rsid w:val="00A92E07"/>
    <w:rsid w:val="00AA0B3A"/>
    <w:rsid w:val="00AA6EB4"/>
    <w:rsid w:val="00AA767D"/>
    <w:rsid w:val="00AB0CC9"/>
    <w:rsid w:val="00AC3FF6"/>
    <w:rsid w:val="00AD52F8"/>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8AB"/>
    <w:rsid w:val="00B92C14"/>
    <w:rsid w:val="00BA0066"/>
    <w:rsid w:val="00BA767E"/>
    <w:rsid w:val="00BB69DB"/>
    <w:rsid w:val="00BC322E"/>
    <w:rsid w:val="00BC44CD"/>
    <w:rsid w:val="00BC48A6"/>
    <w:rsid w:val="00BE7978"/>
    <w:rsid w:val="00BF23F2"/>
    <w:rsid w:val="00BF578D"/>
    <w:rsid w:val="00C07DDB"/>
    <w:rsid w:val="00C4115D"/>
    <w:rsid w:val="00C43BDD"/>
    <w:rsid w:val="00C44EE2"/>
    <w:rsid w:val="00C47778"/>
    <w:rsid w:val="00C5011E"/>
    <w:rsid w:val="00C50EE5"/>
    <w:rsid w:val="00C5240A"/>
    <w:rsid w:val="00C5398F"/>
    <w:rsid w:val="00C556F5"/>
    <w:rsid w:val="00C70E19"/>
    <w:rsid w:val="00C72574"/>
    <w:rsid w:val="00C7430C"/>
    <w:rsid w:val="00C85DA1"/>
    <w:rsid w:val="00C9071C"/>
    <w:rsid w:val="00C908FF"/>
    <w:rsid w:val="00C91F85"/>
    <w:rsid w:val="00C97BD3"/>
    <w:rsid w:val="00CA39EF"/>
    <w:rsid w:val="00CA521F"/>
    <w:rsid w:val="00CB0493"/>
    <w:rsid w:val="00CB1448"/>
    <w:rsid w:val="00CB17FF"/>
    <w:rsid w:val="00CB1ED7"/>
    <w:rsid w:val="00CB4A41"/>
    <w:rsid w:val="00CC167C"/>
    <w:rsid w:val="00CC52D9"/>
    <w:rsid w:val="00CD03EE"/>
    <w:rsid w:val="00CD6647"/>
    <w:rsid w:val="00CE240A"/>
    <w:rsid w:val="00CE4B73"/>
    <w:rsid w:val="00CF70BB"/>
    <w:rsid w:val="00D074DB"/>
    <w:rsid w:val="00D139CF"/>
    <w:rsid w:val="00D34E55"/>
    <w:rsid w:val="00D37E7F"/>
    <w:rsid w:val="00D423FC"/>
    <w:rsid w:val="00D47AD7"/>
    <w:rsid w:val="00D51529"/>
    <w:rsid w:val="00D85218"/>
    <w:rsid w:val="00D915B1"/>
    <w:rsid w:val="00DA299D"/>
    <w:rsid w:val="00DA65C4"/>
    <w:rsid w:val="00DD2BE0"/>
    <w:rsid w:val="00DE4447"/>
    <w:rsid w:val="00DE5DA2"/>
    <w:rsid w:val="00DE7670"/>
    <w:rsid w:val="00DF0033"/>
    <w:rsid w:val="00E026BF"/>
    <w:rsid w:val="00E07B1B"/>
    <w:rsid w:val="00E11853"/>
    <w:rsid w:val="00E249F9"/>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72"/>
    <w:rsid w:val="00ED49C3"/>
    <w:rsid w:val="00ED6CE8"/>
    <w:rsid w:val="00ED7AA6"/>
    <w:rsid w:val="00EE2A56"/>
    <w:rsid w:val="00EE3818"/>
    <w:rsid w:val="00F22264"/>
    <w:rsid w:val="00F2564D"/>
    <w:rsid w:val="00F35B05"/>
    <w:rsid w:val="00F413D9"/>
    <w:rsid w:val="00F5135F"/>
    <w:rsid w:val="00F51F78"/>
    <w:rsid w:val="00F70933"/>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DE7670"/>
    <w:rPr>
      <w:color w:val="605E5C"/>
      <w:shd w:val="clear" w:color="auto" w:fill="E1DFDD"/>
    </w:rPr>
  </w:style>
  <w:style w:type="character" w:styleId="AnvndHyperlnk">
    <w:name w:val="FollowedHyperlink"/>
    <w:basedOn w:val="Standardstycketeckensnitt"/>
    <w:uiPriority w:val="99"/>
    <w:semiHidden/>
    <w:unhideWhenUsed/>
    <w:rsid w:val="006603B1"/>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sfog.se/wp-content/uploads/2025/03/epidural-pat-info-241202.pdf"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3254-254677362-292/surrogate/H%c3%a4lsodeklaration%20vuxen%20-%20ny.pdf"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43</TotalTime>
  <Pages>2</Pages>
  <Words>273</Words>
  <Characters>2179</Characters>
  <Application>Microsoft Office Word</Application>
  <DocSecurity>0</DocSecurity>
  <Lines>18</Lines>
  <Paragraphs>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2448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Gravida med BMI över 40</dc:title>
  <dc:subject/>
  <dc:creator>patrik.jens.johansson@vgregion.se</dc:creator>
  <keywords/>
  <lastModifiedBy>Ewelyn Persson</lastModifiedBy>
  <revision>26</revision>
  <lastPrinted>2016-03-31T10:56:00.0000000Z</lastPrinted>
  <dcterms:created xsi:type="dcterms:W3CDTF">2022-05-13T03:44:00.0000000Z</dcterms:created>
  <dcterms:modified xsi:type="dcterms:W3CDTF">2025-08-28T11:30:00.0000000Z</dcterms:modified>
</coreProperties>
</file>